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spacing w:before="291"/>
        <w:ind w:left="0"/>
        <w:jc w:val="left"/>
      </w:pPr>
    </w:p>
    <w:p w:rsidR="00CC066F" w:rsidRDefault="009D0490">
      <w:pPr>
        <w:pStyle w:val="a3"/>
        <w:ind w:left="5303"/>
        <w:jc w:val="left"/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-575124</wp:posOffset>
            </wp:positionV>
            <wp:extent cx="2627630" cy="326858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7630" cy="32685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Заявитель:</w:t>
      </w:r>
    </w:p>
    <w:p w:rsidR="00CC066F" w:rsidRDefault="002936EA">
      <w:pPr>
        <w:pStyle w:val="a3"/>
        <w:spacing w:before="1"/>
        <w:ind w:left="5303"/>
        <w:jc w:val="left"/>
      </w:pPr>
      <w:r>
        <w:t>«…»</w:t>
      </w:r>
    </w:p>
    <w:p w:rsidR="00CC066F" w:rsidRDefault="00CC066F">
      <w:pPr>
        <w:pStyle w:val="a3"/>
        <w:spacing w:before="1"/>
        <w:ind w:left="0"/>
        <w:jc w:val="left"/>
      </w:pPr>
    </w:p>
    <w:p w:rsidR="00CC066F" w:rsidRDefault="009D0490">
      <w:pPr>
        <w:pStyle w:val="a3"/>
        <w:spacing w:line="310" w:lineRule="exact"/>
        <w:ind w:left="5303"/>
        <w:jc w:val="left"/>
      </w:pPr>
      <w:r>
        <w:rPr>
          <w:spacing w:val="-2"/>
        </w:rPr>
        <w:t>Заказчик:</w:t>
      </w:r>
    </w:p>
    <w:p w:rsidR="00CC066F" w:rsidRDefault="009D0490">
      <w:pPr>
        <w:pStyle w:val="a3"/>
        <w:spacing w:line="310" w:lineRule="exact"/>
        <w:ind w:left="5303"/>
        <w:jc w:val="left"/>
      </w:pPr>
      <w:r>
        <w:t>ГБУ</w:t>
      </w:r>
      <w:r>
        <w:rPr>
          <w:spacing w:val="-13"/>
        </w:rPr>
        <w:t xml:space="preserve"> </w:t>
      </w:r>
      <w:r>
        <w:rPr>
          <w:spacing w:val="-2"/>
        </w:rPr>
        <w:t>«РОД»</w:t>
      </w:r>
    </w:p>
    <w:p w:rsidR="00CC066F" w:rsidRDefault="00CC066F">
      <w:pPr>
        <w:pStyle w:val="a3"/>
        <w:spacing w:before="1"/>
        <w:ind w:left="0"/>
        <w:jc w:val="left"/>
      </w:pPr>
    </w:p>
    <w:p w:rsidR="00CC066F" w:rsidRDefault="009D0490">
      <w:pPr>
        <w:pStyle w:val="a3"/>
        <w:spacing w:before="1"/>
        <w:ind w:left="5303" w:right="1226"/>
        <w:jc w:val="left"/>
      </w:pPr>
      <w:r>
        <w:t xml:space="preserve">Уполномоченный орган: </w:t>
      </w:r>
      <w:r>
        <w:rPr>
          <w:spacing w:val="-2"/>
        </w:rPr>
        <w:t>Комитет</w:t>
      </w:r>
      <w:r>
        <w:rPr>
          <w:spacing w:val="-15"/>
        </w:rPr>
        <w:t xml:space="preserve"> </w:t>
      </w:r>
      <w:r>
        <w:rPr>
          <w:spacing w:val="-2"/>
        </w:rPr>
        <w:t>государственного</w:t>
      </w:r>
      <w:r>
        <w:rPr>
          <w:spacing w:val="-15"/>
        </w:rPr>
        <w:t xml:space="preserve"> </w:t>
      </w:r>
      <w:r>
        <w:rPr>
          <w:spacing w:val="-2"/>
        </w:rPr>
        <w:t xml:space="preserve">заказа </w:t>
      </w:r>
      <w:r>
        <w:t>Республики Ингушетия</w:t>
      </w:r>
    </w:p>
    <w:p w:rsidR="00CC066F" w:rsidRDefault="00CC066F">
      <w:pPr>
        <w:pStyle w:val="a3"/>
        <w:spacing w:before="1"/>
        <w:ind w:left="0"/>
        <w:jc w:val="left"/>
      </w:pPr>
    </w:p>
    <w:p w:rsidR="00CC066F" w:rsidRDefault="009D0490">
      <w:pPr>
        <w:pStyle w:val="a3"/>
        <w:spacing w:before="1"/>
        <w:ind w:left="5303" w:right="1232"/>
        <w:jc w:val="left"/>
      </w:pPr>
      <w:r>
        <w:t>Электронная</w:t>
      </w:r>
      <w:r>
        <w:rPr>
          <w:spacing w:val="-17"/>
        </w:rPr>
        <w:t xml:space="preserve"> </w:t>
      </w:r>
      <w:r>
        <w:t>торговая</w:t>
      </w:r>
      <w:r>
        <w:rPr>
          <w:spacing w:val="-17"/>
        </w:rPr>
        <w:t xml:space="preserve"> </w:t>
      </w:r>
      <w:r>
        <w:t xml:space="preserve">площадка: </w:t>
      </w:r>
      <w:r>
        <w:rPr>
          <w:spacing w:val="-2"/>
        </w:rPr>
        <w:t>АО«ЕЭТП»</w:t>
      </w:r>
    </w:p>
    <w:p w:rsidR="00CC066F" w:rsidRDefault="009D0490">
      <w:pPr>
        <w:pStyle w:val="a3"/>
        <w:spacing w:before="1"/>
        <w:ind w:left="5303"/>
        <w:jc w:val="left"/>
      </w:pPr>
      <w:r>
        <w:rPr>
          <w:spacing w:val="-2"/>
        </w:rPr>
        <w:t>(</w:t>
      </w:r>
      <w:hyperlink r:id="rId8">
        <w:r>
          <w:rPr>
            <w:color w:val="00007F"/>
            <w:spacing w:val="-2"/>
            <w:u w:val="single" w:color="00007F"/>
          </w:rPr>
          <w:t>http://roseltorg.ru</w:t>
        </w:r>
      </w:hyperlink>
      <w:r>
        <w:rPr>
          <w:spacing w:val="-2"/>
        </w:rPr>
        <w:t>)</w:t>
      </w: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ind w:left="0"/>
        <w:jc w:val="left"/>
        <w:rPr>
          <w:sz w:val="20"/>
        </w:rPr>
      </w:pPr>
    </w:p>
    <w:p w:rsidR="00CC066F" w:rsidRDefault="00CC066F">
      <w:pPr>
        <w:pStyle w:val="a3"/>
        <w:spacing w:before="49"/>
        <w:ind w:left="0"/>
        <w:jc w:val="left"/>
        <w:rPr>
          <w:sz w:val="20"/>
        </w:rPr>
      </w:pPr>
    </w:p>
    <w:p w:rsidR="00CC066F" w:rsidRDefault="00CC066F">
      <w:pPr>
        <w:pStyle w:val="a3"/>
        <w:jc w:val="left"/>
        <w:rPr>
          <w:sz w:val="20"/>
        </w:rPr>
        <w:sectPr w:rsidR="00CC066F">
          <w:footerReference w:type="default" r:id="rId9"/>
          <w:type w:val="continuous"/>
          <w:pgSz w:w="11910" w:h="16840"/>
          <w:pgMar w:top="260" w:right="425" w:bottom="1360" w:left="1133" w:header="0" w:footer="1170" w:gutter="0"/>
          <w:pgNumType w:start="1"/>
          <w:cols w:space="720"/>
        </w:sectPr>
      </w:pPr>
    </w:p>
    <w:p w:rsidR="00CC066F" w:rsidRDefault="009D0490">
      <w:pPr>
        <w:pStyle w:val="a3"/>
        <w:spacing w:before="88" w:line="310" w:lineRule="exact"/>
        <w:ind w:left="2528"/>
        <w:jc w:val="center"/>
      </w:pPr>
      <w:r>
        <w:rPr>
          <w:spacing w:val="-2"/>
        </w:rPr>
        <w:t>РЕШЕНИЕ</w:t>
      </w:r>
    </w:p>
    <w:p w:rsidR="00CC066F" w:rsidRDefault="009D0490">
      <w:pPr>
        <w:pStyle w:val="a3"/>
        <w:ind w:left="2523"/>
        <w:jc w:val="center"/>
      </w:pPr>
      <w:r>
        <w:t>по</w:t>
      </w:r>
      <w:r>
        <w:rPr>
          <w:spacing w:val="-11"/>
        </w:rPr>
        <w:t xml:space="preserve"> </w:t>
      </w:r>
      <w:r>
        <w:t>делу</w:t>
      </w:r>
      <w:r>
        <w:rPr>
          <w:spacing w:val="-11"/>
        </w:rPr>
        <w:t xml:space="preserve"> </w:t>
      </w:r>
      <w:r>
        <w:t>№</w:t>
      </w:r>
      <w:r>
        <w:rPr>
          <w:spacing w:val="-10"/>
        </w:rPr>
        <w:t xml:space="preserve"> </w:t>
      </w:r>
      <w:r>
        <w:t>006/06/105-408/2026</w:t>
      </w:r>
      <w:r>
        <w:rPr>
          <w:spacing w:val="-10"/>
        </w:rPr>
        <w:t xml:space="preserve"> </w:t>
      </w:r>
      <w:r>
        <w:t>о</w:t>
      </w:r>
      <w:r>
        <w:rPr>
          <w:spacing w:val="-11"/>
        </w:rPr>
        <w:t xml:space="preserve"> </w:t>
      </w:r>
      <w:r>
        <w:t>нарушении законодательства о контрактной системе</w:t>
      </w:r>
    </w:p>
    <w:p w:rsidR="00CC066F" w:rsidRDefault="00CC066F">
      <w:pPr>
        <w:pStyle w:val="a3"/>
        <w:spacing w:before="3"/>
        <w:ind w:left="0"/>
        <w:jc w:val="left"/>
      </w:pPr>
    </w:p>
    <w:p w:rsidR="00CC066F" w:rsidRDefault="009D0490">
      <w:pPr>
        <w:pStyle w:val="a3"/>
        <w:ind w:right="220"/>
        <w:jc w:val="left"/>
      </w:pPr>
      <w:r>
        <w:t>Резолютивная</w:t>
      </w:r>
      <w:r>
        <w:rPr>
          <w:spacing w:val="-12"/>
        </w:rPr>
        <w:t xml:space="preserve"> </w:t>
      </w:r>
      <w:r>
        <w:t>часть</w:t>
      </w:r>
      <w:r>
        <w:rPr>
          <w:spacing w:val="-13"/>
        </w:rPr>
        <w:t xml:space="preserve"> </w:t>
      </w:r>
      <w:r>
        <w:t>решения</w:t>
      </w:r>
      <w:r>
        <w:rPr>
          <w:spacing w:val="-12"/>
        </w:rPr>
        <w:t xml:space="preserve"> </w:t>
      </w:r>
      <w:r>
        <w:t>объявлена</w:t>
      </w:r>
      <w:r>
        <w:rPr>
          <w:spacing w:val="-12"/>
        </w:rPr>
        <w:t xml:space="preserve"> </w:t>
      </w:r>
      <w:r>
        <w:t>«23»</w:t>
      </w:r>
      <w:r>
        <w:rPr>
          <w:spacing w:val="-11"/>
        </w:rPr>
        <w:t xml:space="preserve"> </w:t>
      </w:r>
      <w:r>
        <w:t>сентября</w:t>
      </w:r>
      <w:r>
        <w:rPr>
          <w:spacing w:val="-12"/>
        </w:rPr>
        <w:t xml:space="preserve"> </w:t>
      </w:r>
      <w:r>
        <w:t>2026</w:t>
      </w:r>
      <w:r>
        <w:rPr>
          <w:spacing w:val="-11"/>
        </w:rPr>
        <w:t xml:space="preserve"> </w:t>
      </w:r>
      <w:r>
        <w:t>года В полном</w:t>
      </w:r>
      <w:r>
        <w:rPr>
          <w:spacing w:val="-1"/>
        </w:rPr>
        <w:t xml:space="preserve"> </w:t>
      </w:r>
      <w:r>
        <w:t>объеме решение изготовлено «28»</w:t>
      </w:r>
      <w:r>
        <w:rPr>
          <w:spacing w:val="-1"/>
        </w:rPr>
        <w:t xml:space="preserve"> </w:t>
      </w:r>
      <w:r>
        <w:t>сентября 2026</w:t>
      </w:r>
      <w:r>
        <w:rPr>
          <w:spacing w:val="-1"/>
        </w:rPr>
        <w:t xml:space="preserve"> </w:t>
      </w:r>
      <w:r>
        <w:t>года</w:t>
      </w:r>
    </w:p>
    <w:p w:rsidR="00CC066F" w:rsidRDefault="009D0490">
      <w:pPr>
        <w:pStyle w:val="a3"/>
        <w:ind w:left="0"/>
        <w:jc w:val="left"/>
      </w:pPr>
      <w:r>
        <w:br w:type="column"/>
      </w: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spacing w:before="89"/>
        <w:ind w:left="0"/>
        <w:jc w:val="left"/>
      </w:pPr>
    </w:p>
    <w:p w:rsidR="00CC066F" w:rsidRDefault="009D0490">
      <w:pPr>
        <w:pStyle w:val="a3"/>
        <w:ind w:left="1"/>
        <w:jc w:val="left"/>
      </w:pPr>
      <w:r>
        <w:rPr>
          <w:spacing w:val="-16"/>
        </w:rPr>
        <w:t>г.</w:t>
      </w:r>
      <w:r>
        <w:rPr>
          <w:spacing w:val="-3"/>
        </w:rPr>
        <w:t xml:space="preserve"> </w:t>
      </w:r>
      <w:r>
        <w:rPr>
          <w:spacing w:val="-2"/>
        </w:rPr>
        <w:t>Назрань</w:t>
      </w:r>
    </w:p>
    <w:p w:rsidR="00CC066F" w:rsidRDefault="00CC066F">
      <w:pPr>
        <w:pStyle w:val="a3"/>
        <w:jc w:val="left"/>
        <w:sectPr w:rsidR="00CC066F">
          <w:type w:val="continuous"/>
          <w:pgSz w:w="11910" w:h="16840"/>
          <w:pgMar w:top="260" w:right="425" w:bottom="1360" w:left="1133" w:header="0" w:footer="1170" w:gutter="0"/>
          <w:cols w:num="2" w:space="720" w:equalWidth="0">
            <w:col w:w="7684" w:space="1366"/>
            <w:col w:w="1302"/>
          </w:cols>
        </w:sectPr>
      </w:pPr>
    </w:p>
    <w:p w:rsidR="00CC066F" w:rsidRDefault="00CC066F">
      <w:pPr>
        <w:pStyle w:val="a3"/>
        <w:ind w:left="0"/>
        <w:jc w:val="left"/>
      </w:pPr>
    </w:p>
    <w:p w:rsidR="00CC066F" w:rsidRDefault="009D0490">
      <w:pPr>
        <w:pStyle w:val="a3"/>
        <w:ind w:right="151" w:firstLine="710"/>
      </w:pPr>
      <w:r>
        <w:t>Комиссия Управления Федеральной антимонопольной службы по Республике Ингушетия (далее – Управление) по контролю в сфере закупок (далее – Комисси</w:t>
      </w:r>
      <w:r>
        <w:t>я Управления) в составе:</w:t>
      </w:r>
    </w:p>
    <w:p w:rsidR="00CC066F" w:rsidRDefault="009D0490">
      <w:pPr>
        <w:pStyle w:val="a3"/>
        <w:spacing w:before="3"/>
        <w:ind w:right="147" w:firstLine="710"/>
      </w:pPr>
      <w:r>
        <w:t xml:space="preserve">Председатель комиссии: </w:t>
      </w:r>
      <w:r w:rsidR="002936EA" w:rsidRPr="002936EA">
        <w:t>«…»</w:t>
      </w:r>
      <w:r>
        <w:t xml:space="preserve">– ведущий специалист-эксперт </w:t>
      </w:r>
      <w:r>
        <w:rPr>
          <w:spacing w:val="-2"/>
        </w:rPr>
        <w:t>Управления;</w:t>
      </w:r>
    </w:p>
    <w:p w:rsidR="00CC066F" w:rsidRDefault="009D0490">
      <w:pPr>
        <w:pStyle w:val="a3"/>
        <w:spacing w:before="1" w:line="310" w:lineRule="exact"/>
        <w:ind w:left="713"/>
      </w:pPr>
      <w:r>
        <w:t>Члены</w:t>
      </w:r>
      <w:r>
        <w:rPr>
          <w:spacing w:val="-5"/>
        </w:rPr>
        <w:t xml:space="preserve"> </w:t>
      </w:r>
      <w:r>
        <w:rPr>
          <w:spacing w:val="-2"/>
        </w:rPr>
        <w:t>комиссии:</w:t>
      </w:r>
    </w:p>
    <w:p w:rsidR="00CC066F" w:rsidRDefault="002936EA">
      <w:pPr>
        <w:pStyle w:val="a3"/>
        <w:ind w:right="148" w:firstLine="710"/>
      </w:pPr>
      <w:r w:rsidRPr="002936EA">
        <w:t>«…»</w:t>
      </w:r>
      <w:r w:rsidR="009D0490">
        <w:t xml:space="preserve">– главный специалист-эксперт отдела контроля торгов </w:t>
      </w:r>
      <w:r w:rsidR="009D0490">
        <w:rPr>
          <w:spacing w:val="-2"/>
        </w:rPr>
        <w:t>Управления;</w:t>
      </w:r>
    </w:p>
    <w:p w:rsidR="00CC066F" w:rsidRDefault="002936EA">
      <w:pPr>
        <w:pStyle w:val="a3"/>
        <w:spacing w:before="1"/>
        <w:ind w:left="713" w:right="273"/>
      </w:pPr>
      <w:r w:rsidRPr="002936EA">
        <w:t>«…»</w:t>
      </w:r>
      <w:r w:rsidR="009D0490">
        <w:rPr>
          <w:spacing w:val="-2"/>
        </w:rPr>
        <w:t>–</w:t>
      </w:r>
      <w:r w:rsidR="009D0490">
        <w:rPr>
          <w:spacing w:val="-10"/>
        </w:rPr>
        <w:t xml:space="preserve"> </w:t>
      </w:r>
      <w:r w:rsidR="009D0490">
        <w:rPr>
          <w:spacing w:val="-2"/>
        </w:rPr>
        <w:t>государственный</w:t>
      </w:r>
      <w:r w:rsidR="009D0490">
        <w:rPr>
          <w:spacing w:val="-10"/>
        </w:rPr>
        <w:t xml:space="preserve"> </w:t>
      </w:r>
      <w:r w:rsidR="009D0490">
        <w:rPr>
          <w:spacing w:val="-2"/>
        </w:rPr>
        <w:t>инспектор</w:t>
      </w:r>
      <w:r w:rsidR="009D0490">
        <w:rPr>
          <w:spacing w:val="-8"/>
        </w:rPr>
        <w:t xml:space="preserve"> </w:t>
      </w:r>
      <w:r w:rsidR="009D0490">
        <w:rPr>
          <w:spacing w:val="-2"/>
        </w:rPr>
        <w:t>отдела</w:t>
      </w:r>
      <w:r w:rsidR="009D0490">
        <w:rPr>
          <w:spacing w:val="-9"/>
        </w:rPr>
        <w:t xml:space="preserve"> </w:t>
      </w:r>
      <w:r w:rsidR="009D0490">
        <w:rPr>
          <w:spacing w:val="-2"/>
        </w:rPr>
        <w:t>контрол</w:t>
      </w:r>
      <w:r w:rsidR="009D0490">
        <w:rPr>
          <w:spacing w:val="-2"/>
        </w:rPr>
        <w:t>я</w:t>
      </w:r>
      <w:r w:rsidR="009D0490">
        <w:rPr>
          <w:spacing w:val="-9"/>
        </w:rPr>
        <w:t xml:space="preserve"> </w:t>
      </w:r>
      <w:r w:rsidR="009D0490">
        <w:rPr>
          <w:spacing w:val="-2"/>
        </w:rPr>
        <w:t>торгов</w:t>
      </w:r>
      <w:r w:rsidR="009D0490">
        <w:rPr>
          <w:spacing w:val="-9"/>
        </w:rPr>
        <w:t xml:space="preserve"> </w:t>
      </w:r>
      <w:r w:rsidR="009D0490">
        <w:rPr>
          <w:spacing w:val="-2"/>
        </w:rPr>
        <w:t xml:space="preserve">Управления. </w:t>
      </w:r>
      <w:r w:rsidR="009D0490">
        <w:t>В отсутствии представителей:</w:t>
      </w:r>
    </w:p>
    <w:p w:rsidR="00CC066F" w:rsidRDefault="009D0490">
      <w:pPr>
        <w:pStyle w:val="a3"/>
        <w:spacing w:before="1"/>
        <w:ind w:right="152" w:firstLine="710"/>
      </w:pPr>
      <w:r>
        <w:t>заявителя – ООО «ЭКОМЕД» (далее – Заявитель), заказчика – ГБУ «РОД» (далее – Заказчик), уполномоченного лица – Комитета государственного заказа Республики Ингушетия (далее-Уполномоченный орган).</w:t>
      </w:r>
    </w:p>
    <w:p w:rsidR="00CC066F" w:rsidRDefault="009D0490">
      <w:pPr>
        <w:pStyle w:val="a3"/>
        <w:spacing w:before="2"/>
        <w:ind w:left="713"/>
      </w:pPr>
      <w:r>
        <w:t>Все</w:t>
      </w:r>
      <w:r>
        <w:rPr>
          <w:spacing w:val="46"/>
        </w:rPr>
        <w:t xml:space="preserve">  </w:t>
      </w:r>
      <w:r>
        <w:t>стороны</w:t>
      </w:r>
      <w:r>
        <w:rPr>
          <w:spacing w:val="47"/>
        </w:rPr>
        <w:t xml:space="preserve">  </w:t>
      </w:r>
      <w:r>
        <w:t>уведомлены</w:t>
      </w:r>
      <w:r>
        <w:rPr>
          <w:spacing w:val="47"/>
        </w:rPr>
        <w:t xml:space="preserve">  </w:t>
      </w:r>
      <w:r>
        <w:t>надлежащим</w:t>
      </w:r>
      <w:r>
        <w:rPr>
          <w:spacing w:val="48"/>
        </w:rPr>
        <w:t xml:space="preserve">  </w:t>
      </w:r>
      <w:r>
        <w:t>образом,</w:t>
      </w:r>
      <w:r>
        <w:rPr>
          <w:spacing w:val="46"/>
        </w:rPr>
        <w:t xml:space="preserve">  </w:t>
      </w:r>
      <w:r>
        <w:t>заявлений</w:t>
      </w:r>
      <w:r>
        <w:rPr>
          <w:spacing w:val="48"/>
        </w:rPr>
        <w:t xml:space="preserve">  </w:t>
      </w:r>
      <w:r>
        <w:t>и</w:t>
      </w:r>
      <w:r>
        <w:rPr>
          <w:spacing w:val="46"/>
        </w:rPr>
        <w:t xml:space="preserve">  </w:t>
      </w:r>
      <w:r>
        <w:rPr>
          <w:spacing w:val="-2"/>
        </w:rPr>
        <w:t>ходатайств</w:t>
      </w:r>
    </w:p>
    <w:p w:rsidR="00CC066F" w:rsidRDefault="009D0490">
      <w:pPr>
        <w:pStyle w:val="a3"/>
        <w:spacing w:before="2"/>
        <w:ind w:left="0"/>
        <w:jc w:val="left"/>
        <w:rPr>
          <w:sz w:val="16"/>
        </w:rPr>
      </w:pPr>
      <w:r>
        <w:rPr>
          <w:noProof/>
          <w:sz w:val="16"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720090</wp:posOffset>
            </wp:positionH>
            <wp:positionV relativeFrom="paragraph">
              <wp:posOffset>133340</wp:posOffset>
            </wp:positionV>
            <wp:extent cx="1503108" cy="285464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108" cy="285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066F" w:rsidRDefault="00CC066F">
      <w:pPr>
        <w:pStyle w:val="a3"/>
        <w:jc w:val="left"/>
        <w:rPr>
          <w:sz w:val="16"/>
        </w:rPr>
        <w:sectPr w:rsidR="00CC066F">
          <w:type w:val="continuous"/>
          <w:pgSz w:w="11910" w:h="16840"/>
          <w:pgMar w:top="260" w:right="425" w:bottom="1360" w:left="1133" w:header="0" w:footer="1170" w:gutter="0"/>
          <w:cols w:space="720"/>
        </w:sectPr>
      </w:pPr>
    </w:p>
    <w:p w:rsidR="00CC066F" w:rsidRDefault="009D0490">
      <w:pPr>
        <w:pStyle w:val="a3"/>
        <w:spacing w:before="283"/>
      </w:pPr>
      <w:r>
        <w:lastRenderedPageBreak/>
        <w:t>не</w:t>
      </w:r>
      <w:r>
        <w:rPr>
          <w:spacing w:val="-1"/>
        </w:rPr>
        <w:t xml:space="preserve"> </w:t>
      </w:r>
      <w:r>
        <w:rPr>
          <w:spacing w:val="-2"/>
        </w:rPr>
        <w:t>поступало.</w:t>
      </w:r>
    </w:p>
    <w:p w:rsidR="00CC066F" w:rsidRDefault="00CC066F">
      <w:pPr>
        <w:pStyle w:val="a3"/>
        <w:spacing w:before="1"/>
        <w:ind w:left="0"/>
        <w:jc w:val="left"/>
      </w:pPr>
    </w:p>
    <w:p w:rsidR="00CC066F" w:rsidRDefault="009D0490">
      <w:pPr>
        <w:pStyle w:val="a3"/>
        <w:ind w:right="147" w:firstLine="710"/>
      </w:pPr>
      <w:r>
        <w:t>Рассмотрев</w:t>
      </w:r>
      <w:r>
        <w:rPr>
          <w:spacing w:val="80"/>
        </w:rPr>
        <w:t xml:space="preserve">  </w:t>
      </w:r>
      <w:r>
        <w:t>жалобу</w:t>
      </w:r>
      <w:r>
        <w:rPr>
          <w:spacing w:val="80"/>
        </w:rPr>
        <w:t xml:space="preserve">  </w:t>
      </w:r>
      <w:r>
        <w:t>Заявителя</w:t>
      </w:r>
      <w:r>
        <w:rPr>
          <w:spacing w:val="80"/>
        </w:rPr>
        <w:t xml:space="preserve">  </w:t>
      </w:r>
      <w:r>
        <w:t>на</w:t>
      </w:r>
      <w:r>
        <w:rPr>
          <w:spacing w:val="80"/>
        </w:rPr>
        <w:t xml:space="preserve">  </w:t>
      </w:r>
      <w:r>
        <w:t>действия</w:t>
      </w:r>
      <w:r>
        <w:rPr>
          <w:spacing w:val="80"/>
        </w:rPr>
        <w:t xml:space="preserve">  </w:t>
      </w:r>
      <w:r>
        <w:t>(бездействия)</w:t>
      </w:r>
      <w:r>
        <w:rPr>
          <w:spacing w:val="80"/>
        </w:rPr>
        <w:t xml:space="preserve">  </w:t>
      </w:r>
      <w:r>
        <w:t>Заказчика при</w:t>
      </w:r>
      <w:r>
        <w:rPr>
          <w:spacing w:val="68"/>
        </w:rPr>
        <w:t xml:space="preserve">   </w:t>
      </w:r>
      <w:r>
        <w:t>проведении</w:t>
      </w:r>
      <w:r>
        <w:rPr>
          <w:spacing w:val="71"/>
        </w:rPr>
        <w:t xml:space="preserve">   </w:t>
      </w:r>
      <w:r>
        <w:t>процедуры</w:t>
      </w:r>
      <w:r>
        <w:rPr>
          <w:spacing w:val="71"/>
        </w:rPr>
        <w:t xml:space="preserve">   </w:t>
      </w:r>
      <w:r>
        <w:t>закупки</w:t>
      </w:r>
      <w:r>
        <w:rPr>
          <w:spacing w:val="71"/>
        </w:rPr>
        <w:t xml:space="preserve">   </w:t>
      </w:r>
      <w:r>
        <w:t>способом</w:t>
      </w:r>
      <w:r>
        <w:rPr>
          <w:spacing w:val="70"/>
        </w:rPr>
        <w:t xml:space="preserve">   </w:t>
      </w:r>
      <w:r>
        <w:t>электронного</w:t>
      </w:r>
      <w:r>
        <w:rPr>
          <w:spacing w:val="72"/>
        </w:rPr>
        <w:t xml:space="preserve">   </w:t>
      </w:r>
      <w:r>
        <w:rPr>
          <w:spacing w:val="-2"/>
        </w:rPr>
        <w:t>аукциона</w:t>
      </w:r>
    </w:p>
    <w:p w:rsidR="00CC066F" w:rsidRDefault="009D0490">
      <w:pPr>
        <w:pStyle w:val="a3"/>
        <w:spacing w:before="1"/>
        <w:ind w:right="150"/>
      </w:pPr>
      <w:r>
        <w:t>№ 0114500000826002152 на оказание услуг по сбору опасных отходов (далее – Закупка),</w:t>
      </w:r>
      <w:r>
        <w:rPr>
          <w:spacing w:val="80"/>
        </w:rPr>
        <w:t xml:space="preserve"> </w:t>
      </w:r>
      <w:r>
        <w:t>выразившиеся</w:t>
      </w:r>
      <w:r>
        <w:rPr>
          <w:spacing w:val="72"/>
          <w:w w:val="15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нарушении</w:t>
      </w:r>
      <w:r>
        <w:rPr>
          <w:spacing w:val="80"/>
        </w:rPr>
        <w:t xml:space="preserve"> </w:t>
      </w:r>
      <w:r>
        <w:t>норм</w:t>
      </w:r>
      <w:r>
        <w:rPr>
          <w:spacing w:val="72"/>
          <w:w w:val="150"/>
        </w:rPr>
        <w:t xml:space="preserve"> </w:t>
      </w:r>
      <w:r>
        <w:t>Федерального</w:t>
      </w:r>
      <w:r>
        <w:rPr>
          <w:spacing w:val="73"/>
          <w:w w:val="150"/>
        </w:rPr>
        <w:t xml:space="preserve"> </w:t>
      </w:r>
      <w:r>
        <w:t>закона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05.04.2013г.</w:t>
      </w:r>
    </w:p>
    <w:p w:rsidR="00CC066F" w:rsidRDefault="009D0490">
      <w:pPr>
        <w:pStyle w:val="a3"/>
        <w:spacing w:before="1"/>
        <w:ind w:right="152"/>
      </w:pPr>
      <w:r>
        <w:t>№ 44-ФЗ «О контрактной системе в сфере закупок товаров, работ, услуг для обеспечения государственных и мун</w:t>
      </w:r>
      <w:r>
        <w:t>иципальных нужд» (далее – Закон о контрактной системе), проведя внеплановую проверку, в соответствии со статьями 99 и 106 Закона</w:t>
      </w:r>
      <w:r>
        <w:rPr>
          <w:spacing w:val="80"/>
          <w:w w:val="150"/>
        </w:rPr>
        <w:t xml:space="preserve"> </w:t>
      </w:r>
      <w:r>
        <w:t>о контрактной системе,</w:t>
      </w:r>
    </w:p>
    <w:p w:rsidR="00CC066F" w:rsidRDefault="00CC066F">
      <w:pPr>
        <w:pStyle w:val="a3"/>
        <w:spacing w:before="2"/>
        <w:ind w:left="0"/>
        <w:jc w:val="left"/>
      </w:pPr>
    </w:p>
    <w:p w:rsidR="00CC066F" w:rsidRDefault="009D0490">
      <w:pPr>
        <w:pStyle w:val="a3"/>
        <w:ind w:left="0" w:right="133"/>
        <w:jc w:val="center"/>
      </w:pPr>
      <w:r>
        <w:rPr>
          <w:spacing w:val="-2"/>
        </w:rPr>
        <w:t>УСТАНОВИЛА:</w:t>
      </w:r>
    </w:p>
    <w:p w:rsidR="00CC066F" w:rsidRDefault="009D0490">
      <w:pPr>
        <w:pStyle w:val="a3"/>
        <w:spacing w:before="2"/>
        <w:ind w:right="154" w:firstLine="710"/>
      </w:pPr>
      <w:r>
        <w:t>Уполномоченным</w:t>
      </w:r>
      <w:r>
        <w:rPr>
          <w:spacing w:val="-10"/>
        </w:rPr>
        <w:t xml:space="preserve"> </w:t>
      </w:r>
      <w:r>
        <w:t>органом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единой</w:t>
      </w:r>
      <w:r>
        <w:rPr>
          <w:spacing w:val="-10"/>
        </w:rPr>
        <w:t xml:space="preserve"> </w:t>
      </w:r>
      <w:r>
        <w:t>информационной</w:t>
      </w:r>
      <w:r>
        <w:rPr>
          <w:spacing w:val="-12"/>
        </w:rPr>
        <w:t xml:space="preserve"> </w:t>
      </w:r>
      <w:r>
        <w:t>системе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сети</w:t>
      </w:r>
      <w:r>
        <w:rPr>
          <w:spacing w:val="-10"/>
        </w:rPr>
        <w:t xml:space="preserve"> </w:t>
      </w:r>
      <w:r>
        <w:t>Интернет</w:t>
      </w:r>
      <w:r>
        <w:rPr>
          <w:spacing w:val="-9"/>
        </w:rPr>
        <w:t xml:space="preserve"> </w:t>
      </w:r>
      <w:r>
        <w:t xml:space="preserve">по размещению информации о размещении заказов </w:t>
      </w:r>
      <w:hyperlink r:id="rId11">
        <w:r>
          <w:t>www.zakupki.gov.ru</w:t>
        </w:r>
      </w:hyperlink>
      <w:r>
        <w:t xml:space="preserve"> (далее – ЕИС) размещено извещение о проведении Закупки.</w:t>
      </w:r>
    </w:p>
    <w:p w:rsidR="00CC066F" w:rsidRDefault="009D0490">
      <w:pPr>
        <w:pStyle w:val="a3"/>
        <w:ind w:right="151" w:firstLine="710"/>
      </w:pPr>
      <w:r>
        <w:t>Согласно жалобе Заказчиком допущены следующие нарушения требований Закона о контрактной с</w:t>
      </w:r>
      <w:r>
        <w:t>истеме при размещении извещения Закупки:</w:t>
      </w:r>
    </w:p>
    <w:p w:rsidR="00CC066F" w:rsidRDefault="009D0490">
      <w:pPr>
        <w:pStyle w:val="a4"/>
        <w:numPr>
          <w:ilvl w:val="0"/>
          <w:numId w:val="4"/>
        </w:numPr>
        <w:tabs>
          <w:tab w:val="left" w:pos="981"/>
        </w:tabs>
        <w:ind w:left="2" w:right="152" w:firstLine="710"/>
        <w:jc w:val="both"/>
        <w:rPr>
          <w:sz w:val="27"/>
        </w:rPr>
      </w:pPr>
      <w:r>
        <w:rPr>
          <w:sz w:val="27"/>
        </w:rPr>
        <w:t>установлено неправомерное требование к способу вывоза необеззараженных медицинских отходов класса «Б»;</w:t>
      </w:r>
    </w:p>
    <w:p w:rsidR="00CC066F" w:rsidRDefault="009D0490">
      <w:pPr>
        <w:pStyle w:val="a4"/>
        <w:numPr>
          <w:ilvl w:val="0"/>
          <w:numId w:val="4"/>
        </w:numPr>
        <w:tabs>
          <w:tab w:val="left" w:pos="981"/>
        </w:tabs>
        <w:ind w:left="981" w:hanging="268"/>
        <w:jc w:val="both"/>
        <w:rPr>
          <w:sz w:val="27"/>
        </w:rPr>
      </w:pPr>
      <w:r>
        <w:rPr>
          <w:sz w:val="27"/>
        </w:rPr>
        <w:t>в</w:t>
      </w:r>
      <w:r>
        <w:rPr>
          <w:spacing w:val="-11"/>
          <w:sz w:val="27"/>
        </w:rPr>
        <w:t xml:space="preserve"> </w:t>
      </w:r>
      <w:r>
        <w:rPr>
          <w:sz w:val="27"/>
        </w:rPr>
        <w:t>описании</w:t>
      </w:r>
      <w:r>
        <w:rPr>
          <w:spacing w:val="-8"/>
          <w:sz w:val="27"/>
        </w:rPr>
        <w:t xml:space="preserve"> </w:t>
      </w:r>
      <w:r>
        <w:rPr>
          <w:sz w:val="27"/>
        </w:rPr>
        <w:t>объекта</w:t>
      </w:r>
      <w:r>
        <w:rPr>
          <w:spacing w:val="-7"/>
          <w:sz w:val="27"/>
        </w:rPr>
        <w:t xml:space="preserve"> </w:t>
      </w:r>
      <w:r>
        <w:rPr>
          <w:sz w:val="27"/>
        </w:rPr>
        <w:t>Закупки</w:t>
      </w:r>
      <w:r>
        <w:rPr>
          <w:spacing w:val="51"/>
          <w:sz w:val="27"/>
        </w:rPr>
        <w:t xml:space="preserve"> </w:t>
      </w:r>
      <w:r>
        <w:rPr>
          <w:sz w:val="27"/>
        </w:rPr>
        <w:t>указан</w:t>
      </w:r>
      <w:r>
        <w:rPr>
          <w:spacing w:val="-6"/>
          <w:sz w:val="27"/>
        </w:rPr>
        <w:t xml:space="preserve"> </w:t>
      </w:r>
      <w:r>
        <w:rPr>
          <w:sz w:val="27"/>
        </w:rPr>
        <w:t>только</w:t>
      </w:r>
      <w:r>
        <w:rPr>
          <w:spacing w:val="-6"/>
          <w:sz w:val="27"/>
        </w:rPr>
        <w:t xml:space="preserve"> </w:t>
      </w:r>
      <w:r>
        <w:rPr>
          <w:sz w:val="27"/>
        </w:rPr>
        <w:t>один</w:t>
      </w:r>
      <w:r>
        <w:rPr>
          <w:spacing w:val="-8"/>
          <w:sz w:val="27"/>
        </w:rPr>
        <w:t xml:space="preserve"> </w:t>
      </w:r>
      <w:r>
        <w:rPr>
          <w:sz w:val="27"/>
        </w:rPr>
        <w:t>способ</w:t>
      </w:r>
      <w:r>
        <w:rPr>
          <w:spacing w:val="-6"/>
          <w:sz w:val="27"/>
        </w:rPr>
        <w:t xml:space="preserve"> </w:t>
      </w:r>
      <w:r>
        <w:rPr>
          <w:spacing w:val="-2"/>
          <w:sz w:val="27"/>
        </w:rPr>
        <w:t>утилизации;</w:t>
      </w:r>
    </w:p>
    <w:p w:rsidR="00CC066F" w:rsidRDefault="009D0490">
      <w:pPr>
        <w:pStyle w:val="a4"/>
        <w:numPr>
          <w:ilvl w:val="0"/>
          <w:numId w:val="4"/>
        </w:numPr>
        <w:tabs>
          <w:tab w:val="left" w:pos="981"/>
        </w:tabs>
        <w:spacing w:before="2"/>
        <w:ind w:left="2" w:right="148" w:firstLine="710"/>
        <w:jc w:val="both"/>
        <w:rPr>
          <w:sz w:val="27"/>
        </w:rPr>
      </w:pPr>
      <w:r>
        <w:rPr>
          <w:sz w:val="27"/>
        </w:rPr>
        <w:t>неправомерно установлено требование о том, что для обеспечения обеззараживания и переработки медицинских отходов класса «Б» у исполнителя должен</w:t>
      </w:r>
      <w:r>
        <w:rPr>
          <w:spacing w:val="40"/>
          <w:sz w:val="27"/>
        </w:rPr>
        <w:t xml:space="preserve">  </w:t>
      </w:r>
      <w:r>
        <w:rPr>
          <w:sz w:val="27"/>
        </w:rPr>
        <w:t>иметься</w:t>
      </w:r>
      <w:r>
        <w:rPr>
          <w:spacing w:val="40"/>
          <w:sz w:val="27"/>
        </w:rPr>
        <w:t xml:space="preserve">  </w:t>
      </w:r>
      <w:r>
        <w:rPr>
          <w:sz w:val="27"/>
        </w:rPr>
        <w:t>соответствующий</w:t>
      </w:r>
      <w:r>
        <w:rPr>
          <w:spacing w:val="40"/>
          <w:sz w:val="27"/>
        </w:rPr>
        <w:t xml:space="preserve">  </w:t>
      </w:r>
      <w:r>
        <w:rPr>
          <w:sz w:val="27"/>
        </w:rPr>
        <w:t>требованиям</w:t>
      </w:r>
      <w:r>
        <w:rPr>
          <w:spacing w:val="40"/>
          <w:sz w:val="27"/>
        </w:rPr>
        <w:t xml:space="preserve">  </w:t>
      </w:r>
      <w:r>
        <w:rPr>
          <w:sz w:val="27"/>
        </w:rPr>
        <w:t>СанПиН</w:t>
      </w:r>
      <w:r>
        <w:rPr>
          <w:spacing w:val="40"/>
          <w:sz w:val="27"/>
        </w:rPr>
        <w:t xml:space="preserve">  </w:t>
      </w:r>
      <w:r>
        <w:rPr>
          <w:sz w:val="27"/>
        </w:rPr>
        <w:t>2.1.3684-21</w:t>
      </w:r>
      <w:r>
        <w:rPr>
          <w:spacing w:val="40"/>
          <w:sz w:val="27"/>
        </w:rPr>
        <w:t xml:space="preserve">  </w:t>
      </w:r>
      <w:r>
        <w:rPr>
          <w:sz w:val="27"/>
        </w:rPr>
        <w:t>участок</w:t>
      </w:r>
      <w:r>
        <w:rPr>
          <w:spacing w:val="80"/>
          <w:w w:val="150"/>
          <w:sz w:val="27"/>
        </w:rPr>
        <w:t xml:space="preserve"> </w:t>
      </w:r>
      <w:r>
        <w:rPr>
          <w:sz w:val="27"/>
        </w:rPr>
        <w:t>по обращению с медицинскими отходами на те</w:t>
      </w:r>
      <w:r>
        <w:rPr>
          <w:sz w:val="27"/>
        </w:rPr>
        <w:t>рритории г. Назрань;</w:t>
      </w:r>
    </w:p>
    <w:p w:rsidR="00CC066F" w:rsidRDefault="009D0490">
      <w:pPr>
        <w:pStyle w:val="a4"/>
        <w:numPr>
          <w:ilvl w:val="0"/>
          <w:numId w:val="4"/>
        </w:numPr>
        <w:tabs>
          <w:tab w:val="left" w:pos="981"/>
        </w:tabs>
        <w:spacing w:before="2"/>
        <w:ind w:left="2" w:right="149" w:firstLine="710"/>
        <w:jc w:val="both"/>
        <w:rPr>
          <w:sz w:val="27"/>
        </w:rPr>
      </w:pPr>
      <w:r>
        <w:rPr>
          <w:sz w:val="27"/>
        </w:rPr>
        <w:t>установлено неправомерное требование в части аппаратного обеззараживания патологоанатомических и органических отходов.</w:t>
      </w:r>
    </w:p>
    <w:p w:rsidR="00CC066F" w:rsidRDefault="009D0490">
      <w:pPr>
        <w:pStyle w:val="a3"/>
        <w:spacing w:before="1"/>
        <w:ind w:right="150" w:firstLine="710"/>
      </w:pPr>
      <w:r>
        <w:t>Заказчиком</w:t>
      </w:r>
      <w:r>
        <w:rPr>
          <w:spacing w:val="80"/>
          <w:w w:val="150"/>
        </w:rPr>
        <w:t xml:space="preserve"> </w:t>
      </w:r>
      <w:r>
        <w:t>представлено</w:t>
      </w:r>
      <w:r>
        <w:rPr>
          <w:spacing w:val="80"/>
          <w:w w:val="150"/>
        </w:rPr>
        <w:t xml:space="preserve"> </w:t>
      </w:r>
      <w:r>
        <w:t>возражение,</w:t>
      </w:r>
      <w:r>
        <w:rPr>
          <w:spacing w:val="80"/>
          <w:w w:val="150"/>
        </w:rPr>
        <w:t xml:space="preserve"> </w:t>
      </w:r>
      <w:r>
        <w:t>из</w:t>
      </w:r>
      <w:r>
        <w:rPr>
          <w:spacing w:val="80"/>
          <w:w w:val="150"/>
        </w:rPr>
        <w:t xml:space="preserve"> </w:t>
      </w:r>
      <w:r>
        <w:t>содержания</w:t>
      </w:r>
      <w:r>
        <w:rPr>
          <w:spacing w:val="80"/>
          <w:w w:val="150"/>
        </w:rPr>
        <w:t xml:space="preserve"> </w:t>
      </w:r>
      <w:r>
        <w:t>которого</w:t>
      </w:r>
      <w:r>
        <w:rPr>
          <w:spacing w:val="80"/>
          <w:w w:val="150"/>
        </w:rPr>
        <w:t xml:space="preserve"> </w:t>
      </w:r>
      <w:r>
        <w:t>следует,</w:t>
      </w:r>
      <w:r>
        <w:rPr>
          <w:spacing w:val="80"/>
          <w:w w:val="150"/>
        </w:rPr>
        <w:t xml:space="preserve"> </w:t>
      </w:r>
      <w:r>
        <w:t xml:space="preserve">что в действиях ГБУ «РОД» отсутствуют нарушения </w:t>
      </w:r>
      <w:r>
        <w:t xml:space="preserve">при размещении извещения </w:t>
      </w:r>
      <w:r>
        <w:rPr>
          <w:spacing w:val="-2"/>
        </w:rPr>
        <w:t>Закупки.</w:t>
      </w:r>
    </w:p>
    <w:p w:rsidR="00CC066F" w:rsidRDefault="00CC066F">
      <w:pPr>
        <w:pStyle w:val="a3"/>
        <w:spacing w:before="2"/>
        <w:ind w:left="0"/>
        <w:jc w:val="left"/>
      </w:pPr>
    </w:p>
    <w:p w:rsidR="00CC066F" w:rsidRDefault="009D0490">
      <w:pPr>
        <w:pStyle w:val="a3"/>
        <w:ind w:left="713" w:right="2506"/>
        <w:jc w:val="left"/>
      </w:pPr>
      <w:r>
        <w:t>Комиссией</w:t>
      </w:r>
      <w:r>
        <w:rPr>
          <w:spacing w:val="-17"/>
        </w:rPr>
        <w:t xml:space="preserve"> </w:t>
      </w:r>
      <w:r>
        <w:t>Управления</w:t>
      </w:r>
      <w:r>
        <w:rPr>
          <w:spacing w:val="-17"/>
        </w:rPr>
        <w:t xml:space="preserve"> </w:t>
      </w:r>
      <w:r>
        <w:t>был</w:t>
      </w:r>
      <w:r>
        <w:rPr>
          <w:spacing w:val="-17"/>
        </w:rPr>
        <w:t xml:space="preserve"> </w:t>
      </w:r>
      <w:r>
        <w:t>объявлен</w:t>
      </w:r>
      <w:r>
        <w:rPr>
          <w:spacing w:val="-17"/>
        </w:rPr>
        <w:t xml:space="preserve"> </w:t>
      </w:r>
      <w:r>
        <w:t>перерыв</w:t>
      </w:r>
      <w:r>
        <w:rPr>
          <w:spacing w:val="-17"/>
        </w:rPr>
        <w:t xml:space="preserve"> </w:t>
      </w:r>
      <w:r>
        <w:t>до</w:t>
      </w:r>
      <w:r>
        <w:rPr>
          <w:spacing w:val="-17"/>
        </w:rPr>
        <w:t xml:space="preserve"> </w:t>
      </w:r>
      <w:r>
        <w:t>23.09.2026г. В соответствии с извещением об осуществлении Закупки:</w:t>
      </w:r>
    </w:p>
    <w:p w:rsidR="00CC066F" w:rsidRDefault="009D0490">
      <w:pPr>
        <w:pStyle w:val="a4"/>
        <w:numPr>
          <w:ilvl w:val="0"/>
          <w:numId w:val="3"/>
        </w:numPr>
        <w:tabs>
          <w:tab w:val="left" w:pos="1003"/>
        </w:tabs>
        <w:spacing w:line="310" w:lineRule="exact"/>
        <w:ind w:left="1003" w:hanging="290"/>
        <w:rPr>
          <w:sz w:val="27"/>
        </w:rPr>
      </w:pPr>
      <w:r>
        <w:rPr>
          <w:sz w:val="27"/>
        </w:rPr>
        <w:t>извещение</w:t>
      </w:r>
      <w:r>
        <w:rPr>
          <w:spacing w:val="-7"/>
          <w:sz w:val="27"/>
        </w:rPr>
        <w:t xml:space="preserve"> </w:t>
      </w:r>
      <w:r>
        <w:rPr>
          <w:sz w:val="27"/>
        </w:rPr>
        <w:t>об</w:t>
      </w:r>
      <w:r>
        <w:rPr>
          <w:spacing w:val="-6"/>
          <w:sz w:val="27"/>
        </w:rPr>
        <w:t xml:space="preserve"> </w:t>
      </w:r>
      <w:r>
        <w:rPr>
          <w:sz w:val="27"/>
        </w:rPr>
        <w:t>осуществлении</w:t>
      </w:r>
      <w:r>
        <w:rPr>
          <w:spacing w:val="-4"/>
          <w:sz w:val="27"/>
        </w:rPr>
        <w:t xml:space="preserve"> </w:t>
      </w:r>
      <w:r>
        <w:rPr>
          <w:sz w:val="27"/>
        </w:rPr>
        <w:t>закупки</w:t>
      </w:r>
      <w:r>
        <w:rPr>
          <w:spacing w:val="-5"/>
          <w:sz w:val="27"/>
        </w:rPr>
        <w:t xml:space="preserve"> </w:t>
      </w:r>
      <w:r>
        <w:rPr>
          <w:sz w:val="27"/>
        </w:rPr>
        <w:t>размещено</w:t>
      </w:r>
      <w:r>
        <w:rPr>
          <w:spacing w:val="-5"/>
          <w:sz w:val="27"/>
        </w:rPr>
        <w:t xml:space="preserve"> </w:t>
      </w:r>
      <w:r>
        <w:rPr>
          <w:sz w:val="27"/>
        </w:rPr>
        <w:t>в</w:t>
      </w:r>
      <w:r>
        <w:rPr>
          <w:spacing w:val="-5"/>
          <w:sz w:val="27"/>
        </w:rPr>
        <w:t xml:space="preserve"> </w:t>
      </w:r>
      <w:r>
        <w:rPr>
          <w:sz w:val="27"/>
        </w:rPr>
        <w:t>ЕИС</w:t>
      </w:r>
      <w:r>
        <w:rPr>
          <w:spacing w:val="-3"/>
          <w:sz w:val="27"/>
        </w:rPr>
        <w:t xml:space="preserve"> </w:t>
      </w:r>
      <w:r>
        <w:rPr>
          <w:sz w:val="27"/>
        </w:rPr>
        <w:t>–</w:t>
      </w:r>
      <w:r>
        <w:rPr>
          <w:spacing w:val="-5"/>
          <w:sz w:val="27"/>
        </w:rPr>
        <w:t xml:space="preserve"> </w:t>
      </w:r>
      <w:r>
        <w:rPr>
          <w:spacing w:val="-2"/>
          <w:sz w:val="27"/>
        </w:rPr>
        <w:t>09.09.2026;</w:t>
      </w:r>
    </w:p>
    <w:p w:rsidR="00CC066F" w:rsidRDefault="009D0490">
      <w:pPr>
        <w:pStyle w:val="a4"/>
        <w:numPr>
          <w:ilvl w:val="0"/>
          <w:numId w:val="3"/>
        </w:numPr>
        <w:tabs>
          <w:tab w:val="left" w:pos="1071"/>
        </w:tabs>
        <w:spacing w:before="0"/>
        <w:ind w:left="2" w:right="147" w:firstLine="710"/>
        <w:rPr>
          <w:sz w:val="27"/>
        </w:rPr>
      </w:pPr>
      <w:r>
        <w:rPr>
          <w:sz w:val="27"/>
        </w:rPr>
        <w:t>способ</w:t>
      </w:r>
      <w:r>
        <w:rPr>
          <w:spacing w:val="40"/>
          <w:sz w:val="27"/>
        </w:rPr>
        <w:t xml:space="preserve"> </w:t>
      </w:r>
      <w:r>
        <w:rPr>
          <w:sz w:val="27"/>
        </w:rPr>
        <w:t>определения</w:t>
      </w:r>
      <w:r>
        <w:rPr>
          <w:spacing w:val="40"/>
          <w:sz w:val="27"/>
        </w:rPr>
        <w:t xml:space="preserve"> </w:t>
      </w:r>
      <w:r>
        <w:rPr>
          <w:sz w:val="27"/>
        </w:rPr>
        <w:t>поставщика</w:t>
      </w:r>
      <w:r>
        <w:rPr>
          <w:spacing w:val="40"/>
          <w:sz w:val="27"/>
        </w:rPr>
        <w:t xml:space="preserve"> </w:t>
      </w:r>
      <w:r>
        <w:rPr>
          <w:sz w:val="27"/>
        </w:rPr>
        <w:t>(подрядчика,</w:t>
      </w:r>
      <w:r>
        <w:rPr>
          <w:spacing w:val="40"/>
          <w:sz w:val="27"/>
        </w:rPr>
        <w:t xml:space="preserve"> </w:t>
      </w:r>
      <w:r>
        <w:rPr>
          <w:sz w:val="27"/>
        </w:rPr>
        <w:t>исполнителя)</w:t>
      </w:r>
      <w:r>
        <w:rPr>
          <w:spacing w:val="40"/>
          <w:sz w:val="27"/>
        </w:rPr>
        <w:t xml:space="preserve"> </w:t>
      </w:r>
      <w:r>
        <w:rPr>
          <w:sz w:val="27"/>
        </w:rPr>
        <w:t>–</w:t>
      </w:r>
      <w:r>
        <w:rPr>
          <w:spacing w:val="40"/>
          <w:sz w:val="27"/>
        </w:rPr>
        <w:t xml:space="preserve"> </w:t>
      </w:r>
      <w:r>
        <w:rPr>
          <w:sz w:val="27"/>
        </w:rPr>
        <w:t xml:space="preserve">электронный </w:t>
      </w:r>
      <w:r>
        <w:rPr>
          <w:spacing w:val="-2"/>
          <w:sz w:val="27"/>
        </w:rPr>
        <w:t>аукцион;</w:t>
      </w:r>
    </w:p>
    <w:p w:rsidR="00CC066F" w:rsidRDefault="009D0490">
      <w:pPr>
        <w:pStyle w:val="a4"/>
        <w:numPr>
          <w:ilvl w:val="0"/>
          <w:numId w:val="3"/>
        </w:numPr>
        <w:tabs>
          <w:tab w:val="left" w:pos="1003"/>
        </w:tabs>
        <w:ind w:left="1003" w:hanging="290"/>
        <w:rPr>
          <w:sz w:val="27"/>
        </w:rPr>
      </w:pPr>
      <w:r>
        <w:rPr>
          <w:sz w:val="27"/>
        </w:rPr>
        <w:t>начальная</w:t>
      </w:r>
      <w:r>
        <w:rPr>
          <w:spacing w:val="-10"/>
          <w:sz w:val="27"/>
        </w:rPr>
        <w:t xml:space="preserve"> </w:t>
      </w:r>
      <w:r>
        <w:rPr>
          <w:sz w:val="27"/>
        </w:rPr>
        <w:t>(максимальная)</w:t>
      </w:r>
      <w:r>
        <w:rPr>
          <w:spacing w:val="-7"/>
          <w:sz w:val="27"/>
        </w:rPr>
        <w:t xml:space="preserve"> </w:t>
      </w:r>
      <w:r>
        <w:rPr>
          <w:sz w:val="27"/>
        </w:rPr>
        <w:t>цена</w:t>
      </w:r>
      <w:r>
        <w:rPr>
          <w:spacing w:val="-7"/>
          <w:sz w:val="27"/>
        </w:rPr>
        <w:t xml:space="preserve"> </w:t>
      </w:r>
      <w:r>
        <w:rPr>
          <w:sz w:val="27"/>
        </w:rPr>
        <w:t>контракта</w:t>
      </w:r>
      <w:r>
        <w:rPr>
          <w:spacing w:val="-7"/>
          <w:sz w:val="27"/>
        </w:rPr>
        <w:t xml:space="preserve"> </w:t>
      </w:r>
      <w:r>
        <w:rPr>
          <w:sz w:val="27"/>
        </w:rPr>
        <w:t>–</w:t>
      </w:r>
      <w:r>
        <w:rPr>
          <w:spacing w:val="-8"/>
          <w:sz w:val="27"/>
        </w:rPr>
        <w:t xml:space="preserve"> </w:t>
      </w:r>
      <w:r>
        <w:rPr>
          <w:sz w:val="27"/>
        </w:rPr>
        <w:t>1</w:t>
      </w:r>
      <w:r>
        <w:rPr>
          <w:spacing w:val="-8"/>
          <w:sz w:val="27"/>
        </w:rPr>
        <w:t xml:space="preserve"> </w:t>
      </w:r>
      <w:r>
        <w:rPr>
          <w:sz w:val="27"/>
        </w:rPr>
        <w:t>385</w:t>
      </w:r>
      <w:r>
        <w:rPr>
          <w:spacing w:val="-8"/>
          <w:sz w:val="27"/>
        </w:rPr>
        <w:t xml:space="preserve"> </w:t>
      </w:r>
      <w:r>
        <w:rPr>
          <w:sz w:val="27"/>
        </w:rPr>
        <w:t>460,00</w:t>
      </w:r>
      <w:r>
        <w:rPr>
          <w:spacing w:val="-7"/>
          <w:sz w:val="27"/>
        </w:rPr>
        <w:t xml:space="preserve"> </w:t>
      </w:r>
      <w:r>
        <w:rPr>
          <w:spacing w:val="-2"/>
          <w:sz w:val="27"/>
        </w:rPr>
        <w:t>рублей;</w:t>
      </w:r>
    </w:p>
    <w:p w:rsidR="00CC066F" w:rsidRDefault="009D0490">
      <w:pPr>
        <w:pStyle w:val="a4"/>
        <w:numPr>
          <w:ilvl w:val="0"/>
          <w:numId w:val="3"/>
        </w:numPr>
        <w:tabs>
          <w:tab w:val="left" w:pos="1003"/>
        </w:tabs>
        <w:spacing w:line="310" w:lineRule="exact"/>
        <w:ind w:left="1003" w:hanging="290"/>
        <w:rPr>
          <w:sz w:val="27"/>
        </w:rPr>
      </w:pPr>
      <w:r>
        <w:rPr>
          <w:sz w:val="27"/>
        </w:rPr>
        <w:t>дата</w:t>
      </w:r>
      <w:r>
        <w:rPr>
          <w:spacing w:val="-12"/>
          <w:sz w:val="27"/>
        </w:rPr>
        <w:t xml:space="preserve"> </w:t>
      </w:r>
      <w:r>
        <w:rPr>
          <w:sz w:val="27"/>
        </w:rPr>
        <w:t>и</w:t>
      </w:r>
      <w:r>
        <w:rPr>
          <w:spacing w:val="-8"/>
          <w:sz w:val="27"/>
        </w:rPr>
        <w:t xml:space="preserve"> </w:t>
      </w:r>
      <w:r>
        <w:rPr>
          <w:sz w:val="27"/>
        </w:rPr>
        <w:t>время</w:t>
      </w:r>
      <w:r>
        <w:rPr>
          <w:spacing w:val="-7"/>
          <w:sz w:val="27"/>
        </w:rPr>
        <w:t xml:space="preserve"> </w:t>
      </w:r>
      <w:r>
        <w:rPr>
          <w:sz w:val="27"/>
        </w:rPr>
        <w:t>окончания</w:t>
      </w:r>
      <w:r>
        <w:rPr>
          <w:spacing w:val="-8"/>
          <w:sz w:val="27"/>
        </w:rPr>
        <w:t xml:space="preserve"> </w:t>
      </w:r>
      <w:r>
        <w:rPr>
          <w:sz w:val="27"/>
        </w:rPr>
        <w:t>подачи</w:t>
      </w:r>
      <w:r>
        <w:rPr>
          <w:spacing w:val="-8"/>
          <w:sz w:val="27"/>
        </w:rPr>
        <w:t xml:space="preserve"> </w:t>
      </w:r>
      <w:r>
        <w:rPr>
          <w:sz w:val="27"/>
        </w:rPr>
        <w:t>заявок</w:t>
      </w:r>
      <w:r>
        <w:rPr>
          <w:spacing w:val="-7"/>
          <w:sz w:val="27"/>
        </w:rPr>
        <w:t xml:space="preserve"> </w:t>
      </w:r>
      <w:r>
        <w:rPr>
          <w:sz w:val="27"/>
        </w:rPr>
        <w:t>–</w:t>
      </w:r>
      <w:r>
        <w:rPr>
          <w:spacing w:val="-9"/>
          <w:sz w:val="27"/>
        </w:rPr>
        <w:t xml:space="preserve"> </w:t>
      </w:r>
      <w:r>
        <w:rPr>
          <w:sz w:val="27"/>
        </w:rPr>
        <w:t>17.09.2026</w:t>
      </w:r>
      <w:r>
        <w:rPr>
          <w:spacing w:val="-8"/>
          <w:sz w:val="27"/>
        </w:rPr>
        <w:t xml:space="preserve"> </w:t>
      </w:r>
      <w:r>
        <w:rPr>
          <w:sz w:val="27"/>
        </w:rPr>
        <w:t>09:00</w:t>
      </w:r>
      <w:r>
        <w:rPr>
          <w:spacing w:val="-6"/>
          <w:sz w:val="27"/>
        </w:rPr>
        <w:t xml:space="preserve"> </w:t>
      </w:r>
      <w:r>
        <w:rPr>
          <w:spacing w:val="-2"/>
          <w:sz w:val="27"/>
        </w:rPr>
        <w:t>(МСК);</w:t>
      </w:r>
    </w:p>
    <w:p w:rsidR="00CC066F" w:rsidRDefault="009D0490">
      <w:pPr>
        <w:pStyle w:val="a4"/>
        <w:numPr>
          <w:ilvl w:val="0"/>
          <w:numId w:val="3"/>
        </w:numPr>
        <w:tabs>
          <w:tab w:val="left" w:pos="1019"/>
        </w:tabs>
        <w:spacing w:before="0"/>
        <w:ind w:left="2" w:right="149" w:firstLine="710"/>
        <w:rPr>
          <w:sz w:val="27"/>
        </w:rPr>
      </w:pPr>
      <w:r>
        <w:rPr>
          <w:sz w:val="27"/>
        </w:rPr>
        <w:t xml:space="preserve">дата подведения итогов определения поставщика (подрядчика, исполнителя) – </w:t>
      </w:r>
      <w:r>
        <w:rPr>
          <w:spacing w:val="-2"/>
          <w:sz w:val="27"/>
        </w:rPr>
        <w:t>18.09.2026.</w:t>
      </w:r>
    </w:p>
    <w:p w:rsidR="00CC066F" w:rsidRDefault="009D0490">
      <w:pPr>
        <w:pStyle w:val="a3"/>
        <w:spacing w:before="1"/>
        <w:ind w:firstLine="710"/>
        <w:jc w:val="left"/>
      </w:pPr>
      <w:r>
        <w:t>Изучив</w:t>
      </w:r>
      <w:r>
        <w:rPr>
          <w:spacing w:val="40"/>
        </w:rPr>
        <w:t xml:space="preserve"> </w:t>
      </w:r>
      <w:r>
        <w:t>представленные</w:t>
      </w:r>
      <w:r>
        <w:rPr>
          <w:spacing w:val="40"/>
        </w:rPr>
        <w:t xml:space="preserve"> </w:t>
      </w:r>
      <w:r>
        <w:t>документы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материалы,</w:t>
      </w:r>
      <w:r>
        <w:rPr>
          <w:spacing w:val="40"/>
        </w:rPr>
        <w:t xml:space="preserve"> </w:t>
      </w:r>
      <w:r>
        <w:t>руководствуясь</w:t>
      </w:r>
      <w:r>
        <w:rPr>
          <w:spacing w:val="40"/>
        </w:rPr>
        <w:t xml:space="preserve"> </w:t>
      </w:r>
      <w:r>
        <w:t>статьей</w:t>
      </w:r>
      <w:r>
        <w:rPr>
          <w:spacing w:val="40"/>
        </w:rPr>
        <w:t xml:space="preserve"> </w:t>
      </w:r>
      <w:r>
        <w:t>106 Закона о контрактной системе, Комиссия Управления пришла к следующим выводам.</w:t>
      </w:r>
    </w:p>
    <w:p w:rsidR="00CC066F" w:rsidRDefault="009D0490">
      <w:pPr>
        <w:pStyle w:val="a4"/>
        <w:numPr>
          <w:ilvl w:val="0"/>
          <w:numId w:val="2"/>
        </w:numPr>
        <w:tabs>
          <w:tab w:val="left" w:pos="1104"/>
        </w:tabs>
        <w:ind w:left="2" w:right="151" w:firstLine="710"/>
        <w:jc w:val="both"/>
        <w:rPr>
          <w:sz w:val="27"/>
        </w:rPr>
      </w:pPr>
      <w:r>
        <w:rPr>
          <w:sz w:val="27"/>
        </w:rPr>
        <w:t>При осуществлении закупки путем проведения открытых конкурентных способов заказчик формирует с использованием еди</w:t>
      </w:r>
      <w:r>
        <w:rPr>
          <w:sz w:val="27"/>
        </w:rPr>
        <w:t>ной информационной системы, подписывает</w:t>
      </w:r>
      <w:r>
        <w:rPr>
          <w:spacing w:val="69"/>
          <w:sz w:val="27"/>
        </w:rPr>
        <w:t xml:space="preserve"> </w:t>
      </w:r>
      <w:r>
        <w:rPr>
          <w:sz w:val="27"/>
        </w:rPr>
        <w:t>усиленной</w:t>
      </w:r>
      <w:r>
        <w:rPr>
          <w:spacing w:val="70"/>
          <w:sz w:val="27"/>
        </w:rPr>
        <w:t xml:space="preserve"> </w:t>
      </w:r>
      <w:r>
        <w:rPr>
          <w:sz w:val="27"/>
        </w:rPr>
        <w:t>электронной</w:t>
      </w:r>
      <w:r>
        <w:rPr>
          <w:spacing w:val="70"/>
          <w:sz w:val="27"/>
        </w:rPr>
        <w:t xml:space="preserve"> </w:t>
      </w:r>
      <w:r>
        <w:rPr>
          <w:sz w:val="27"/>
        </w:rPr>
        <w:t>подписью</w:t>
      </w:r>
      <w:r>
        <w:rPr>
          <w:spacing w:val="69"/>
          <w:sz w:val="27"/>
        </w:rPr>
        <w:t xml:space="preserve"> </w:t>
      </w:r>
      <w:r>
        <w:rPr>
          <w:sz w:val="27"/>
        </w:rPr>
        <w:t>лица,</w:t>
      </w:r>
      <w:r>
        <w:rPr>
          <w:spacing w:val="69"/>
          <w:sz w:val="27"/>
        </w:rPr>
        <w:t xml:space="preserve"> </w:t>
      </w:r>
      <w:r>
        <w:rPr>
          <w:sz w:val="27"/>
        </w:rPr>
        <w:t>имеющего</w:t>
      </w:r>
      <w:r>
        <w:rPr>
          <w:spacing w:val="70"/>
          <w:sz w:val="27"/>
        </w:rPr>
        <w:t xml:space="preserve"> </w:t>
      </w:r>
      <w:r>
        <w:rPr>
          <w:sz w:val="27"/>
        </w:rPr>
        <w:t>право</w:t>
      </w:r>
      <w:r>
        <w:rPr>
          <w:spacing w:val="70"/>
          <w:sz w:val="27"/>
        </w:rPr>
        <w:t xml:space="preserve"> </w:t>
      </w:r>
      <w:r>
        <w:rPr>
          <w:sz w:val="27"/>
        </w:rPr>
        <w:t>действовать</w:t>
      </w:r>
    </w:p>
    <w:p w:rsidR="00CC066F" w:rsidRDefault="00CC066F">
      <w:pPr>
        <w:pStyle w:val="a4"/>
        <w:rPr>
          <w:sz w:val="27"/>
        </w:rPr>
        <w:sectPr w:rsidR="00CC066F">
          <w:headerReference w:type="default" r:id="rId12"/>
          <w:footerReference w:type="default" r:id="rId13"/>
          <w:pgSz w:w="11910" w:h="16840"/>
          <w:pgMar w:top="1440" w:right="425" w:bottom="1100" w:left="1133" w:header="1147" w:footer="920" w:gutter="0"/>
          <w:pgNumType w:start="2"/>
          <w:cols w:space="720"/>
        </w:sectPr>
      </w:pPr>
    </w:p>
    <w:p w:rsidR="00CC066F" w:rsidRDefault="009D0490">
      <w:pPr>
        <w:pStyle w:val="a3"/>
        <w:spacing w:before="283"/>
        <w:ind w:right="150"/>
      </w:pPr>
      <w:r>
        <w:lastRenderedPageBreak/>
        <w:t>от</w:t>
      </w:r>
      <w:r>
        <w:rPr>
          <w:spacing w:val="80"/>
        </w:rPr>
        <w:t xml:space="preserve"> </w:t>
      </w:r>
      <w:r>
        <w:t>имени</w:t>
      </w:r>
      <w:r>
        <w:rPr>
          <w:spacing w:val="80"/>
        </w:rPr>
        <w:t xml:space="preserve"> </w:t>
      </w:r>
      <w:r>
        <w:t>заказчика,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размещает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единой</w:t>
      </w:r>
      <w:r>
        <w:rPr>
          <w:spacing w:val="80"/>
        </w:rPr>
        <w:t xml:space="preserve"> </w:t>
      </w:r>
      <w:r>
        <w:t>информационной</w:t>
      </w:r>
      <w:r>
        <w:rPr>
          <w:spacing w:val="80"/>
        </w:rPr>
        <w:t xml:space="preserve"> </w:t>
      </w:r>
      <w:r>
        <w:t>системе</w:t>
      </w:r>
      <w:r>
        <w:rPr>
          <w:spacing w:val="80"/>
        </w:rPr>
        <w:t xml:space="preserve"> </w:t>
      </w:r>
      <w:r>
        <w:t>извещение об осуществлении закупки (часть 1 статьи 42 Закона о контрактной системе).</w:t>
      </w:r>
    </w:p>
    <w:p w:rsidR="00CC066F" w:rsidRDefault="009D0490">
      <w:pPr>
        <w:pStyle w:val="a3"/>
        <w:spacing w:before="1"/>
        <w:ind w:right="148" w:firstLine="710"/>
      </w:pPr>
      <w:r>
        <w:t>Согласно пункту 1 части 2 статьи 42 Закона о контрактной системе, извещение</w:t>
      </w:r>
      <w:r>
        <w:rPr>
          <w:spacing w:val="80"/>
        </w:rPr>
        <w:t xml:space="preserve"> </w:t>
      </w:r>
      <w:r>
        <w:t>об осуществлении закупки должно содержать описание объекта закупки, сформированное в соответств</w:t>
      </w:r>
      <w:r>
        <w:t>ии со статьей 33 указанного Закона.</w:t>
      </w:r>
    </w:p>
    <w:p w:rsidR="00CC066F" w:rsidRDefault="009D0490">
      <w:pPr>
        <w:pStyle w:val="a3"/>
        <w:spacing w:before="1"/>
        <w:ind w:right="150" w:firstLine="710"/>
      </w:pPr>
      <w:r>
        <w:t>На</w:t>
      </w:r>
      <w:r>
        <w:rPr>
          <w:spacing w:val="80"/>
        </w:rPr>
        <w:t xml:space="preserve"> </w:t>
      </w:r>
      <w:r>
        <w:t>основании</w:t>
      </w:r>
      <w:r>
        <w:rPr>
          <w:spacing w:val="67"/>
          <w:w w:val="150"/>
        </w:rPr>
        <w:t xml:space="preserve"> </w:t>
      </w:r>
      <w:r>
        <w:t>пункта</w:t>
      </w:r>
      <w:r>
        <w:rPr>
          <w:spacing w:val="68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части</w:t>
      </w:r>
      <w:r>
        <w:rPr>
          <w:spacing w:val="67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статьи</w:t>
      </w:r>
      <w:r>
        <w:rPr>
          <w:spacing w:val="80"/>
        </w:rPr>
        <w:t xml:space="preserve"> </w:t>
      </w:r>
      <w:r>
        <w:t>33</w:t>
      </w:r>
      <w:r>
        <w:rPr>
          <w:spacing w:val="66"/>
          <w:w w:val="150"/>
        </w:rPr>
        <w:t xml:space="preserve"> </w:t>
      </w:r>
      <w:r>
        <w:t>Закона</w:t>
      </w:r>
      <w:r>
        <w:rPr>
          <w:spacing w:val="68"/>
          <w:w w:val="150"/>
        </w:rPr>
        <w:t xml:space="preserve"> </w:t>
      </w:r>
      <w:r>
        <w:t>о</w:t>
      </w:r>
      <w:r>
        <w:rPr>
          <w:spacing w:val="66"/>
          <w:w w:val="150"/>
        </w:rPr>
        <w:t xml:space="preserve"> </w:t>
      </w:r>
      <w:r>
        <w:t>контрактной</w:t>
      </w:r>
      <w:r>
        <w:rPr>
          <w:spacing w:val="80"/>
        </w:rPr>
        <w:t xml:space="preserve"> </w:t>
      </w:r>
      <w:r>
        <w:t>системе, в</w:t>
      </w:r>
      <w:r>
        <w:rPr>
          <w:spacing w:val="78"/>
          <w:w w:val="150"/>
        </w:rPr>
        <w:t xml:space="preserve">  </w:t>
      </w:r>
      <w:r>
        <w:t>описании</w:t>
      </w:r>
      <w:r>
        <w:rPr>
          <w:spacing w:val="78"/>
          <w:w w:val="150"/>
        </w:rPr>
        <w:t xml:space="preserve">  </w:t>
      </w:r>
      <w:r>
        <w:t>объекта</w:t>
      </w:r>
      <w:r>
        <w:rPr>
          <w:spacing w:val="78"/>
          <w:w w:val="150"/>
        </w:rPr>
        <w:t xml:space="preserve">  </w:t>
      </w:r>
      <w:r>
        <w:t>закупки</w:t>
      </w:r>
      <w:r>
        <w:rPr>
          <w:spacing w:val="78"/>
          <w:w w:val="150"/>
        </w:rPr>
        <w:t xml:space="preserve">  </w:t>
      </w:r>
      <w:r>
        <w:t>указываются</w:t>
      </w:r>
      <w:r>
        <w:rPr>
          <w:spacing w:val="78"/>
          <w:w w:val="150"/>
        </w:rPr>
        <w:t xml:space="preserve">  </w:t>
      </w:r>
      <w:r>
        <w:t>функциональные,</w:t>
      </w:r>
      <w:r>
        <w:rPr>
          <w:spacing w:val="79"/>
          <w:w w:val="150"/>
        </w:rPr>
        <w:t xml:space="preserve">  </w:t>
      </w:r>
      <w:r>
        <w:t>технические и качественные характеристики, эксплуатационные характеристики объекта закупк</w:t>
      </w:r>
      <w:r>
        <w:t>и (при необходимости). В описание объекта закупки не должны включаться требования или указания, если такие требования влекут за собой ограничение количества участников закупки.</w:t>
      </w:r>
    </w:p>
    <w:p w:rsidR="00CC066F" w:rsidRDefault="009D0490">
      <w:pPr>
        <w:pStyle w:val="a3"/>
        <w:spacing w:before="3"/>
        <w:ind w:right="151" w:firstLine="710"/>
      </w:pPr>
      <w:r>
        <w:t>Согласно части 2 статьи 33 Закона о контрактной системе,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C066F" w:rsidRDefault="009D0490">
      <w:pPr>
        <w:pStyle w:val="a3"/>
        <w:spacing w:before="3"/>
        <w:ind w:right="149" w:firstLine="710"/>
      </w:pPr>
      <w:r>
        <w:t>Заявитель указывает, что пункт 3.9 ТЗ</w:t>
      </w:r>
      <w:r>
        <w:t>, согласно которому «Исполнитель обеспечивает транспортирование необеззараженных медицинских отходов класса «Б» из помещений временного накопления и хранения Заказчика на участок по обращению с медицинскими отходами Исполнителя для обеспечения их последующ</w:t>
      </w:r>
      <w:r>
        <w:t>его обеззараживания и переработки» нарушает пункты 174, 176 СанПиН 2.1.3684-21, поскольку вывоз необеззараженных отходов класса «Б» с территории лечебно-профилактического учреждения, по мнению Заявителя, недопустим.</w:t>
      </w:r>
    </w:p>
    <w:p w:rsidR="00CC066F" w:rsidRDefault="009D0490">
      <w:pPr>
        <w:pStyle w:val="a3"/>
        <w:spacing w:before="2"/>
        <w:ind w:right="146" w:firstLine="710"/>
      </w:pPr>
      <w:r>
        <w:t>Комиссия</w:t>
      </w:r>
      <w:r>
        <w:rPr>
          <w:spacing w:val="80"/>
        </w:rPr>
        <w:t xml:space="preserve">  </w:t>
      </w:r>
      <w:r>
        <w:t>Управления,</w:t>
      </w:r>
      <w:r>
        <w:rPr>
          <w:spacing w:val="80"/>
        </w:rPr>
        <w:t xml:space="preserve">  </w:t>
      </w:r>
      <w:r>
        <w:t>изучив</w:t>
      </w:r>
      <w:r>
        <w:rPr>
          <w:spacing w:val="80"/>
        </w:rPr>
        <w:t xml:space="preserve">  </w:t>
      </w:r>
      <w:r>
        <w:t>документа</w:t>
      </w:r>
      <w:r>
        <w:t>цию</w:t>
      </w:r>
      <w:r>
        <w:rPr>
          <w:spacing w:val="80"/>
        </w:rPr>
        <w:t xml:space="preserve">  </w:t>
      </w:r>
      <w:r>
        <w:t>Закупки,</w:t>
      </w:r>
      <w:r>
        <w:rPr>
          <w:spacing w:val="80"/>
        </w:rPr>
        <w:t xml:space="preserve">  </w:t>
      </w:r>
      <w:r>
        <w:t>довод</w:t>
      </w:r>
      <w:r>
        <w:rPr>
          <w:spacing w:val="80"/>
        </w:rPr>
        <w:t xml:space="preserve">  </w:t>
      </w:r>
      <w:r>
        <w:t>жалобы и возражения Заказчика, приходит к следующему.</w:t>
      </w:r>
    </w:p>
    <w:p w:rsidR="00CC066F" w:rsidRDefault="009D0490">
      <w:pPr>
        <w:pStyle w:val="a3"/>
        <w:spacing w:before="1"/>
        <w:ind w:left="713"/>
      </w:pPr>
      <w:r>
        <w:t>Согласно</w:t>
      </w:r>
      <w:r>
        <w:rPr>
          <w:spacing w:val="29"/>
        </w:rPr>
        <w:t xml:space="preserve">  </w:t>
      </w:r>
      <w:r>
        <w:t>статье</w:t>
      </w:r>
      <w:r>
        <w:rPr>
          <w:spacing w:val="30"/>
        </w:rPr>
        <w:t xml:space="preserve">  </w:t>
      </w:r>
      <w:r>
        <w:t>39</w:t>
      </w:r>
      <w:r>
        <w:rPr>
          <w:spacing w:val="30"/>
        </w:rPr>
        <w:t xml:space="preserve">  </w:t>
      </w:r>
      <w:r>
        <w:t>Федерального</w:t>
      </w:r>
      <w:r>
        <w:rPr>
          <w:spacing w:val="28"/>
        </w:rPr>
        <w:t xml:space="preserve">  </w:t>
      </w:r>
      <w:r>
        <w:t>закона</w:t>
      </w:r>
      <w:r>
        <w:rPr>
          <w:spacing w:val="30"/>
        </w:rPr>
        <w:t xml:space="preserve">  </w:t>
      </w:r>
      <w:r>
        <w:t>от</w:t>
      </w:r>
      <w:r>
        <w:rPr>
          <w:spacing w:val="28"/>
        </w:rPr>
        <w:t xml:space="preserve">  </w:t>
      </w:r>
      <w:r>
        <w:t>30</w:t>
      </w:r>
      <w:r>
        <w:rPr>
          <w:spacing w:val="29"/>
        </w:rPr>
        <w:t xml:space="preserve">  </w:t>
      </w:r>
      <w:r>
        <w:t>марта</w:t>
      </w:r>
      <w:r>
        <w:rPr>
          <w:spacing w:val="29"/>
        </w:rPr>
        <w:t xml:space="preserve">  </w:t>
      </w:r>
      <w:r>
        <w:t>1999</w:t>
      </w:r>
      <w:r>
        <w:rPr>
          <w:spacing w:val="29"/>
        </w:rPr>
        <w:t xml:space="preserve">  </w:t>
      </w:r>
      <w:r>
        <w:t>г.</w:t>
      </w:r>
      <w:r>
        <w:rPr>
          <w:spacing w:val="29"/>
        </w:rPr>
        <w:t xml:space="preserve">  </w:t>
      </w:r>
      <w:r>
        <w:t>№</w:t>
      </w:r>
      <w:r>
        <w:rPr>
          <w:spacing w:val="30"/>
        </w:rPr>
        <w:t xml:space="preserve">  </w:t>
      </w:r>
      <w:r>
        <w:t>52-</w:t>
      </w:r>
      <w:r>
        <w:rPr>
          <w:spacing w:val="-5"/>
        </w:rPr>
        <w:t>ФЗ</w:t>
      </w:r>
    </w:p>
    <w:p w:rsidR="00CC066F" w:rsidRDefault="009D0490">
      <w:pPr>
        <w:pStyle w:val="a3"/>
        <w:spacing w:before="2"/>
        <w:ind w:right="148"/>
      </w:pPr>
      <w:r>
        <w:t>«О</w:t>
      </w:r>
      <w:r>
        <w:rPr>
          <w:spacing w:val="40"/>
        </w:rPr>
        <w:t xml:space="preserve">  </w:t>
      </w:r>
      <w:r>
        <w:t>санитарно-эпидемиологическом</w:t>
      </w:r>
      <w:r>
        <w:rPr>
          <w:spacing w:val="40"/>
        </w:rPr>
        <w:t xml:space="preserve">  </w:t>
      </w:r>
      <w:r>
        <w:t>благополучии</w:t>
      </w:r>
      <w:r>
        <w:rPr>
          <w:spacing w:val="40"/>
        </w:rPr>
        <w:t xml:space="preserve">  </w:t>
      </w:r>
      <w:r>
        <w:t>населения»</w:t>
      </w:r>
      <w:r>
        <w:rPr>
          <w:spacing w:val="40"/>
        </w:rPr>
        <w:t xml:space="preserve">  </w:t>
      </w:r>
      <w:r>
        <w:t>(далее</w:t>
      </w:r>
      <w:r>
        <w:rPr>
          <w:spacing w:val="40"/>
        </w:rPr>
        <w:t xml:space="preserve">  </w:t>
      </w:r>
      <w:r>
        <w:t>–</w:t>
      </w:r>
      <w:r>
        <w:rPr>
          <w:spacing w:val="40"/>
        </w:rPr>
        <w:t xml:space="preserve">  </w:t>
      </w:r>
      <w:r>
        <w:t>52-ФЗ) на территории Российской Федерации действуют федеральные санитарные правила, утвержденные федеральным органом исполнительной власти, осуществляющим федеральный государственный санитарно-эпидемиологический надзор, в порядке, установленном Правительст</w:t>
      </w:r>
      <w:r>
        <w:t>вом Российской Федерации.</w:t>
      </w:r>
    </w:p>
    <w:p w:rsidR="00CC066F" w:rsidRDefault="009D0490">
      <w:pPr>
        <w:pStyle w:val="a3"/>
        <w:spacing w:before="1"/>
        <w:ind w:left="713"/>
      </w:pPr>
      <w:r>
        <w:t>Как</w:t>
      </w:r>
      <w:r>
        <w:rPr>
          <w:spacing w:val="17"/>
        </w:rPr>
        <w:t xml:space="preserve"> </w:t>
      </w:r>
      <w:r>
        <w:t>следует</w:t>
      </w:r>
      <w:r>
        <w:rPr>
          <w:spacing w:val="17"/>
        </w:rPr>
        <w:t xml:space="preserve"> </w:t>
      </w:r>
      <w:r>
        <w:t>из</w:t>
      </w:r>
      <w:r>
        <w:rPr>
          <w:spacing w:val="18"/>
        </w:rPr>
        <w:t xml:space="preserve"> </w:t>
      </w:r>
      <w:r>
        <w:t>пункта</w:t>
      </w:r>
      <w:r>
        <w:rPr>
          <w:spacing w:val="17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постановления</w:t>
      </w:r>
      <w:r>
        <w:rPr>
          <w:spacing w:val="17"/>
        </w:rPr>
        <w:t xml:space="preserve"> </w:t>
      </w:r>
      <w:r>
        <w:t>Правительства</w:t>
      </w:r>
      <w:r>
        <w:rPr>
          <w:spacing w:val="17"/>
        </w:rPr>
        <w:t xml:space="preserve"> </w:t>
      </w:r>
      <w:r>
        <w:t>РФ</w:t>
      </w:r>
      <w:r>
        <w:rPr>
          <w:spacing w:val="18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24</w:t>
      </w:r>
      <w:r>
        <w:rPr>
          <w:spacing w:val="18"/>
        </w:rPr>
        <w:t xml:space="preserve"> </w:t>
      </w:r>
      <w:r>
        <w:t>июля</w:t>
      </w:r>
      <w:r>
        <w:rPr>
          <w:spacing w:val="18"/>
        </w:rPr>
        <w:t xml:space="preserve"> </w:t>
      </w:r>
      <w:r>
        <w:t>2000</w:t>
      </w:r>
      <w:r>
        <w:rPr>
          <w:spacing w:val="18"/>
        </w:rPr>
        <w:t xml:space="preserve"> </w:t>
      </w:r>
      <w:r>
        <w:rPr>
          <w:spacing w:val="-4"/>
        </w:rPr>
        <w:t>года</w:t>
      </w:r>
    </w:p>
    <w:p w:rsidR="00CC066F" w:rsidRDefault="009D0490">
      <w:pPr>
        <w:pStyle w:val="a3"/>
        <w:spacing w:before="2"/>
        <w:ind w:right="148"/>
      </w:pPr>
      <w:r>
        <w:t>№</w:t>
      </w:r>
      <w:r>
        <w:rPr>
          <w:spacing w:val="-8"/>
        </w:rPr>
        <w:t xml:space="preserve"> </w:t>
      </w:r>
      <w:r>
        <w:t>554</w:t>
      </w:r>
      <w:r>
        <w:rPr>
          <w:spacing w:val="-7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утверждении</w:t>
      </w:r>
      <w:r>
        <w:rPr>
          <w:spacing w:val="-7"/>
        </w:rPr>
        <w:t xml:space="preserve"> </w:t>
      </w:r>
      <w:r>
        <w:t>Положения</w:t>
      </w:r>
      <w:r>
        <w:rPr>
          <w:spacing w:val="-7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9"/>
        </w:rPr>
        <w:t xml:space="preserve"> </w:t>
      </w:r>
      <w:r>
        <w:t>санитарно-эпидемиологической службе Российской Федерации и Положения о государственном санитарно-эпидеми</w:t>
      </w:r>
      <w:r>
        <w:t>ологическом нормировании» нормативными правовыми актами, устанавливающими санитарно-эпидемиологические требования, являются государственные санитарно-эпидемиологические правила.</w:t>
      </w:r>
    </w:p>
    <w:p w:rsidR="00CC066F" w:rsidRDefault="009D0490">
      <w:pPr>
        <w:pStyle w:val="a3"/>
        <w:spacing w:before="2"/>
        <w:ind w:right="148" w:firstLine="710"/>
      </w:pPr>
      <w:r>
        <w:t>Так,</w:t>
      </w:r>
      <w:r>
        <w:rPr>
          <w:spacing w:val="40"/>
        </w:rPr>
        <w:t xml:space="preserve">  </w:t>
      </w:r>
      <w:r>
        <w:t>Постановлением</w:t>
      </w:r>
      <w:r>
        <w:rPr>
          <w:spacing w:val="40"/>
        </w:rPr>
        <w:t xml:space="preserve">  </w:t>
      </w:r>
      <w:r>
        <w:t>Главного</w:t>
      </w:r>
      <w:r>
        <w:rPr>
          <w:spacing w:val="40"/>
        </w:rPr>
        <w:t xml:space="preserve">  </w:t>
      </w:r>
      <w:r>
        <w:t>государственного</w:t>
      </w:r>
      <w:r>
        <w:rPr>
          <w:spacing w:val="40"/>
        </w:rPr>
        <w:t xml:space="preserve">  </w:t>
      </w:r>
      <w:r>
        <w:t>санитарного</w:t>
      </w:r>
      <w:r>
        <w:rPr>
          <w:spacing w:val="40"/>
        </w:rPr>
        <w:t xml:space="preserve">  </w:t>
      </w:r>
      <w:r>
        <w:t>врача</w:t>
      </w:r>
      <w:r>
        <w:rPr>
          <w:spacing w:val="40"/>
        </w:rPr>
        <w:t xml:space="preserve">  </w:t>
      </w:r>
      <w:r>
        <w:t>РФ от 28</w:t>
      </w:r>
      <w:r>
        <w:t xml:space="preserve"> января 2021 г.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</w:t>
      </w:r>
      <w:r>
        <w:t>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утверждены санитарные правила и нормы СанПиН 2.1.3684-21.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49" w:firstLine="710"/>
      </w:pPr>
      <w:r>
        <w:lastRenderedPageBreak/>
        <w:t>Согласно</w:t>
      </w:r>
      <w:r>
        <w:t xml:space="preserve"> пункту 174 СанПиН 2.1.3684-21 медицинские отходы класса «Б» подлежат обязательному обеззараживанию (обезвреживанию), дезинфекции.</w:t>
      </w:r>
    </w:p>
    <w:p w:rsidR="00CC066F" w:rsidRDefault="009D0490">
      <w:pPr>
        <w:pStyle w:val="a3"/>
        <w:spacing w:before="1"/>
        <w:ind w:right="145" w:firstLine="710"/>
      </w:pPr>
      <w:r>
        <w:t>Выбор</w:t>
      </w:r>
      <w:r>
        <w:rPr>
          <w:spacing w:val="80"/>
        </w:rPr>
        <w:t xml:space="preserve">  </w:t>
      </w:r>
      <w:r>
        <w:t>метода</w:t>
      </w:r>
      <w:r>
        <w:rPr>
          <w:spacing w:val="80"/>
        </w:rPr>
        <w:t xml:space="preserve">  </w:t>
      </w:r>
      <w:r>
        <w:t>обеззараживания</w:t>
      </w:r>
      <w:r>
        <w:rPr>
          <w:spacing w:val="80"/>
        </w:rPr>
        <w:t xml:space="preserve">  </w:t>
      </w:r>
      <w:r>
        <w:t>(обезвреживания)</w:t>
      </w:r>
      <w:r>
        <w:rPr>
          <w:spacing w:val="80"/>
        </w:rPr>
        <w:t xml:space="preserve">  </w:t>
      </w:r>
      <w:r>
        <w:t>определяется</w:t>
      </w:r>
      <w:r>
        <w:rPr>
          <w:spacing w:val="80"/>
        </w:rPr>
        <w:t xml:space="preserve">  </w:t>
      </w:r>
      <w:r>
        <w:t>исходя из возможностей организации и определяется при разработке Схемы.</w:t>
      </w:r>
    </w:p>
    <w:p w:rsidR="00CC066F" w:rsidRDefault="009D0490">
      <w:pPr>
        <w:pStyle w:val="a3"/>
        <w:spacing w:before="1"/>
        <w:ind w:right="145" w:firstLine="710"/>
      </w:pPr>
      <w:r>
        <w:t>В случае отсутствия в организации участка по обеззараживанию (обезвреживанию) медицинских отходов класса «Б» или централизованной системы обеззараживания</w:t>
      </w:r>
      <w:r>
        <w:rPr>
          <w:spacing w:val="80"/>
          <w:w w:val="150"/>
        </w:rPr>
        <w:t xml:space="preserve">   </w:t>
      </w:r>
      <w:r>
        <w:t>(обезвреживания)</w:t>
      </w:r>
      <w:r>
        <w:rPr>
          <w:spacing w:val="80"/>
          <w:w w:val="150"/>
        </w:rPr>
        <w:t xml:space="preserve">   </w:t>
      </w:r>
      <w:r>
        <w:t>медицинск</w:t>
      </w:r>
      <w:r>
        <w:t>их</w:t>
      </w:r>
      <w:r>
        <w:rPr>
          <w:spacing w:val="80"/>
          <w:w w:val="150"/>
        </w:rPr>
        <w:t xml:space="preserve">   </w:t>
      </w:r>
      <w:r>
        <w:t>отходов,</w:t>
      </w:r>
      <w:r>
        <w:rPr>
          <w:spacing w:val="80"/>
          <w:w w:val="150"/>
        </w:rPr>
        <w:t xml:space="preserve">   </w:t>
      </w:r>
      <w:r>
        <w:t>принятой</w:t>
      </w:r>
      <w:r>
        <w:rPr>
          <w:spacing w:val="80"/>
          <w:w w:val="150"/>
        </w:rPr>
        <w:t xml:space="preserve"> </w:t>
      </w:r>
      <w:r>
        <w:t>на административной территории, медицинские отходы класса «Б» обеззараживаются (обезвреживаются) работниками данной организации в местах их образования.</w:t>
      </w:r>
    </w:p>
    <w:p w:rsidR="00CC066F" w:rsidRDefault="009D0490">
      <w:pPr>
        <w:pStyle w:val="a3"/>
        <w:spacing w:before="2"/>
        <w:ind w:right="153" w:firstLine="710"/>
      </w:pPr>
      <w:r>
        <w:t>Как следует из пункта 176 СанПиН 2.1.3684-21 дезинфекция многоразовых емкостей</w:t>
      </w:r>
      <w:r>
        <w:t xml:space="preserve"> для сбора медицинских отходов класса «Б» внутри организации должна производиться ежедневно.</w:t>
      </w:r>
    </w:p>
    <w:p w:rsidR="00CC066F" w:rsidRDefault="009D0490">
      <w:pPr>
        <w:pStyle w:val="a3"/>
        <w:spacing w:before="3"/>
        <w:ind w:right="149" w:firstLine="710"/>
      </w:pPr>
      <w:r>
        <w:t xml:space="preserve">После проведения дезинфекции медицинских отходов класса «Б» медицинские отходы должны упаковываться в одноразовые емкости (пакеты, баки) и маркироваться надписью: </w:t>
      </w:r>
      <w:r>
        <w:t>«Отходы. Класс Б» с указанием названия организации, ее структурного подразделения,</w:t>
      </w:r>
      <w:r>
        <w:rPr>
          <w:spacing w:val="57"/>
        </w:rPr>
        <w:t xml:space="preserve">  </w:t>
      </w:r>
      <w:r>
        <w:t>даты</w:t>
      </w:r>
      <w:r>
        <w:rPr>
          <w:spacing w:val="57"/>
        </w:rPr>
        <w:t xml:space="preserve">  </w:t>
      </w:r>
      <w:r>
        <w:t>дезинфекции</w:t>
      </w:r>
      <w:r>
        <w:rPr>
          <w:spacing w:val="57"/>
        </w:rPr>
        <w:t xml:space="preserve">  </w:t>
      </w:r>
      <w:r>
        <w:t>и</w:t>
      </w:r>
      <w:r>
        <w:rPr>
          <w:spacing w:val="57"/>
        </w:rPr>
        <w:t xml:space="preserve">  </w:t>
      </w:r>
      <w:r>
        <w:t>фамилии</w:t>
      </w:r>
      <w:r>
        <w:rPr>
          <w:spacing w:val="57"/>
        </w:rPr>
        <w:t xml:space="preserve">  </w:t>
      </w:r>
      <w:r>
        <w:t>лица,</w:t>
      </w:r>
      <w:r>
        <w:rPr>
          <w:spacing w:val="58"/>
        </w:rPr>
        <w:t xml:space="preserve">  </w:t>
      </w:r>
      <w:r>
        <w:t>ответственного</w:t>
      </w:r>
      <w:r>
        <w:rPr>
          <w:spacing w:val="57"/>
        </w:rPr>
        <w:t xml:space="preserve">  </w:t>
      </w:r>
      <w:r>
        <w:t>за</w:t>
      </w:r>
      <w:r>
        <w:rPr>
          <w:spacing w:val="58"/>
        </w:rPr>
        <w:t xml:space="preserve">  </w:t>
      </w:r>
      <w:r>
        <w:t>сбор и дезинфекцию медицинских отходов.</w:t>
      </w:r>
    </w:p>
    <w:p w:rsidR="00CC066F" w:rsidRDefault="009D0490">
      <w:pPr>
        <w:pStyle w:val="a3"/>
        <w:spacing w:before="1"/>
        <w:ind w:right="148" w:firstLine="710"/>
      </w:pPr>
      <w:r>
        <w:t xml:space="preserve">В силу подпункта «а» пункта 200 СанПиН 2.1.3684-21, обеззараживание, </w:t>
      </w:r>
      <w:r>
        <w:rPr>
          <w:u w:val="single"/>
        </w:rPr>
        <w:t>обезв</w:t>
      </w:r>
      <w:r>
        <w:rPr>
          <w:u w:val="single"/>
        </w:rPr>
        <w:t>реживание медицинских отходов классов «Б» может осуществляться</w:t>
      </w:r>
      <w:r>
        <w:t xml:space="preserve"> </w:t>
      </w:r>
      <w:r>
        <w:rPr>
          <w:u w:val="single"/>
        </w:rPr>
        <w:t>централизованным</w:t>
      </w:r>
      <w:r>
        <w:rPr>
          <w:spacing w:val="72"/>
        </w:rPr>
        <w:t xml:space="preserve">  </w:t>
      </w:r>
      <w:r>
        <w:t>или</w:t>
      </w:r>
      <w:r>
        <w:rPr>
          <w:spacing w:val="40"/>
        </w:rPr>
        <w:t xml:space="preserve">  </w:t>
      </w:r>
      <w:r>
        <w:t>децентрализованным</w:t>
      </w:r>
      <w:r>
        <w:rPr>
          <w:spacing w:val="40"/>
        </w:rPr>
        <w:t xml:space="preserve">  </w:t>
      </w:r>
      <w:r>
        <w:t>способом,</w:t>
      </w:r>
      <w:r>
        <w:rPr>
          <w:spacing w:val="40"/>
        </w:rPr>
        <w:t xml:space="preserve">  </w:t>
      </w:r>
      <w:r>
        <w:t>при</w:t>
      </w:r>
      <w:r>
        <w:rPr>
          <w:spacing w:val="40"/>
        </w:rPr>
        <w:t xml:space="preserve">  </w:t>
      </w:r>
      <w:r>
        <w:t>котором</w:t>
      </w:r>
      <w:r>
        <w:rPr>
          <w:spacing w:val="40"/>
        </w:rPr>
        <w:t xml:space="preserve">  </w:t>
      </w:r>
      <w:r>
        <w:t>участок</w:t>
      </w:r>
      <w:r>
        <w:rPr>
          <w:spacing w:val="40"/>
        </w:rPr>
        <w:t xml:space="preserve"> </w:t>
      </w:r>
      <w:r>
        <w:t>по обращению с отходами располагается в пределах территории организации, осуществляющей медицинскую и (или) фармацевт</w:t>
      </w:r>
      <w:r>
        <w:t>ическую деятельность.</w:t>
      </w:r>
    </w:p>
    <w:p w:rsidR="00CC066F" w:rsidRDefault="009D0490">
      <w:pPr>
        <w:pStyle w:val="a3"/>
        <w:spacing w:before="4"/>
        <w:ind w:right="138" w:firstLine="710"/>
      </w:pPr>
      <w:r>
        <w:t xml:space="preserve">Пункт 179 СанПиН 2.1.3684-21 также предусматривает возможность </w:t>
      </w:r>
      <w:r>
        <w:rPr>
          <w:u w:val="single"/>
        </w:rPr>
        <w:t>сбора,</w:t>
      </w:r>
      <w:r>
        <w:t xml:space="preserve"> </w:t>
      </w:r>
      <w:r>
        <w:rPr>
          <w:u w:val="single"/>
        </w:rPr>
        <w:t>хранения, транспортирования медицинских отходов класса «Б»</w:t>
      </w:r>
      <w:r>
        <w:t xml:space="preserve"> (кроме отходов лечебно-диагностических подразделений фтизиатрических стационаров (диспансеров), загрязненных и потенциально загрязненных мокротой пациентов, отходов микробиологических лабораторий, осуществляющих работы с возбудителями туберкулеза)</w:t>
      </w:r>
      <w:r>
        <w:rPr>
          <w:spacing w:val="-2"/>
        </w:rPr>
        <w:t xml:space="preserve"> </w:t>
      </w:r>
      <w:r>
        <w:rPr>
          <w:u w:val="single"/>
        </w:rPr>
        <w:t>без</w:t>
      </w:r>
      <w:r>
        <w:rPr>
          <w:spacing w:val="-6"/>
          <w:u w:val="single"/>
        </w:rPr>
        <w:t xml:space="preserve"> </w:t>
      </w:r>
      <w:r>
        <w:rPr>
          <w:u w:val="single"/>
        </w:rPr>
        <w:t>пре</w:t>
      </w:r>
      <w:r>
        <w:rPr>
          <w:u w:val="single"/>
        </w:rPr>
        <w:t>дварительного</w:t>
      </w:r>
      <w:r>
        <w:rPr>
          <w:spacing w:val="-7"/>
          <w:u w:val="single"/>
        </w:rPr>
        <w:t xml:space="preserve"> </w:t>
      </w:r>
      <w:r>
        <w:rPr>
          <w:u w:val="single"/>
        </w:rPr>
        <w:t>обеззараживания</w:t>
      </w:r>
      <w:r>
        <w:rPr>
          <w:spacing w:val="-6"/>
          <w:u w:val="single"/>
        </w:rPr>
        <w:t xml:space="preserve"> </w:t>
      </w:r>
      <w:r>
        <w:rPr>
          <w:u w:val="single"/>
        </w:rPr>
        <w:t>в</w:t>
      </w:r>
      <w:r>
        <w:rPr>
          <w:spacing w:val="-7"/>
          <w:u w:val="single"/>
        </w:rPr>
        <w:t xml:space="preserve"> </w:t>
      </w:r>
      <w:r>
        <w:rPr>
          <w:u w:val="single"/>
        </w:rPr>
        <w:t>местах</w:t>
      </w:r>
      <w:r>
        <w:rPr>
          <w:spacing w:val="-4"/>
          <w:u w:val="single"/>
        </w:rPr>
        <w:t xml:space="preserve"> </w:t>
      </w:r>
      <w:r>
        <w:rPr>
          <w:u w:val="single"/>
        </w:rPr>
        <w:t>образования</w:t>
      </w:r>
      <w:r>
        <w:rPr>
          <w:spacing w:val="-4"/>
          <w:u w:val="single"/>
        </w:rPr>
        <w:t xml:space="preserve"> </w:t>
      </w:r>
      <w:r>
        <w:rPr>
          <w:u w:val="single"/>
        </w:rPr>
        <w:t>структурных</w:t>
      </w:r>
      <w:r>
        <w:t xml:space="preserve"> </w:t>
      </w:r>
      <w:r>
        <w:rPr>
          <w:u w:val="single"/>
        </w:rPr>
        <w:t>подразделений организаций</w:t>
      </w:r>
      <w:r>
        <w:t>, при условии обеспечения организацией необходимых требований эпидемической безопасности.</w:t>
      </w:r>
    </w:p>
    <w:p w:rsidR="00CC066F" w:rsidRDefault="009D0490">
      <w:pPr>
        <w:pStyle w:val="a3"/>
        <w:spacing w:before="4"/>
        <w:ind w:right="148" w:firstLine="710"/>
      </w:pPr>
      <w:r>
        <w:t>Таким образом, совокупность указанных пунктов СанПиН 2.1.3684-21 опровергает д</w:t>
      </w:r>
      <w:r>
        <w:t>овод Заявителя жалобы о том, что вывоз необеззараженных отходов класса «Б» с территории лечебно-профилактического учреждения недопустим.</w:t>
      </w:r>
    </w:p>
    <w:p w:rsidR="00CC066F" w:rsidRDefault="009D0490">
      <w:pPr>
        <w:pStyle w:val="a3"/>
        <w:spacing w:before="1"/>
        <w:ind w:right="137" w:firstLine="710"/>
      </w:pPr>
      <w:r>
        <w:t>Более</w:t>
      </w:r>
      <w:r>
        <w:rPr>
          <w:spacing w:val="-8"/>
        </w:rPr>
        <w:t xml:space="preserve"> </w:t>
      </w:r>
      <w:r>
        <w:t>того,</w:t>
      </w:r>
      <w:r>
        <w:rPr>
          <w:spacing w:val="-8"/>
        </w:rPr>
        <w:t xml:space="preserve"> </w:t>
      </w:r>
      <w:r>
        <w:t>пунктом</w:t>
      </w:r>
      <w:r>
        <w:rPr>
          <w:spacing w:val="-9"/>
        </w:rPr>
        <w:t xml:space="preserve"> </w:t>
      </w:r>
      <w:r>
        <w:t>164</w:t>
      </w:r>
      <w:r>
        <w:rPr>
          <w:spacing w:val="-9"/>
        </w:rPr>
        <w:t xml:space="preserve"> </w:t>
      </w:r>
      <w:r>
        <w:t>СанПиН</w:t>
      </w:r>
      <w:r>
        <w:rPr>
          <w:spacing w:val="-9"/>
        </w:rPr>
        <w:t xml:space="preserve"> </w:t>
      </w:r>
      <w:r>
        <w:t>2.1.3684-21</w:t>
      </w:r>
      <w:r>
        <w:rPr>
          <w:spacing w:val="-8"/>
        </w:rPr>
        <w:t xml:space="preserve"> </w:t>
      </w:r>
      <w:r>
        <w:t>предусмотрено,</w:t>
      </w:r>
      <w:r>
        <w:rPr>
          <w:spacing w:val="-8"/>
        </w:rPr>
        <w:t xml:space="preserve"> </w:t>
      </w:r>
      <w:r>
        <w:t xml:space="preserve">что </w:t>
      </w:r>
      <w:r>
        <w:rPr>
          <w:u w:val="single"/>
        </w:rPr>
        <w:t>хозяйствующим</w:t>
      </w:r>
      <w:r>
        <w:t xml:space="preserve"> </w:t>
      </w:r>
      <w:r>
        <w:rPr>
          <w:u w:val="single"/>
        </w:rPr>
        <w:t>субъектом</w:t>
      </w:r>
      <w:r>
        <w:t xml:space="preserve">, осуществляющим медицинскую и (или) фармацевтическую деятельность (далее – организация), </w:t>
      </w:r>
      <w:r>
        <w:rPr>
          <w:u w:val="single"/>
        </w:rPr>
        <w:t>утверждается схема обращения с медицинскими отходами</w:t>
      </w:r>
      <w:r>
        <w:t xml:space="preserve">, разработанная в соответствии с требованиями Санитарных правил, </w:t>
      </w:r>
      <w:r>
        <w:rPr>
          <w:u w:val="single"/>
        </w:rPr>
        <w:t>в которой</w:t>
      </w:r>
      <w:r>
        <w:t xml:space="preserve"> </w:t>
      </w:r>
      <w:r>
        <w:rPr>
          <w:u w:val="single"/>
        </w:rPr>
        <w:t>определены</w:t>
      </w:r>
      <w:r>
        <w:rPr>
          <w:spacing w:val="80"/>
          <w:w w:val="150"/>
        </w:rPr>
        <w:t xml:space="preserve"> </w:t>
      </w:r>
      <w:r>
        <w:t>ответственные</w:t>
      </w:r>
      <w:r>
        <w:rPr>
          <w:spacing w:val="80"/>
          <w:w w:val="150"/>
        </w:rPr>
        <w:t xml:space="preserve"> </w:t>
      </w:r>
      <w:r>
        <w:t>за</w:t>
      </w:r>
      <w:r>
        <w:rPr>
          <w:spacing w:val="80"/>
          <w:w w:val="150"/>
        </w:rPr>
        <w:t xml:space="preserve"> </w:t>
      </w:r>
      <w:r>
        <w:t>обращение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медицинскими</w:t>
      </w:r>
      <w:r>
        <w:rPr>
          <w:spacing w:val="80"/>
          <w:w w:val="150"/>
        </w:rPr>
        <w:t xml:space="preserve"> </w:t>
      </w:r>
      <w:r>
        <w:t>отходами</w:t>
      </w:r>
      <w:r>
        <w:rPr>
          <w:spacing w:val="80"/>
          <w:w w:val="150"/>
        </w:rPr>
        <w:t xml:space="preserve"> </w:t>
      </w:r>
      <w:r>
        <w:t>работники</w:t>
      </w:r>
      <w:r>
        <w:rPr>
          <w:spacing w:val="80"/>
        </w:rPr>
        <w:t xml:space="preserve"> </w:t>
      </w:r>
      <w:r>
        <w:t xml:space="preserve">и </w:t>
      </w:r>
      <w:r>
        <w:rPr>
          <w:u w:val="single"/>
        </w:rPr>
        <w:t>процедура обращения с медицинскими отходами в данной организации</w:t>
      </w:r>
      <w:r>
        <w:t xml:space="preserve"> (далее – </w:t>
      </w:r>
      <w:r>
        <w:rPr>
          <w:spacing w:val="-2"/>
        </w:rPr>
        <w:t>Схема).</w:t>
      </w:r>
    </w:p>
    <w:p w:rsidR="00CC066F" w:rsidRDefault="009D0490">
      <w:pPr>
        <w:pStyle w:val="a3"/>
        <w:spacing w:before="4"/>
        <w:ind w:right="148" w:firstLine="710"/>
      </w:pPr>
      <w:r>
        <w:t>Сбор, хранение, перемещение отходов на территории организации, обеззараживание</w:t>
      </w:r>
      <w:r>
        <w:rPr>
          <w:spacing w:val="80"/>
          <w:w w:val="150"/>
        </w:rPr>
        <w:t xml:space="preserve">  </w:t>
      </w:r>
      <w:r>
        <w:t>(обезвреживание)</w:t>
      </w:r>
      <w:r>
        <w:rPr>
          <w:spacing w:val="80"/>
          <w:w w:val="150"/>
        </w:rPr>
        <w:t xml:space="preserve">  </w:t>
      </w:r>
      <w:r>
        <w:t>и</w:t>
      </w:r>
      <w:r>
        <w:rPr>
          <w:spacing w:val="80"/>
          <w:w w:val="150"/>
        </w:rPr>
        <w:t xml:space="preserve">  </w:t>
      </w:r>
      <w:r>
        <w:t>вывоз</w:t>
      </w:r>
      <w:r>
        <w:rPr>
          <w:spacing w:val="80"/>
          <w:w w:val="150"/>
        </w:rPr>
        <w:t xml:space="preserve">  </w:t>
      </w:r>
      <w:r>
        <w:t>отходов</w:t>
      </w:r>
      <w:r>
        <w:rPr>
          <w:spacing w:val="80"/>
          <w:w w:val="150"/>
        </w:rPr>
        <w:t xml:space="preserve">  </w:t>
      </w:r>
      <w:r>
        <w:t>следует</w:t>
      </w:r>
      <w:r>
        <w:rPr>
          <w:spacing w:val="80"/>
          <w:w w:val="150"/>
        </w:rPr>
        <w:t xml:space="preserve">  </w:t>
      </w:r>
      <w:r>
        <w:t>выполнять в с</w:t>
      </w:r>
      <w:r>
        <w:t>оответствии с утвержденной Схемой (пункт 165 СанПиН 2.1.3684-21).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47" w:firstLine="710"/>
      </w:pPr>
      <w:r>
        <w:lastRenderedPageBreak/>
        <w:t>Заказчиком предоставлена Схема, согласно которой «До обеззараживания (обезвреживания) отходы хранят в специальном помещении временного хранения мед отходов класса «Б» в спе</w:t>
      </w:r>
      <w:r>
        <w:t>циальных желтых контейнерах 120 л. По установленному графику передают специализированной организации для транспортирования спецавтотранспортом который соответствует СанПин 2.1.3684-21 на участок аппаратного обеззараживания (обезвреживания) …».</w:t>
      </w:r>
    </w:p>
    <w:p w:rsidR="00CC066F" w:rsidRDefault="009D0490">
      <w:pPr>
        <w:pStyle w:val="a3"/>
        <w:spacing w:before="3"/>
        <w:ind w:right="144" w:firstLine="710"/>
      </w:pPr>
      <w:r>
        <w:t>Таким</w:t>
      </w:r>
      <w:r>
        <w:rPr>
          <w:spacing w:val="80"/>
        </w:rPr>
        <w:t xml:space="preserve">  </w:t>
      </w:r>
      <w:r>
        <w:t>образ</w:t>
      </w:r>
      <w:r>
        <w:t>ом,</w:t>
      </w:r>
      <w:r>
        <w:rPr>
          <w:spacing w:val="80"/>
        </w:rPr>
        <w:t xml:space="preserve">  </w:t>
      </w:r>
      <w:r>
        <w:t>требования,</w:t>
      </w:r>
      <w:r>
        <w:rPr>
          <w:spacing w:val="80"/>
        </w:rPr>
        <w:t xml:space="preserve">  </w:t>
      </w:r>
      <w:r>
        <w:t>установленные</w:t>
      </w:r>
      <w:r>
        <w:rPr>
          <w:spacing w:val="80"/>
        </w:rPr>
        <w:t xml:space="preserve">  </w:t>
      </w:r>
      <w:r>
        <w:t>Заказчиком</w:t>
      </w:r>
      <w:r>
        <w:rPr>
          <w:spacing w:val="80"/>
        </w:rPr>
        <w:t xml:space="preserve">  </w:t>
      </w:r>
      <w:r>
        <w:t>в</w:t>
      </w:r>
      <w:r>
        <w:rPr>
          <w:spacing w:val="80"/>
        </w:rPr>
        <w:t xml:space="preserve">  </w:t>
      </w:r>
      <w:r>
        <w:t>Извещении о Закупке, соответствуют требованиям Схемы ГБУ «РОД», утвержденной главным врачом 22.05.2025.</w:t>
      </w:r>
    </w:p>
    <w:p w:rsidR="00CC066F" w:rsidRDefault="009D0490">
      <w:pPr>
        <w:pStyle w:val="a3"/>
        <w:spacing w:before="1"/>
        <w:ind w:right="148" w:firstLine="710"/>
      </w:pPr>
      <w:r>
        <w:t>На основании изложенного, учитывая совокупность вышеуказанных доказательств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положений</w:t>
      </w:r>
      <w:r>
        <w:rPr>
          <w:spacing w:val="-2"/>
        </w:rPr>
        <w:t xml:space="preserve"> </w:t>
      </w:r>
      <w:r>
        <w:t>СанПиН</w:t>
      </w:r>
      <w:r>
        <w:rPr>
          <w:spacing w:val="-1"/>
        </w:rPr>
        <w:t xml:space="preserve"> </w:t>
      </w:r>
      <w:r>
        <w:t>2.1.3684-</w:t>
      </w:r>
      <w:r>
        <w:t>21,</w:t>
      </w:r>
      <w:r>
        <w:rPr>
          <w:spacing w:val="-1"/>
        </w:rPr>
        <w:t xml:space="preserve"> </w:t>
      </w:r>
      <w:r>
        <w:t>Комиссия Управления</w:t>
      </w:r>
      <w:r>
        <w:rPr>
          <w:spacing w:val="-2"/>
        </w:rPr>
        <w:t xml:space="preserve"> </w:t>
      </w:r>
      <w:r>
        <w:t>признает довод жалобы необоснованным.</w:t>
      </w:r>
    </w:p>
    <w:p w:rsidR="00CC066F" w:rsidRDefault="009D0490">
      <w:pPr>
        <w:pStyle w:val="a3"/>
        <w:spacing w:before="3"/>
        <w:ind w:right="150" w:firstLine="710"/>
      </w:pPr>
      <w:r>
        <w:t>Также,</w:t>
      </w:r>
      <w:r>
        <w:rPr>
          <w:spacing w:val="-10"/>
        </w:rPr>
        <w:t xml:space="preserve"> </w:t>
      </w:r>
      <w:r>
        <w:t>Комиссия</w:t>
      </w:r>
      <w:r>
        <w:rPr>
          <w:spacing w:val="-11"/>
        </w:rPr>
        <w:t xml:space="preserve"> </w:t>
      </w:r>
      <w:r>
        <w:t>Управления</w:t>
      </w:r>
      <w:r>
        <w:rPr>
          <w:spacing w:val="-11"/>
        </w:rPr>
        <w:t xml:space="preserve"> </w:t>
      </w:r>
      <w:r>
        <w:t>отмечает,</w:t>
      </w:r>
      <w:r>
        <w:rPr>
          <w:spacing w:val="-10"/>
        </w:rPr>
        <w:t xml:space="preserve"> </w:t>
      </w:r>
      <w:r>
        <w:t>что</w:t>
      </w:r>
      <w:r>
        <w:rPr>
          <w:spacing w:val="-11"/>
        </w:rPr>
        <w:t xml:space="preserve"> </w:t>
      </w:r>
      <w:r>
        <w:t>Заявителем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обеспечена</w:t>
      </w:r>
      <w:r>
        <w:rPr>
          <w:spacing w:val="-11"/>
        </w:rPr>
        <w:t xml:space="preserve"> </w:t>
      </w:r>
      <w:r>
        <w:t>явка</w:t>
      </w:r>
      <w:r>
        <w:rPr>
          <w:spacing w:val="-10"/>
        </w:rPr>
        <w:t xml:space="preserve"> </w:t>
      </w:r>
      <w:r>
        <w:t>своего представителя на рассмотрение жалобы по существу и не предоставлены иные документы</w:t>
      </w:r>
      <w:r>
        <w:rPr>
          <w:spacing w:val="72"/>
          <w:w w:val="150"/>
        </w:rPr>
        <w:t xml:space="preserve">  </w:t>
      </w:r>
      <w:r>
        <w:t>и</w:t>
      </w:r>
      <w:r>
        <w:rPr>
          <w:spacing w:val="71"/>
          <w:w w:val="150"/>
        </w:rPr>
        <w:t xml:space="preserve">  </w:t>
      </w:r>
      <w:r>
        <w:t>сведения,</w:t>
      </w:r>
      <w:r>
        <w:rPr>
          <w:spacing w:val="72"/>
          <w:w w:val="150"/>
        </w:rPr>
        <w:t xml:space="preserve">  </w:t>
      </w:r>
      <w:r>
        <w:t>подтверждающие</w:t>
      </w:r>
      <w:r>
        <w:rPr>
          <w:spacing w:val="71"/>
          <w:w w:val="150"/>
        </w:rPr>
        <w:t xml:space="preserve">  </w:t>
      </w:r>
      <w:r>
        <w:t>обоснованность</w:t>
      </w:r>
      <w:r>
        <w:rPr>
          <w:spacing w:val="71"/>
          <w:w w:val="150"/>
        </w:rPr>
        <w:t xml:space="preserve">  </w:t>
      </w:r>
      <w:r>
        <w:t>довода</w:t>
      </w:r>
      <w:r>
        <w:rPr>
          <w:spacing w:val="71"/>
          <w:w w:val="150"/>
        </w:rPr>
        <w:t xml:space="preserve">  </w:t>
      </w:r>
      <w:r>
        <w:t>жалобы и ущемление его прав и законных интересов при участии в Закупке.</w:t>
      </w:r>
    </w:p>
    <w:p w:rsidR="00CC066F" w:rsidRDefault="00CC066F">
      <w:pPr>
        <w:pStyle w:val="a3"/>
        <w:spacing w:before="1"/>
        <w:ind w:left="0"/>
        <w:jc w:val="left"/>
      </w:pPr>
    </w:p>
    <w:p w:rsidR="00CC066F" w:rsidRDefault="009D0490">
      <w:pPr>
        <w:pStyle w:val="a4"/>
        <w:numPr>
          <w:ilvl w:val="0"/>
          <w:numId w:val="2"/>
        </w:numPr>
        <w:tabs>
          <w:tab w:val="left" w:pos="1105"/>
        </w:tabs>
        <w:spacing w:before="0"/>
        <w:ind w:left="2" w:right="150" w:firstLine="710"/>
        <w:jc w:val="both"/>
        <w:rPr>
          <w:sz w:val="27"/>
        </w:rPr>
      </w:pPr>
      <w:r>
        <w:rPr>
          <w:sz w:val="27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</w:t>
      </w:r>
      <w:r>
        <w:rPr>
          <w:sz w:val="27"/>
        </w:rPr>
        <w:t>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(часть 1 статьи 42 Закона о контрактной системе).</w:t>
      </w:r>
    </w:p>
    <w:p w:rsidR="00CC066F" w:rsidRDefault="009D0490">
      <w:pPr>
        <w:pStyle w:val="a3"/>
        <w:spacing w:before="4"/>
        <w:ind w:right="156" w:firstLine="710"/>
      </w:pPr>
      <w:r>
        <w:t>Согласно</w:t>
      </w:r>
      <w:r>
        <w:rPr>
          <w:spacing w:val="-4"/>
        </w:rPr>
        <w:t xml:space="preserve"> </w:t>
      </w:r>
      <w:r>
        <w:t>пункту</w:t>
      </w:r>
      <w:r>
        <w:rPr>
          <w:spacing w:val="-4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части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статьи</w:t>
      </w:r>
      <w:r>
        <w:rPr>
          <w:spacing w:val="-3"/>
        </w:rPr>
        <w:t xml:space="preserve"> </w:t>
      </w:r>
      <w:r>
        <w:t>42</w:t>
      </w:r>
      <w:r>
        <w:rPr>
          <w:spacing w:val="-4"/>
        </w:rPr>
        <w:t xml:space="preserve"> </w:t>
      </w:r>
      <w:r>
        <w:t>Закона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конт</w:t>
      </w:r>
      <w:r>
        <w:t>рактной</w:t>
      </w:r>
      <w:r>
        <w:rPr>
          <w:spacing w:val="-3"/>
        </w:rPr>
        <w:t xml:space="preserve"> </w:t>
      </w:r>
      <w:r>
        <w:t>системе,</w:t>
      </w:r>
      <w:r>
        <w:rPr>
          <w:spacing w:val="-4"/>
        </w:rPr>
        <w:t xml:space="preserve"> </w:t>
      </w:r>
      <w:r>
        <w:t>извещение</w:t>
      </w:r>
      <w:r>
        <w:rPr>
          <w:spacing w:val="-3"/>
        </w:rPr>
        <w:t xml:space="preserve"> </w:t>
      </w:r>
      <w:r>
        <w:t>об осуществлении закупки должно содержать описание объекта закупки, сформированное в соответствии со статьей 33 указанного Закона.</w:t>
      </w:r>
    </w:p>
    <w:p w:rsidR="00CC066F" w:rsidRDefault="009D0490">
      <w:pPr>
        <w:pStyle w:val="a3"/>
        <w:ind w:right="150" w:firstLine="710"/>
      </w:pPr>
      <w:r>
        <w:t>На</w:t>
      </w:r>
      <w:r>
        <w:rPr>
          <w:spacing w:val="80"/>
        </w:rPr>
        <w:t xml:space="preserve"> </w:t>
      </w:r>
      <w:r>
        <w:t>основании</w:t>
      </w:r>
      <w:r>
        <w:rPr>
          <w:spacing w:val="67"/>
          <w:w w:val="150"/>
        </w:rPr>
        <w:t xml:space="preserve"> </w:t>
      </w:r>
      <w:r>
        <w:t>пункта</w:t>
      </w:r>
      <w:r>
        <w:rPr>
          <w:spacing w:val="68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части</w:t>
      </w:r>
      <w:r>
        <w:rPr>
          <w:spacing w:val="67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статьи</w:t>
      </w:r>
      <w:r>
        <w:rPr>
          <w:spacing w:val="80"/>
        </w:rPr>
        <w:t xml:space="preserve"> </w:t>
      </w:r>
      <w:r>
        <w:t>33</w:t>
      </w:r>
      <w:r>
        <w:rPr>
          <w:spacing w:val="66"/>
          <w:w w:val="150"/>
        </w:rPr>
        <w:t xml:space="preserve"> </w:t>
      </w:r>
      <w:r>
        <w:t>Закона</w:t>
      </w:r>
      <w:r>
        <w:rPr>
          <w:spacing w:val="68"/>
          <w:w w:val="150"/>
        </w:rPr>
        <w:t xml:space="preserve"> </w:t>
      </w:r>
      <w:r>
        <w:t>о</w:t>
      </w:r>
      <w:r>
        <w:rPr>
          <w:spacing w:val="66"/>
          <w:w w:val="150"/>
        </w:rPr>
        <w:t xml:space="preserve"> </w:t>
      </w:r>
      <w:r>
        <w:t>контрактной</w:t>
      </w:r>
      <w:r>
        <w:rPr>
          <w:spacing w:val="80"/>
        </w:rPr>
        <w:t xml:space="preserve"> </w:t>
      </w:r>
      <w:r>
        <w:t>системе, в</w:t>
      </w:r>
      <w:r>
        <w:rPr>
          <w:spacing w:val="78"/>
          <w:w w:val="150"/>
        </w:rPr>
        <w:t xml:space="preserve">  </w:t>
      </w:r>
      <w:r>
        <w:t>описании</w:t>
      </w:r>
      <w:r>
        <w:rPr>
          <w:spacing w:val="78"/>
          <w:w w:val="150"/>
        </w:rPr>
        <w:t xml:space="preserve">  </w:t>
      </w:r>
      <w:r>
        <w:t>объекта</w:t>
      </w:r>
      <w:r>
        <w:rPr>
          <w:spacing w:val="78"/>
          <w:w w:val="150"/>
        </w:rPr>
        <w:t xml:space="preserve">  </w:t>
      </w:r>
      <w:r>
        <w:t>закупки</w:t>
      </w:r>
      <w:r>
        <w:rPr>
          <w:spacing w:val="78"/>
          <w:w w:val="150"/>
        </w:rPr>
        <w:t xml:space="preserve">  </w:t>
      </w:r>
      <w:r>
        <w:t>указываются</w:t>
      </w:r>
      <w:r>
        <w:rPr>
          <w:spacing w:val="78"/>
          <w:w w:val="150"/>
        </w:rPr>
        <w:t xml:space="preserve">  </w:t>
      </w:r>
      <w:r>
        <w:t>функциональные,</w:t>
      </w:r>
      <w:r>
        <w:rPr>
          <w:spacing w:val="79"/>
          <w:w w:val="150"/>
        </w:rPr>
        <w:t xml:space="preserve">  </w:t>
      </w:r>
      <w:r>
        <w:t xml:space="preserve">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указания, если такие требования влекут за </w:t>
      </w:r>
      <w:r>
        <w:t>собой ограничение количества участников закупки.</w:t>
      </w:r>
    </w:p>
    <w:p w:rsidR="00CC066F" w:rsidRDefault="009D0490">
      <w:pPr>
        <w:pStyle w:val="a3"/>
        <w:spacing w:before="4"/>
        <w:ind w:right="151" w:firstLine="710"/>
      </w:pPr>
      <w:r>
        <w:t>Согласно части 2 статьи 33 Закона о контрактной системе,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</w:t>
      </w:r>
      <w:r>
        <w:t>ребованиям.</w:t>
      </w:r>
    </w:p>
    <w:p w:rsidR="00CC066F" w:rsidRDefault="009D0490">
      <w:pPr>
        <w:pStyle w:val="a3"/>
        <w:spacing w:before="2"/>
        <w:ind w:right="150" w:firstLine="710"/>
      </w:pPr>
      <w:r>
        <w:t>Заявитель считает неправомерным установление Заказчиком в пункте 3.10 технического задания (далее – ТЗ) требования об обязательном применении аппаратного метода обеззараживания медицинских отходов класса «Б», поскольку подпункт</w:t>
      </w:r>
      <w:r>
        <w:rPr>
          <w:spacing w:val="-1"/>
        </w:rPr>
        <w:t xml:space="preserve"> </w:t>
      </w:r>
      <w:r>
        <w:t>«ж» пункта</w:t>
      </w:r>
      <w:r>
        <w:rPr>
          <w:spacing w:val="-1"/>
        </w:rPr>
        <w:t xml:space="preserve"> </w:t>
      </w:r>
      <w:r>
        <w:t>200</w:t>
      </w:r>
      <w:r>
        <w:rPr>
          <w:spacing w:val="-2"/>
        </w:rPr>
        <w:t xml:space="preserve"> </w:t>
      </w:r>
      <w:r>
        <w:t>С</w:t>
      </w:r>
      <w:r>
        <w:t>анПиН 2.1.3684-21 допускает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способы</w:t>
      </w:r>
      <w:r>
        <w:rPr>
          <w:spacing w:val="-3"/>
        </w:rPr>
        <w:t xml:space="preserve"> </w:t>
      </w:r>
      <w:r>
        <w:t>утилизации.</w:t>
      </w:r>
    </w:p>
    <w:p w:rsidR="00CC066F" w:rsidRDefault="009D0490">
      <w:pPr>
        <w:pStyle w:val="a3"/>
        <w:spacing w:before="2"/>
        <w:ind w:left="713" w:right="155"/>
      </w:pPr>
      <w:r>
        <w:t>Рассматривая данный довод, Комиссия Управления приходит к следующему. Согласно</w:t>
      </w:r>
      <w:r>
        <w:rPr>
          <w:spacing w:val="29"/>
        </w:rPr>
        <w:t xml:space="preserve">  </w:t>
      </w:r>
      <w:r>
        <w:t>статье</w:t>
      </w:r>
      <w:r>
        <w:rPr>
          <w:spacing w:val="30"/>
        </w:rPr>
        <w:t xml:space="preserve">  </w:t>
      </w:r>
      <w:r>
        <w:t>39</w:t>
      </w:r>
      <w:r>
        <w:rPr>
          <w:spacing w:val="30"/>
        </w:rPr>
        <w:t xml:space="preserve">  </w:t>
      </w:r>
      <w:r>
        <w:t>Федерального</w:t>
      </w:r>
      <w:r>
        <w:rPr>
          <w:spacing w:val="28"/>
        </w:rPr>
        <w:t xml:space="preserve">  </w:t>
      </w:r>
      <w:r>
        <w:t>закона</w:t>
      </w:r>
      <w:r>
        <w:rPr>
          <w:spacing w:val="30"/>
        </w:rPr>
        <w:t xml:space="preserve">  </w:t>
      </w:r>
      <w:r>
        <w:t>от</w:t>
      </w:r>
      <w:r>
        <w:rPr>
          <w:spacing w:val="28"/>
        </w:rPr>
        <w:t xml:space="preserve">  </w:t>
      </w:r>
      <w:r>
        <w:t>30</w:t>
      </w:r>
      <w:r>
        <w:rPr>
          <w:spacing w:val="29"/>
        </w:rPr>
        <w:t xml:space="preserve">  </w:t>
      </w:r>
      <w:r>
        <w:t>марта</w:t>
      </w:r>
      <w:r>
        <w:rPr>
          <w:spacing w:val="29"/>
        </w:rPr>
        <w:t xml:space="preserve">  </w:t>
      </w:r>
      <w:r>
        <w:t>1999</w:t>
      </w:r>
      <w:r>
        <w:rPr>
          <w:spacing w:val="29"/>
        </w:rPr>
        <w:t xml:space="preserve">  </w:t>
      </w:r>
      <w:r>
        <w:t>г.</w:t>
      </w:r>
      <w:r>
        <w:rPr>
          <w:spacing w:val="29"/>
        </w:rPr>
        <w:t xml:space="preserve">  </w:t>
      </w:r>
      <w:r>
        <w:t>№</w:t>
      </w:r>
      <w:r>
        <w:rPr>
          <w:spacing w:val="30"/>
        </w:rPr>
        <w:t xml:space="preserve">  </w:t>
      </w:r>
      <w:r>
        <w:t>52-</w:t>
      </w:r>
      <w:r>
        <w:rPr>
          <w:spacing w:val="-5"/>
        </w:rPr>
        <w:t>ФЗ</w:t>
      </w:r>
    </w:p>
    <w:p w:rsidR="00CC066F" w:rsidRDefault="009D0490">
      <w:pPr>
        <w:pStyle w:val="a3"/>
        <w:spacing w:before="1"/>
        <w:ind w:right="148"/>
      </w:pPr>
      <w:r>
        <w:t>«О</w:t>
      </w:r>
      <w:r>
        <w:rPr>
          <w:spacing w:val="40"/>
        </w:rPr>
        <w:t xml:space="preserve">  </w:t>
      </w:r>
      <w:r>
        <w:t>санитарно-эпидемиологическом</w:t>
      </w:r>
      <w:r>
        <w:rPr>
          <w:spacing w:val="40"/>
        </w:rPr>
        <w:t xml:space="preserve">  </w:t>
      </w:r>
      <w:r>
        <w:t>благополучии</w:t>
      </w:r>
      <w:r>
        <w:rPr>
          <w:spacing w:val="40"/>
        </w:rPr>
        <w:t xml:space="preserve">  </w:t>
      </w:r>
      <w:r>
        <w:t>нас</w:t>
      </w:r>
      <w:r>
        <w:t>еления»</w:t>
      </w:r>
      <w:r>
        <w:rPr>
          <w:spacing w:val="40"/>
        </w:rPr>
        <w:t xml:space="preserve">  </w:t>
      </w:r>
      <w:r>
        <w:t>(далее</w:t>
      </w:r>
      <w:r>
        <w:rPr>
          <w:spacing w:val="40"/>
        </w:rPr>
        <w:t xml:space="preserve">  </w:t>
      </w:r>
      <w:r>
        <w:t>–</w:t>
      </w:r>
      <w:r>
        <w:rPr>
          <w:spacing w:val="40"/>
        </w:rPr>
        <w:t xml:space="preserve">  </w:t>
      </w:r>
      <w:r>
        <w:t>52-ФЗ) на территории Российской Федерации действуют федеральные санитарные правила, утвержденные</w:t>
      </w:r>
      <w:r>
        <w:rPr>
          <w:spacing w:val="40"/>
        </w:rPr>
        <w:t xml:space="preserve">  </w:t>
      </w:r>
      <w:r>
        <w:t>федеральным</w:t>
      </w:r>
      <w:r>
        <w:rPr>
          <w:spacing w:val="40"/>
        </w:rPr>
        <w:t xml:space="preserve">  </w:t>
      </w:r>
      <w:r>
        <w:t>органом</w:t>
      </w:r>
      <w:r>
        <w:rPr>
          <w:spacing w:val="40"/>
        </w:rPr>
        <w:t xml:space="preserve">  </w:t>
      </w:r>
      <w:r>
        <w:t>исполнительной</w:t>
      </w:r>
      <w:r>
        <w:rPr>
          <w:spacing w:val="40"/>
        </w:rPr>
        <w:t xml:space="preserve">  </w:t>
      </w:r>
      <w:r>
        <w:t>власти,</w:t>
      </w:r>
      <w:r>
        <w:rPr>
          <w:spacing w:val="40"/>
        </w:rPr>
        <w:t xml:space="preserve">  </w:t>
      </w:r>
      <w:r>
        <w:t>осуществляющим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52"/>
      </w:pPr>
      <w:r>
        <w:lastRenderedPageBreak/>
        <w:t>федеральный государственный санитарно-эпидемиологический н</w:t>
      </w:r>
      <w:r>
        <w:t>адзор, в порядке, установленном Правительством Российской Федерации.</w:t>
      </w:r>
    </w:p>
    <w:p w:rsidR="00CC066F" w:rsidRDefault="009D0490">
      <w:pPr>
        <w:pStyle w:val="a3"/>
        <w:spacing w:before="1" w:line="310" w:lineRule="exact"/>
        <w:ind w:left="713"/>
      </w:pPr>
      <w:r>
        <w:t>Как</w:t>
      </w:r>
      <w:r>
        <w:rPr>
          <w:spacing w:val="17"/>
        </w:rPr>
        <w:t xml:space="preserve"> </w:t>
      </w:r>
      <w:r>
        <w:t>следует</w:t>
      </w:r>
      <w:r>
        <w:rPr>
          <w:spacing w:val="17"/>
        </w:rPr>
        <w:t xml:space="preserve"> </w:t>
      </w:r>
      <w:r>
        <w:t>из</w:t>
      </w:r>
      <w:r>
        <w:rPr>
          <w:spacing w:val="18"/>
        </w:rPr>
        <w:t xml:space="preserve"> </w:t>
      </w:r>
      <w:r>
        <w:t>пункта</w:t>
      </w:r>
      <w:r>
        <w:rPr>
          <w:spacing w:val="17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постановления</w:t>
      </w:r>
      <w:r>
        <w:rPr>
          <w:spacing w:val="17"/>
        </w:rPr>
        <w:t xml:space="preserve"> </w:t>
      </w:r>
      <w:r>
        <w:t>Правительства</w:t>
      </w:r>
      <w:r>
        <w:rPr>
          <w:spacing w:val="17"/>
        </w:rPr>
        <w:t xml:space="preserve"> </w:t>
      </w:r>
      <w:r>
        <w:t>РФ</w:t>
      </w:r>
      <w:r>
        <w:rPr>
          <w:spacing w:val="18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24</w:t>
      </w:r>
      <w:r>
        <w:rPr>
          <w:spacing w:val="18"/>
        </w:rPr>
        <w:t xml:space="preserve"> </w:t>
      </w:r>
      <w:r>
        <w:t>июля</w:t>
      </w:r>
      <w:r>
        <w:rPr>
          <w:spacing w:val="18"/>
        </w:rPr>
        <w:t xml:space="preserve"> </w:t>
      </w:r>
      <w:r>
        <w:t>2000</w:t>
      </w:r>
      <w:r>
        <w:rPr>
          <w:spacing w:val="18"/>
        </w:rPr>
        <w:t xml:space="preserve"> </w:t>
      </w:r>
      <w:r>
        <w:rPr>
          <w:spacing w:val="-4"/>
        </w:rPr>
        <w:t>года</w:t>
      </w:r>
    </w:p>
    <w:p w:rsidR="00CC066F" w:rsidRDefault="009D0490">
      <w:pPr>
        <w:pStyle w:val="a3"/>
        <w:ind w:right="148"/>
      </w:pPr>
      <w:r>
        <w:t>№</w:t>
      </w:r>
      <w:r>
        <w:rPr>
          <w:spacing w:val="-8"/>
        </w:rPr>
        <w:t xml:space="preserve"> </w:t>
      </w:r>
      <w:r>
        <w:t>554</w:t>
      </w:r>
      <w:r>
        <w:rPr>
          <w:spacing w:val="-7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утверждении</w:t>
      </w:r>
      <w:r>
        <w:rPr>
          <w:spacing w:val="-7"/>
        </w:rPr>
        <w:t xml:space="preserve"> </w:t>
      </w:r>
      <w:r>
        <w:t>Положения</w:t>
      </w:r>
      <w:r>
        <w:rPr>
          <w:spacing w:val="-7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9"/>
        </w:rPr>
        <w:t xml:space="preserve"> </w:t>
      </w:r>
      <w:r>
        <w:t>санитарно-эпидемиологической службе Российской Федерации и Положения о государственном санитарно-эпидемиологическом нормировании» нормативными правовыми актами, устанавливающими санитарно-эпидемиологические требования, являются государственные санитарно-эп</w:t>
      </w:r>
      <w:r>
        <w:t>идемиологические правила.</w:t>
      </w:r>
    </w:p>
    <w:p w:rsidR="00CC066F" w:rsidRDefault="009D0490">
      <w:pPr>
        <w:pStyle w:val="a3"/>
        <w:spacing w:before="4"/>
        <w:ind w:right="151" w:firstLine="710"/>
      </w:pPr>
      <w:r>
        <w:t>Так, Постановлением Главного государственного санитарного врача РФ от 28 января</w:t>
      </w:r>
      <w:r>
        <w:rPr>
          <w:spacing w:val="23"/>
        </w:rPr>
        <w:t xml:space="preserve"> </w:t>
      </w:r>
      <w:r>
        <w:t>2021</w:t>
      </w:r>
      <w:r>
        <w:rPr>
          <w:spacing w:val="25"/>
        </w:rPr>
        <w:t xml:space="preserve"> </w:t>
      </w:r>
      <w:r>
        <w:t>г.</w:t>
      </w:r>
      <w:r>
        <w:rPr>
          <w:spacing w:val="24"/>
        </w:rPr>
        <w:t xml:space="preserve"> </w:t>
      </w:r>
      <w:r>
        <w:t>№</w:t>
      </w:r>
      <w:r>
        <w:rPr>
          <w:spacing w:val="24"/>
        </w:rPr>
        <w:t xml:space="preserve"> </w:t>
      </w:r>
      <w:r>
        <w:t>3</w:t>
      </w:r>
      <w:r>
        <w:rPr>
          <w:spacing w:val="25"/>
        </w:rPr>
        <w:t xml:space="preserve"> </w:t>
      </w:r>
      <w:r>
        <w:t>«Об</w:t>
      </w:r>
      <w:r>
        <w:rPr>
          <w:spacing w:val="24"/>
        </w:rPr>
        <w:t xml:space="preserve"> </w:t>
      </w:r>
      <w:r>
        <w:t>утверждении</w:t>
      </w:r>
      <w:r>
        <w:rPr>
          <w:spacing w:val="25"/>
        </w:rPr>
        <w:t xml:space="preserve"> </w:t>
      </w:r>
      <w:r>
        <w:t>санитарных</w:t>
      </w:r>
      <w:r>
        <w:rPr>
          <w:spacing w:val="25"/>
        </w:rPr>
        <w:t xml:space="preserve"> </w:t>
      </w:r>
      <w:r>
        <w:t>правил</w:t>
      </w:r>
      <w:r>
        <w:rPr>
          <w:spacing w:val="25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норм</w:t>
      </w:r>
      <w:r>
        <w:rPr>
          <w:spacing w:val="25"/>
        </w:rPr>
        <w:t xml:space="preserve"> </w:t>
      </w:r>
      <w:r>
        <w:t>СанПиН</w:t>
      </w:r>
      <w:r>
        <w:rPr>
          <w:spacing w:val="25"/>
        </w:rPr>
        <w:t xml:space="preserve"> </w:t>
      </w:r>
      <w:r>
        <w:t>2.1.3684-21</w:t>
      </w:r>
    </w:p>
    <w:p w:rsidR="00CC066F" w:rsidRDefault="009D0490">
      <w:pPr>
        <w:pStyle w:val="a3"/>
        <w:spacing w:before="1"/>
        <w:ind w:right="149"/>
      </w:pPr>
      <w:r>
        <w:t>«Санитарно-эпидемиологические</w:t>
      </w:r>
      <w:r>
        <w:rPr>
          <w:spacing w:val="80"/>
        </w:rPr>
        <w:t xml:space="preserve"> </w:t>
      </w:r>
      <w:r>
        <w:t>требования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содержанию</w:t>
      </w:r>
      <w:r>
        <w:rPr>
          <w:spacing w:val="80"/>
        </w:rPr>
        <w:t xml:space="preserve"> </w:t>
      </w:r>
      <w:r>
        <w:t>территорий</w:t>
      </w:r>
      <w:r>
        <w:rPr>
          <w:spacing w:val="80"/>
        </w:rPr>
        <w:t xml:space="preserve"> </w:t>
      </w:r>
      <w:r>
        <w:t>городских</w:t>
      </w:r>
      <w:r>
        <w:rPr>
          <w:spacing w:val="40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</w:t>
      </w:r>
      <w:r>
        <w:t>ельских поселений, к водным</w:t>
      </w:r>
      <w:r>
        <w:rPr>
          <w:spacing w:val="-1"/>
        </w:rPr>
        <w:t xml:space="preserve"> </w:t>
      </w:r>
      <w:r>
        <w:t>объектам, питьевой воде и</w:t>
      </w:r>
      <w:r>
        <w:rPr>
          <w:spacing w:val="-1"/>
        </w:rPr>
        <w:t xml:space="preserve"> </w:t>
      </w:r>
      <w:r>
        <w:t>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утверждены санитарные правила и нормы Са</w:t>
      </w:r>
      <w:r>
        <w:t>нПиН 2.1.3684-21.</w:t>
      </w:r>
    </w:p>
    <w:p w:rsidR="00CC066F" w:rsidRDefault="009D0490">
      <w:pPr>
        <w:pStyle w:val="a3"/>
        <w:spacing w:before="3"/>
        <w:ind w:right="136" w:firstLine="710"/>
      </w:pPr>
      <w:r>
        <w:t>Пунктом</w:t>
      </w:r>
      <w:r>
        <w:rPr>
          <w:spacing w:val="-12"/>
        </w:rPr>
        <w:t xml:space="preserve"> </w:t>
      </w:r>
      <w:r>
        <w:t>164</w:t>
      </w:r>
      <w:r>
        <w:rPr>
          <w:spacing w:val="-12"/>
        </w:rPr>
        <w:t xml:space="preserve"> </w:t>
      </w:r>
      <w:r>
        <w:t>СанПиН</w:t>
      </w:r>
      <w:r>
        <w:rPr>
          <w:spacing w:val="-11"/>
        </w:rPr>
        <w:t xml:space="preserve"> </w:t>
      </w:r>
      <w:r>
        <w:t>2.1.3684-21</w:t>
      </w:r>
      <w:r>
        <w:rPr>
          <w:spacing w:val="-12"/>
        </w:rPr>
        <w:t xml:space="preserve"> </w:t>
      </w:r>
      <w:r>
        <w:t>предусмотрено,</w:t>
      </w:r>
      <w:r>
        <w:rPr>
          <w:spacing w:val="-13"/>
        </w:rPr>
        <w:t xml:space="preserve"> </w:t>
      </w:r>
      <w:r>
        <w:t>что</w:t>
      </w:r>
      <w:r>
        <w:rPr>
          <w:spacing w:val="-11"/>
        </w:rPr>
        <w:t xml:space="preserve"> </w:t>
      </w:r>
      <w:r>
        <w:t>хозяйствующим</w:t>
      </w:r>
      <w:r>
        <w:rPr>
          <w:spacing w:val="-12"/>
        </w:rPr>
        <w:t xml:space="preserve"> </w:t>
      </w:r>
      <w:r>
        <w:t>субъектом, осуществляющим медицинскую и (или) фармацевтическую деятельность (далее – организация),</w:t>
      </w:r>
      <w:r>
        <w:rPr>
          <w:spacing w:val="-6"/>
        </w:rPr>
        <w:t xml:space="preserve"> </w:t>
      </w:r>
      <w:r>
        <w:t>утверждается</w:t>
      </w:r>
      <w:r>
        <w:rPr>
          <w:spacing w:val="-7"/>
        </w:rPr>
        <w:t xml:space="preserve"> </w:t>
      </w:r>
      <w:r>
        <w:t>схема</w:t>
      </w:r>
      <w:r>
        <w:rPr>
          <w:spacing w:val="-6"/>
        </w:rPr>
        <w:t xml:space="preserve"> </w:t>
      </w:r>
      <w:r>
        <w:t>обращения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медицинскими</w:t>
      </w:r>
      <w:r>
        <w:rPr>
          <w:spacing w:val="-7"/>
        </w:rPr>
        <w:t xml:space="preserve"> </w:t>
      </w:r>
      <w:r>
        <w:t>отходами,</w:t>
      </w:r>
      <w:r>
        <w:rPr>
          <w:spacing w:val="-6"/>
        </w:rPr>
        <w:t xml:space="preserve"> </w:t>
      </w:r>
      <w:r>
        <w:t>разработанная в соотв</w:t>
      </w:r>
      <w:r>
        <w:t>етствии с требованиями Санитарных правил, в которой определены ответственные</w:t>
      </w:r>
      <w:r>
        <w:rPr>
          <w:spacing w:val="80"/>
        </w:rPr>
        <w:t xml:space="preserve">   </w:t>
      </w:r>
      <w:r>
        <w:t>за</w:t>
      </w:r>
      <w:r>
        <w:rPr>
          <w:spacing w:val="80"/>
        </w:rPr>
        <w:t xml:space="preserve">   </w:t>
      </w:r>
      <w:r>
        <w:t>обращение</w:t>
      </w:r>
      <w:r>
        <w:rPr>
          <w:spacing w:val="80"/>
        </w:rPr>
        <w:t xml:space="preserve">   </w:t>
      </w:r>
      <w:r>
        <w:t>с</w:t>
      </w:r>
      <w:r>
        <w:rPr>
          <w:spacing w:val="80"/>
        </w:rPr>
        <w:t xml:space="preserve">   </w:t>
      </w:r>
      <w:r>
        <w:t>медицинскими</w:t>
      </w:r>
      <w:r>
        <w:rPr>
          <w:spacing w:val="80"/>
        </w:rPr>
        <w:t xml:space="preserve">   </w:t>
      </w:r>
      <w:r>
        <w:t>отходами</w:t>
      </w:r>
      <w:r>
        <w:rPr>
          <w:spacing w:val="80"/>
        </w:rPr>
        <w:t xml:space="preserve">   </w:t>
      </w:r>
      <w:r>
        <w:t>работники</w:t>
      </w:r>
      <w:r>
        <w:rPr>
          <w:spacing w:val="80"/>
        </w:rPr>
        <w:t xml:space="preserve"> </w:t>
      </w:r>
      <w:r>
        <w:t>и процедура обращения с медицинскими отходами в данной организации.</w:t>
      </w:r>
    </w:p>
    <w:p w:rsidR="00CC066F" w:rsidRDefault="009D0490">
      <w:pPr>
        <w:pStyle w:val="a3"/>
        <w:spacing w:before="3"/>
        <w:ind w:right="148" w:firstLine="710"/>
      </w:pPr>
      <w:r>
        <w:t>Сбор, хранение, перемещение отходов на территории ор</w:t>
      </w:r>
      <w:r>
        <w:t>ганизации, обеззараживание (обезвреживание) и вывоз отходов следует выполнять в соответствии с утвержденной Схемой (пункт 165 СанПиН 2.1.3684-21).</w:t>
      </w:r>
    </w:p>
    <w:p w:rsidR="00CC066F" w:rsidRDefault="009D0490">
      <w:pPr>
        <w:pStyle w:val="a3"/>
        <w:spacing w:before="1"/>
        <w:ind w:right="150" w:firstLine="710"/>
      </w:pPr>
      <w:r>
        <w:t xml:space="preserve">Согласно пункту 168 СанПиН 2.1.3684-21, в Схеме указываются применяемые организацией способы обеззараживания </w:t>
      </w:r>
      <w:r>
        <w:t>(обезвреживания) и удаления медицинских отходов,</w:t>
      </w:r>
      <w:r>
        <w:rPr>
          <w:spacing w:val="36"/>
        </w:rPr>
        <w:t xml:space="preserve"> </w:t>
      </w:r>
      <w:r>
        <w:t>а</w:t>
      </w:r>
      <w:r>
        <w:rPr>
          <w:spacing w:val="37"/>
        </w:rPr>
        <w:t xml:space="preserve"> </w:t>
      </w:r>
      <w:r>
        <w:t>также</w:t>
      </w:r>
      <w:r>
        <w:rPr>
          <w:spacing w:val="35"/>
        </w:rPr>
        <w:t xml:space="preserve"> </w:t>
      </w:r>
      <w:r>
        <w:t>способы</w:t>
      </w:r>
      <w:r>
        <w:rPr>
          <w:spacing w:val="36"/>
        </w:rPr>
        <w:t xml:space="preserve"> </w:t>
      </w:r>
      <w:r>
        <w:t>дезинфекции</w:t>
      </w:r>
      <w:r>
        <w:rPr>
          <w:spacing w:val="34"/>
        </w:rPr>
        <w:t xml:space="preserve"> </w:t>
      </w:r>
      <w:r>
        <w:t>оборудования,</w:t>
      </w:r>
      <w:r>
        <w:rPr>
          <w:spacing w:val="37"/>
        </w:rPr>
        <w:t xml:space="preserve"> </w:t>
      </w:r>
      <w:r>
        <w:t>используемого</w:t>
      </w:r>
      <w:r>
        <w:rPr>
          <w:spacing w:val="36"/>
        </w:rPr>
        <w:t xml:space="preserve"> </w:t>
      </w:r>
      <w:r>
        <w:t>для</w:t>
      </w:r>
      <w:r>
        <w:rPr>
          <w:spacing w:val="37"/>
        </w:rPr>
        <w:t xml:space="preserve"> </w:t>
      </w:r>
      <w:r>
        <w:t>обращения с отходами.</w:t>
      </w:r>
    </w:p>
    <w:p w:rsidR="00CC066F" w:rsidRDefault="009D0490">
      <w:pPr>
        <w:pStyle w:val="a3"/>
        <w:spacing w:before="2"/>
        <w:ind w:right="150" w:firstLine="710"/>
      </w:pPr>
      <w:r>
        <w:t>Подпункт «ж» пункта 200 СанПиН 2.1.3684-21 не обязывает медицинские учреждения использовать именно децентрализованные способы</w:t>
      </w:r>
      <w:r>
        <w:t xml:space="preserve"> термического уничтожения медицинских отходов классов «Б» и «В».</w:t>
      </w:r>
    </w:p>
    <w:p w:rsidR="00CC066F" w:rsidRDefault="009D0490">
      <w:pPr>
        <w:pStyle w:val="a3"/>
        <w:spacing w:before="2"/>
        <w:ind w:right="148" w:firstLine="710"/>
      </w:pPr>
      <w:r>
        <w:t>Следовательно,</w:t>
      </w:r>
      <w:r>
        <w:rPr>
          <w:spacing w:val="40"/>
        </w:rPr>
        <w:t xml:space="preserve"> </w:t>
      </w:r>
      <w:r>
        <w:t>решение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выборе</w:t>
      </w:r>
      <w:r>
        <w:rPr>
          <w:spacing w:val="40"/>
        </w:rPr>
        <w:t xml:space="preserve"> </w:t>
      </w:r>
      <w:r>
        <w:t>предпочтительного</w:t>
      </w:r>
      <w:r>
        <w:rPr>
          <w:spacing w:val="40"/>
        </w:rPr>
        <w:t xml:space="preserve"> </w:t>
      </w:r>
      <w:r>
        <w:t>метода</w:t>
      </w:r>
      <w:r>
        <w:rPr>
          <w:spacing w:val="40"/>
        </w:rPr>
        <w:t xml:space="preserve"> </w:t>
      </w:r>
      <w:r>
        <w:t>обеззараживания и обезвреживания среди допустимых является прерогативой Заказчика и принимается им самостоятельно.</w:t>
      </w:r>
    </w:p>
    <w:p w:rsidR="00CC066F" w:rsidRDefault="009D0490">
      <w:pPr>
        <w:pStyle w:val="a3"/>
        <w:spacing w:before="1"/>
        <w:ind w:right="148" w:firstLine="710"/>
      </w:pPr>
      <w:r>
        <w:t>Так, согласно представленной Заказчиком Схеме, утвержденной главным врачом ГБУ</w:t>
      </w:r>
      <w:r>
        <w:rPr>
          <w:spacing w:val="80"/>
          <w:w w:val="150"/>
        </w:rPr>
        <w:t xml:space="preserve"> </w:t>
      </w:r>
      <w:r>
        <w:t>«РОД»</w:t>
      </w:r>
      <w:r>
        <w:rPr>
          <w:spacing w:val="80"/>
          <w:w w:val="150"/>
        </w:rPr>
        <w:t xml:space="preserve"> </w:t>
      </w:r>
      <w:r>
        <w:t>22.05.2025,</w:t>
      </w:r>
      <w:r>
        <w:rPr>
          <w:spacing w:val="40"/>
        </w:rPr>
        <w:t xml:space="preserve">  </w:t>
      </w:r>
      <w:r>
        <w:t>«До</w:t>
      </w:r>
      <w:r>
        <w:rPr>
          <w:spacing w:val="80"/>
          <w:w w:val="150"/>
        </w:rPr>
        <w:t xml:space="preserve"> </w:t>
      </w:r>
      <w:r>
        <w:t>обеззараживания</w:t>
      </w:r>
      <w:r>
        <w:rPr>
          <w:spacing w:val="80"/>
          <w:w w:val="150"/>
        </w:rPr>
        <w:t xml:space="preserve"> </w:t>
      </w:r>
      <w:r>
        <w:t>(обезвреживания)</w:t>
      </w:r>
      <w:r>
        <w:rPr>
          <w:spacing w:val="80"/>
          <w:w w:val="150"/>
        </w:rPr>
        <w:t xml:space="preserve"> </w:t>
      </w:r>
      <w:r>
        <w:t>отходы</w:t>
      </w:r>
      <w:r>
        <w:rPr>
          <w:spacing w:val="80"/>
          <w:w w:val="150"/>
        </w:rPr>
        <w:t xml:space="preserve"> </w:t>
      </w:r>
      <w:r>
        <w:t>хранят</w:t>
      </w:r>
      <w:r>
        <w:rPr>
          <w:spacing w:val="80"/>
        </w:rPr>
        <w:t xml:space="preserve"> </w:t>
      </w:r>
      <w:r>
        <w:t>в специальном помещении временного хранения мед отходов класса Б в специальных желтых контейнерах 120 л. По установленному графику передают специализированной организации для транспортирования спецавтотранспортом</w:t>
      </w:r>
      <w:r>
        <w:rPr>
          <w:spacing w:val="80"/>
        </w:rPr>
        <w:t xml:space="preserve"> </w:t>
      </w:r>
      <w:r>
        <w:t>который соответствует СанПин 2.1.3684-21 на</w:t>
      </w:r>
      <w:r>
        <w:t xml:space="preserve"> </w:t>
      </w:r>
      <w:r>
        <w:rPr>
          <w:u w:val="single"/>
        </w:rPr>
        <w:t>участок аппаратного обеззараживания (обезвреживания)</w:t>
      </w:r>
      <w:r>
        <w:t xml:space="preserve"> …».</w:t>
      </w:r>
    </w:p>
    <w:p w:rsidR="00CC066F" w:rsidRDefault="009D0490">
      <w:pPr>
        <w:pStyle w:val="a3"/>
        <w:spacing w:before="3"/>
        <w:ind w:right="148" w:firstLine="710"/>
      </w:pPr>
      <w:r>
        <w:t>На основании изложенного, учитывая совокупность вышеуказанных доказательств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положений</w:t>
      </w:r>
      <w:r>
        <w:rPr>
          <w:spacing w:val="-2"/>
        </w:rPr>
        <w:t xml:space="preserve"> </w:t>
      </w:r>
      <w:r>
        <w:t>СанПиН</w:t>
      </w:r>
      <w:r>
        <w:rPr>
          <w:spacing w:val="-1"/>
        </w:rPr>
        <w:t xml:space="preserve"> </w:t>
      </w:r>
      <w:r>
        <w:t>2.1.3684-21,</w:t>
      </w:r>
      <w:r>
        <w:rPr>
          <w:spacing w:val="-1"/>
        </w:rPr>
        <w:t xml:space="preserve"> </w:t>
      </w:r>
      <w:r>
        <w:t>Комиссия Управления</w:t>
      </w:r>
      <w:r>
        <w:rPr>
          <w:spacing w:val="-2"/>
        </w:rPr>
        <w:t xml:space="preserve"> </w:t>
      </w:r>
      <w:r>
        <w:t>признает довод жалобы необоснованным.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50" w:firstLine="710"/>
      </w:pPr>
      <w:r>
        <w:lastRenderedPageBreak/>
        <w:t>Также,</w:t>
      </w:r>
      <w:r>
        <w:rPr>
          <w:spacing w:val="-10"/>
        </w:rPr>
        <w:t xml:space="preserve"> </w:t>
      </w:r>
      <w:r>
        <w:t>Комисси</w:t>
      </w:r>
      <w:r>
        <w:t>я</w:t>
      </w:r>
      <w:r>
        <w:rPr>
          <w:spacing w:val="-11"/>
        </w:rPr>
        <w:t xml:space="preserve"> </w:t>
      </w:r>
      <w:r>
        <w:t>Управления</w:t>
      </w:r>
      <w:r>
        <w:rPr>
          <w:spacing w:val="-11"/>
        </w:rPr>
        <w:t xml:space="preserve"> </w:t>
      </w:r>
      <w:r>
        <w:t>отмечает,</w:t>
      </w:r>
      <w:r>
        <w:rPr>
          <w:spacing w:val="-10"/>
        </w:rPr>
        <w:t xml:space="preserve"> </w:t>
      </w:r>
      <w:r>
        <w:t>что</w:t>
      </w:r>
      <w:r>
        <w:rPr>
          <w:spacing w:val="-11"/>
        </w:rPr>
        <w:t xml:space="preserve"> </w:t>
      </w:r>
      <w:r>
        <w:t>Заявителем</w:t>
      </w:r>
      <w:r>
        <w:rPr>
          <w:spacing w:val="-11"/>
        </w:rPr>
        <w:t xml:space="preserve"> </w:t>
      </w:r>
      <w:r>
        <w:t>не</w:t>
      </w:r>
      <w:r>
        <w:rPr>
          <w:spacing w:val="-11"/>
        </w:rPr>
        <w:t xml:space="preserve"> </w:t>
      </w:r>
      <w:r>
        <w:t>обеспечена</w:t>
      </w:r>
      <w:r>
        <w:rPr>
          <w:spacing w:val="-11"/>
        </w:rPr>
        <w:t xml:space="preserve"> </w:t>
      </w:r>
      <w:r>
        <w:t>явка</w:t>
      </w:r>
      <w:r>
        <w:rPr>
          <w:spacing w:val="-10"/>
        </w:rPr>
        <w:t xml:space="preserve"> </w:t>
      </w:r>
      <w:r>
        <w:t>своего представителя на рассмотрение жалобы по существу и не предоставлены иные документы</w:t>
      </w:r>
      <w:r>
        <w:rPr>
          <w:spacing w:val="72"/>
          <w:w w:val="150"/>
        </w:rPr>
        <w:t xml:space="preserve">  </w:t>
      </w:r>
      <w:r>
        <w:t>и</w:t>
      </w:r>
      <w:r>
        <w:rPr>
          <w:spacing w:val="71"/>
          <w:w w:val="150"/>
        </w:rPr>
        <w:t xml:space="preserve">  </w:t>
      </w:r>
      <w:r>
        <w:t>сведения,</w:t>
      </w:r>
      <w:r>
        <w:rPr>
          <w:spacing w:val="72"/>
          <w:w w:val="150"/>
        </w:rPr>
        <w:t xml:space="preserve">  </w:t>
      </w:r>
      <w:r>
        <w:t>подтверждающие</w:t>
      </w:r>
      <w:r>
        <w:rPr>
          <w:spacing w:val="71"/>
          <w:w w:val="150"/>
        </w:rPr>
        <w:t xml:space="preserve">  </w:t>
      </w:r>
      <w:r>
        <w:t>обоснованность</w:t>
      </w:r>
      <w:r>
        <w:rPr>
          <w:spacing w:val="71"/>
          <w:w w:val="150"/>
        </w:rPr>
        <w:t xml:space="preserve">  </w:t>
      </w:r>
      <w:r>
        <w:t>довода</w:t>
      </w:r>
      <w:r>
        <w:rPr>
          <w:spacing w:val="71"/>
          <w:w w:val="150"/>
        </w:rPr>
        <w:t xml:space="preserve">  </w:t>
      </w:r>
      <w:r>
        <w:t>жалобы и ущемление его прав и законных интересов при у</w:t>
      </w:r>
      <w:r>
        <w:t>частии в Закупке.</w:t>
      </w:r>
    </w:p>
    <w:p w:rsidR="00CC066F" w:rsidRDefault="009D0490">
      <w:pPr>
        <w:pStyle w:val="a4"/>
        <w:numPr>
          <w:ilvl w:val="0"/>
          <w:numId w:val="2"/>
        </w:numPr>
        <w:tabs>
          <w:tab w:val="left" w:pos="997"/>
        </w:tabs>
        <w:spacing w:before="2"/>
        <w:ind w:left="2" w:right="152" w:firstLine="710"/>
        <w:jc w:val="both"/>
        <w:rPr>
          <w:sz w:val="27"/>
        </w:rPr>
      </w:pPr>
      <w:r>
        <w:rPr>
          <w:sz w:val="27"/>
        </w:rPr>
        <w:t>Согласно статье 8 Закона о контрактной системе, контрактная система в сфере закупок направлена на создание равных условий для обеспечения конкуренции между участниками закупок. Запрещается совершение заказчиками любых действий, которые пр</w:t>
      </w:r>
      <w:r>
        <w:rPr>
          <w:sz w:val="27"/>
        </w:rPr>
        <w:t>иводят к ограничению конкуренции, в частности к необоснованному ограничению числа участников закупок.</w:t>
      </w:r>
    </w:p>
    <w:p w:rsidR="00CC066F" w:rsidRDefault="009D0490">
      <w:pPr>
        <w:pStyle w:val="a3"/>
        <w:spacing w:before="2"/>
        <w:ind w:right="147" w:firstLine="710"/>
      </w:pPr>
      <w:r>
        <w:t>При</w:t>
      </w:r>
      <w:r>
        <w:rPr>
          <w:spacing w:val="-7"/>
        </w:rPr>
        <w:t xml:space="preserve"> </w:t>
      </w:r>
      <w:r>
        <w:t>осуществлении</w:t>
      </w:r>
      <w:r>
        <w:rPr>
          <w:spacing w:val="-7"/>
        </w:rPr>
        <w:t xml:space="preserve"> </w:t>
      </w:r>
      <w:r>
        <w:t>закупки</w:t>
      </w:r>
      <w:r>
        <w:rPr>
          <w:spacing w:val="-7"/>
        </w:rPr>
        <w:t xml:space="preserve"> </w:t>
      </w:r>
      <w:r>
        <w:t>путем</w:t>
      </w:r>
      <w:r>
        <w:rPr>
          <w:spacing w:val="-7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открытых</w:t>
      </w:r>
      <w:r>
        <w:rPr>
          <w:spacing w:val="-6"/>
        </w:rPr>
        <w:t xml:space="preserve"> </w:t>
      </w:r>
      <w:r>
        <w:t>конкурентных</w:t>
      </w:r>
      <w:r>
        <w:rPr>
          <w:spacing w:val="-7"/>
        </w:rPr>
        <w:t xml:space="preserve"> </w:t>
      </w:r>
      <w:r>
        <w:t>способов заказчик формирует с использованием единой информационной системы, подписывает усиленной</w:t>
      </w:r>
      <w:r>
        <w:rPr>
          <w:spacing w:val="80"/>
          <w:w w:val="150"/>
        </w:rPr>
        <w:t xml:space="preserve">  </w:t>
      </w:r>
      <w:r>
        <w:t>электронной</w:t>
      </w:r>
      <w:r>
        <w:rPr>
          <w:spacing w:val="80"/>
          <w:w w:val="150"/>
        </w:rPr>
        <w:t xml:space="preserve">  </w:t>
      </w:r>
      <w:r>
        <w:t>подписью</w:t>
      </w:r>
      <w:r>
        <w:rPr>
          <w:spacing w:val="80"/>
          <w:w w:val="150"/>
        </w:rPr>
        <w:t xml:space="preserve">  </w:t>
      </w:r>
      <w:r>
        <w:t>лица,</w:t>
      </w:r>
      <w:r>
        <w:rPr>
          <w:spacing w:val="80"/>
          <w:w w:val="150"/>
        </w:rPr>
        <w:t xml:space="preserve">  </w:t>
      </w:r>
      <w:r>
        <w:t>имеющего</w:t>
      </w:r>
      <w:r>
        <w:rPr>
          <w:spacing w:val="80"/>
          <w:w w:val="150"/>
        </w:rPr>
        <w:t xml:space="preserve">  </w:t>
      </w:r>
      <w:r>
        <w:t>право</w:t>
      </w:r>
      <w:r>
        <w:rPr>
          <w:spacing w:val="80"/>
          <w:w w:val="150"/>
        </w:rPr>
        <w:t xml:space="preserve">  </w:t>
      </w:r>
      <w:r>
        <w:t>действовать</w:t>
      </w:r>
      <w:r>
        <w:rPr>
          <w:spacing w:val="80"/>
        </w:rPr>
        <w:t xml:space="preserve"> </w:t>
      </w:r>
      <w:r>
        <w:t>от</w:t>
      </w:r>
      <w:r>
        <w:rPr>
          <w:spacing w:val="80"/>
        </w:rPr>
        <w:t xml:space="preserve"> </w:t>
      </w:r>
      <w:r>
        <w:t>имени</w:t>
      </w:r>
      <w:r>
        <w:rPr>
          <w:spacing w:val="80"/>
        </w:rPr>
        <w:t xml:space="preserve"> </w:t>
      </w:r>
      <w:r>
        <w:t>заказчика,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размещает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единой</w:t>
      </w:r>
      <w:r>
        <w:rPr>
          <w:spacing w:val="80"/>
        </w:rPr>
        <w:t xml:space="preserve"> </w:t>
      </w:r>
      <w:r>
        <w:t>информационной</w:t>
      </w:r>
      <w:r>
        <w:rPr>
          <w:spacing w:val="80"/>
        </w:rPr>
        <w:t xml:space="preserve"> </w:t>
      </w:r>
      <w:r>
        <w:t>системе</w:t>
      </w:r>
      <w:r>
        <w:rPr>
          <w:spacing w:val="80"/>
        </w:rPr>
        <w:t xml:space="preserve"> </w:t>
      </w:r>
      <w:r>
        <w:t>извещение об осуществлении закупки</w:t>
      </w:r>
      <w:r>
        <w:t xml:space="preserve"> (часть 1 статьи 42 Закона о контрактной системе).</w:t>
      </w:r>
    </w:p>
    <w:p w:rsidR="00CC066F" w:rsidRDefault="009D0490">
      <w:pPr>
        <w:pStyle w:val="a3"/>
        <w:spacing w:before="4"/>
        <w:ind w:right="150" w:firstLine="710"/>
      </w:pPr>
      <w:r>
        <w:t>В соответствии с частью 3 статьи 7 Закона о контрактной системе, Информация, размещенная в единой информационной системе, должна быть полной и достоверной.</w:t>
      </w:r>
    </w:p>
    <w:p w:rsidR="00CC066F" w:rsidRDefault="009D0490">
      <w:pPr>
        <w:pStyle w:val="a3"/>
        <w:spacing w:before="1"/>
        <w:ind w:right="148" w:firstLine="710"/>
      </w:pPr>
      <w:r>
        <w:t>Согласно пункту 1 части 2 статьи 42 Закона о конт</w:t>
      </w:r>
      <w:r>
        <w:t>рактной системе, извещение</w:t>
      </w:r>
      <w:r>
        <w:rPr>
          <w:spacing w:val="80"/>
        </w:rPr>
        <w:t xml:space="preserve"> </w:t>
      </w:r>
      <w:r>
        <w:t>об осуществлении закупки должно содержать описание объекта закупки, сформированное в соответствии со статьей 33 указанного Закона.</w:t>
      </w:r>
    </w:p>
    <w:p w:rsidR="00CC066F" w:rsidRDefault="009D0490">
      <w:pPr>
        <w:pStyle w:val="a3"/>
        <w:ind w:right="150" w:firstLine="710"/>
      </w:pPr>
      <w:r>
        <w:t>На</w:t>
      </w:r>
      <w:r>
        <w:rPr>
          <w:spacing w:val="80"/>
        </w:rPr>
        <w:t xml:space="preserve"> </w:t>
      </w:r>
      <w:r>
        <w:t>основании</w:t>
      </w:r>
      <w:r>
        <w:rPr>
          <w:spacing w:val="67"/>
          <w:w w:val="150"/>
        </w:rPr>
        <w:t xml:space="preserve"> </w:t>
      </w:r>
      <w:r>
        <w:t>пункта</w:t>
      </w:r>
      <w:r>
        <w:rPr>
          <w:spacing w:val="68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части</w:t>
      </w:r>
      <w:r>
        <w:rPr>
          <w:spacing w:val="67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статьи</w:t>
      </w:r>
      <w:r>
        <w:rPr>
          <w:spacing w:val="80"/>
        </w:rPr>
        <w:t xml:space="preserve"> </w:t>
      </w:r>
      <w:r>
        <w:t>33</w:t>
      </w:r>
      <w:r>
        <w:rPr>
          <w:spacing w:val="66"/>
          <w:w w:val="150"/>
        </w:rPr>
        <w:t xml:space="preserve"> </w:t>
      </w:r>
      <w:r>
        <w:t>Закона</w:t>
      </w:r>
      <w:r>
        <w:rPr>
          <w:spacing w:val="68"/>
          <w:w w:val="150"/>
        </w:rPr>
        <w:t xml:space="preserve"> </w:t>
      </w:r>
      <w:r>
        <w:t>о</w:t>
      </w:r>
      <w:r>
        <w:rPr>
          <w:spacing w:val="66"/>
          <w:w w:val="150"/>
        </w:rPr>
        <w:t xml:space="preserve"> </w:t>
      </w:r>
      <w:r>
        <w:t>контрактной</w:t>
      </w:r>
      <w:r>
        <w:rPr>
          <w:spacing w:val="80"/>
        </w:rPr>
        <w:t xml:space="preserve"> </w:t>
      </w:r>
      <w:r>
        <w:t>системе, в</w:t>
      </w:r>
      <w:r>
        <w:rPr>
          <w:spacing w:val="78"/>
          <w:w w:val="150"/>
        </w:rPr>
        <w:t xml:space="preserve">  </w:t>
      </w:r>
      <w:r>
        <w:t>описании</w:t>
      </w:r>
      <w:r>
        <w:rPr>
          <w:spacing w:val="78"/>
          <w:w w:val="150"/>
        </w:rPr>
        <w:t xml:space="preserve">  </w:t>
      </w:r>
      <w:r>
        <w:t>объекта</w:t>
      </w:r>
      <w:r>
        <w:rPr>
          <w:spacing w:val="78"/>
          <w:w w:val="150"/>
        </w:rPr>
        <w:t xml:space="preserve">  </w:t>
      </w:r>
      <w:r>
        <w:t>закупк</w:t>
      </w:r>
      <w:r>
        <w:t>и</w:t>
      </w:r>
      <w:r>
        <w:rPr>
          <w:spacing w:val="78"/>
          <w:w w:val="150"/>
        </w:rPr>
        <w:t xml:space="preserve">  </w:t>
      </w:r>
      <w:r>
        <w:t>указываются</w:t>
      </w:r>
      <w:r>
        <w:rPr>
          <w:spacing w:val="78"/>
          <w:w w:val="150"/>
        </w:rPr>
        <w:t xml:space="preserve">  </w:t>
      </w:r>
      <w:r>
        <w:t>функциональные,</w:t>
      </w:r>
      <w:r>
        <w:rPr>
          <w:spacing w:val="79"/>
          <w:w w:val="150"/>
        </w:rPr>
        <w:t xml:space="preserve">  </w:t>
      </w:r>
      <w:r>
        <w:t xml:space="preserve">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указания, если такие требования влекут за собой </w:t>
      </w:r>
      <w:r>
        <w:t>ограничение количества участников закупки.</w:t>
      </w:r>
    </w:p>
    <w:p w:rsidR="00CC066F" w:rsidRDefault="009D0490">
      <w:pPr>
        <w:pStyle w:val="a3"/>
        <w:spacing w:before="3"/>
        <w:ind w:right="151" w:firstLine="710"/>
      </w:pPr>
      <w:r>
        <w:t>Как</w:t>
      </w:r>
      <w:r>
        <w:rPr>
          <w:spacing w:val="-5"/>
        </w:rPr>
        <w:t xml:space="preserve"> </w:t>
      </w:r>
      <w:r>
        <w:t>следует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части</w:t>
      </w:r>
      <w:r>
        <w:rPr>
          <w:spacing w:val="-4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статьи</w:t>
      </w:r>
      <w:r>
        <w:rPr>
          <w:spacing w:val="-4"/>
        </w:rPr>
        <w:t xml:space="preserve"> </w:t>
      </w:r>
      <w:r>
        <w:t>33</w:t>
      </w:r>
      <w:r>
        <w:rPr>
          <w:spacing w:val="-5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контрактной</w:t>
      </w:r>
      <w:r>
        <w:rPr>
          <w:spacing w:val="-4"/>
        </w:rPr>
        <w:t xml:space="preserve"> </w:t>
      </w:r>
      <w:r>
        <w:t>системе,</w:t>
      </w:r>
      <w:r>
        <w:rPr>
          <w:spacing w:val="-5"/>
        </w:rPr>
        <w:t xml:space="preserve"> </w:t>
      </w:r>
      <w:r>
        <w:t>описание</w:t>
      </w:r>
      <w:r>
        <w:rPr>
          <w:spacing w:val="-3"/>
        </w:rPr>
        <w:t xml:space="preserve"> </w:t>
      </w:r>
      <w:r>
        <w:t>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C066F" w:rsidRDefault="009D0490">
      <w:pPr>
        <w:pStyle w:val="a3"/>
        <w:spacing w:before="3"/>
        <w:ind w:right="147" w:firstLine="710"/>
      </w:pPr>
      <w:r>
        <w:t>Заявитель в жалобе указывает, что Заказчиком неправомерно установлено требование о том, что для обеспеч</w:t>
      </w:r>
      <w:r>
        <w:t>ения обеззараживания и переработки медицинских отходов класса «Б» у исполнителя должен иметься соответствующий требованиям СанПиН</w:t>
      </w:r>
      <w:r>
        <w:rPr>
          <w:spacing w:val="72"/>
          <w:w w:val="150"/>
        </w:rPr>
        <w:t xml:space="preserve">  </w:t>
      </w:r>
      <w:r>
        <w:t>2.1.3684-21</w:t>
      </w:r>
      <w:r>
        <w:rPr>
          <w:spacing w:val="80"/>
        </w:rPr>
        <w:t xml:space="preserve">  </w:t>
      </w:r>
      <w:r>
        <w:t>участок</w:t>
      </w:r>
      <w:r>
        <w:rPr>
          <w:spacing w:val="80"/>
        </w:rPr>
        <w:t xml:space="preserve">  </w:t>
      </w:r>
      <w:r>
        <w:t>по</w:t>
      </w:r>
      <w:r>
        <w:rPr>
          <w:spacing w:val="80"/>
        </w:rPr>
        <w:t xml:space="preserve">  </w:t>
      </w:r>
      <w:r>
        <w:t>обращению</w:t>
      </w:r>
      <w:r>
        <w:rPr>
          <w:spacing w:val="72"/>
          <w:w w:val="150"/>
        </w:rPr>
        <w:t xml:space="preserve">  </w:t>
      </w:r>
      <w:r>
        <w:t>с</w:t>
      </w:r>
      <w:r>
        <w:rPr>
          <w:spacing w:val="80"/>
        </w:rPr>
        <w:t xml:space="preserve">  </w:t>
      </w:r>
      <w:r>
        <w:t>медицинскими</w:t>
      </w:r>
      <w:r>
        <w:rPr>
          <w:spacing w:val="72"/>
          <w:w w:val="150"/>
        </w:rPr>
        <w:t xml:space="preserve">  </w:t>
      </w:r>
      <w:r>
        <w:t>отходами на территории г. Назрань.</w:t>
      </w:r>
    </w:p>
    <w:p w:rsidR="00CC066F" w:rsidRDefault="009D0490">
      <w:pPr>
        <w:pStyle w:val="a3"/>
        <w:spacing w:before="2"/>
        <w:ind w:right="151" w:firstLine="710"/>
      </w:pPr>
      <w:r>
        <w:t xml:space="preserve">Рассматривая данный довод жалобы Комиссией Управления установлено </w:t>
      </w:r>
      <w:r>
        <w:rPr>
          <w:spacing w:val="-2"/>
        </w:rPr>
        <w:t>следующее.</w:t>
      </w:r>
    </w:p>
    <w:p w:rsidR="00CC066F" w:rsidRDefault="009D0490">
      <w:pPr>
        <w:pStyle w:val="a3"/>
        <w:spacing w:before="1"/>
        <w:ind w:left="713"/>
      </w:pPr>
      <w:r>
        <w:t>Объектом</w:t>
      </w:r>
      <w:r>
        <w:rPr>
          <w:spacing w:val="-9"/>
        </w:rPr>
        <w:t xml:space="preserve"> </w:t>
      </w:r>
      <w:r>
        <w:t>Закупки</w:t>
      </w:r>
      <w:r>
        <w:rPr>
          <w:spacing w:val="-9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оказание</w:t>
      </w:r>
      <w:r>
        <w:rPr>
          <w:spacing w:val="-8"/>
        </w:rPr>
        <w:t xml:space="preserve"> </w:t>
      </w:r>
      <w:r>
        <w:t>услуги</w:t>
      </w:r>
      <w:r>
        <w:rPr>
          <w:spacing w:val="-9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сбору</w:t>
      </w:r>
      <w:r>
        <w:rPr>
          <w:spacing w:val="-6"/>
        </w:rPr>
        <w:t xml:space="preserve"> </w:t>
      </w:r>
      <w:r>
        <w:t>опасных</w:t>
      </w:r>
      <w:r>
        <w:rPr>
          <w:spacing w:val="-7"/>
        </w:rPr>
        <w:t xml:space="preserve"> </w:t>
      </w:r>
      <w:r>
        <w:rPr>
          <w:spacing w:val="-2"/>
        </w:rPr>
        <w:t>отходов.</w:t>
      </w:r>
    </w:p>
    <w:p w:rsidR="00CC066F" w:rsidRDefault="009D0490">
      <w:pPr>
        <w:pStyle w:val="a3"/>
        <w:spacing w:before="1"/>
        <w:ind w:right="154" w:firstLine="710"/>
      </w:pPr>
      <w:r>
        <w:t>Согласно пункту 3.10 ТЗ для обеспечения обеззараживания и переработки медицинских отходов класса «Б» у исполнит</w:t>
      </w:r>
      <w:r>
        <w:t>еля должен иметься соответствующий требованиям СанПиН 2.1.3684–21 участок по обращению с медицинскими отходами на территории г. Назрань.</w:t>
      </w:r>
    </w:p>
    <w:p w:rsidR="00CC066F" w:rsidRDefault="009D0490">
      <w:pPr>
        <w:pStyle w:val="a3"/>
        <w:spacing w:before="2" w:line="310" w:lineRule="exact"/>
        <w:ind w:left="0" w:right="151"/>
        <w:jc w:val="right"/>
      </w:pPr>
      <w:r>
        <w:t>Постановлением</w:t>
      </w:r>
      <w:r>
        <w:rPr>
          <w:spacing w:val="3"/>
        </w:rPr>
        <w:t xml:space="preserve"> </w:t>
      </w:r>
      <w:r>
        <w:t>Главного</w:t>
      </w:r>
      <w:r>
        <w:rPr>
          <w:spacing w:val="7"/>
        </w:rPr>
        <w:t xml:space="preserve"> </w:t>
      </w:r>
      <w:r>
        <w:t>государственного</w:t>
      </w:r>
      <w:r>
        <w:rPr>
          <w:spacing w:val="7"/>
        </w:rPr>
        <w:t xml:space="preserve"> </w:t>
      </w:r>
      <w:r>
        <w:t>санитарного</w:t>
      </w:r>
      <w:r>
        <w:rPr>
          <w:spacing w:val="6"/>
        </w:rPr>
        <w:t xml:space="preserve"> </w:t>
      </w:r>
      <w:r>
        <w:t>врача</w:t>
      </w:r>
      <w:r>
        <w:rPr>
          <w:spacing w:val="6"/>
        </w:rPr>
        <w:t xml:space="preserve"> </w:t>
      </w:r>
      <w:r>
        <w:t>РФ</w:t>
      </w:r>
      <w:r>
        <w:rPr>
          <w:spacing w:val="6"/>
        </w:rPr>
        <w:t xml:space="preserve"> </w:t>
      </w:r>
      <w:r>
        <w:t>от</w:t>
      </w:r>
      <w:r>
        <w:rPr>
          <w:spacing w:val="5"/>
        </w:rPr>
        <w:t xml:space="preserve"> </w:t>
      </w:r>
      <w:r>
        <w:rPr>
          <w:spacing w:val="-2"/>
        </w:rPr>
        <w:t>28.01.2021</w:t>
      </w:r>
    </w:p>
    <w:p w:rsidR="00CC066F" w:rsidRDefault="009D0490">
      <w:pPr>
        <w:pStyle w:val="a3"/>
        <w:tabs>
          <w:tab w:val="left" w:pos="551"/>
          <w:tab w:val="left" w:pos="980"/>
          <w:tab w:val="left" w:pos="1741"/>
          <w:tab w:val="left" w:pos="3544"/>
          <w:tab w:val="left" w:pos="5206"/>
          <w:tab w:val="left" w:pos="6305"/>
          <w:tab w:val="left" w:pos="6745"/>
          <w:tab w:val="left" w:pos="7620"/>
          <w:tab w:val="left" w:pos="8891"/>
        </w:tabs>
        <w:spacing w:line="310" w:lineRule="exact"/>
        <w:ind w:left="0" w:right="147"/>
        <w:jc w:val="right"/>
      </w:pPr>
      <w:r>
        <w:rPr>
          <w:spacing w:val="-10"/>
        </w:rPr>
        <w:t>№</w:t>
      </w:r>
      <w:r>
        <w:tab/>
      </w:r>
      <w:r>
        <w:rPr>
          <w:spacing w:val="-10"/>
        </w:rPr>
        <w:t>3</w:t>
      </w:r>
      <w:r>
        <w:tab/>
      </w:r>
      <w:r>
        <w:rPr>
          <w:spacing w:val="-5"/>
        </w:rPr>
        <w:t>«Об</w:t>
      </w:r>
      <w:r>
        <w:tab/>
      </w:r>
      <w:r>
        <w:rPr>
          <w:spacing w:val="-2"/>
        </w:rPr>
        <w:t>утверждении</w:t>
      </w:r>
      <w:r>
        <w:tab/>
      </w:r>
      <w:r>
        <w:rPr>
          <w:spacing w:val="-2"/>
        </w:rPr>
        <w:t>санитарных</w:t>
      </w:r>
      <w:r>
        <w:tab/>
      </w:r>
      <w:r>
        <w:rPr>
          <w:spacing w:val="-2"/>
        </w:rPr>
        <w:t>правил</w:t>
      </w:r>
      <w:r>
        <w:tab/>
      </w:r>
      <w:r>
        <w:rPr>
          <w:spacing w:val="-10"/>
        </w:rPr>
        <w:t>и</w:t>
      </w:r>
      <w:r>
        <w:tab/>
      </w:r>
      <w:r>
        <w:rPr>
          <w:spacing w:val="-4"/>
        </w:rPr>
        <w:t>норм</w:t>
      </w:r>
      <w:r>
        <w:tab/>
      </w:r>
      <w:r>
        <w:rPr>
          <w:spacing w:val="-2"/>
        </w:rPr>
        <w:t>СанПиН</w:t>
      </w:r>
      <w:r>
        <w:tab/>
      </w:r>
      <w:r>
        <w:rPr>
          <w:spacing w:val="-2"/>
        </w:rPr>
        <w:t>2.1.3684-</w:t>
      </w:r>
      <w:r>
        <w:rPr>
          <w:spacing w:val="-5"/>
        </w:rPr>
        <w:t>21</w:t>
      </w:r>
    </w:p>
    <w:p w:rsidR="00CC066F" w:rsidRDefault="009D0490">
      <w:pPr>
        <w:pStyle w:val="a3"/>
        <w:tabs>
          <w:tab w:val="left" w:pos="4000"/>
          <w:tab w:val="left" w:pos="5512"/>
          <w:tab w:val="left" w:pos="5851"/>
          <w:tab w:val="left" w:pos="7494"/>
          <w:tab w:val="left" w:pos="9028"/>
        </w:tabs>
        <w:spacing w:before="2"/>
        <w:ind w:right="152"/>
        <w:jc w:val="right"/>
      </w:pPr>
      <w:r>
        <w:rPr>
          <w:spacing w:val="-2"/>
        </w:rPr>
        <w:t>«Санитарноэпидемиологические</w:t>
      </w:r>
      <w:r>
        <w:tab/>
      </w:r>
      <w:r>
        <w:rPr>
          <w:spacing w:val="-2"/>
        </w:rPr>
        <w:t>требования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содержанию</w:t>
      </w:r>
      <w:r>
        <w:tab/>
      </w:r>
      <w:r>
        <w:rPr>
          <w:spacing w:val="-2"/>
        </w:rPr>
        <w:t>территорий</w:t>
      </w:r>
      <w:r>
        <w:tab/>
      </w:r>
      <w:r>
        <w:rPr>
          <w:spacing w:val="-4"/>
        </w:rPr>
        <w:t xml:space="preserve">городских </w:t>
      </w:r>
      <w:r>
        <w:t>и</w:t>
      </w:r>
      <w:r>
        <w:rPr>
          <w:spacing w:val="-1"/>
        </w:rPr>
        <w:t xml:space="preserve"> </w:t>
      </w:r>
      <w:r>
        <w:t>сельских</w:t>
      </w:r>
      <w:r>
        <w:rPr>
          <w:spacing w:val="3"/>
        </w:rPr>
        <w:t xml:space="preserve"> </w:t>
      </w:r>
      <w:r>
        <w:t>поселений,</w:t>
      </w:r>
      <w:r>
        <w:rPr>
          <w:spacing w:val="4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водным</w:t>
      </w:r>
      <w:r>
        <w:rPr>
          <w:spacing w:val="2"/>
        </w:rPr>
        <w:t xml:space="preserve"> </w:t>
      </w:r>
      <w:r>
        <w:t>объектам,</w:t>
      </w:r>
      <w:r>
        <w:rPr>
          <w:spacing w:val="4"/>
        </w:rPr>
        <w:t xml:space="preserve"> </w:t>
      </w:r>
      <w:r>
        <w:t>питьевой</w:t>
      </w:r>
      <w:r>
        <w:rPr>
          <w:spacing w:val="3"/>
        </w:rPr>
        <w:t xml:space="preserve"> </w:t>
      </w:r>
      <w:r>
        <w:t>воде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питьевому</w:t>
      </w:r>
      <w:r>
        <w:rPr>
          <w:spacing w:val="4"/>
        </w:rPr>
        <w:t xml:space="preserve"> </w:t>
      </w:r>
      <w:r>
        <w:rPr>
          <w:spacing w:val="-2"/>
        </w:rPr>
        <w:t>водоснабжению,</w:t>
      </w:r>
    </w:p>
    <w:p w:rsidR="00CC066F" w:rsidRDefault="00CC066F">
      <w:pPr>
        <w:pStyle w:val="a3"/>
        <w:jc w:val="right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tabs>
          <w:tab w:val="left" w:pos="2724"/>
          <w:tab w:val="left" w:pos="5147"/>
          <w:tab w:val="left" w:pos="7623"/>
          <w:tab w:val="left" w:pos="8797"/>
        </w:tabs>
        <w:spacing w:before="283"/>
        <w:ind w:right="145"/>
      </w:pPr>
      <w:r>
        <w:lastRenderedPageBreak/>
        <w:t>атмосферному воздуху, почвам, жилым помещениям, эксплуатац</w:t>
      </w:r>
      <w:r>
        <w:t xml:space="preserve">ии производственных, </w:t>
      </w:r>
      <w:r>
        <w:rPr>
          <w:spacing w:val="-2"/>
        </w:rPr>
        <w:t>общественных</w:t>
      </w:r>
      <w:r>
        <w:tab/>
      </w:r>
      <w:r>
        <w:rPr>
          <w:spacing w:val="-2"/>
        </w:rPr>
        <w:t>помещений,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проведению </w:t>
      </w:r>
      <w:r>
        <w:t>санитарнопротивоэпидемических</w:t>
      </w:r>
      <w:r>
        <w:rPr>
          <w:spacing w:val="80"/>
        </w:rPr>
        <w:t xml:space="preserve">   </w:t>
      </w:r>
      <w:r>
        <w:t>(профилактических)</w:t>
      </w:r>
      <w:r>
        <w:rPr>
          <w:spacing w:val="80"/>
        </w:rPr>
        <w:t xml:space="preserve">   </w:t>
      </w:r>
      <w:r>
        <w:t>мероприятий»</w:t>
      </w:r>
      <w:r>
        <w:rPr>
          <w:spacing w:val="80"/>
        </w:rPr>
        <w:t xml:space="preserve">   </w:t>
      </w:r>
      <w:r>
        <w:t>(вместе с «СанПиН 2.1.3684-21. Санитарные правила и нормы...») утверждены санитарные правила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нормы</w:t>
      </w:r>
      <w:r>
        <w:rPr>
          <w:spacing w:val="40"/>
        </w:rPr>
        <w:t xml:space="preserve"> </w:t>
      </w:r>
      <w:r>
        <w:t>СанПиН</w:t>
      </w:r>
      <w:r>
        <w:rPr>
          <w:spacing w:val="40"/>
        </w:rPr>
        <w:t xml:space="preserve"> </w:t>
      </w:r>
      <w:r>
        <w:t>2.1.3684-2</w:t>
      </w:r>
      <w:r>
        <w:t>1</w:t>
      </w:r>
      <w:r>
        <w:rPr>
          <w:spacing w:val="40"/>
        </w:rPr>
        <w:t xml:space="preserve"> </w:t>
      </w:r>
      <w:r>
        <w:t>«Санитарно-эпидемиологические</w:t>
      </w:r>
      <w:r>
        <w:rPr>
          <w:spacing w:val="40"/>
        </w:rPr>
        <w:t xml:space="preserve"> </w:t>
      </w:r>
      <w:r>
        <w:t>требования</w:t>
      </w:r>
      <w:r>
        <w:rPr>
          <w:spacing w:val="80"/>
          <w:w w:val="150"/>
        </w:rPr>
        <w:t xml:space="preserve"> </w:t>
      </w:r>
      <w:r>
        <w:t>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</w:t>
      </w:r>
      <w:r>
        <w:rPr>
          <w:spacing w:val="-12"/>
        </w:rPr>
        <w:t xml:space="preserve"> </w:t>
      </w:r>
      <w:r>
        <w:t>эксплуатации</w:t>
      </w:r>
      <w:r>
        <w:rPr>
          <w:spacing w:val="-12"/>
        </w:rPr>
        <w:t xml:space="preserve"> </w:t>
      </w:r>
      <w:r>
        <w:t>производственных,</w:t>
      </w:r>
      <w:r>
        <w:rPr>
          <w:spacing w:val="-12"/>
        </w:rPr>
        <w:t xml:space="preserve"> </w:t>
      </w:r>
      <w:r>
        <w:t>общественных</w:t>
      </w:r>
      <w:r>
        <w:rPr>
          <w:spacing w:val="-12"/>
        </w:rPr>
        <w:t xml:space="preserve"> </w:t>
      </w:r>
      <w:r>
        <w:t>помещений,</w:t>
      </w:r>
      <w:r>
        <w:rPr>
          <w:spacing w:val="-11"/>
        </w:rPr>
        <w:t xml:space="preserve"> </w:t>
      </w:r>
      <w:r>
        <w:t>организации и проведению санитарно-противоэпидемических (профилактических) мероприятий».</w:t>
      </w:r>
    </w:p>
    <w:p w:rsidR="00CC066F" w:rsidRDefault="009D0490">
      <w:pPr>
        <w:pStyle w:val="a3"/>
        <w:spacing w:before="4"/>
        <w:ind w:right="150" w:firstLine="710"/>
      </w:pPr>
      <w:r>
        <w:t>Пунктом</w:t>
      </w:r>
      <w:r>
        <w:rPr>
          <w:spacing w:val="-14"/>
        </w:rPr>
        <w:t xml:space="preserve"> </w:t>
      </w:r>
      <w:r>
        <w:t>164</w:t>
      </w:r>
      <w:r>
        <w:rPr>
          <w:spacing w:val="-14"/>
        </w:rPr>
        <w:t xml:space="preserve"> </w:t>
      </w:r>
      <w:r>
        <w:t>СанПиН</w:t>
      </w:r>
      <w:r>
        <w:rPr>
          <w:spacing w:val="-13"/>
        </w:rPr>
        <w:t xml:space="preserve"> </w:t>
      </w:r>
      <w:r>
        <w:t>2.1.3684-21</w:t>
      </w:r>
      <w:r>
        <w:rPr>
          <w:spacing w:val="-14"/>
        </w:rPr>
        <w:t xml:space="preserve"> </w:t>
      </w:r>
      <w:r>
        <w:t>предусмотрено,</w:t>
      </w:r>
      <w:r>
        <w:rPr>
          <w:spacing w:val="-15"/>
        </w:rPr>
        <w:t xml:space="preserve"> </w:t>
      </w:r>
      <w:r>
        <w:t>что</w:t>
      </w:r>
      <w:r>
        <w:rPr>
          <w:spacing w:val="-13"/>
        </w:rPr>
        <w:t xml:space="preserve"> </w:t>
      </w:r>
      <w:r>
        <w:t>хозяйствующим</w:t>
      </w:r>
      <w:r>
        <w:rPr>
          <w:spacing w:val="-14"/>
        </w:rPr>
        <w:t xml:space="preserve"> </w:t>
      </w:r>
      <w:r>
        <w:t>субъектом, осуществляющим медицинскую и (или) фармацевтическую деятельность (далее – организ</w:t>
      </w:r>
      <w:r>
        <w:t>ация),</w:t>
      </w:r>
      <w:r>
        <w:rPr>
          <w:spacing w:val="-8"/>
        </w:rPr>
        <w:t xml:space="preserve"> </w:t>
      </w:r>
      <w:r>
        <w:t>утверждается</w:t>
      </w:r>
      <w:r>
        <w:rPr>
          <w:spacing w:val="-9"/>
        </w:rPr>
        <w:t xml:space="preserve"> </w:t>
      </w:r>
      <w:r>
        <w:t>схема</w:t>
      </w:r>
      <w:r>
        <w:rPr>
          <w:spacing w:val="-8"/>
        </w:rPr>
        <w:t xml:space="preserve"> </w:t>
      </w:r>
      <w:r>
        <w:t>обращения</w:t>
      </w:r>
      <w:r>
        <w:rPr>
          <w:spacing w:val="-9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медицинскими</w:t>
      </w:r>
      <w:r>
        <w:rPr>
          <w:spacing w:val="-9"/>
        </w:rPr>
        <w:t xml:space="preserve"> </w:t>
      </w:r>
      <w:r>
        <w:t>отходами,</w:t>
      </w:r>
      <w:r>
        <w:rPr>
          <w:spacing w:val="-8"/>
        </w:rPr>
        <w:t xml:space="preserve"> </w:t>
      </w:r>
      <w:r>
        <w:t>разработанная в соответствии с требованиями Санитарных правил, в которой определены ответственные</w:t>
      </w:r>
      <w:r>
        <w:rPr>
          <w:spacing w:val="80"/>
        </w:rPr>
        <w:t xml:space="preserve">   </w:t>
      </w:r>
      <w:r>
        <w:t>за</w:t>
      </w:r>
      <w:r>
        <w:rPr>
          <w:spacing w:val="80"/>
        </w:rPr>
        <w:t xml:space="preserve">   </w:t>
      </w:r>
      <w:r>
        <w:t>обращение</w:t>
      </w:r>
      <w:r>
        <w:rPr>
          <w:spacing w:val="80"/>
        </w:rPr>
        <w:t xml:space="preserve">   </w:t>
      </w:r>
      <w:r>
        <w:t>с</w:t>
      </w:r>
      <w:r>
        <w:rPr>
          <w:spacing w:val="80"/>
        </w:rPr>
        <w:t xml:space="preserve">   </w:t>
      </w:r>
      <w:r>
        <w:t>медицинскими</w:t>
      </w:r>
      <w:r>
        <w:rPr>
          <w:spacing w:val="80"/>
        </w:rPr>
        <w:t xml:space="preserve">   </w:t>
      </w:r>
      <w:r>
        <w:t>отходами</w:t>
      </w:r>
      <w:r>
        <w:rPr>
          <w:spacing w:val="80"/>
        </w:rPr>
        <w:t xml:space="preserve">   </w:t>
      </w:r>
      <w:r>
        <w:t>работники</w:t>
      </w:r>
      <w:r>
        <w:rPr>
          <w:spacing w:val="80"/>
        </w:rPr>
        <w:t xml:space="preserve"> </w:t>
      </w:r>
      <w:r>
        <w:t>и процедура обращения с медицинскими о</w:t>
      </w:r>
      <w:r>
        <w:t xml:space="preserve">тходами в данной организации (далее – </w:t>
      </w:r>
      <w:r>
        <w:rPr>
          <w:spacing w:val="-2"/>
        </w:rPr>
        <w:t>Схема).</w:t>
      </w:r>
    </w:p>
    <w:p w:rsidR="00CC066F" w:rsidRDefault="009D0490">
      <w:pPr>
        <w:pStyle w:val="a3"/>
        <w:spacing w:before="5"/>
        <w:ind w:right="148" w:firstLine="710"/>
      </w:pPr>
      <w:r>
        <w:t>Сбор, хранение, перемещение отходов на территории организации, обеззараживание (обезвреживание) и вывоз отходов следует выполнять в соответствии с утвержденной Схемой (пункт 165 Санитарных правил).</w:t>
      </w:r>
    </w:p>
    <w:p w:rsidR="00CC066F" w:rsidRDefault="009D0490">
      <w:pPr>
        <w:pStyle w:val="a3"/>
        <w:ind w:right="149" w:firstLine="710"/>
      </w:pPr>
      <w:r>
        <w:t>Согласно</w:t>
      </w:r>
      <w:r>
        <w:rPr>
          <w:spacing w:val="-8"/>
        </w:rPr>
        <w:t xml:space="preserve"> </w:t>
      </w:r>
      <w:r>
        <w:t>воз</w:t>
      </w:r>
      <w:r>
        <w:t>ражениям</w:t>
      </w:r>
      <w:r>
        <w:rPr>
          <w:spacing w:val="-8"/>
        </w:rPr>
        <w:t xml:space="preserve"> </w:t>
      </w:r>
      <w:r>
        <w:t>Заказчика,</w:t>
      </w:r>
      <w:r>
        <w:rPr>
          <w:spacing w:val="-8"/>
        </w:rPr>
        <w:t xml:space="preserve"> </w:t>
      </w:r>
      <w:r>
        <w:t>требование</w:t>
      </w:r>
      <w:r>
        <w:rPr>
          <w:spacing w:val="-8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локации</w:t>
      </w:r>
      <w:r>
        <w:rPr>
          <w:spacing w:val="-8"/>
        </w:rPr>
        <w:t xml:space="preserve"> </w:t>
      </w:r>
      <w:r>
        <w:t>участка</w:t>
      </w:r>
      <w:r>
        <w:rPr>
          <w:spacing w:val="-8"/>
        </w:rPr>
        <w:t xml:space="preserve"> </w:t>
      </w:r>
      <w:r>
        <w:t>изначально</w:t>
      </w:r>
      <w:r>
        <w:rPr>
          <w:spacing w:val="-9"/>
        </w:rPr>
        <w:t xml:space="preserve"> </w:t>
      </w:r>
      <w:r>
        <w:t>было обусловлено необходимостью обеспечить оперативность и безопасность транспортировки отходов. Расположение участка обезвреживания в г. Назрань было предусмотрено</w:t>
      </w:r>
      <w:r>
        <w:rPr>
          <w:spacing w:val="40"/>
        </w:rPr>
        <w:t xml:space="preserve"> </w:t>
      </w:r>
      <w:r>
        <w:t>утвержденной</w:t>
      </w:r>
      <w:r>
        <w:rPr>
          <w:spacing w:val="40"/>
        </w:rPr>
        <w:t xml:space="preserve"> </w:t>
      </w:r>
      <w:r>
        <w:t>«Схемой</w:t>
      </w:r>
      <w:r>
        <w:rPr>
          <w:spacing w:val="40"/>
        </w:rPr>
        <w:t xml:space="preserve"> </w:t>
      </w:r>
      <w:r>
        <w:t>обращения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медицинскими</w:t>
      </w:r>
      <w:r>
        <w:rPr>
          <w:spacing w:val="40"/>
        </w:rPr>
        <w:t xml:space="preserve"> </w:t>
      </w:r>
      <w:r>
        <w:t>отходами</w:t>
      </w:r>
      <w:r>
        <w:rPr>
          <w:spacing w:val="40"/>
        </w:rPr>
        <w:t xml:space="preserve"> </w:t>
      </w:r>
      <w:r>
        <w:t>класса</w:t>
      </w:r>
    </w:p>
    <w:p w:rsidR="00CC066F" w:rsidRDefault="009D0490">
      <w:pPr>
        <w:pStyle w:val="a3"/>
        <w:spacing w:before="2"/>
      </w:pPr>
      <w:r>
        <w:t>«Б»,</w:t>
      </w:r>
      <w:r>
        <w:rPr>
          <w:spacing w:val="-18"/>
        </w:rPr>
        <w:t xml:space="preserve"> </w:t>
      </w:r>
      <w:r>
        <w:t>согласованной</w:t>
      </w:r>
      <w:r>
        <w:rPr>
          <w:spacing w:val="-17"/>
        </w:rPr>
        <w:t xml:space="preserve"> </w:t>
      </w:r>
      <w:r>
        <w:t>главным</w:t>
      </w:r>
      <w:r>
        <w:rPr>
          <w:spacing w:val="-16"/>
        </w:rPr>
        <w:t xml:space="preserve"> </w:t>
      </w:r>
      <w:r>
        <w:t>врачом</w:t>
      </w:r>
      <w:r>
        <w:rPr>
          <w:spacing w:val="-15"/>
        </w:rPr>
        <w:t xml:space="preserve"> </w:t>
      </w:r>
      <w:r>
        <w:t>ГБУ</w:t>
      </w:r>
      <w:r>
        <w:rPr>
          <w:spacing w:val="-15"/>
        </w:rPr>
        <w:t xml:space="preserve"> </w:t>
      </w:r>
      <w:r>
        <w:rPr>
          <w:spacing w:val="-2"/>
        </w:rPr>
        <w:t>«РОД».</w:t>
      </w:r>
    </w:p>
    <w:p w:rsidR="00CC066F" w:rsidRDefault="009D0490">
      <w:pPr>
        <w:pStyle w:val="a3"/>
        <w:spacing w:before="2"/>
        <w:ind w:right="145" w:firstLine="710"/>
      </w:pPr>
      <w:r>
        <w:t>Между тем, из представленной Заказчиком Схемы следует, что «До обеззараживания (обезвреживания) отходы хранят в специальном помещении временного</w:t>
      </w:r>
      <w:r>
        <w:rPr>
          <w:spacing w:val="-6"/>
        </w:rPr>
        <w:t xml:space="preserve"> </w:t>
      </w:r>
      <w:r>
        <w:t>хранения</w:t>
      </w:r>
      <w:r>
        <w:rPr>
          <w:spacing w:val="-7"/>
        </w:rPr>
        <w:t xml:space="preserve"> </w:t>
      </w:r>
      <w:r>
        <w:t>мед</w:t>
      </w:r>
      <w:r>
        <w:rPr>
          <w:spacing w:val="-7"/>
        </w:rPr>
        <w:t xml:space="preserve"> </w:t>
      </w:r>
      <w:r>
        <w:t>отходов</w:t>
      </w:r>
      <w:r>
        <w:rPr>
          <w:spacing w:val="-9"/>
        </w:rPr>
        <w:t xml:space="preserve"> </w:t>
      </w:r>
      <w:r>
        <w:t>класса</w:t>
      </w:r>
      <w:r>
        <w:rPr>
          <w:spacing w:val="-9"/>
        </w:rPr>
        <w:t xml:space="preserve"> </w:t>
      </w:r>
      <w:r>
        <w:t>«Б»</w:t>
      </w:r>
      <w:r>
        <w:rPr>
          <w:spacing w:val="-6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специальных</w:t>
      </w:r>
      <w:r>
        <w:rPr>
          <w:spacing w:val="-6"/>
        </w:rPr>
        <w:t xml:space="preserve"> </w:t>
      </w:r>
      <w:r>
        <w:t>желтых</w:t>
      </w:r>
      <w:r>
        <w:rPr>
          <w:spacing w:val="-8"/>
        </w:rPr>
        <w:t xml:space="preserve"> </w:t>
      </w:r>
      <w:r>
        <w:t>контейнерах</w:t>
      </w:r>
      <w:r>
        <w:rPr>
          <w:spacing w:val="-6"/>
        </w:rPr>
        <w:t xml:space="preserve"> </w:t>
      </w:r>
      <w:r>
        <w:t>120</w:t>
      </w:r>
      <w:r>
        <w:rPr>
          <w:spacing w:val="-8"/>
        </w:rPr>
        <w:t xml:space="preserve"> </w:t>
      </w:r>
      <w:r>
        <w:t>л. По установленному графику передают специализированной организации для транспортирования спецавтотранспортом</w:t>
      </w:r>
      <w:r>
        <w:rPr>
          <w:spacing w:val="80"/>
        </w:rPr>
        <w:t xml:space="preserve"> </w:t>
      </w:r>
      <w:r>
        <w:t>который соответствует СанПин 2.1.3684-21 на участок аппаратного обеззараживания (обезвреживания) и переработки</w:t>
      </w:r>
      <w:r>
        <w:t xml:space="preserve"> методом фрикционной термообработки с измельчением в одной камере при атмосферном давлении</w:t>
      </w:r>
      <w:r>
        <w:rPr>
          <w:spacing w:val="40"/>
        </w:rPr>
        <w:t xml:space="preserve"> </w:t>
      </w:r>
      <w:r>
        <w:t>(без</w:t>
      </w:r>
      <w:r>
        <w:rPr>
          <w:spacing w:val="40"/>
        </w:rPr>
        <w:t xml:space="preserve"> </w:t>
      </w:r>
      <w:r>
        <w:t>сжигания)</w:t>
      </w:r>
      <w:r>
        <w:rPr>
          <w:spacing w:val="40"/>
        </w:rPr>
        <w:t xml:space="preserve"> </w:t>
      </w:r>
      <w:r>
        <w:t>который</w:t>
      </w:r>
      <w:r>
        <w:rPr>
          <w:spacing w:val="40"/>
        </w:rPr>
        <w:t xml:space="preserve"> </w:t>
      </w:r>
      <w:r>
        <w:rPr>
          <w:u w:val="single"/>
        </w:rPr>
        <w:t>находится</w:t>
      </w:r>
      <w:r>
        <w:rPr>
          <w:spacing w:val="40"/>
          <w:u w:val="single"/>
        </w:rPr>
        <w:t xml:space="preserve"> </w:t>
      </w:r>
      <w:r>
        <w:rPr>
          <w:u w:val="single"/>
        </w:rPr>
        <w:t>на</w:t>
      </w:r>
      <w:r>
        <w:rPr>
          <w:spacing w:val="40"/>
          <w:u w:val="single"/>
        </w:rPr>
        <w:t xml:space="preserve"> </w:t>
      </w:r>
      <w:r>
        <w:rPr>
          <w:u w:val="single"/>
        </w:rPr>
        <w:t>территории</w:t>
      </w:r>
      <w:r>
        <w:rPr>
          <w:spacing w:val="40"/>
          <w:u w:val="single"/>
        </w:rPr>
        <w:t xml:space="preserve"> </w:t>
      </w:r>
      <w:r>
        <w:rPr>
          <w:u w:val="single"/>
        </w:rPr>
        <w:t>Республики</w:t>
      </w:r>
      <w:r>
        <w:rPr>
          <w:spacing w:val="40"/>
          <w:u w:val="single"/>
        </w:rPr>
        <w:t xml:space="preserve"> </w:t>
      </w:r>
      <w:r>
        <w:rPr>
          <w:u w:val="single"/>
        </w:rPr>
        <w:t>Ингушетия</w:t>
      </w:r>
      <w:r>
        <w:rPr>
          <w:spacing w:val="80"/>
        </w:rPr>
        <w:t xml:space="preserve"> </w:t>
      </w:r>
      <w:r>
        <w:t>и соответствует всем требованиям СанПин 2.1.3684-21».</w:t>
      </w:r>
    </w:p>
    <w:p w:rsidR="00CC066F" w:rsidRDefault="009D0490">
      <w:pPr>
        <w:pStyle w:val="a3"/>
        <w:spacing w:before="4"/>
        <w:ind w:right="157" w:firstLine="710"/>
      </w:pPr>
      <w:r>
        <w:t>Заказчик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возражениях</w:t>
      </w:r>
      <w:r>
        <w:rPr>
          <w:spacing w:val="40"/>
        </w:rPr>
        <w:t xml:space="preserve"> </w:t>
      </w:r>
      <w:r>
        <w:t>указывает,</w:t>
      </w:r>
      <w:r>
        <w:rPr>
          <w:spacing w:val="40"/>
        </w:rPr>
        <w:t xml:space="preserve"> </w:t>
      </w:r>
      <w:r>
        <w:t>что</w:t>
      </w:r>
      <w:r>
        <w:rPr>
          <w:spacing w:val="40"/>
        </w:rPr>
        <w:t xml:space="preserve"> </w:t>
      </w:r>
      <w:r>
        <w:t>требо</w:t>
      </w:r>
      <w:r>
        <w:t>вание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наличии</w:t>
      </w:r>
      <w:r>
        <w:rPr>
          <w:spacing w:val="40"/>
        </w:rPr>
        <w:t xml:space="preserve"> </w:t>
      </w:r>
      <w:r>
        <w:t>участка</w:t>
      </w:r>
      <w:r>
        <w:rPr>
          <w:spacing w:val="40"/>
        </w:rPr>
        <w:t xml:space="preserve"> </w:t>
      </w:r>
      <w:r>
        <w:t>именно на территории г. Назрань исключено из проекта контракта, размещенного в ходе внесения изменений в извещение о Закупке.</w:t>
      </w:r>
    </w:p>
    <w:p w:rsidR="00CC066F" w:rsidRDefault="009D0490">
      <w:pPr>
        <w:pStyle w:val="a3"/>
        <w:spacing w:before="2"/>
        <w:ind w:right="151" w:firstLine="710"/>
      </w:pPr>
      <w:r>
        <w:t>Между тем,</w:t>
      </w:r>
      <w:r>
        <w:rPr>
          <w:spacing w:val="-1"/>
        </w:rPr>
        <w:t xml:space="preserve"> </w:t>
      </w:r>
      <w:r>
        <w:t>Комиссия</w:t>
      </w:r>
      <w:r>
        <w:rPr>
          <w:spacing w:val="-2"/>
        </w:rPr>
        <w:t xml:space="preserve"> </w:t>
      </w:r>
      <w:r>
        <w:t>Управления отмечает,</w:t>
      </w:r>
      <w:r>
        <w:rPr>
          <w:spacing w:val="-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исключив</w:t>
      </w:r>
      <w:r>
        <w:rPr>
          <w:spacing w:val="-1"/>
        </w:rPr>
        <w:t xml:space="preserve"> </w:t>
      </w:r>
      <w:r>
        <w:t>указанное требование в проекте контракта, Заказчик не исключил такое требование в файле «Техническое задание</w:t>
      </w:r>
      <w:r>
        <w:rPr>
          <w:spacing w:val="80"/>
        </w:rPr>
        <w:t xml:space="preserve"> </w:t>
      </w:r>
      <w:r>
        <w:t>медотходы»</w:t>
      </w:r>
      <w:r>
        <w:rPr>
          <w:spacing w:val="80"/>
        </w:rPr>
        <w:t xml:space="preserve"> </w:t>
      </w:r>
      <w:r>
        <w:t>(пункт</w:t>
      </w:r>
      <w:r>
        <w:rPr>
          <w:spacing w:val="80"/>
        </w:rPr>
        <w:t xml:space="preserve"> </w:t>
      </w:r>
      <w:r>
        <w:t>3.10</w:t>
      </w:r>
      <w:r>
        <w:rPr>
          <w:spacing w:val="80"/>
        </w:rPr>
        <w:t xml:space="preserve"> </w:t>
      </w:r>
      <w:r>
        <w:t>ТЗ),</w:t>
      </w:r>
      <w:r>
        <w:rPr>
          <w:spacing w:val="80"/>
        </w:rPr>
        <w:t xml:space="preserve"> </w:t>
      </w:r>
      <w:r>
        <w:t>имеющемся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составе</w:t>
      </w:r>
      <w:r>
        <w:rPr>
          <w:spacing w:val="80"/>
        </w:rPr>
        <w:t xml:space="preserve"> </w:t>
      </w:r>
      <w:r>
        <w:t>Извещения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разделе</w:t>
      </w:r>
    </w:p>
    <w:p w:rsidR="00CC066F" w:rsidRDefault="009D0490">
      <w:pPr>
        <w:pStyle w:val="a3"/>
        <w:spacing w:before="1"/>
        <w:jc w:val="left"/>
      </w:pPr>
      <w:r>
        <w:rPr>
          <w:spacing w:val="-2"/>
        </w:rPr>
        <w:t>«Документы».</w:t>
      </w:r>
    </w:p>
    <w:p w:rsidR="00CC066F" w:rsidRDefault="009D0490">
      <w:pPr>
        <w:pStyle w:val="a3"/>
        <w:spacing w:before="1"/>
        <w:ind w:right="148" w:firstLine="710"/>
      </w:pPr>
      <w:r>
        <w:t>Таким образом, Комиссия Управления довод жалобы признан обоснованн</w:t>
      </w:r>
      <w:r>
        <w:t>ым и в действиях Заказчика установлено нарушение статьи 8, пункта 1 части 1 статьи 33 и пункта 1 части 2 статьи 42 Закона о контрактной системе.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4"/>
        <w:numPr>
          <w:ilvl w:val="0"/>
          <w:numId w:val="2"/>
        </w:numPr>
        <w:tabs>
          <w:tab w:val="left" w:pos="1078"/>
        </w:tabs>
        <w:spacing w:before="283"/>
        <w:ind w:left="2" w:right="149" w:firstLine="710"/>
        <w:jc w:val="both"/>
        <w:rPr>
          <w:sz w:val="27"/>
        </w:rPr>
      </w:pPr>
      <w:r>
        <w:rPr>
          <w:sz w:val="27"/>
        </w:rPr>
        <w:lastRenderedPageBreak/>
        <w:t>В соответствии с частями 1, 2 статьи 8 Закона о контрактной системе, контрактная система в сф</w:t>
      </w:r>
      <w:r>
        <w:rPr>
          <w:sz w:val="27"/>
        </w:rPr>
        <w:t>ере закупок направлена на создание равных условий для обеспечения конкуренции между участниками закупок. Запрещается совершение заказчиками</w:t>
      </w:r>
      <w:r>
        <w:rPr>
          <w:spacing w:val="40"/>
          <w:sz w:val="27"/>
        </w:rPr>
        <w:t xml:space="preserve">  </w:t>
      </w:r>
      <w:r>
        <w:rPr>
          <w:sz w:val="27"/>
        </w:rPr>
        <w:t>любых</w:t>
      </w:r>
      <w:r>
        <w:rPr>
          <w:spacing w:val="40"/>
          <w:sz w:val="27"/>
        </w:rPr>
        <w:t xml:space="preserve">  </w:t>
      </w:r>
      <w:r>
        <w:rPr>
          <w:sz w:val="27"/>
        </w:rPr>
        <w:t>действий,</w:t>
      </w:r>
      <w:r>
        <w:rPr>
          <w:spacing w:val="40"/>
          <w:sz w:val="27"/>
        </w:rPr>
        <w:t xml:space="preserve">  </w:t>
      </w:r>
      <w:r>
        <w:rPr>
          <w:sz w:val="27"/>
        </w:rPr>
        <w:t>которые</w:t>
      </w:r>
      <w:r>
        <w:rPr>
          <w:spacing w:val="40"/>
          <w:sz w:val="27"/>
        </w:rPr>
        <w:t xml:space="preserve">  </w:t>
      </w:r>
      <w:r>
        <w:rPr>
          <w:sz w:val="27"/>
        </w:rPr>
        <w:t>приводят</w:t>
      </w:r>
      <w:r>
        <w:rPr>
          <w:spacing w:val="40"/>
          <w:sz w:val="27"/>
        </w:rPr>
        <w:t xml:space="preserve">  </w:t>
      </w:r>
      <w:r>
        <w:rPr>
          <w:sz w:val="27"/>
        </w:rPr>
        <w:t>к</w:t>
      </w:r>
      <w:r>
        <w:rPr>
          <w:spacing w:val="40"/>
          <w:sz w:val="27"/>
        </w:rPr>
        <w:t xml:space="preserve">  </w:t>
      </w:r>
      <w:r>
        <w:rPr>
          <w:sz w:val="27"/>
        </w:rPr>
        <w:t>ограничению</w:t>
      </w:r>
      <w:r>
        <w:rPr>
          <w:spacing w:val="40"/>
          <w:sz w:val="27"/>
        </w:rPr>
        <w:t xml:space="preserve">  </w:t>
      </w:r>
      <w:r>
        <w:rPr>
          <w:sz w:val="27"/>
        </w:rPr>
        <w:t>конкуренции, в частности к необоснованному ограничению числа у</w:t>
      </w:r>
      <w:r>
        <w:rPr>
          <w:sz w:val="27"/>
        </w:rPr>
        <w:t>частников закупок.</w:t>
      </w:r>
    </w:p>
    <w:p w:rsidR="00CC066F" w:rsidRDefault="009D0490">
      <w:pPr>
        <w:pStyle w:val="a3"/>
        <w:spacing w:before="2"/>
        <w:ind w:right="152" w:firstLine="710"/>
      </w:pPr>
      <w:r>
        <w:t>При</w:t>
      </w:r>
      <w:r>
        <w:rPr>
          <w:spacing w:val="-7"/>
        </w:rPr>
        <w:t xml:space="preserve"> </w:t>
      </w:r>
      <w:r>
        <w:t>осуществлении</w:t>
      </w:r>
      <w:r>
        <w:rPr>
          <w:spacing w:val="-7"/>
        </w:rPr>
        <w:t xml:space="preserve"> </w:t>
      </w:r>
      <w:r>
        <w:t>закупки</w:t>
      </w:r>
      <w:r>
        <w:rPr>
          <w:spacing w:val="-7"/>
        </w:rPr>
        <w:t xml:space="preserve"> </w:t>
      </w:r>
      <w:r>
        <w:t>путем</w:t>
      </w:r>
      <w:r>
        <w:rPr>
          <w:spacing w:val="-7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открытых</w:t>
      </w:r>
      <w:r>
        <w:rPr>
          <w:spacing w:val="-7"/>
        </w:rPr>
        <w:t xml:space="preserve"> </w:t>
      </w:r>
      <w:r>
        <w:t>конкурентных</w:t>
      </w:r>
      <w:r>
        <w:rPr>
          <w:spacing w:val="-7"/>
        </w:rPr>
        <w:t xml:space="preserve"> </w:t>
      </w:r>
      <w:r>
        <w:t>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</w:t>
      </w:r>
      <w:r>
        <w:rPr>
          <w:spacing w:val="76"/>
          <w:w w:val="150"/>
        </w:rPr>
        <w:t xml:space="preserve"> </w:t>
      </w:r>
      <w:r>
        <w:rPr>
          <w:spacing w:val="76"/>
          <w:w w:val="150"/>
        </w:rPr>
        <w:t xml:space="preserve"> </w:t>
      </w:r>
      <w:r>
        <w:t>и</w:t>
      </w:r>
      <w:r>
        <w:rPr>
          <w:spacing w:val="76"/>
          <w:w w:val="150"/>
        </w:rPr>
        <w:t xml:space="preserve">  </w:t>
      </w:r>
      <w:r>
        <w:t>размещает</w:t>
      </w:r>
      <w:r>
        <w:rPr>
          <w:spacing w:val="77"/>
          <w:w w:val="150"/>
        </w:rPr>
        <w:t xml:space="preserve">  </w:t>
      </w:r>
      <w:r>
        <w:t>в</w:t>
      </w:r>
      <w:r>
        <w:rPr>
          <w:spacing w:val="76"/>
          <w:w w:val="150"/>
        </w:rPr>
        <w:t xml:space="preserve">  </w:t>
      </w:r>
      <w:r>
        <w:t>единой</w:t>
      </w:r>
      <w:r>
        <w:rPr>
          <w:spacing w:val="77"/>
          <w:w w:val="150"/>
        </w:rPr>
        <w:t xml:space="preserve">  </w:t>
      </w:r>
      <w:r>
        <w:t>информационной</w:t>
      </w:r>
      <w:r>
        <w:rPr>
          <w:spacing w:val="77"/>
          <w:w w:val="150"/>
        </w:rPr>
        <w:t xml:space="preserve">  </w:t>
      </w:r>
      <w:r>
        <w:t>системе</w:t>
      </w:r>
      <w:r>
        <w:rPr>
          <w:spacing w:val="76"/>
          <w:w w:val="150"/>
        </w:rPr>
        <w:t xml:space="preserve">  </w:t>
      </w:r>
      <w:r>
        <w:t>извещение об осуществлении закупки (часть 1 статьи 42 Закона о контрактной системе).</w:t>
      </w:r>
    </w:p>
    <w:p w:rsidR="00CC066F" w:rsidRDefault="009D0490">
      <w:pPr>
        <w:pStyle w:val="a3"/>
        <w:spacing w:before="3"/>
        <w:ind w:right="148" w:firstLine="710"/>
      </w:pPr>
      <w:r>
        <w:t>Согласно пункту 1 части 2 статьи 42 Закона о контрактной системе, извещение</w:t>
      </w:r>
      <w:r>
        <w:rPr>
          <w:spacing w:val="80"/>
        </w:rPr>
        <w:t xml:space="preserve"> </w:t>
      </w:r>
      <w:r>
        <w:t>об осуществлении закупки должно содержать оп</w:t>
      </w:r>
      <w:r>
        <w:t>исание объекта закупки, сформированное в соответствии со статьей 33 указанного Закона.</w:t>
      </w:r>
    </w:p>
    <w:p w:rsidR="00CC066F" w:rsidRDefault="009D0490">
      <w:pPr>
        <w:pStyle w:val="a3"/>
        <w:spacing w:before="1"/>
        <w:ind w:right="150" w:firstLine="710"/>
      </w:pPr>
      <w:r>
        <w:t>На</w:t>
      </w:r>
      <w:r>
        <w:rPr>
          <w:spacing w:val="80"/>
        </w:rPr>
        <w:t xml:space="preserve"> </w:t>
      </w:r>
      <w:r>
        <w:t>основании</w:t>
      </w:r>
      <w:r>
        <w:rPr>
          <w:spacing w:val="67"/>
          <w:w w:val="150"/>
        </w:rPr>
        <w:t xml:space="preserve"> </w:t>
      </w:r>
      <w:r>
        <w:t>пункта</w:t>
      </w:r>
      <w:r>
        <w:rPr>
          <w:spacing w:val="68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части</w:t>
      </w:r>
      <w:r>
        <w:rPr>
          <w:spacing w:val="67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статьи</w:t>
      </w:r>
      <w:r>
        <w:rPr>
          <w:spacing w:val="80"/>
        </w:rPr>
        <w:t xml:space="preserve"> </w:t>
      </w:r>
      <w:r>
        <w:t>33</w:t>
      </w:r>
      <w:r>
        <w:rPr>
          <w:spacing w:val="66"/>
          <w:w w:val="150"/>
        </w:rPr>
        <w:t xml:space="preserve"> </w:t>
      </w:r>
      <w:r>
        <w:t>Закона</w:t>
      </w:r>
      <w:r>
        <w:rPr>
          <w:spacing w:val="68"/>
          <w:w w:val="150"/>
        </w:rPr>
        <w:t xml:space="preserve"> </w:t>
      </w:r>
      <w:r>
        <w:t>о</w:t>
      </w:r>
      <w:r>
        <w:rPr>
          <w:spacing w:val="66"/>
          <w:w w:val="150"/>
        </w:rPr>
        <w:t xml:space="preserve"> </w:t>
      </w:r>
      <w:r>
        <w:t>контрактной</w:t>
      </w:r>
      <w:r>
        <w:rPr>
          <w:spacing w:val="80"/>
        </w:rPr>
        <w:t xml:space="preserve"> </w:t>
      </w:r>
      <w:r>
        <w:t>системе, в</w:t>
      </w:r>
      <w:r>
        <w:rPr>
          <w:spacing w:val="78"/>
          <w:w w:val="150"/>
        </w:rPr>
        <w:t xml:space="preserve">  </w:t>
      </w:r>
      <w:r>
        <w:t>описании</w:t>
      </w:r>
      <w:r>
        <w:rPr>
          <w:spacing w:val="78"/>
          <w:w w:val="150"/>
        </w:rPr>
        <w:t xml:space="preserve">  </w:t>
      </w:r>
      <w:r>
        <w:t>объекта</w:t>
      </w:r>
      <w:r>
        <w:rPr>
          <w:spacing w:val="78"/>
          <w:w w:val="150"/>
        </w:rPr>
        <w:t xml:space="preserve">  </w:t>
      </w:r>
      <w:r>
        <w:t>закупки</w:t>
      </w:r>
      <w:r>
        <w:rPr>
          <w:spacing w:val="78"/>
          <w:w w:val="150"/>
        </w:rPr>
        <w:t xml:space="preserve">  </w:t>
      </w:r>
      <w:r>
        <w:t>указываются</w:t>
      </w:r>
      <w:r>
        <w:rPr>
          <w:spacing w:val="78"/>
          <w:w w:val="150"/>
        </w:rPr>
        <w:t xml:space="preserve">  </w:t>
      </w:r>
      <w:r>
        <w:t>функциональные,</w:t>
      </w:r>
      <w:r>
        <w:rPr>
          <w:spacing w:val="79"/>
          <w:w w:val="150"/>
        </w:rPr>
        <w:t xml:space="preserve">  </w:t>
      </w:r>
      <w:r>
        <w:t>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указания, если такие требования влекут за собой ограничение количества участников</w:t>
      </w:r>
      <w:r>
        <w:t xml:space="preserve"> закупки.</w:t>
      </w:r>
    </w:p>
    <w:p w:rsidR="00CC066F" w:rsidRDefault="009D0490">
      <w:pPr>
        <w:pStyle w:val="a3"/>
        <w:spacing w:before="3"/>
        <w:ind w:right="151" w:firstLine="710"/>
      </w:pPr>
      <w:r>
        <w:t>Согласно части 2 статьи 33 Закона о контрактной системе,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C066F" w:rsidRDefault="009D0490">
      <w:pPr>
        <w:pStyle w:val="a3"/>
        <w:spacing w:before="3"/>
        <w:ind w:right="146" w:firstLine="710"/>
      </w:pPr>
      <w:r>
        <w:t>Заявитель указывает, что требования к оборудованию по аппаратному обеззараживанию</w:t>
      </w:r>
      <w:r>
        <w:rPr>
          <w:spacing w:val="40"/>
        </w:rPr>
        <w:t xml:space="preserve">  </w:t>
      </w:r>
      <w:r>
        <w:t>медицинских</w:t>
      </w:r>
      <w:r>
        <w:rPr>
          <w:spacing w:val="40"/>
        </w:rPr>
        <w:t xml:space="preserve">  </w:t>
      </w:r>
      <w:r>
        <w:t>отходов</w:t>
      </w:r>
      <w:r>
        <w:rPr>
          <w:spacing w:val="40"/>
        </w:rPr>
        <w:t xml:space="preserve">  </w:t>
      </w:r>
      <w:r>
        <w:t>класса</w:t>
      </w:r>
      <w:r>
        <w:rPr>
          <w:spacing w:val="40"/>
        </w:rPr>
        <w:t xml:space="preserve">  </w:t>
      </w:r>
      <w:r>
        <w:t>«Б»,</w:t>
      </w:r>
      <w:r>
        <w:rPr>
          <w:spacing w:val="40"/>
        </w:rPr>
        <w:t xml:space="preserve">  </w:t>
      </w:r>
      <w:r>
        <w:t>установленные</w:t>
      </w:r>
      <w:r>
        <w:rPr>
          <w:spacing w:val="40"/>
        </w:rPr>
        <w:t xml:space="preserve">  </w:t>
      </w:r>
      <w:r>
        <w:t>Заказчиком в пункте 3.10 ТЗ: «специализированное автоматизированное оборудование в котором должен быть реализован современ</w:t>
      </w:r>
      <w:r>
        <w:t>ный, экологичный метод высокой температуры 150-</w:t>
      </w:r>
    </w:p>
    <w:p w:rsidR="00CC066F" w:rsidRDefault="009D0490">
      <w:pPr>
        <w:pStyle w:val="a3"/>
        <w:spacing w:before="2"/>
        <w:ind w:right="137"/>
      </w:pPr>
      <w:r>
        <w:t>155</w:t>
      </w:r>
      <w:r>
        <w:rPr>
          <w:spacing w:val="80"/>
        </w:rPr>
        <w:t xml:space="preserve">  </w:t>
      </w:r>
      <w:r>
        <w:t>градусов</w:t>
      </w:r>
      <w:r>
        <w:rPr>
          <w:spacing w:val="80"/>
        </w:rPr>
        <w:t xml:space="preserve">    </w:t>
      </w:r>
      <w:r>
        <w:t>за</w:t>
      </w:r>
      <w:r>
        <w:rPr>
          <w:spacing w:val="80"/>
        </w:rPr>
        <w:t xml:space="preserve">  </w:t>
      </w:r>
      <w:r>
        <w:t>счет</w:t>
      </w:r>
      <w:r>
        <w:rPr>
          <w:spacing w:val="80"/>
        </w:rPr>
        <w:t xml:space="preserve">  </w:t>
      </w:r>
      <w:r>
        <w:t>«фрикционной</w:t>
      </w:r>
      <w:r>
        <w:rPr>
          <w:spacing w:val="80"/>
        </w:rPr>
        <w:t xml:space="preserve">  </w:t>
      </w:r>
      <w:r>
        <w:t>термообработки»</w:t>
      </w:r>
      <w:r>
        <w:rPr>
          <w:spacing w:val="79"/>
          <w:w w:val="150"/>
        </w:rPr>
        <w:t xml:space="preserve">  </w:t>
      </w:r>
      <w:r>
        <w:rPr>
          <w:u w:val="single"/>
        </w:rPr>
        <w:t>без</w:t>
      </w:r>
      <w:r>
        <w:rPr>
          <w:spacing w:val="80"/>
          <w:u w:val="single"/>
        </w:rPr>
        <w:t xml:space="preserve">  </w:t>
      </w:r>
      <w:r>
        <w:rPr>
          <w:u w:val="single"/>
        </w:rPr>
        <w:t>сжигания</w:t>
      </w:r>
      <w:r>
        <w:t>,</w:t>
      </w:r>
      <w:r>
        <w:rPr>
          <w:spacing w:val="40"/>
        </w:rPr>
        <w:t xml:space="preserve"> </w:t>
      </w:r>
      <w:r>
        <w:t>без давления, с возможностью переработки необеззараженных и без предварительной сортировки</w:t>
      </w:r>
      <w:r>
        <w:rPr>
          <w:spacing w:val="69"/>
          <w:w w:val="150"/>
        </w:rPr>
        <w:t xml:space="preserve">   </w:t>
      </w:r>
      <w:r>
        <w:t>медицинских</w:t>
      </w:r>
      <w:r>
        <w:rPr>
          <w:spacing w:val="70"/>
          <w:w w:val="150"/>
        </w:rPr>
        <w:t xml:space="preserve">   </w:t>
      </w:r>
      <w:r>
        <w:t>отходов</w:t>
      </w:r>
      <w:r>
        <w:rPr>
          <w:spacing w:val="70"/>
          <w:w w:val="150"/>
        </w:rPr>
        <w:t xml:space="preserve">   </w:t>
      </w:r>
      <w:r>
        <w:t>класса</w:t>
      </w:r>
      <w:r>
        <w:rPr>
          <w:spacing w:val="70"/>
          <w:w w:val="150"/>
        </w:rPr>
        <w:t xml:space="preserve">   </w:t>
      </w:r>
      <w:r>
        <w:t>«Б»</w:t>
      </w:r>
      <w:r>
        <w:rPr>
          <w:spacing w:val="69"/>
          <w:w w:val="150"/>
        </w:rPr>
        <w:t xml:space="preserve">   </w:t>
      </w:r>
      <w:r>
        <w:t>в</w:t>
      </w:r>
      <w:r>
        <w:rPr>
          <w:spacing w:val="70"/>
          <w:w w:val="150"/>
        </w:rPr>
        <w:t xml:space="preserve">  </w:t>
      </w:r>
      <w:r>
        <w:rPr>
          <w:spacing w:val="70"/>
          <w:w w:val="150"/>
        </w:rPr>
        <w:t xml:space="preserve"> </w:t>
      </w:r>
      <w:r>
        <w:t>одной</w:t>
      </w:r>
      <w:r>
        <w:rPr>
          <w:spacing w:val="69"/>
          <w:w w:val="150"/>
        </w:rPr>
        <w:t xml:space="preserve">   </w:t>
      </w:r>
      <w:r>
        <w:t>камере с</w:t>
      </w:r>
      <w:r>
        <w:rPr>
          <w:spacing w:val="40"/>
        </w:rPr>
        <w:t xml:space="preserve"> </w:t>
      </w:r>
      <w:r>
        <w:t>измельчением,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последующим</w:t>
      </w:r>
      <w:r>
        <w:rPr>
          <w:spacing w:val="40"/>
        </w:rPr>
        <w:t xml:space="preserve"> </w:t>
      </w:r>
      <w:r>
        <w:t>уменьшением</w:t>
      </w:r>
      <w:r>
        <w:rPr>
          <w:spacing w:val="40"/>
        </w:rPr>
        <w:t xml:space="preserve"> </w:t>
      </w:r>
      <w:r>
        <w:t>объема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70-80%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веса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 xml:space="preserve">10-20% и получением инертного материала в виде крошки фракцией 2-5 мм </w:t>
      </w:r>
      <w:r>
        <w:rPr>
          <w:u w:val="single"/>
        </w:rPr>
        <w:t>для возможного</w:t>
      </w:r>
      <w:r>
        <w:t xml:space="preserve"> </w:t>
      </w:r>
      <w:r>
        <w:rPr>
          <w:u w:val="single"/>
        </w:rPr>
        <w:t>использования в качестве вторсырья</w:t>
      </w:r>
      <w:r>
        <w:t>», противоречат пункту 180 СанПиН 2.1.3684-21.</w:t>
      </w:r>
    </w:p>
    <w:p w:rsidR="00CC066F" w:rsidRDefault="009D0490">
      <w:pPr>
        <w:pStyle w:val="a3"/>
        <w:spacing w:before="3"/>
        <w:ind w:right="146" w:firstLine="710"/>
      </w:pPr>
      <w:r>
        <w:t>Комиссия</w:t>
      </w:r>
      <w:r>
        <w:rPr>
          <w:spacing w:val="80"/>
        </w:rPr>
        <w:t xml:space="preserve">  </w:t>
      </w:r>
      <w:r>
        <w:t>Управления,</w:t>
      </w:r>
      <w:r>
        <w:rPr>
          <w:spacing w:val="80"/>
        </w:rPr>
        <w:t xml:space="preserve">  </w:t>
      </w:r>
      <w:r>
        <w:t>изучив</w:t>
      </w:r>
      <w:r>
        <w:rPr>
          <w:spacing w:val="80"/>
        </w:rPr>
        <w:t xml:space="preserve">  </w:t>
      </w:r>
      <w:r>
        <w:t>документацию</w:t>
      </w:r>
      <w:r>
        <w:rPr>
          <w:spacing w:val="80"/>
        </w:rPr>
        <w:t xml:space="preserve">  </w:t>
      </w:r>
      <w:r>
        <w:t>Закупки,</w:t>
      </w:r>
      <w:r>
        <w:rPr>
          <w:spacing w:val="80"/>
        </w:rPr>
        <w:t xml:space="preserve">  </w:t>
      </w:r>
      <w:r>
        <w:t>довод</w:t>
      </w:r>
      <w:r>
        <w:rPr>
          <w:spacing w:val="80"/>
        </w:rPr>
        <w:t xml:space="preserve">  </w:t>
      </w:r>
      <w:r>
        <w:t>жалобы и возражения Заказчика, приходит к следующему.</w:t>
      </w:r>
    </w:p>
    <w:p w:rsidR="00CC066F" w:rsidRDefault="009D0490">
      <w:pPr>
        <w:pStyle w:val="a3"/>
        <w:spacing w:before="1" w:line="310" w:lineRule="exact"/>
        <w:ind w:left="713"/>
      </w:pPr>
      <w:r>
        <w:t>Согласно</w:t>
      </w:r>
      <w:r>
        <w:rPr>
          <w:spacing w:val="29"/>
        </w:rPr>
        <w:t xml:space="preserve">  </w:t>
      </w:r>
      <w:r>
        <w:t>статье</w:t>
      </w:r>
      <w:r>
        <w:rPr>
          <w:spacing w:val="30"/>
        </w:rPr>
        <w:t xml:space="preserve">  </w:t>
      </w:r>
      <w:r>
        <w:t>39</w:t>
      </w:r>
      <w:r>
        <w:rPr>
          <w:spacing w:val="30"/>
        </w:rPr>
        <w:t xml:space="preserve">  </w:t>
      </w:r>
      <w:r>
        <w:t>Федерального</w:t>
      </w:r>
      <w:r>
        <w:rPr>
          <w:spacing w:val="28"/>
        </w:rPr>
        <w:t xml:space="preserve">  </w:t>
      </w:r>
      <w:r>
        <w:t>закона</w:t>
      </w:r>
      <w:r>
        <w:rPr>
          <w:spacing w:val="30"/>
        </w:rPr>
        <w:t xml:space="preserve">  </w:t>
      </w:r>
      <w:r>
        <w:t>от</w:t>
      </w:r>
      <w:r>
        <w:rPr>
          <w:spacing w:val="28"/>
        </w:rPr>
        <w:t xml:space="preserve">  </w:t>
      </w:r>
      <w:r>
        <w:t>30</w:t>
      </w:r>
      <w:r>
        <w:rPr>
          <w:spacing w:val="29"/>
        </w:rPr>
        <w:t xml:space="preserve">  </w:t>
      </w:r>
      <w:r>
        <w:t>марта</w:t>
      </w:r>
      <w:r>
        <w:rPr>
          <w:spacing w:val="29"/>
        </w:rPr>
        <w:t xml:space="preserve">  </w:t>
      </w:r>
      <w:r>
        <w:t>1999</w:t>
      </w:r>
      <w:r>
        <w:rPr>
          <w:spacing w:val="29"/>
        </w:rPr>
        <w:t xml:space="preserve">  </w:t>
      </w:r>
      <w:r>
        <w:t>г.</w:t>
      </w:r>
      <w:r>
        <w:rPr>
          <w:spacing w:val="29"/>
        </w:rPr>
        <w:t xml:space="preserve">  </w:t>
      </w:r>
      <w:r>
        <w:t>№</w:t>
      </w:r>
      <w:r>
        <w:rPr>
          <w:spacing w:val="30"/>
        </w:rPr>
        <w:t xml:space="preserve">  </w:t>
      </w:r>
      <w:r>
        <w:t>52-</w:t>
      </w:r>
      <w:r>
        <w:rPr>
          <w:spacing w:val="-5"/>
        </w:rPr>
        <w:t>ФЗ</w:t>
      </w:r>
    </w:p>
    <w:p w:rsidR="00CC066F" w:rsidRDefault="009D0490">
      <w:pPr>
        <w:pStyle w:val="a3"/>
        <w:ind w:right="148"/>
      </w:pPr>
      <w:r>
        <w:t>«О</w:t>
      </w:r>
      <w:r>
        <w:rPr>
          <w:spacing w:val="40"/>
        </w:rPr>
        <w:t xml:space="preserve">  </w:t>
      </w:r>
      <w:r>
        <w:t>санитарно-эпидемиологическом</w:t>
      </w:r>
      <w:r>
        <w:rPr>
          <w:spacing w:val="40"/>
        </w:rPr>
        <w:t xml:space="preserve">  </w:t>
      </w:r>
      <w:r>
        <w:t>благополучии</w:t>
      </w:r>
      <w:r>
        <w:rPr>
          <w:spacing w:val="40"/>
        </w:rPr>
        <w:t xml:space="preserve">  </w:t>
      </w:r>
      <w:r>
        <w:t>населения»</w:t>
      </w:r>
      <w:r>
        <w:rPr>
          <w:spacing w:val="40"/>
        </w:rPr>
        <w:t xml:space="preserve">  </w:t>
      </w:r>
      <w:r>
        <w:t>(д</w:t>
      </w:r>
      <w:r>
        <w:t>алее</w:t>
      </w:r>
      <w:r>
        <w:rPr>
          <w:spacing w:val="40"/>
        </w:rPr>
        <w:t xml:space="preserve">  </w:t>
      </w:r>
      <w:r>
        <w:t>–</w:t>
      </w:r>
      <w:r>
        <w:rPr>
          <w:spacing w:val="40"/>
        </w:rPr>
        <w:t xml:space="preserve">  </w:t>
      </w:r>
      <w:r>
        <w:t>52-ФЗ) на территории Российской Федерации действуют федеральные санитарные правила, утвержденные федеральным органом исполнительной власти, осуществляющим федеральный государственный санитарно-эпидемиологический надзор, в порядке, установленном Пр</w:t>
      </w:r>
      <w:r>
        <w:t>авительством Российской Федерации.</w:t>
      </w:r>
    </w:p>
    <w:p w:rsidR="00CC066F" w:rsidRDefault="009D0490">
      <w:pPr>
        <w:pStyle w:val="a3"/>
        <w:spacing w:before="4" w:line="310" w:lineRule="exact"/>
        <w:ind w:left="713"/>
      </w:pPr>
      <w:r>
        <w:t>Как</w:t>
      </w:r>
      <w:r>
        <w:rPr>
          <w:spacing w:val="17"/>
        </w:rPr>
        <w:t xml:space="preserve"> </w:t>
      </w:r>
      <w:r>
        <w:t>следует</w:t>
      </w:r>
      <w:r>
        <w:rPr>
          <w:spacing w:val="17"/>
        </w:rPr>
        <w:t xml:space="preserve"> </w:t>
      </w:r>
      <w:r>
        <w:t>из</w:t>
      </w:r>
      <w:r>
        <w:rPr>
          <w:spacing w:val="18"/>
        </w:rPr>
        <w:t xml:space="preserve"> </w:t>
      </w:r>
      <w:r>
        <w:t>пункта</w:t>
      </w:r>
      <w:r>
        <w:rPr>
          <w:spacing w:val="17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постановления</w:t>
      </w:r>
      <w:r>
        <w:rPr>
          <w:spacing w:val="17"/>
        </w:rPr>
        <w:t xml:space="preserve"> </w:t>
      </w:r>
      <w:r>
        <w:t>Правительства</w:t>
      </w:r>
      <w:r>
        <w:rPr>
          <w:spacing w:val="17"/>
        </w:rPr>
        <w:t xml:space="preserve"> </w:t>
      </w:r>
      <w:r>
        <w:t>РФ</w:t>
      </w:r>
      <w:r>
        <w:rPr>
          <w:spacing w:val="18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24</w:t>
      </w:r>
      <w:r>
        <w:rPr>
          <w:spacing w:val="18"/>
        </w:rPr>
        <w:t xml:space="preserve"> </w:t>
      </w:r>
      <w:r>
        <w:t>июля</w:t>
      </w:r>
      <w:r>
        <w:rPr>
          <w:spacing w:val="18"/>
        </w:rPr>
        <w:t xml:space="preserve"> </w:t>
      </w:r>
      <w:r>
        <w:t>2000</w:t>
      </w:r>
      <w:r>
        <w:rPr>
          <w:spacing w:val="18"/>
        </w:rPr>
        <w:t xml:space="preserve"> </w:t>
      </w:r>
      <w:r>
        <w:rPr>
          <w:spacing w:val="-4"/>
        </w:rPr>
        <w:t>года</w:t>
      </w:r>
    </w:p>
    <w:p w:rsidR="00CC066F" w:rsidRDefault="009D0490">
      <w:pPr>
        <w:pStyle w:val="a3"/>
        <w:ind w:right="150"/>
      </w:pPr>
      <w:r>
        <w:t>№</w:t>
      </w:r>
      <w:r>
        <w:rPr>
          <w:spacing w:val="-8"/>
        </w:rPr>
        <w:t xml:space="preserve"> </w:t>
      </w:r>
      <w:r>
        <w:t>554</w:t>
      </w:r>
      <w:r>
        <w:rPr>
          <w:spacing w:val="-7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утверждении</w:t>
      </w:r>
      <w:r>
        <w:rPr>
          <w:spacing w:val="-7"/>
        </w:rPr>
        <w:t xml:space="preserve"> </w:t>
      </w:r>
      <w:r>
        <w:t>Положения</w:t>
      </w:r>
      <w:r>
        <w:rPr>
          <w:spacing w:val="-7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государственной</w:t>
      </w:r>
      <w:r>
        <w:rPr>
          <w:spacing w:val="-9"/>
        </w:rPr>
        <w:t xml:space="preserve"> </w:t>
      </w:r>
      <w:r>
        <w:t>санитарно-эпидемиологической службе Российской Федерации и Положения о государственном санитарно-эпидемиологическом</w:t>
      </w:r>
      <w:r>
        <w:rPr>
          <w:spacing w:val="63"/>
          <w:w w:val="150"/>
        </w:rPr>
        <w:t xml:space="preserve">   </w:t>
      </w:r>
      <w:r>
        <w:t>нормировании»</w:t>
      </w:r>
      <w:r>
        <w:rPr>
          <w:spacing w:val="66"/>
          <w:w w:val="150"/>
        </w:rPr>
        <w:t xml:space="preserve">   </w:t>
      </w:r>
      <w:r>
        <w:t>нормативными</w:t>
      </w:r>
      <w:r>
        <w:rPr>
          <w:spacing w:val="67"/>
          <w:w w:val="150"/>
        </w:rPr>
        <w:t xml:space="preserve">   </w:t>
      </w:r>
      <w:r>
        <w:t>правовыми</w:t>
      </w:r>
      <w:r>
        <w:rPr>
          <w:spacing w:val="66"/>
          <w:w w:val="150"/>
        </w:rPr>
        <w:t xml:space="preserve">   </w:t>
      </w:r>
      <w:r>
        <w:rPr>
          <w:spacing w:val="-2"/>
        </w:rPr>
        <w:t>актами,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48"/>
      </w:pPr>
      <w:r>
        <w:lastRenderedPageBreak/>
        <w:t>устанавливающими санитарно-эпидемиологические требования, являются го</w:t>
      </w:r>
      <w:r>
        <w:t>сударственные санитарно-эпидемиологические правила.</w:t>
      </w:r>
    </w:p>
    <w:p w:rsidR="00CC066F" w:rsidRDefault="009D0490">
      <w:pPr>
        <w:pStyle w:val="a3"/>
        <w:spacing w:before="1"/>
        <w:ind w:right="151" w:firstLine="710"/>
      </w:pPr>
      <w:r>
        <w:t>Так, Постановлением Главного государственного санитарного врача РФ от 28 января</w:t>
      </w:r>
      <w:r>
        <w:rPr>
          <w:spacing w:val="23"/>
        </w:rPr>
        <w:t xml:space="preserve"> </w:t>
      </w:r>
      <w:r>
        <w:t>2021</w:t>
      </w:r>
      <w:r>
        <w:rPr>
          <w:spacing w:val="25"/>
        </w:rPr>
        <w:t xml:space="preserve"> </w:t>
      </w:r>
      <w:r>
        <w:t>г.</w:t>
      </w:r>
      <w:r>
        <w:rPr>
          <w:spacing w:val="24"/>
        </w:rPr>
        <w:t xml:space="preserve"> </w:t>
      </w:r>
      <w:r>
        <w:t>№</w:t>
      </w:r>
      <w:r>
        <w:rPr>
          <w:spacing w:val="24"/>
        </w:rPr>
        <w:t xml:space="preserve"> </w:t>
      </w:r>
      <w:r>
        <w:t>3</w:t>
      </w:r>
      <w:r>
        <w:rPr>
          <w:spacing w:val="25"/>
        </w:rPr>
        <w:t xml:space="preserve"> </w:t>
      </w:r>
      <w:r>
        <w:t>«Об</w:t>
      </w:r>
      <w:r>
        <w:rPr>
          <w:spacing w:val="24"/>
        </w:rPr>
        <w:t xml:space="preserve"> </w:t>
      </w:r>
      <w:r>
        <w:t>утверждении</w:t>
      </w:r>
      <w:r>
        <w:rPr>
          <w:spacing w:val="25"/>
        </w:rPr>
        <w:t xml:space="preserve"> </w:t>
      </w:r>
      <w:r>
        <w:t>санитарных</w:t>
      </w:r>
      <w:r>
        <w:rPr>
          <w:spacing w:val="25"/>
        </w:rPr>
        <w:t xml:space="preserve"> </w:t>
      </w:r>
      <w:r>
        <w:t>правил</w:t>
      </w:r>
      <w:r>
        <w:rPr>
          <w:spacing w:val="25"/>
        </w:rPr>
        <w:t xml:space="preserve"> </w:t>
      </w:r>
      <w:r>
        <w:t>и</w:t>
      </w:r>
      <w:r>
        <w:rPr>
          <w:spacing w:val="23"/>
        </w:rPr>
        <w:t xml:space="preserve"> </w:t>
      </w:r>
      <w:r>
        <w:t>норм</w:t>
      </w:r>
      <w:r>
        <w:rPr>
          <w:spacing w:val="25"/>
        </w:rPr>
        <w:t xml:space="preserve"> </w:t>
      </w:r>
      <w:r>
        <w:t>СанПиН</w:t>
      </w:r>
      <w:r>
        <w:rPr>
          <w:spacing w:val="25"/>
        </w:rPr>
        <w:t xml:space="preserve"> </w:t>
      </w:r>
      <w:r>
        <w:t>2.1.3684-21</w:t>
      </w:r>
    </w:p>
    <w:p w:rsidR="00CC066F" w:rsidRDefault="009D0490">
      <w:pPr>
        <w:pStyle w:val="a3"/>
        <w:spacing w:before="1"/>
        <w:ind w:right="149"/>
      </w:pPr>
      <w:r>
        <w:t>«Санитарно-эпидемиологические</w:t>
      </w:r>
      <w:r>
        <w:rPr>
          <w:spacing w:val="80"/>
        </w:rPr>
        <w:t xml:space="preserve"> </w:t>
      </w:r>
      <w:r>
        <w:t>требования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содержани</w:t>
      </w:r>
      <w:r>
        <w:t>ю</w:t>
      </w:r>
      <w:r>
        <w:rPr>
          <w:spacing w:val="80"/>
        </w:rPr>
        <w:t xml:space="preserve"> </w:t>
      </w:r>
      <w:r>
        <w:t>территорий</w:t>
      </w:r>
      <w:r>
        <w:rPr>
          <w:spacing w:val="80"/>
        </w:rPr>
        <w:t xml:space="preserve"> </w:t>
      </w:r>
      <w:r>
        <w:t>городских</w:t>
      </w:r>
      <w:r>
        <w:rPr>
          <w:spacing w:val="40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сельских поселений, к водным</w:t>
      </w:r>
      <w:r>
        <w:rPr>
          <w:spacing w:val="-1"/>
        </w:rPr>
        <w:t xml:space="preserve"> </w:t>
      </w:r>
      <w:r>
        <w:t>объектам, питьевой воде и</w:t>
      </w:r>
      <w:r>
        <w:rPr>
          <w:spacing w:val="-1"/>
        </w:rPr>
        <w:t xml:space="preserve"> </w:t>
      </w:r>
      <w:r>
        <w:t>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утверждены санитарные правила и нормы Са</w:t>
      </w:r>
      <w:r>
        <w:t>нПиН 2.1.3684-21.</w:t>
      </w:r>
    </w:p>
    <w:p w:rsidR="00CC066F" w:rsidRDefault="009D0490">
      <w:pPr>
        <w:pStyle w:val="a3"/>
        <w:spacing w:before="3"/>
        <w:ind w:right="152" w:firstLine="710"/>
      </w:pPr>
      <w:r>
        <w:t>Как</w:t>
      </w:r>
      <w:r>
        <w:rPr>
          <w:spacing w:val="40"/>
        </w:rPr>
        <w:t xml:space="preserve">  </w:t>
      </w:r>
      <w:r>
        <w:t>следует</w:t>
      </w:r>
      <w:r>
        <w:rPr>
          <w:spacing w:val="40"/>
        </w:rPr>
        <w:t xml:space="preserve">  </w:t>
      </w:r>
      <w:r>
        <w:t>из</w:t>
      </w:r>
      <w:r>
        <w:rPr>
          <w:spacing w:val="40"/>
        </w:rPr>
        <w:t xml:space="preserve">  </w:t>
      </w:r>
      <w:r>
        <w:t>пункта</w:t>
      </w:r>
      <w:r>
        <w:rPr>
          <w:spacing w:val="40"/>
        </w:rPr>
        <w:t xml:space="preserve">  </w:t>
      </w:r>
      <w:r>
        <w:t>59</w:t>
      </w:r>
      <w:r>
        <w:rPr>
          <w:spacing w:val="40"/>
        </w:rPr>
        <w:t xml:space="preserve">  </w:t>
      </w:r>
      <w:r>
        <w:t>СанПиН</w:t>
      </w:r>
      <w:r>
        <w:rPr>
          <w:spacing w:val="40"/>
        </w:rPr>
        <w:t xml:space="preserve">  </w:t>
      </w:r>
      <w:r>
        <w:t>2.1.3684-21,</w:t>
      </w:r>
      <w:r>
        <w:rPr>
          <w:spacing w:val="40"/>
        </w:rPr>
        <w:t xml:space="preserve">  </w:t>
      </w:r>
      <w:r>
        <w:t>патолого-анатомические и</w:t>
      </w:r>
      <w:r>
        <w:rPr>
          <w:spacing w:val="40"/>
        </w:rPr>
        <w:t xml:space="preserve">  </w:t>
      </w:r>
      <w:r>
        <w:t>анатомические</w:t>
      </w:r>
      <w:r>
        <w:rPr>
          <w:spacing w:val="40"/>
        </w:rPr>
        <w:t xml:space="preserve">  </w:t>
      </w:r>
      <w:r>
        <w:t>отходы</w:t>
      </w:r>
      <w:r>
        <w:rPr>
          <w:spacing w:val="40"/>
        </w:rPr>
        <w:t xml:space="preserve">  </w:t>
      </w:r>
      <w:r>
        <w:t>подлежат</w:t>
      </w:r>
      <w:r>
        <w:rPr>
          <w:spacing w:val="40"/>
        </w:rPr>
        <w:t xml:space="preserve">  </w:t>
      </w:r>
      <w:r>
        <w:t>кремации</w:t>
      </w:r>
      <w:r>
        <w:rPr>
          <w:spacing w:val="40"/>
        </w:rPr>
        <w:t xml:space="preserve">  </w:t>
      </w:r>
      <w:r>
        <w:t>или</w:t>
      </w:r>
      <w:r>
        <w:rPr>
          <w:spacing w:val="40"/>
        </w:rPr>
        <w:t xml:space="preserve">  </w:t>
      </w:r>
      <w:r>
        <w:t>захоронению</w:t>
      </w:r>
      <w:r>
        <w:rPr>
          <w:spacing w:val="40"/>
        </w:rPr>
        <w:t xml:space="preserve">  </w:t>
      </w:r>
      <w:r>
        <w:t>на</w:t>
      </w:r>
      <w:r>
        <w:rPr>
          <w:spacing w:val="40"/>
        </w:rPr>
        <w:t xml:space="preserve">  </w:t>
      </w:r>
      <w:r>
        <w:t>кладбищах в деревянных ящиках.</w:t>
      </w:r>
    </w:p>
    <w:p w:rsidR="00CC066F" w:rsidRDefault="009D0490">
      <w:pPr>
        <w:pStyle w:val="a3"/>
        <w:spacing w:before="1"/>
        <w:ind w:right="149" w:firstLine="710"/>
      </w:pPr>
      <w:r>
        <w:t>Согласно</w:t>
      </w:r>
      <w:r>
        <w:rPr>
          <w:spacing w:val="69"/>
        </w:rPr>
        <w:t xml:space="preserve">   </w:t>
      </w:r>
      <w:r>
        <w:t>пункту</w:t>
      </w:r>
      <w:r>
        <w:rPr>
          <w:spacing w:val="69"/>
        </w:rPr>
        <w:t xml:space="preserve">   </w:t>
      </w:r>
      <w:r>
        <w:t>180</w:t>
      </w:r>
      <w:r>
        <w:rPr>
          <w:spacing w:val="69"/>
        </w:rPr>
        <w:t xml:space="preserve">   </w:t>
      </w:r>
      <w:r>
        <w:t>СанПиН</w:t>
      </w:r>
      <w:r>
        <w:rPr>
          <w:spacing w:val="80"/>
          <w:w w:val="150"/>
        </w:rPr>
        <w:t xml:space="preserve">  </w:t>
      </w:r>
      <w:r>
        <w:t>2.1.3684-21,</w:t>
      </w:r>
      <w:r>
        <w:rPr>
          <w:spacing w:val="69"/>
        </w:rPr>
        <w:t xml:space="preserve">   </w:t>
      </w:r>
      <w:r>
        <w:t>патологоанатоми</w:t>
      </w:r>
      <w:r>
        <w:t>ческие и органические операционные медицинские отходы класса «Б» (органы, ткани) подлежат кремации (сжиганию) или захоронению на кладбищах.</w:t>
      </w:r>
    </w:p>
    <w:p w:rsidR="00CC066F" w:rsidRDefault="009D0490">
      <w:pPr>
        <w:pStyle w:val="a3"/>
        <w:spacing w:before="3"/>
        <w:ind w:right="137" w:firstLine="710"/>
      </w:pPr>
      <w:r>
        <w:t>Между тем, Заказчик в пункте 3.10 ТЗ указывает, что «Для обеспечения обеззараживания и переработки медицинских отход</w:t>
      </w:r>
      <w:r>
        <w:t>ов класса «Б» у Исполнителя должен</w:t>
      </w:r>
      <w:r>
        <w:rPr>
          <w:spacing w:val="40"/>
        </w:rPr>
        <w:t xml:space="preserve">  </w:t>
      </w:r>
      <w:r>
        <w:t>иметься</w:t>
      </w:r>
      <w:r>
        <w:rPr>
          <w:spacing w:val="40"/>
        </w:rPr>
        <w:t xml:space="preserve">  </w:t>
      </w:r>
      <w:r>
        <w:t>соответствующий</w:t>
      </w:r>
      <w:r>
        <w:rPr>
          <w:spacing w:val="40"/>
        </w:rPr>
        <w:t xml:space="preserve">  </w:t>
      </w:r>
      <w:r>
        <w:t>требованиям</w:t>
      </w:r>
      <w:r>
        <w:rPr>
          <w:spacing w:val="40"/>
        </w:rPr>
        <w:t xml:space="preserve">  </w:t>
      </w:r>
      <w:r>
        <w:t>СанПиН</w:t>
      </w:r>
      <w:r>
        <w:rPr>
          <w:spacing w:val="40"/>
        </w:rPr>
        <w:t xml:space="preserve">  </w:t>
      </w:r>
      <w:r>
        <w:t>2.1.3684–21</w:t>
      </w:r>
      <w:r>
        <w:rPr>
          <w:spacing w:val="40"/>
        </w:rPr>
        <w:t xml:space="preserve">  </w:t>
      </w:r>
      <w:r>
        <w:t>участок</w:t>
      </w:r>
      <w:r>
        <w:rPr>
          <w:spacing w:val="80"/>
        </w:rPr>
        <w:t xml:space="preserve"> </w:t>
      </w:r>
      <w:r>
        <w:t>по обращению с медицинскими отходами на территории г. Назрань в котором предусмотрена поточность, система вентиляции, разделение на чистые и грязные зон</w:t>
      </w:r>
      <w:r>
        <w:t xml:space="preserve">ы, все необходимые помещения и оборудование в т.ч. специализированное автоматизированное оборудование в котором должен быть реализован современный, экологичный метод высокой температуры 150-155 градусов за счет «фрикционной термообработки» </w:t>
      </w:r>
      <w:r>
        <w:rPr>
          <w:u w:val="single"/>
        </w:rPr>
        <w:t>без сжигания</w:t>
      </w:r>
      <w:r>
        <w:t>, бе</w:t>
      </w:r>
      <w:r>
        <w:t>з давления, с возможностью переработки необеззараженных и без предварительной сортировки медицинских отходов класса «Б» в</w:t>
      </w:r>
      <w:r>
        <w:rPr>
          <w:spacing w:val="-2"/>
        </w:rPr>
        <w:t xml:space="preserve"> </w:t>
      </w:r>
      <w:r>
        <w:t>одной</w:t>
      </w:r>
      <w:r>
        <w:rPr>
          <w:spacing w:val="-3"/>
        </w:rPr>
        <w:t xml:space="preserve"> </w:t>
      </w:r>
      <w:r>
        <w:t>камере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измельчением,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последующим</w:t>
      </w:r>
      <w:r>
        <w:rPr>
          <w:spacing w:val="-1"/>
        </w:rPr>
        <w:t xml:space="preserve"> </w:t>
      </w:r>
      <w:r>
        <w:t>уменьшением</w:t>
      </w:r>
      <w:r>
        <w:rPr>
          <w:spacing w:val="-1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70-80%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веса на 10-20 % и получением инертного материала в виде крошки фракцией 2-5 мм </w:t>
      </w:r>
      <w:r>
        <w:rPr>
          <w:u w:val="single"/>
        </w:rPr>
        <w:t>для</w:t>
      </w:r>
      <w:r>
        <w:t xml:space="preserve"> </w:t>
      </w:r>
      <w:r>
        <w:rPr>
          <w:u w:val="single"/>
        </w:rPr>
        <w:t>возможного использования в качестве вторсырья</w:t>
      </w:r>
      <w:r>
        <w:t>».</w:t>
      </w:r>
    </w:p>
    <w:p w:rsidR="00CC066F" w:rsidRDefault="009D0490">
      <w:pPr>
        <w:pStyle w:val="a3"/>
        <w:spacing w:before="5"/>
        <w:ind w:right="148" w:firstLine="710"/>
      </w:pPr>
      <w:r>
        <w:t>Из</w:t>
      </w:r>
      <w:r>
        <w:rPr>
          <w:spacing w:val="80"/>
        </w:rPr>
        <w:t xml:space="preserve"> </w:t>
      </w:r>
      <w:r>
        <w:t>представленных</w:t>
      </w:r>
      <w:r>
        <w:rPr>
          <w:spacing w:val="80"/>
        </w:rPr>
        <w:t xml:space="preserve"> </w:t>
      </w:r>
      <w:r>
        <w:t>возражений</w:t>
      </w:r>
      <w:r>
        <w:rPr>
          <w:spacing w:val="80"/>
        </w:rPr>
        <w:t xml:space="preserve"> </w:t>
      </w:r>
      <w:r>
        <w:t>(обоснование</w:t>
      </w:r>
      <w:r>
        <w:rPr>
          <w:spacing w:val="80"/>
        </w:rPr>
        <w:t xml:space="preserve"> </w:t>
      </w:r>
      <w:r>
        <w:t>позиции</w:t>
      </w:r>
      <w:r>
        <w:rPr>
          <w:spacing w:val="80"/>
        </w:rPr>
        <w:t xml:space="preserve"> </w:t>
      </w:r>
      <w:r>
        <w:t>заказчика)</w:t>
      </w:r>
      <w:r>
        <w:rPr>
          <w:spacing w:val="80"/>
        </w:rPr>
        <w:t xml:space="preserve"> </w:t>
      </w:r>
      <w:r>
        <w:t>следует, что в ТЗ речь идет о комплексном подходе к обеззараживанию всех видов отходов класса «Б», при этом для патологоанатомических и органических операционных отходов заказчиком предусмотрен отдельный порядок обращения – кремация или захоронение.</w:t>
      </w:r>
      <w:r>
        <w:rPr>
          <w:spacing w:val="72"/>
        </w:rPr>
        <w:t xml:space="preserve">  </w:t>
      </w:r>
      <w:r>
        <w:t>Такой</w:t>
      </w:r>
      <w:r>
        <w:rPr>
          <w:spacing w:val="72"/>
        </w:rPr>
        <w:t xml:space="preserve">  </w:t>
      </w:r>
      <w:r>
        <w:t>порядок</w:t>
      </w:r>
      <w:r>
        <w:rPr>
          <w:spacing w:val="72"/>
        </w:rPr>
        <w:t xml:space="preserve">  </w:t>
      </w:r>
      <w:r>
        <w:t>закреплен</w:t>
      </w:r>
      <w:r>
        <w:rPr>
          <w:spacing w:val="72"/>
        </w:rPr>
        <w:t xml:space="preserve">  </w:t>
      </w:r>
      <w:r>
        <w:t>в</w:t>
      </w:r>
      <w:r>
        <w:rPr>
          <w:spacing w:val="71"/>
        </w:rPr>
        <w:t xml:space="preserve">  </w:t>
      </w:r>
      <w:r>
        <w:t>утвержденной</w:t>
      </w:r>
      <w:r>
        <w:rPr>
          <w:spacing w:val="72"/>
        </w:rPr>
        <w:t xml:space="preserve">  </w:t>
      </w:r>
      <w:r>
        <w:t>«Схеме</w:t>
      </w:r>
      <w:r>
        <w:rPr>
          <w:spacing w:val="72"/>
        </w:rPr>
        <w:t xml:space="preserve">  </w:t>
      </w:r>
      <w:r>
        <w:t>обращения с медицинскими отходами класса «Б» и будет реализован в рамках отдельной закупки, что также предусмотрено схемой. Указание на возможность переработки отходов в инертный материал относится исключитель</w:t>
      </w:r>
      <w:r>
        <w:t>но к тем фракциям отходов класса «Б», которые могут быть подвергнуты аппаратному обезвреживанию (например: перевязочный материал, одноразовые изделия и т.п.).</w:t>
      </w:r>
    </w:p>
    <w:p w:rsidR="00CC066F" w:rsidRDefault="009D0490">
      <w:pPr>
        <w:pStyle w:val="a3"/>
        <w:spacing w:before="6"/>
        <w:ind w:right="150" w:firstLine="710"/>
      </w:pPr>
      <w:r>
        <w:t xml:space="preserve">Однако, доводы Заказчика в этой части не подтверждаются, поскольку из текста ТЗ не усматривается </w:t>
      </w:r>
      <w:r>
        <w:t>разделение Заказчиком патологоанатомических и органических операционных отходов класса «Б» от остальных видов отходов класса «Б».</w:t>
      </w:r>
    </w:p>
    <w:p w:rsidR="00CC066F" w:rsidRDefault="009D0490">
      <w:pPr>
        <w:pStyle w:val="a3"/>
        <w:spacing w:before="2"/>
        <w:ind w:right="151" w:firstLine="710"/>
      </w:pPr>
      <w:r>
        <w:t>Комиссия Управления отмечает, что Заказчиком сформирован единый объект Закупки</w:t>
      </w:r>
      <w:r>
        <w:rPr>
          <w:spacing w:val="39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отношении</w:t>
      </w:r>
      <w:r>
        <w:rPr>
          <w:spacing w:val="40"/>
        </w:rPr>
        <w:t xml:space="preserve"> </w:t>
      </w:r>
      <w:r>
        <w:t>всего</w:t>
      </w:r>
      <w:r>
        <w:rPr>
          <w:spacing w:val="38"/>
        </w:rPr>
        <w:t xml:space="preserve"> </w:t>
      </w:r>
      <w:r>
        <w:t>объема</w:t>
      </w:r>
      <w:r>
        <w:rPr>
          <w:spacing w:val="39"/>
        </w:rPr>
        <w:t xml:space="preserve"> </w:t>
      </w:r>
      <w:r>
        <w:t>образующихся</w:t>
      </w:r>
      <w:r>
        <w:rPr>
          <w:spacing w:val="39"/>
        </w:rPr>
        <w:t xml:space="preserve"> </w:t>
      </w:r>
      <w:r>
        <w:t>медицинск</w:t>
      </w:r>
      <w:r>
        <w:t>их</w:t>
      </w:r>
      <w:r>
        <w:rPr>
          <w:spacing w:val="38"/>
        </w:rPr>
        <w:t xml:space="preserve"> </w:t>
      </w:r>
      <w:r>
        <w:t>отходов</w:t>
      </w:r>
      <w:r>
        <w:rPr>
          <w:spacing w:val="39"/>
        </w:rPr>
        <w:t xml:space="preserve"> </w:t>
      </w:r>
      <w:r>
        <w:t>класса</w:t>
      </w:r>
      <w:r>
        <w:rPr>
          <w:spacing w:val="39"/>
        </w:rPr>
        <w:t xml:space="preserve"> </w:t>
      </w:r>
      <w:r>
        <w:t>«Б».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50"/>
      </w:pPr>
      <w:r>
        <w:lastRenderedPageBreak/>
        <w:t>В</w:t>
      </w:r>
      <w:r>
        <w:rPr>
          <w:spacing w:val="71"/>
        </w:rPr>
        <w:t xml:space="preserve">  </w:t>
      </w:r>
      <w:r>
        <w:t>ТЗ</w:t>
      </w:r>
      <w:r>
        <w:rPr>
          <w:spacing w:val="72"/>
        </w:rPr>
        <w:t xml:space="preserve">  </w:t>
      </w:r>
      <w:r>
        <w:t>отсутствует</w:t>
      </w:r>
      <w:r>
        <w:rPr>
          <w:spacing w:val="71"/>
        </w:rPr>
        <w:t xml:space="preserve">  </w:t>
      </w:r>
      <w:r>
        <w:t>разграничение</w:t>
      </w:r>
      <w:r>
        <w:rPr>
          <w:spacing w:val="72"/>
        </w:rPr>
        <w:t xml:space="preserve">  </w:t>
      </w:r>
      <w:r>
        <w:t>потоков</w:t>
      </w:r>
      <w:r>
        <w:rPr>
          <w:spacing w:val="71"/>
        </w:rPr>
        <w:t xml:space="preserve">  </w:t>
      </w:r>
      <w:r>
        <w:t>отходов,</w:t>
      </w:r>
      <w:r>
        <w:rPr>
          <w:spacing w:val="71"/>
        </w:rPr>
        <w:t xml:space="preserve">  </w:t>
      </w:r>
      <w:r>
        <w:t>равно</w:t>
      </w:r>
      <w:r>
        <w:rPr>
          <w:spacing w:val="72"/>
        </w:rPr>
        <w:t xml:space="preserve">  </w:t>
      </w:r>
      <w:r>
        <w:t>как</w:t>
      </w:r>
      <w:r>
        <w:rPr>
          <w:spacing w:val="71"/>
        </w:rPr>
        <w:t xml:space="preserve">  </w:t>
      </w:r>
      <w:r>
        <w:t>и</w:t>
      </w:r>
      <w:r>
        <w:rPr>
          <w:spacing w:val="70"/>
        </w:rPr>
        <w:t xml:space="preserve">  </w:t>
      </w:r>
      <w:r>
        <w:t>указание на</w:t>
      </w:r>
      <w:r>
        <w:rPr>
          <w:spacing w:val="80"/>
          <w:w w:val="150"/>
        </w:rPr>
        <w:t xml:space="preserve"> </w:t>
      </w:r>
      <w:r>
        <w:t>исключение</w:t>
      </w:r>
      <w:r>
        <w:rPr>
          <w:spacing w:val="80"/>
          <w:w w:val="150"/>
        </w:rPr>
        <w:t xml:space="preserve"> </w:t>
      </w:r>
      <w:r>
        <w:t>патологоанатомических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органических</w:t>
      </w:r>
      <w:r>
        <w:rPr>
          <w:spacing w:val="80"/>
          <w:w w:val="150"/>
        </w:rPr>
        <w:t xml:space="preserve"> </w:t>
      </w:r>
      <w:r>
        <w:t>операционных</w:t>
      </w:r>
      <w:r>
        <w:rPr>
          <w:spacing w:val="80"/>
          <w:w w:val="150"/>
        </w:rPr>
        <w:t xml:space="preserve"> </w:t>
      </w:r>
      <w:r>
        <w:t>отходов</w:t>
      </w:r>
      <w:r>
        <w:rPr>
          <w:spacing w:val="80"/>
        </w:rPr>
        <w:t xml:space="preserve"> </w:t>
      </w:r>
      <w:r>
        <w:t xml:space="preserve">из общего объема, подлежащего аппаратному обеззараживанию методом фрикционной </w:t>
      </w:r>
      <w:r>
        <w:rPr>
          <w:spacing w:val="-2"/>
        </w:rPr>
        <w:t>термообработки.</w:t>
      </w:r>
    </w:p>
    <w:p w:rsidR="00CC066F" w:rsidRDefault="009D0490">
      <w:pPr>
        <w:pStyle w:val="a3"/>
        <w:spacing w:before="2"/>
        <w:ind w:right="150" w:firstLine="710"/>
      </w:pPr>
      <w:r>
        <w:t>Согласно возражениям, Заказчик не отрицает наличие в ГБУ «РОД» патологоанатомических</w:t>
      </w:r>
      <w:r>
        <w:rPr>
          <w:spacing w:val="68"/>
        </w:rPr>
        <w:t xml:space="preserve">   </w:t>
      </w:r>
      <w:r>
        <w:t>и</w:t>
      </w:r>
      <w:r>
        <w:rPr>
          <w:spacing w:val="68"/>
        </w:rPr>
        <w:t xml:space="preserve">   </w:t>
      </w:r>
      <w:r>
        <w:t>органических</w:t>
      </w:r>
      <w:r>
        <w:rPr>
          <w:spacing w:val="68"/>
        </w:rPr>
        <w:t xml:space="preserve">   </w:t>
      </w:r>
      <w:r>
        <w:t>операционных</w:t>
      </w:r>
      <w:r>
        <w:rPr>
          <w:spacing w:val="68"/>
        </w:rPr>
        <w:t xml:space="preserve">   </w:t>
      </w:r>
      <w:r>
        <w:t>отходов,</w:t>
      </w:r>
      <w:r>
        <w:rPr>
          <w:spacing w:val="68"/>
        </w:rPr>
        <w:t xml:space="preserve">   </w:t>
      </w:r>
      <w:r>
        <w:t>которые в силу закона относятс</w:t>
      </w:r>
      <w:r>
        <w:t>я к отходам класса «Б». Заказчик указывает, что для обращения</w:t>
      </w:r>
      <w:r>
        <w:rPr>
          <w:spacing w:val="80"/>
        </w:rPr>
        <w:t xml:space="preserve"> </w:t>
      </w:r>
      <w:r>
        <w:t>с патологоанатомическими и органическими отходами класса «Б» будет проведена отдельная закупка.</w:t>
      </w:r>
    </w:p>
    <w:p w:rsidR="00CC066F" w:rsidRDefault="009D0490">
      <w:pPr>
        <w:pStyle w:val="a3"/>
        <w:spacing w:before="2"/>
        <w:ind w:right="148" w:firstLine="710"/>
      </w:pPr>
      <w:r>
        <w:t>Таким образом, Комиссия Управления приходит к выводу о том, что довод Заявителя жалобы является об</w:t>
      </w:r>
      <w:r>
        <w:t>основанным, в действиях Заказчика усматривается нарушение правил описания объекта Закупки, что нарушает пункт 1 части 1 статьи 33</w:t>
      </w:r>
      <w:r>
        <w:rPr>
          <w:spacing w:val="80"/>
        </w:rPr>
        <w:t xml:space="preserve"> </w:t>
      </w:r>
      <w:r>
        <w:t>и пункта 1 части 2 статьи 42 Закона о контрактной системе.</w:t>
      </w:r>
    </w:p>
    <w:p w:rsidR="00CC066F" w:rsidRDefault="00CC066F">
      <w:pPr>
        <w:pStyle w:val="a3"/>
        <w:spacing w:before="3"/>
        <w:ind w:left="0"/>
        <w:jc w:val="left"/>
      </w:pPr>
    </w:p>
    <w:p w:rsidR="00CC066F" w:rsidRDefault="009D0490">
      <w:pPr>
        <w:pStyle w:val="a3"/>
        <w:spacing w:before="1"/>
        <w:ind w:right="150" w:firstLine="710"/>
      </w:pPr>
      <w:r>
        <w:t>В ходе проведения внеплановой проверки Комиссией Управления выявле</w:t>
      </w:r>
      <w:r>
        <w:t>но следующее нарушение требования Закона о контрактной системе.</w:t>
      </w:r>
    </w:p>
    <w:p w:rsidR="00CC066F" w:rsidRDefault="009D0490">
      <w:pPr>
        <w:pStyle w:val="a4"/>
        <w:numPr>
          <w:ilvl w:val="0"/>
          <w:numId w:val="2"/>
        </w:numPr>
        <w:tabs>
          <w:tab w:val="left" w:pos="1074"/>
        </w:tabs>
        <w:ind w:left="2" w:right="149" w:firstLine="710"/>
        <w:jc w:val="both"/>
        <w:rPr>
          <w:sz w:val="27"/>
        </w:rPr>
      </w:pPr>
      <w:r>
        <w:rPr>
          <w:sz w:val="27"/>
        </w:rPr>
        <w:t>Согласно части 1 статьи 49 Закона о контрактной системе, электронный аукцион</w:t>
      </w:r>
      <w:r>
        <w:rPr>
          <w:spacing w:val="80"/>
          <w:sz w:val="27"/>
        </w:rPr>
        <w:t xml:space="preserve"> </w:t>
      </w:r>
      <w:r>
        <w:rPr>
          <w:sz w:val="27"/>
        </w:rPr>
        <w:t>начинается</w:t>
      </w:r>
      <w:r>
        <w:rPr>
          <w:spacing w:val="80"/>
          <w:sz w:val="27"/>
        </w:rPr>
        <w:t xml:space="preserve"> </w:t>
      </w:r>
      <w:r>
        <w:rPr>
          <w:sz w:val="27"/>
        </w:rPr>
        <w:t>с</w:t>
      </w:r>
      <w:r>
        <w:rPr>
          <w:spacing w:val="80"/>
          <w:sz w:val="27"/>
        </w:rPr>
        <w:t xml:space="preserve"> </w:t>
      </w:r>
      <w:r>
        <w:rPr>
          <w:sz w:val="27"/>
        </w:rPr>
        <w:t>размещения</w:t>
      </w:r>
      <w:r>
        <w:rPr>
          <w:spacing w:val="80"/>
          <w:sz w:val="27"/>
        </w:rPr>
        <w:t xml:space="preserve"> </w:t>
      </w:r>
      <w:r>
        <w:rPr>
          <w:sz w:val="27"/>
        </w:rPr>
        <w:t>в</w:t>
      </w:r>
      <w:r>
        <w:rPr>
          <w:spacing w:val="80"/>
          <w:sz w:val="27"/>
        </w:rPr>
        <w:t xml:space="preserve"> </w:t>
      </w:r>
      <w:r>
        <w:rPr>
          <w:sz w:val="27"/>
        </w:rPr>
        <w:t>единой</w:t>
      </w:r>
      <w:r>
        <w:rPr>
          <w:spacing w:val="80"/>
          <w:sz w:val="27"/>
        </w:rPr>
        <w:t xml:space="preserve"> </w:t>
      </w:r>
      <w:r>
        <w:rPr>
          <w:sz w:val="27"/>
        </w:rPr>
        <w:t>информационной</w:t>
      </w:r>
      <w:r>
        <w:rPr>
          <w:spacing w:val="80"/>
          <w:sz w:val="27"/>
        </w:rPr>
        <w:t xml:space="preserve"> </w:t>
      </w:r>
      <w:r>
        <w:rPr>
          <w:sz w:val="27"/>
        </w:rPr>
        <w:t>системе</w:t>
      </w:r>
      <w:r>
        <w:rPr>
          <w:spacing w:val="80"/>
          <w:sz w:val="27"/>
        </w:rPr>
        <w:t xml:space="preserve"> </w:t>
      </w:r>
      <w:r>
        <w:rPr>
          <w:sz w:val="27"/>
        </w:rPr>
        <w:t>извещения об осуществлении закупки.</w:t>
      </w:r>
    </w:p>
    <w:p w:rsidR="00CC066F" w:rsidRDefault="009D0490">
      <w:pPr>
        <w:pStyle w:val="a3"/>
        <w:ind w:right="152" w:firstLine="710"/>
      </w:pPr>
      <w:r>
        <w:t xml:space="preserve">Как следует из части 3 </w:t>
      </w:r>
      <w:r>
        <w:t>статьи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CC066F" w:rsidRDefault="009D0490">
      <w:pPr>
        <w:pStyle w:val="a3"/>
        <w:spacing w:before="3"/>
        <w:ind w:right="153" w:firstLine="710"/>
      </w:pPr>
      <w:r>
        <w:t>В</w:t>
      </w:r>
      <w:r>
        <w:rPr>
          <w:spacing w:val="40"/>
        </w:rPr>
        <w:t xml:space="preserve"> </w:t>
      </w:r>
      <w:r>
        <w:t>силу</w:t>
      </w:r>
      <w:r>
        <w:rPr>
          <w:spacing w:val="40"/>
        </w:rPr>
        <w:t xml:space="preserve"> </w:t>
      </w:r>
      <w:r>
        <w:t>пункта</w:t>
      </w:r>
      <w:r>
        <w:rPr>
          <w:spacing w:val="40"/>
        </w:rPr>
        <w:t xml:space="preserve"> </w:t>
      </w:r>
      <w:r>
        <w:t>5</w:t>
      </w:r>
      <w:r>
        <w:rPr>
          <w:spacing w:val="40"/>
        </w:rPr>
        <w:t xml:space="preserve"> </w:t>
      </w:r>
      <w:r>
        <w:t>части</w:t>
      </w:r>
      <w:r>
        <w:rPr>
          <w:spacing w:val="40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статьи</w:t>
      </w:r>
      <w:r>
        <w:rPr>
          <w:spacing w:val="40"/>
        </w:rPr>
        <w:t xml:space="preserve"> </w:t>
      </w:r>
      <w:r>
        <w:t>42</w:t>
      </w:r>
      <w:r>
        <w:rPr>
          <w:spacing w:val="40"/>
        </w:rPr>
        <w:t xml:space="preserve"> </w:t>
      </w:r>
      <w:r>
        <w:t>Закона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контрактной</w:t>
      </w:r>
      <w:r>
        <w:rPr>
          <w:spacing w:val="40"/>
        </w:rPr>
        <w:t xml:space="preserve"> </w:t>
      </w:r>
      <w:r>
        <w:t>системе,</w:t>
      </w:r>
      <w:r>
        <w:rPr>
          <w:spacing w:val="40"/>
        </w:rPr>
        <w:t xml:space="preserve"> </w:t>
      </w:r>
      <w:r>
        <w:t>извещение об о</w:t>
      </w:r>
      <w:r>
        <w:t>существлении закупки должно содержать</w:t>
      </w:r>
      <w:r>
        <w:rPr>
          <w:spacing w:val="40"/>
        </w:rPr>
        <w:t xml:space="preserve"> </w:t>
      </w:r>
      <w:r>
        <w:t>проект контракта.</w:t>
      </w:r>
    </w:p>
    <w:p w:rsidR="00CC066F" w:rsidRDefault="009D0490">
      <w:pPr>
        <w:pStyle w:val="a3"/>
        <w:spacing w:before="1"/>
        <w:ind w:right="150" w:firstLine="710"/>
      </w:pPr>
      <w:r>
        <w:t>На</w:t>
      </w:r>
      <w:r>
        <w:rPr>
          <w:spacing w:val="80"/>
        </w:rPr>
        <w:t xml:space="preserve"> </w:t>
      </w:r>
      <w:r>
        <w:t>основании</w:t>
      </w:r>
      <w:r>
        <w:rPr>
          <w:spacing w:val="67"/>
          <w:w w:val="150"/>
        </w:rPr>
        <w:t xml:space="preserve"> </w:t>
      </w:r>
      <w:r>
        <w:t>пункта</w:t>
      </w:r>
      <w:r>
        <w:rPr>
          <w:spacing w:val="68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части</w:t>
      </w:r>
      <w:r>
        <w:rPr>
          <w:spacing w:val="67"/>
          <w:w w:val="15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статьи</w:t>
      </w:r>
      <w:r>
        <w:rPr>
          <w:spacing w:val="80"/>
        </w:rPr>
        <w:t xml:space="preserve"> </w:t>
      </w:r>
      <w:r>
        <w:t>33</w:t>
      </w:r>
      <w:r>
        <w:rPr>
          <w:spacing w:val="66"/>
          <w:w w:val="150"/>
        </w:rPr>
        <w:t xml:space="preserve"> </w:t>
      </w:r>
      <w:r>
        <w:t>Закона</w:t>
      </w:r>
      <w:r>
        <w:rPr>
          <w:spacing w:val="68"/>
          <w:w w:val="150"/>
        </w:rPr>
        <w:t xml:space="preserve"> </w:t>
      </w:r>
      <w:r>
        <w:t>о</w:t>
      </w:r>
      <w:r>
        <w:rPr>
          <w:spacing w:val="66"/>
          <w:w w:val="150"/>
        </w:rPr>
        <w:t xml:space="preserve"> </w:t>
      </w:r>
      <w:r>
        <w:t>контрактной</w:t>
      </w:r>
      <w:r>
        <w:rPr>
          <w:spacing w:val="80"/>
        </w:rPr>
        <w:t xml:space="preserve"> </w:t>
      </w:r>
      <w:r>
        <w:t>системе, в</w:t>
      </w:r>
      <w:r>
        <w:rPr>
          <w:spacing w:val="78"/>
          <w:w w:val="150"/>
        </w:rPr>
        <w:t xml:space="preserve">  </w:t>
      </w:r>
      <w:r>
        <w:t>описании</w:t>
      </w:r>
      <w:r>
        <w:rPr>
          <w:spacing w:val="78"/>
          <w:w w:val="150"/>
        </w:rPr>
        <w:t xml:space="preserve">  </w:t>
      </w:r>
      <w:r>
        <w:t>объекта</w:t>
      </w:r>
      <w:r>
        <w:rPr>
          <w:spacing w:val="78"/>
          <w:w w:val="150"/>
        </w:rPr>
        <w:t xml:space="preserve">  </w:t>
      </w:r>
      <w:r>
        <w:t>закупки</w:t>
      </w:r>
      <w:r>
        <w:rPr>
          <w:spacing w:val="78"/>
          <w:w w:val="150"/>
        </w:rPr>
        <w:t xml:space="preserve">  </w:t>
      </w:r>
      <w:r>
        <w:t>указываются</w:t>
      </w:r>
      <w:r>
        <w:rPr>
          <w:spacing w:val="78"/>
          <w:w w:val="150"/>
        </w:rPr>
        <w:t xml:space="preserve">  </w:t>
      </w:r>
      <w:r>
        <w:t>функциональные,</w:t>
      </w:r>
      <w:r>
        <w:rPr>
          <w:spacing w:val="79"/>
          <w:w w:val="150"/>
        </w:rPr>
        <w:t xml:space="preserve">  </w:t>
      </w:r>
      <w:r>
        <w:t>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указания, если такие требования влекут за собой ограничение количества участников</w:t>
      </w:r>
      <w:r>
        <w:t xml:space="preserve"> закупки.</w:t>
      </w:r>
    </w:p>
    <w:p w:rsidR="00CC066F" w:rsidRDefault="009D0490">
      <w:pPr>
        <w:pStyle w:val="a3"/>
        <w:spacing w:before="3"/>
        <w:ind w:right="151" w:firstLine="710"/>
      </w:pPr>
      <w:r>
        <w:t>Согласно части 2 статьи 33 Закона о контрактной системе, описание объекта закупки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C066F" w:rsidRDefault="009D0490">
      <w:pPr>
        <w:pStyle w:val="a3"/>
        <w:spacing w:before="1"/>
        <w:ind w:right="147" w:firstLine="710"/>
      </w:pPr>
      <w:r>
        <w:t>Комиссией Управления установлено, что Заказчиком в ЕИС размещено Извещение № 0114500000826002152 о проведении электронного аукциона. Объектом закупки является оказание услуги по сбору опасных отходов.</w:t>
      </w:r>
    </w:p>
    <w:p w:rsidR="00CC066F" w:rsidRDefault="009D0490">
      <w:pPr>
        <w:pStyle w:val="a3"/>
        <w:spacing w:before="2" w:line="310" w:lineRule="exact"/>
        <w:ind w:left="713"/>
      </w:pPr>
      <w:r>
        <w:t>Согласно</w:t>
      </w:r>
      <w:r>
        <w:rPr>
          <w:spacing w:val="-12"/>
        </w:rPr>
        <w:t xml:space="preserve"> </w:t>
      </w:r>
      <w:r>
        <w:t>Извещению,</w:t>
      </w:r>
      <w:r>
        <w:rPr>
          <w:spacing w:val="-10"/>
        </w:rPr>
        <w:t xml:space="preserve"> </w:t>
      </w:r>
      <w:r>
        <w:t>срок</w:t>
      </w:r>
      <w:r>
        <w:rPr>
          <w:spacing w:val="-10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rPr>
          <w:spacing w:val="-2"/>
        </w:rPr>
        <w:t>01.03.2</w:t>
      </w:r>
      <w:r>
        <w:rPr>
          <w:spacing w:val="-2"/>
        </w:rPr>
        <w:t>027.</w:t>
      </w:r>
    </w:p>
    <w:p w:rsidR="00CC066F" w:rsidRDefault="009D0490">
      <w:pPr>
        <w:pStyle w:val="a3"/>
        <w:ind w:right="151" w:firstLine="710"/>
        <w:jc w:val="left"/>
      </w:pPr>
      <w:r>
        <w:t>Между</w:t>
      </w:r>
      <w:r>
        <w:rPr>
          <w:spacing w:val="75"/>
        </w:rPr>
        <w:t xml:space="preserve"> </w:t>
      </w:r>
      <w:r>
        <w:t>тем,</w:t>
      </w:r>
      <w:r>
        <w:rPr>
          <w:spacing w:val="74"/>
        </w:rPr>
        <w:t xml:space="preserve"> </w:t>
      </w:r>
      <w:r>
        <w:t>файл</w:t>
      </w:r>
      <w:r>
        <w:rPr>
          <w:spacing w:val="75"/>
        </w:rPr>
        <w:t xml:space="preserve"> </w:t>
      </w:r>
      <w:r>
        <w:t>«Проект</w:t>
      </w:r>
      <w:r>
        <w:rPr>
          <w:spacing w:val="74"/>
        </w:rPr>
        <w:t xml:space="preserve"> </w:t>
      </w:r>
      <w:r>
        <w:t>Контракта</w:t>
      </w:r>
      <w:r>
        <w:rPr>
          <w:spacing w:val="74"/>
        </w:rPr>
        <w:t xml:space="preserve"> </w:t>
      </w:r>
      <w:r>
        <w:t>медотходы»,</w:t>
      </w:r>
      <w:r>
        <w:rPr>
          <w:spacing w:val="72"/>
        </w:rPr>
        <w:t xml:space="preserve"> </w:t>
      </w:r>
      <w:r>
        <w:t>приложенный</w:t>
      </w:r>
      <w:r>
        <w:rPr>
          <w:spacing w:val="75"/>
        </w:rPr>
        <w:t xml:space="preserve"> </w:t>
      </w:r>
      <w:r>
        <w:t>Заказчиком к Извещению, содержит иные сведения относительно срока исполнения контракта.</w:t>
      </w:r>
    </w:p>
    <w:p w:rsidR="00CC066F" w:rsidRDefault="009D0490">
      <w:pPr>
        <w:pStyle w:val="a3"/>
        <w:spacing w:before="1"/>
        <w:ind w:right="151" w:firstLine="710"/>
        <w:jc w:val="left"/>
      </w:pPr>
      <w:r>
        <w:t xml:space="preserve">Так, согласно пункту 3.1 проекта контракта, «Исполнитель обязуется приступить к оказанию Услуг с момента </w:t>
      </w:r>
      <w:r>
        <w:t>заключения контракта по 01.10.2027».</w:t>
      </w:r>
    </w:p>
    <w:p w:rsidR="00CC066F" w:rsidRDefault="009D0490">
      <w:pPr>
        <w:pStyle w:val="a3"/>
        <w:spacing w:before="1"/>
        <w:ind w:right="151" w:firstLine="710"/>
        <w:jc w:val="left"/>
      </w:pPr>
      <w:r>
        <w:t>Согласно пункту 10.1 проекта контракта, «Настоящий Контракт вступает в силу</w:t>
      </w:r>
      <w:r>
        <w:rPr>
          <w:spacing w:val="80"/>
        </w:rPr>
        <w:t xml:space="preserve"> </w:t>
      </w:r>
      <w:r>
        <w:t>с</w:t>
      </w:r>
      <w:r>
        <w:rPr>
          <w:spacing w:val="79"/>
        </w:rPr>
        <w:t xml:space="preserve"> </w:t>
      </w:r>
      <w:r>
        <w:t>момента</w:t>
      </w:r>
      <w:r>
        <w:rPr>
          <w:spacing w:val="47"/>
          <w:w w:val="150"/>
        </w:rPr>
        <w:t xml:space="preserve"> </w:t>
      </w:r>
      <w:r>
        <w:t>заключения</w:t>
      </w:r>
      <w:r>
        <w:rPr>
          <w:spacing w:val="79"/>
        </w:rPr>
        <w:t xml:space="preserve"> </w:t>
      </w:r>
      <w:r>
        <w:t>и</w:t>
      </w:r>
      <w:r>
        <w:rPr>
          <w:spacing w:val="48"/>
          <w:w w:val="150"/>
        </w:rPr>
        <w:t xml:space="preserve"> </w:t>
      </w:r>
      <w:r>
        <w:t>действует</w:t>
      </w:r>
      <w:r>
        <w:rPr>
          <w:spacing w:val="47"/>
          <w:w w:val="150"/>
        </w:rPr>
        <w:t xml:space="preserve"> </w:t>
      </w:r>
      <w:r>
        <w:t>по</w:t>
      </w:r>
      <w:r>
        <w:rPr>
          <w:spacing w:val="48"/>
          <w:w w:val="150"/>
        </w:rPr>
        <w:t xml:space="preserve"> </w:t>
      </w:r>
      <w:r>
        <w:t>01.10.2027</w:t>
      </w:r>
      <w:r>
        <w:rPr>
          <w:spacing w:val="47"/>
          <w:w w:val="150"/>
        </w:rPr>
        <w:t xml:space="preserve"> </w:t>
      </w:r>
      <w:r>
        <w:t>года</w:t>
      </w:r>
      <w:r>
        <w:rPr>
          <w:spacing w:val="79"/>
        </w:rPr>
        <w:t xml:space="preserve"> </w:t>
      </w:r>
      <w:r>
        <w:t>(включительно),</w:t>
      </w:r>
      <w:r>
        <w:rPr>
          <w:spacing w:val="47"/>
          <w:w w:val="150"/>
        </w:rPr>
        <w:t xml:space="preserve"> </w:t>
      </w:r>
      <w:r>
        <w:t>а</w:t>
      </w:r>
      <w:r>
        <w:rPr>
          <w:spacing w:val="79"/>
        </w:rPr>
        <w:t xml:space="preserve"> </w:t>
      </w:r>
      <w:r>
        <w:t>в</w:t>
      </w:r>
      <w:r>
        <w:rPr>
          <w:spacing w:val="46"/>
          <w:w w:val="150"/>
        </w:rPr>
        <w:t xml:space="preserve"> </w:t>
      </w:r>
      <w:r>
        <w:rPr>
          <w:spacing w:val="-2"/>
        </w:rPr>
        <w:t>части</w:t>
      </w:r>
    </w:p>
    <w:p w:rsidR="00CC066F" w:rsidRDefault="00CC066F">
      <w:pPr>
        <w:pStyle w:val="a3"/>
        <w:jc w:val="left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/>
        <w:ind w:right="155"/>
      </w:pPr>
      <w:r>
        <w:lastRenderedPageBreak/>
        <w:t>неисполненных обязательств - до полного их исполнения Сторонами. Окончание срока действия Контракта не освобождает Стороны от ответственности за его нарушение».</w:t>
      </w:r>
    </w:p>
    <w:p w:rsidR="00CC066F" w:rsidRDefault="009D0490">
      <w:pPr>
        <w:pStyle w:val="a3"/>
        <w:spacing w:before="1"/>
        <w:ind w:right="148" w:firstLine="710"/>
      </w:pPr>
      <w:r>
        <w:t xml:space="preserve">Таким образом, в нарушение части 3 статьи 7 Закона о контрактной системе, Заказчиком размещены </w:t>
      </w:r>
      <w:r>
        <w:t xml:space="preserve">противоречивые сведения относительно срока исполнения </w:t>
      </w:r>
      <w:r>
        <w:rPr>
          <w:spacing w:val="-2"/>
        </w:rPr>
        <w:t>контракта.</w:t>
      </w:r>
    </w:p>
    <w:p w:rsidR="00CC066F" w:rsidRDefault="00CC066F">
      <w:pPr>
        <w:pStyle w:val="a3"/>
        <w:spacing w:before="2"/>
        <w:ind w:left="0"/>
        <w:jc w:val="left"/>
      </w:pPr>
    </w:p>
    <w:p w:rsidR="00CC066F" w:rsidRDefault="009D0490">
      <w:pPr>
        <w:pStyle w:val="a4"/>
        <w:numPr>
          <w:ilvl w:val="0"/>
          <w:numId w:val="2"/>
        </w:numPr>
        <w:tabs>
          <w:tab w:val="left" w:pos="1074"/>
        </w:tabs>
        <w:spacing w:before="0"/>
        <w:ind w:left="2" w:right="149" w:firstLine="710"/>
        <w:jc w:val="both"/>
        <w:rPr>
          <w:sz w:val="27"/>
        </w:rPr>
      </w:pPr>
      <w:r>
        <w:rPr>
          <w:sz w:val="27"/>
        </w:rPr>
        <w:t>Согласно части 1 статьи 49 Закона о контрактной системе, электронный аукцион</w:t>
      </w:r>
      <w:r>
        <w:rPr>
          <w:spacing w:val="80"/>
          <w:sz w:val="27"/>
        </w:rPr>
        <w:t xml:space="preserve"> </w:t>
      </w:r>
      <w:r>
        <w:rPr>
          <w:sz w:val="27"/>
        </w:rPr>
        <w:t>начинается</w:t>
      </w:r>
      <w:r>
        <w:rPr>
          <w:spacing w:val="80"/>
          <w:sz w:val="27"/>
        </w:rPr>
        <w:t xml:space="preserve"> </w:t>
      </w:r>
      <w:r>
        <w:rPr>
          <w:sz w:val="27"/>
        </w:rPr>
        <w:t>с</w:t>
      </w:r>
      <w:r>
        <w:rPr>
          <w:spacing w:val="80"/>
          <w:sz w:val="27"/>
        </w:rPr>
        <w:t xml:space="preserve"> </w:t>
      </w:r>
      <w:r>
        <w:rPr>
          <w:sz w:val="27"/>
        </w:rPr>
        <w:t>размещения</w:t>
      </w:r>
      <w:r>
        <w:rPr>
          <w:spacing w:val="80"/>
          <w:sz w:val="27"/>
        </w:rPr>
        <w:t xml:space="preserve"> </w:t>
      </w:r>
      <w:r>
        <w:rPr>
          <w:sz w:val="27"/>
        </w:rPr>
        <w:t>в</w:t>
      </w:r>
      <w:r>
        <w:rPr>
          <w:spacing w:val="80"/>
          <w:sz w:val="27"/>
        </w:rPr>
        <w:t xml:space="preserve"> </w:t>
      </w:r>
      <w:r>
        <w:rPr>
          <w:sz w:val="27"/>
        </w:rPr>
        <w:t>единой</w:t>
      </w:r>
      <w:r>
        <w:rPr>
          <w:spacing w:val="80"/>
          <w:sz w:val="27"/>
        </w:rPr>
        <w:t xml:space="preserve"> </w:t>
      </w:r>
      <w:r>
        <w:rPr>
          <w:sz w:val="27"/>
        </w:rPr>
        <w:t>информационной</w:t>
      </w:r>
      <w:r>
        <w:rPr>
          <w:spacing w:val="80"/>
          <w:sz w:val="27"/>
        </w:rPr>
        <w:t xml:space="preserve"> </w:t>
      </w:r>
      <w:r>
        <w:rPr>
          <w:sz w:val="27"/>
        </w:rPr>
        <w:t>системе</w:t>
      </w:r>
      <w:r>
        <w:rPr>
          <w:spacing w:val="80"/>
          <w:sz w:val="27"/>
        </w:rPr>
        <w:t xml:space="preserve"> </w:t>
      </w:r>
      <w:r>
        <w:rPr>
          <w:sz w:val="27"/>
        </w:rPr>
        <w:t>извещения об осуществлении закупки.</w:t>
      </w:r>
    </w:p>
    <w:p w:rsidR="00CC066F" w:rsidRDefault="009D0490">
      <w:pPr>
        <w:pStyle w:val="a3"/>
        <w:spacing w:before="1"/>
        <w:ind w:right="152" w:firstLine="710"/>
      </w:pPr>
      <w:r>
        <w:t>Согласно части 3 стат</w:t>
      </w:r>
      <w:r>
        <w:t>ьи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CC066F" w:rsidRDefault="009D0490">
      <w:pPr>
        <w:pStyle w:val="a3"/>
        <w:spacing w:before="3"/>
        <w:ind w:right="147" w:firstLine="710"/>
      </w:pPr>
      <w:r>
        <w:t>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C066F" w:rsidRDefault="009D0490">
      <w:pPr>
        <w:pStyle w:val="a3"/>
        <w:spacing w:before="1"/>
        <w:ind w:right="151" w:firstLine="710"/>
      </w:pPr>
      <w:r>
        <w:t xml:space="preserve">- размер обеспечения исполнения контракта, гарантийных обязательств, порядок предоставления такого обеспечения, </w:t>
      </w:r>
      <w:r>
        <w:t>требования к такому обеспечению (если требование обеспечения исполнения контракта, гарантийных обязательств установлено 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статьей</w:t>
      </w:r>
      <w:r>
        <w:rPr>
          <w:spacing w:val="-4"/>
        </w:rPr>
        <w:t xml:space="preserve"> </w:t>
      </w:r>
      <w:r>
        <w:t>96</w:t>
      </w:r>
      <w:r>
        <w:rPr>
          <w:spacing w:val="-5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5"/>
        </w:rPr>
        <w:t xml:space="preserve"> </w:t>
      </w:r>
      <w:r>
        <w:t>закона)</w:t>
      </w:r>
      <w:r>
        <w:rPr>
          <w:spacing w:val="-5"/>
        </w:rPr>
        <w:t xml:space="preserve"> </w:t>
      </w:r>
      <w:r>
        <w:t>(пункт</w:t>
      </w:r>
      <w:r>
        <w:rPr>
          <w:spacing w:val="-5"/>
        </w:rPr>
        <w:t xml:space="preserve"> </w:t>
      </w:r>
      <w:r>
        <w:t>17</w:t>
      </w:r>
      <w:r>
        <w:rPr>
          <w:spacing w:val="-5"/>
        </w:rPr>
        <w:t xml:space="preserve"> </w:t>
      </w:r>
      <w:r>
        <w:t>части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статьи 42 Закона о контрактной системе).</w:t>
      </w:r>
    </w:p>
    <w:p w:rsidR="00CC066F" w:rsidRDefault="009D0490">
      <w:pPr>
        <w:pStyle w:val="a3"/>
        <w:spacing w:before="1"/>
        <w:ind w:right="149" w:firstLine="710"/>
      </w:pPr>
      <w:r>
        <w:t xml:space="preserve">Также, частью 1 </w:t>
      </w:r>
      <w:r>
        <w:t>статьи 96 закона о контрактной системе установлено, что заказчиком,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исключением</w:t>
      </w:r>
      <w:r>
        <w:rPr>
          <w:spacing w:val="40"/>
        </w:rPr>
        <w:t xml:space="preserve"> </w:t>
      </w:r>
      <w:r>
        <w:t>случаев,</w:t>
      </w:r>
      <w:r>
        <w:rPr>
          <w:spacing w:val="40"/>
        </w:rPr>
        <w:t xml:space="preserve"> </w:t>
      </w:r>
      <w:r>
        <w:t>предусмотренных</w:t>
      </w:r>
      <w:r>
        <w:rPr>
          <w:spacing w:val="40"/>
        </w:rPr>
        <w:t xml:space="preserve"> </w:t>
      </w:r>
      <w:r>
        <w:t>частью</w:t>
      </w:r>
      <w:r>
        <w:rPr>
          <w:spacing w:val="40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настоящей</w:t>
      </w:r>
      <w:r>
        <w:rPr>
          <w:spacing w:val="40"/>
        </w:rPr>
        <w:t xml:space="preserve"> </w:t>
      </w:r>
      <w:r>
        <w:t>статьи, в извещении об осуществлении закупки, документации о закупке, проекте контракта, приглашении должно быть установлено требование обеспечения</w:t>
      </w:r>
      <w:r>
        <w:rPr>
          <w:spacing w:val="40"/>
        </w:rPr>
        <w:t xml:space="preserve"> </w:t>
      </w:r>
      <w:r>
        <w:t>исполнения</w:t>
      </w:r>
      <w:r>
        <w:rPr>
          <w:spacing w:val="40"/>
        </w:rPr>
        <w:t xml:space="preserve"> </w:t>
      </w:r>
      <w:r>
        <w:rPr>
          <w:spacing w:val="-2"/>
        </w:rPr>
        <w:t>контракта.</w:t>
      </w:r>
    </w:p>
    <w:p w:rsidR="00CC066F" w:rsidRDefault="009D0490">
      <w:pPr>
        <w:pStyle w:val="a3"/>
        <w:spacing w:before="4"/>
        <w:ind w:right="147" w:firstLine="710"/>
      </w:pPr>
      <w:r>
        <w:t>Комиссией Управления установлено, что в составе извещения указаны следующие</w:t>
      </w:r>
      <w:r>
        <w:rPr>
          <w:spacing w:val="80"/>
        </w:rPr>
        <w:t xml:space="preserve"> </w:t>
      </w:r>
      <w:r>
        <w:t>платежные</w:t>
      </w:r>
      <w:r>
        <w:rPr>
          <w:spacing w:val="80"/>
        </w:rPr>
        <w:t xml:space="preserve"> </w:t>
      </w:r>
      <w:r>
        <w:t>реквизиты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обеспечения</w:t>
      </w:r>
      <w:r>
        <w:rPr>
          <w:spacing w:val="80"/>
        </w:rPr>
        <w:t xml:space="preserve"> </w:t>
      </w:r>
      <w:r>
        <w:t>исполнения</w:t>
      </w:r>
      <w:r>
        <w:rPr>
          <w:spacing w:val="80"/>
        </w:rPr>
        <w:t xml:space="preserve"> </w:t>
      </w:r>
      <w:r>
        <w:t>контракта</w:t>
      </w:r>
      <w:r>
        <w:rPr>
          <w:spacing w:val="80"/>
        </w:rPr>
        <w:t xml:space="preserve"> </w:t>
      </w:r>
      <w:r>
        <w:t>(раздел</w:t>
      </w:r>
    </w:p>
    <w:p w:rsidR="00CC066F" w:rsidRDefault="009D0490">
      <w:pPr>
        <w:pStyle w:val="a3"/>
        <w:spacing w:before="1" w:line="310" w:lineRule="exact"/>
      </w:pPr>
      <w:r>
        <w:t>«Обеспечение</w:t>
      </w:r>
      <w:r>
        <w:rPr>
          <w:spacing w:val="-11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rPr>
          <w:spacing w:val="-2"/>
        </w:rPr>
        <w:t>контракта»):</w:t>
      </w:r>
    </w:p>
    <w:p w:rsidR="00CC066F" w:rsidRDefault="009D0490">
      <w:pPr>
        <w:pStyle w:val="a3"/>
        <w:spacing w:line="310" w:lineRule="exact"/>
        <w:ind w:left="713"/>
      </w:pPr>
      <w:r>
        <w:t>p/c</w:t>
      </w:r>
      <w:r>
        <w:rPr>
          <w:spacing w:val="47"/>
          <w:w w:val="150"/>
        </w:rPr>
        <w:t xml:space="preserve"> </w:t>
      </w:r>
      <w:r>
        <w:t>03224643260000003200,</w:t>
      </w:r>
      <w:r>
        <w:rPr>
          <w:spacing w:val="52"/>
          <w:w w:val="150"/>
        </w:rPr>
        <w:t xml:space="preserve"> </w:t>
      </w:r>
      <w:r>
        <w:t>л/c</w:t>
      </w:r>
      <w:r>
        <w:rPr>
          <w:spacing w:val="49"/>
          <w:w w:val="150"/>
        </w:rPr>
        <w:t xml:space="preserve"> </w:t>
      </w:r>
      <w:r>
        <w:t>802Ч0160000/ОБ,</w:t>
      </w:r>
      <w:r>
        <w:rPr>
          <w:spacing w:val="52"/>
          <w:w w:val="150"/>
        </w:rPr>
        <w:t xml:space="preserve"> </w:t>
      </w:r>
      <w:r>
        <w:t>БИК</w:t>
      </w:r>
      <w:r>
        <w:rPr>
          <w:spacing w:val="52"/>
          <w:w w:val="150"/>
        </w:rPr>
        <w:t xml:space="preserve"> </w:t>
      </w:r>
      <w:r>
        <w:t>012202102,</w:t>
      </w:r>
      <w:r>
        <w:rPr>
          <w:spacing w:val="49"/>
          <w:w w:val="150"/>
        </w:rPr>
        <w:t xml:space="preserve"> </w:t>
      </w:r>
      <w:r>
        <w:t>ОКЦ</w:t>
      </w:r>
      <w:r>
        <w:rPr>
          <w:spacing w:val="51"/>
          <w:w w:val="150"/>
        </w:rPr>
        <w:t xml:space="preserve"> </w:t>
      </w:r>
      <w:r>
        <w:t>№</w:t>
      </w:r>
      <w:r>
        <w:rPr>
          <w:spacing w:val="50"/>
          <w:w w:val="150"/>
        </w:rPr>
        <w:t xml:space="preserve"> </w:t>
      </w:r>
      <w:r>
        <w:rPr>
          <w:spacing w:val="-10"/>
        </w:rPr>
        <w:t>1</w:t>
      </w:r>
    </w:p>
    <w:p w:rsidR="00CC066F" w:rsidRDefault="009D0490">
      <w:pPr>
        <w:pStyle w:val="a3"/>
        <w:spacing w:before="1"/>
        <w:ind w:right="150"/>
      </w:pPr>
      <w:r>
        <w:t>ВВГУ</w:t>
      </w:r>
      <w:r>
        <w:rPr>
          <w:spacing w:val="40"/>
        </w:rPr>
        <w:t xml:space="preserve">  </w:t>
      </w:r>
      <w:r>
        <w:t>Банка</w:t>
      </w:r>
      <w:r>
        <w:rPr>
          <w:spacing w:val="40"/>
        </w:rPr>
        <w:t xml:space="preserve">  </w:t>
      </w:r>
      <w:r>
        <w:t>России//УФК</w:t>
      </w:r>
      <w:r>
        <w:rPr>
          <w:spacing w:val="40"/>
        </w:rPr>
        <w:t xml:space="preserve">  </w:t>
      </w:r>
      <w:r>
        <w:t>по</w:t>
      </w:r>
      <w:r>
        <w:rPr>
          <w:spacing w:val="40"/>
        </w:rPr>
        <w:t xml:space="preserve">  </w:t>
      </w:r>
      <w:r>
        <w:t>Нижегородской</w:t>
      </w:r>
      <w:r>
        <w:rPr>
          <w:spacing w:val="40"/>
        </w:rPr>
        <w:t xml:space="preserve">  </w:t>
      </w:r>
      <w:r>
        <w:t>области,</w:t>
      </w:r>
      <w:r>
        <w:rPr>
          <w:spacing w:val="40"/>
        </w:rPr>
        <w:t xml:space="preserve">  </w:t>
      </w:r>
      <w:r>
        <w:t>г</w:t>
      </w:r>
      <w:r>
        <w:rPr>
          <w:spacing w:val="40"/>
        </w:rPr>
        <w:t xml:space="preserve">  </w:t>
      </w:r>
      <w:r>
        <w:t>Нижний</w:t>
      </w:r>
      <w:r>
        <w:rPr>
          <w:spacing w:val="40"/>
        </w:rPr>
        <w:t xml:space="preserve">  </w:t>
      </w:r>
      <w:r>
        <w:t>Новгород, к/c 401028107453700</w:t>
      </w:r>
      <w:r>
        <w:t>00024.</w:t>
      </w:r>
    </w:p>
    <w:p w:rsidR="00CC066F" w:rsidRDefault="009D0490">
      <w:pPr>
        <w:pStyle w:val="a3"/>
        <w:spacing w:before="1"/>
        <w:ind w:right="152" w:firstLine="710"/>
      </w:pPr>
      <w:r>
        <w:t>Вместе с тем, в проекте контракта, размещенном в составе извещения Закупки указаны следующие банковские реквизиты счета Заказчика для внесения денежных средств, в целях обеспечения исполнения Договора:</w:t>
      </w:r>
    </w:p>
    <w:p w:rsidR="00CC066F" w:rsidRDefault="009D0490">
      <w:pPr>
        <w:pStyle w:val="a3"/>
        <w:spacing w:before="1"/>
        <w:ind w:right="146" w:firstLine="710"/>
      </w:pPr>
      <w:r>
        <w:t>получатель платежа – (получатель- ГБУ «Республи</w:t>
      </w:r>
      <w:r>
        <w:t>канский онкологический диспансер»,</w:t>
      </w:r>
      <w:r>
        <w:rPr>
          <w:spacing w:val="80"/>
        </w:rPr>
        <w:t xml:space="preserve"> </w:t>
      </w:r>
      <w:r>
        <w:t>л/сч-20146Ч01600,</w:t>
      </w:r>
      <w:r>
        <w:rPr>
          <w:spacing w:val="79"/>
        </w:rPr>
        <w:t xml:space="preserve"> </w:t>
      </w:r>
      <w:r>
        <w:t>отделение-</w:t>
      </w:r>
      <w:r>
        <w:rPr>
          <w:spacing w:val="80"/>
        </w:rPr>
        <w:t xml:space="preserve"> </w:t>
      </w:r>
      <w:r>
        <w:t>ОКЦ</w:t>
      </w:r>
      <w:r>
        <w:rPr>
          <w:spacing w:val="80"/>
        </w:rPr>
        <w:t xml:space="preserve"> </w:t>
      </w:r>
      <w:r>
        <w:t>№</w:t>
      </w:r>
      <w:r>
        <w:rPr>
          <w:spacing w:val="79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>ВВГУ</w:t>
      </w:r>
      <w:r>
        <w:rPr>
          <w:spacing w:val="80"/>
        </w:rPr>
        <w:t xml:space="preserve"> </w:t>
      </w:r>
      <w:r>
        <w:t>Банка</w:t>
      </w:r>
      <w:r>
        <w:rPr>
          <w:spacing w:val="79"/>
        </w:rPr>
        <w:t xml:space="preserve"> </w:t>
      </w:r>
      <w:r>
        <w:t>России</w:t>
      </w:r>
      <w:r>
        <w:rPr>
          <w:spacing w:val="78"/>
        </w:rPr>
        <w:t xml:space="preserve"> </w:t>
      </w:r>
      <w:r>
        <w:t>//</w:t>
      </w:r>
      <w:r>
        <w:rPr>
          <w:spacing w:val="80"/>
        </w:rPr>
        <w:t xml:space="preserve"> </w:t>
      </w:r>
      <w:r>
        <w:t>УФК по Республике Ингушетия, г. Магас, ИНН-0606005141, КПП-060801001, БИК-042202106,</w:t>
      </w:r>
      <w:r>
        <w:rPr>
          <w:spacing w:val="80"/>
          <w:w w:val="150"/>
        </w:rPr>
        <w:t xml:space="preserve"> </w:t>
      </w:r>
      <w:r>
        <w:t>р/с-03224643260000001400)</w:t>
      </w:r>
      <w:r>
        <w:rPr>
          <w:spacing w:val="80"/>
          <w:w w:val="150"/>
        </w:rPr>
        <w:t xml:space="preserve"> </w:t>
      </w:r>
      <w:r>
        <w:t>КБК-</w:t>
      </w:r>
      <w:r>
        <w:rPr>
          <w:spacing w:val="80"/>
          <w:w w:val="150"/>
        </w:rPr>
        <w:t xml:space="preserve"> </w:t>
      </w:r>
      <w:r>
        <w:t>00000000000000000510.)</w:t>
      </w:r>
      <w:r>
        <w:rPr>
          <w:spacing w:val="80"/>
          <w:w w:val="150"/>
        </w:rPr>
        <w:t xml:space="preserve"> </w:t>
      </w:r>
      <w:r>
        <w:t>(пункт</w:t>
      </w:r>
      <w:r>
        <w:rPr>
          <w:spacing w:val="80"/>
          <w:w w:val="150"/>
        </w:rPr>
        <w:t xml:space="preserve"> </w:t>
      </w:r>
      <w:r>
        <w:t>6.5</w:t>
      </w:r>
    </w:p>
    <w:p w:rsidR="00CC066F" w:rsidRDefault="009D0490">
      <w:pPr>
        <w:pStyle w:val="a3"/>
        <w:spacing w:before="2"/>
      </w:pPr>
      <w:r>
        <w:t>проекта</w:t>
      </w:r>
      <w:r>
        <w:rPr>
          <w:spacing w:val="-2"/>
        </w:rPr>
        <w:t xml:space="preserve"> контракта).</w:t>
      </w:r>
    </w:p>
    <w:p w:rsidR="00CC066F" w:rsidRDefault="009D0490">
      <w:pPr>
        <w:pStyle w:val="a3"/>
        <w:spacing w:before="2"/>
        <w:ind w:right="150" w:firstLine="710"/>
      </w:pPr>
      <w:r>
        <w:t>На основании изложенного Комиссией Управления в действиях Заказчика установлено нарушение требований части 3 статьи 7 Закона о контрактной системе.</w:t>
      </w:r>
    </w:p>
    <w:p w:rsidR="00CC066F" w:rsidRDefault="009D0490">
      <w:pPr>
        <w:pStyle w:val="a3"/>
        <w:spacing w:before="1"/>
        <w:ind w:right="150" w:firstLine="710"/>
      </w:pPr>
      <w:r>
        <w:t>На</w:t>
      </w:r>
      <w:r>
        <w:rPr>
          <w:spacing w:val="80"/>
          <w:w w:val="150"/>
        </w:rPr>
        <w:t xml:space="preserve"> </w:t>
      </w:r>
      <w:r>
        <w:t>основании</w:t>
      </w:r>
      <w:r>
        <w:rPr>
          <w:spacing w:val="80"/>
          <w:w w:val="150"/>
        </w:rPr>
        <w:t xml:space="preserve"> </w:t>
      </w:r>
      <w:r>
        <w:t>вышеизложенного,</w:t>
      </w:r>
      <w:r>
        <w:rPr>
          <w:spacing w:val="80"/>
          <w:w w:val="150"/>
        </w:rPr>
        <w:t xml:space="preserve"> </w:t>
      </w:r>
      <w:r>
        <w:t>руководствуясь</w:t>
      </w:r>
      <w:r>
        <w:rPr>
          <w:spacing w:val="80"/>
          <w:w w:val="150"/>
        </w:rPr>
        <w:t xml:space="preserve"> </w:t>
      </w:r>
      <w:r>
        <w:t>статьями</w:t>
      </w:r>
      <w:r>
        <w:rPr>
          <w:spacing w:val="80"/>
          <w:w w:val="150"/>
        </w:rPr>
        <w:t xml:space="preserve"> </w:t>
      </w:r>
      <w:r>
        <w:t>99,</w:t>
      </w:r>
      <w:r>
        <w:rPr>
          <w:spacing w:val="80"/>
          <w:w w:val="150"/>
        </w:rPr>
        <w:t xml:space="preserve"> </w:t>
      </w:r>
      <w:r>
        <w:t>106</w:t>
      </w:r>
      <w:r>
        <w:rPr>
          <w:spacing w:val="80"/>
          <w:w w:val="150"/>
        </w:rPr>
        <w:t xml:space="preserve"> </w:t>
      </w:r>
      <w:r>
        <w:t>Закона о контрактной системе, Ком</w:t>
      </w:r>
      <w:r>
        <w:t>иссия Управления</w:t>
      </w:r>
    </w:p>
    <w:p w:rsidR="00CC066F" w:rsidRDefault="00CC066F">
      <w:pPr>
        <w:pStyle w:val="a3"/>
        <w:sectPr w:rsidR="00CC066F">
          <w:pgSz w:w="11910" w:h="16840"/>
          <w:pgMar w:top="1440" w:right="425" w:bottom="1100" w:left="1133" w:header="1147" w:footer="920" w:gutter="0"/>
          <w:cols w:space="720"/>
        </w:sectPr>
      </w:pPr>
    </w:p>
    <w:p w:rsidR="00CC066F" w:rsidRDefault="009D0490">
      <w:pPr>
        <w:pStyle w:val="a3"/>
        <w:spacing w:before="283" w:line="310" w:lineRule="exact"/>
        <w:ind w:left="56" w:right="133"/>
        <w:jc w:val="center"/>
      </w:pPr>
      <w:r>
        <w:rPr>
          <w:spacing w:val="-2"/>
        </w:rPr>
        <w:lastRenderedPageBreak/>
        <w:t>РЕШИЛА:</w:t>
      </w:r>
    </w:p>
    <w:p w:rsidR="00CC066F" w:rsidRDefault="009D0490">
      <w:pPr>
        <w:pStyle w:val="a4"/>
        <w:numPr>
          <w:ilvl w:val="0"/>
          <w:numId w:val="1"/>
        </w:numPr>
        <w:tabs>
          <w:tab w:val="left" w:pos="981"/>
        </w:tabs>
        <w:spacing w:before="0" w:line="310" w:lineRule="exact"/>
        <w:ind w:left="981" w:hanging="268"/>
        <w:jc w:val="both"/>
        <w:rPr>
          <w:sz w:val="27"/>
        </w:rPr>
      </w:pPr>
      <w:r>
        <w:rPr>
          <w:sz w:val="27"/>
        </w:rPr>
        <w:t>Признать</w:t>
      </w:r>
      <w:r>
        <w:rPr>
          <w:spacing w:val="-15"/>
          <w:sz w:val="27"/>
        </w:rPr>
        <w:t xml:space="preserve"> </w:t>
      </w:r>
      <w:r>
        <w:rPr>
          <w:sz w:val="27"/>
        </w:rPr>
        <w:t>жалобу</w:t>
      </w:r>
      <w:r>
        <w:rPr>
          <w:spacing w:val="-13"/>
          <w:sz w:val="27"/>
        </w:rPr>
        <w:t xml:space="preserve"> </w:t>
      </w:r>
      <w:r w:rsidR="002936EA" w:rsidRPr="002936EA">
        <w:t>«…»</w:t>
      </w:r>
      <w:r>
        <w:rPr>
          <w:spacing w:val="-12"/>
          <w:sz w:val="27"/>
        </w:rPr>
        <w:t xml:space="preserve"> </w:t>
      </w:r>
      <w:r>
        <w:rPr>
          <w:sz w:val="27"/>
        </w:rPr>
        <w:t>частично</w:t>
      </w:r>
      <w:r>
        <w:rPr>
          <w:spacing w:val="-10"/>
          <w:sz w:val="27"/>
        </w:rPr>
        <w:t xml:space="preserve"> </w:t>
      </w:r>
      <w:r>
        <w:rPr>
          <w:spacing w:val="-2"/>
          <w:sz w:val="27"/>
        </w:rPr>
        <w:t>обоснованной.</w:t>
      </w:r>
    </w:p>
    <w:p w:rsidR="00CC066F" w:rsidRDefault="009D0490">
      <w:pPr>
        <w:pStyle w:val="a4"/>
        <w:numPr>
          <w:ilvl w:val="0"/>
          <w:numId w:val="1"/>
        </w:numPr>
        <w:tabs>
          <w:tab w:val="left" w:pos="995"/>
        </w:tabs>
        <w:spacing w:before="2" w:line="310" w:lineRule="exact"/>
        <w:ind w:left="995" w:hanging="282"/>
        <w:jc w:val="both"/>
        <w:rPr>
          <w:sz w:val="27"/>
        </w:rPr>
      </w:pPr>
      <w:r>
        <w:rPr>
          <w:sz w:val="27"/>
        </w:rPr>
        <w:t>Признать</w:t>
      </w:r>
      <w:r>
        <w:rPr>
          <w:spacing w:val="6"/>
          <w:sz w:val="27"/>
        </w:rPr>
        <w:t xml:space="preserve"> </w:t>
      </w:r>
      <w:r>
        <w:rPr>
          <w:sz w:val="27"/>
        </w:rPr>
        <w:t>в</w:t>
      </w:r>
      <w:r>
        <w:rPr>
          <w:spacing w:val="9"/>
          <w:sz w:val="27"/>
        </w:rPr>
        <w:t xml:space="preserve"> </w:t>
      </w:r>
      <w:r>
        <w:rPr>
          <w:sz w:val="27"/>
        </w:rPr>
        <w:t>действиях</w:t>
      </w:r>
      <w:r>
        <w:rPr>
          <w:spacing w:val="8"/>
          <w:sz w:val="27"/>
        </w:rPr>
        <w:t xml:space="preserve"> </w:t>
      </w:r>
      <w:r>
        <w:rPr>
          <w:sz w:val="27"/>
        </w:rPr>
        <w:t>Заказчика</w:t>
      </w:r>
      <w:r>
        <w:rPr>
          <w:spacing w:val="9"/>
          <w:sz w:val="27"/>
        </w:rPr>
        <w:t xml:space="preserve"> </w:t>
      </w:r>
      <w:r>
        <w:rPr>
          <w:sz w:val="27"/>
        </w:rPr>
        <w:t>нарушение</w:t>
      </w:r>
      <w:r>
        <w:rPr>
          <w:spacing w:val="50"/>
          <w:w w:val="150"/>
          <w:sz w:val="27"/>
        </w:rPr>
        <w:t xml:space="preserve"> </w:t>
      </w:r>
      <w:r>
        <w:rPr>
          <w:sz w:val="27"/>
        </w:rPr>
        <w:t>части</w:t>
      </w:r>
      <w:r>
        <w:rPr>
          <w:spacing w:val="8"/>
          <w:sz w:val="27"/>
        </w:rPr>
        <w:t xml:space="preserve"> </w:t>
      </w:r>
      <w:r>
        <w:rPr>
          <w:sz w:val="27"/>
        </w:rPr>
        <w:t>3</w:t>
      </w:r>
      <w:r>
        <w:rPr>
          <w:spacing w:val="6"/>
          <w:sz w:val="27"/>
        </w:rPr>
        <w:t xml:space="preserve"> </w:t>
      </w:r>
      <w:r>
        <w:rPr>
          <w:sz w:val="27"/>
        </w:rPr>
        <w:t>статьи</w:t>
      </w:r>
      <w:r>
        <w:rPr>
          <w:spacing w:val="8"/>
          <w:sz w:val="27"/>
        </w:rPr>
        <w:t xml:space="preserve"> </w:t>
      </w:r>
      <w:r>
        <w:rPr>
          <w:sz w:val="27"/>
        </w:rPr>
        <w:t>7,</w:t>
      </w:r>
      <w:r>
        <w:rPr>
          <w:spacing w:val="8"/>
          <w:sz w:val="27"/>
        </w:rPr>
        <w:t xml:space="preserve"> </w:t>
      </w:r>
      <w:r>
        <w:rPr>
          <w:sz w:val="27"/>
        </w:rPr>
        <w:t>статьи</w:t>
      </w:r>
      <w:r>
        <w:rPr>
          <w:spacing w:val="8"/>
          <w:sz w:val="27"/>
        </w:rPr>
        <w:t xml:space="preserve"> </w:t>
      </w:r>
      <w:r>
        <w:rPr>
          <w:sz w:val="27"/>
        </w:rPr>
        <w:t>8,</w:t>
      </w:r>
      <w:r>
        <w:rPr>
          <w:spacing w:val="7"/>
          <w:sz w:val="27"/>
        </w:rPr>
        <w:t xml:space="preserve"> </w:t>
      </w:r>
      <w:r>
        <w:rPr>
          <w:spacing w:val="-2"/>
          <w:sz w:val="27"/>
        </w:rPr>
        <w:t>пункта</w:t>
      </w:r>
    </w:p>
    <w:p w:rsidR="00CC066F" w:rsidRDefault="009D0490">
      <w:pPr>
        <w:pStyle w:val="a3"/>
        <w:spacing w:line="310" w:lineRule="exact"/>
      </w:pPr>
      <w:r>
        <w:t>1</w:t>
      </w:r>
      <w:r>
        <w:rPr>
          <w:spacing w:val="-8"/>
        </w:rPr>
        <w:t xml:space="preserve"> </w:t>
      </w:r>
      <w:r>
        <w:t>части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статьи</w:t>
      </w:r>
      <w:r>
        <w:rPr>
          <w:spacing w:val="-6"/>
        </w:rPr>
        <w:t xml:space="preserve"> </w:t>
      </w:r>
      <w:r>
        <w:t>33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пункта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части</w:t>
      </w:r>
      <w:r>
        <w:rPr>
          <w:spacing w:val="-5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статьи</w:t>
      </w:r>
      <w:r>
        <w:rPr>
          <w:spacing w:val="-5"/>
        </w:rPr>
        <w:t xml:space="preserve"> </w:t>
      </w:r>
      <w:r>
        <w:t>42</w:t>
      </w:r>
      <w:r>
        <w:rPr>
          <w:spacing w:val="-5"/>
        </w:rPr>
        <w:t xml:space="preserve"> </w:t>
      </w:r>
      <w:r>
        <w:t>Закона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контрактной</w:t>
      </w:r>
      <w:r>
        <w:rPr>
          <w:spacing w:val="-5"/>
        </w:rPr>
        <w:t xml:space="preserve"> </w:t>
      </w:r>
      <w:r>
        <w:rPr>
          <w:spacing w:val="-2"/>
        </w:rPr>
        <w:t>системе.</w:t>
      </w:r>
    </w:p>
    <w:p w:rsidR="00CC066F" w:rsidRDefault="009D0490">
      <w:pPr>
        <w:pStyle w:val="a4"/>
        <w:numPr>
          <w:ilvl w:val="0"/>
          <w:numId w:val="1"/>
        </w:numPr>
        <w:tabs>
          <w:tab w:val="left" w:pos="981"/>
        </w:tabs>
        <w:spacing w:line="310" w:lineRule="exact"/>
        <w:ind w:left="981" w:hanging="268"/>
        <w:jc w:val="both"/>
        <w:rPr>
          <w:sz w:val="27"/>
        </w:rPr>
      </w:pPr>
      <w:r>
        <w:rPr>
          <w:sz w:val="27"/>
        </w:rPr>
        <w:t>Выдать</w:t>
      </w:r>
      <w:r>
        <w:rPr>
          <w:spacing w:val="-10"/>
          <w:sz w:val="27"/>
        </w:rPr>
        <w:t xml:space="preserve"> </w:t>
      </w:r>
      <w:r>
        <w:rPr>
          <w:sz w:val="27"/>
        </w:rPr>
        <w:t>обязательное</w:t>
      </w:r>
      <w:r>
        <w:rPr>
          <w:spacing w:val="-8"/>
          <w:sz w:val="27"/>
        </w:rPr>
        <w:t xml:space="preserve"> </w:t>
      </w:r>
      <w:r>
        <w:rPr>
          <w:sz w:val="27"/>
        </w:rPr>
        <w:t>для</w:t>
      </w:r>
      <w:r>
        <w:rPr>
          <w:spacing w:val="-12"/>
          <w:sz w:val="27"/>
        </w:rPr>
        <w:t xml:space="preserve"> </w:t>
      </w:r>
      <w:r>
        <w:rPr>
          <w:sz w:val="27"/>
        </w:rPr>
        <w:t>исполнения</w:t>
      </w:r>
      <w:r>
        <w:rPr>
          <w:spacing w:val="-9"/>
          <w:sz w:val="27"/>
        </w:rPr>
        <w:t xml:space="preserve"> </w:t>
      </w:r>
      <w:r>
        <w:rPr>
          <w:spacing w:val="-2"/>
          <w:sz w:val="27"/>
        </w:rPr>
        <w:t>предписание.</w:t>
      </w:r>
    </w:p>
    <w:p w:rsidR="00CC066F" w:rsidRDefault="009D0490">
      <w:pPr>
        <w:pStyle w:val="a4"/>
        <w:numPr>
          <w:ilvl w:val="0"/>
          <w:numId w:val="1"/>
        </w:numPr>
        <w:tabs>
          <w:tab w:val="left" w:pos="1071"/>
        </w:tabs>
        <w:spacing w:before="0"/>
        <w:ind w:left="2" w:right="149" w:firstLine="710"/>
        <w:jc w:val="both"/>
        <w:rPr>
          <w:sz w:val="27"/>
        </w:rPr>
      </w:pPr>
      <w:r>
        <w:rPr>
          <w:sz w:val="27"/>
        </w:rPr>
        <w:t>Передать</w:t>
      </w:r>
      <w:r>
        <w:rPr>
          <w:spacing w:val="40"/>
          <w:sz w:val="27"/>
        </w:rPr>
        <w:t xml:space="preserve"> </w:t>
      </w:r>
      <w:r>
        <w:rPr>
          <w:sz w:val="27"/>
        </w:rPr>
        <w:t>материалы</w:t>
      </w:r>
      <w:r>
        <w:rPr>
          <w:spacing w:val="40"/>
          <w:sz w:val="27"/>
        </w:rPr>
        <w:t xml:space="preserve"> </w:t>
      </w:r>
      <w:r>
        <w:rPr>
          <w:sz w:val="27"/>
        </w:rPr>
        <w:t>дела</w:t>
      </w:r>
      <w:r>
        <w:rPr>
          <w:spacing w:val="40"/>
          <w:sz w:val="27"/>
        </w:rPr>
        <w:t xml:space="preserve"> </w:t>
      </w:r>
      <w:r>
        <w:rPr>
          <w:sz w:val="27"/>
        </w:rPr>
        <w:t>должностному</w:t>
      </w:r>
      <w:r>
        <w:rPr>
          <w:spacing w:val="40"/>
          <w:sz w:val="27"/>
        </w:rPr>
        <w:t xml:space="preserve"> </w:t>
      </w:r>
      <w:r>
        <w:rPr>
          <w:sz w:val="27"/>
        </w:rPr>
        <w:t>лицу</w:t>
      </w:r>
      <w:r>
        <w:rPr>
          <w:spacing w:val="40"/>
          <w:sz w:val="27"/>
        </w:rPr>
        <w:t xml:space="preserve"> </w:t>
      </w:r>
      <w:r>
        <w:rPr>
          <w:sz w:val="27"/>
        </w:rPr>
        <w:t>Ингушского</w:t>
      </w:r>
      <w:r>
        <w:rPr>
          <w:spacing w:val="40"/>
          <w:sz w:val="27"/>
        </w:rPr>
        <w:t xml:space="preserve"> </w:t>
      </w:r>
      <w:r>
        <w:rPr>
          <w:sz w:val="27"/>
        </w:rPr>
        <w:t>УФАС</w:t>
      </w:r>
      <w:r>
        <w:rPr>
          <w:spacing w:val="40"/>
          <w:sz w:val="27"/>
        </w:rPr>
        <w:t xml:space="preserve"> </w:t>
      </w:r>
      <w:r>
        <w:rPr>
          <w:sz w:val="27"/>
        </w:rPr>
        <w:t xml:space="preserve">России для решения вопроса о привлечении виновных должностных лиц к административной </w:t>
      </w:r>
      <w:r>
        <w:rPr>
          <w:spacing w:val="-2"/>
          <w:sz w:val="27"/>
        </w:rPr>
        <w:t>ответственности.</w:t>
      </w:r>
    </w:p>
    <w:p w:rsidR="00CC066F" w:rsidRDefault="009D0490">
      <w:pPr>
        <w:pStyle w:val="a4"/>
        <w:numPr>
          <w:ilvl w:val="0"/>
          <w:numId w:val="1"/>
        </w:numPr>
        <w:tabs>
          <w:tab w:val="left" w:pos="1058"/>
        </w:tabs>
        <w:spacing w:before="3"/>
        <w:ind w:left="2" w:right="154" w:firstLine="710"/>
        <w:jc w:val="both"/>
        <w:rPr>
          <w:sz w:val="27"/>
        </w:rPr>
      </w:pPr>
      <w:r>
        <w:rPr>
          <w:sz w:val="27"/>
        </w:rPr>
        <w:t>Разместить</w:t>
      </w:r>
      <w:r>
        <w:rPr>
          <w:spacing w:val="75"/>
          <w:sz w:val="27"/>
        </w:rPr>
        <w:t xml:space="preserve"> </w:t>
      </w:r>
      <w:r>
        <w:rPr>
          <w:sz w:val="27"/>
        </w:rPr>
        <w:t>настоящее</w:t>
      </w:r>
      <w:r>
        <w:rPr>
          <w:spacing w:val="76"/>
          <w:sz w:val="27"/>
        </w:rPr>
        <w:t xml:space="preserve"> </w:t>
      </w:r>
      <w:r>
        <w:rPr>
          <w:sz w:val="27"/>
        </w:rPr>
        <w:t>решение</w:t>
      </w:r>
      <w:r>
        <w:rPr>
          <w:spacing w:val="76"/>
          <w:sz w:val="27"/>
        </w:rPr>
        <w:t xml:space="preserve"> </w:t>
      </w:r>
      <w:r>
        <w:rPr>
          <w:sz w:val="27"/>
        </w:rPr>
        <w:t>на</w:t>
      </w:r>
      <w:r>
        <w:rPr>
          <w:spacing w:val="74"/>
          <w:sz w:val="27"/>
        </w:rPr>
        <w:t xml:space="preserve"> </w:t>
      </w:r>
      <w:r>
        <w:rPr>
          <w:sz w:val="27"/>
        </w:rPr>
        <w:t>сайте</w:t>
      </w:r>
      <w:r>
        <w:rPr>
          <w:spacing w:val="74"/>
          <w:sz w:val="27"/>
        </w:rPr>
        <w:t xml:space="preserve"> </w:t>
      </w:r>
      <w:r>
        <w:rPr>
          <w:sz w:val="27"/>
        </w:rPr>
        <w:t>ЕИС</w:t>
      </w:r>
      <w:r>
        <w:rPr>
          <w:spacing w:val="74"/>
          <w:sz w:val="27"/>
        </w:rPr>
        <w:t xml:space="preserve"> </w:t>
      </w:r>
      <w:r>
        <w:rPr>
          <w:sz w:val="27"/>
        </w:rPr>
        <w:t>в</w:t>
      </w:r>
      <w:r>
        <w:rPr>
          <w:spacing w:val="75"/>
          <w:sz w:val="27"/>
        </w:rPr>
        <w:t xml:space="preserve"> </w:t>
      </w:r>
      <w:r>
        <w:rPr>
          <w:sz w:val="27"/>
        </w:rPr>
        <w:t>реестре</w:t>
      </w:r>
      <w:r>
        <w:rPr>
          <w:spacing w:val="74"/>
          <w:sz w:val="27"/>
        </w:rPr>
        <w:t xml:space="preserve"> </w:t>
      </w:r>
      <w:r>
        <w:rPr>
          <w:sz w:val="27"/>
        </w:rPr>
        <w:t>жалоб,</w:t>
      </w:r>
      <w:r>
        <w:rPr>
          <w:spacing w:val="75"/>
          <w:sz w:val="27"/>
        </w:rPr>
        <w:t xml:space="preserve"> </w:t>
      </w:r>
      <w:r>
        <w:rPr>
          <w:sz w:val="27"/>
        </w:rPr>
        <w:t>плановых и внеплановых проверок, их результатов и выданных предписаний.</w:t>
      </w: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spacing w:before="2"/>
        <w:ind w:left="0"/>
        <w:jc w:val="left"/>
      </w:pPr>
    </w:p>
    <w:p w:rsidR="00CC066F" w:rsidRDefault="009D0490" w:rsidP="002936EA">
      <w:pPr>
        <w:pStyle w:val="a3"/>
        <w:tabs>
          <w:tab w:val="left" w:pos="7802"/>
        </w:tabs>
        <w:ind w:left="713"/>
        <w:jc w:val="left"/>
      </w:pPr>
      <w:r>
        <w:rPr>
          <w:spacing w:val="-2"/>
        </w:rPr>
        <w:t>Председатель</w:t>
      </w:r>
      <w:r>
        <w:rPr>
          <w:spacing w:val="7"/>
        </w:rPr>
        <w:t xml:space="preserve"> </w:t>
      </w:r>
      <w:r>
        <w:rPr>
          <w:spacing w:val="-2"/>
        </w:rPr>
        <w:t>Комиссии:</w:t>
      </w:r>
      <w:r>
        <w:tab/>
      </w:r>
      <w:r w:rsidR="002936EA" w:rsidRPr="002936EA">
        <w:t>«…»</w:t>
      </w:r>
    </w:p>
    <w:p w:rsidR="00CC066F" w:rsidRDefault="00CC066F">
      <w:pPr>
        <w:pStyle w:val="a3"/>
        <w:ind w:left="0"/>
        <w:jc w:val="left"/>
      </w:pPr>
    </w:p>
    <w:p w:rsidR="00CC066F" w:rsidRDefault="009D0490" w:rsidP="002936EA">
      <w:pPr>
        <w:pStyle w:val="a3"/>
        <w:tabs>
          <w:tab w:val="left" w:pos="7802"/>
        </w:tabs>
        <w:ind w:left="713"/>
        <w:jc w:val="left"/>
      </w:pPr>
      <w:r>
        <w:t>Члены</w:t>
      </w:r>
      <w:r>
        <w:rPr>
          <w:spacing w:val="-5"/>
        </w:rPr>
        <w:t xml:space="preserve"> </w:t>
      </w:r>
      <w:r>
        <w:rPr>
          <w:spacing w:val="-2"/>
        </w:rPr>
        <w:t>Комиссии:</w:t>
      </w:r>
      <w:r>
        <w:tab/>
      </w:r>
      <w:r w:rsidR="002936EA" w:rsidRPr="002936EA">
        <w:t>«…»</w:t>
      </w:r>
    </w:p>
    <w:p w:rsidR="00CC066F" w:rsidRDefault="00CC066F">
      <w:pPr>
        <w:pStyle w:val="a3"/>
        <w:spacing w:before="3"/>
        <w:ind w:left="0"/>
        <w:jc w:val="left"/>
      </w:pPr>
    </w:p>
    <w:p w:rsidR="00CC066F" w:rsidRDefault="002936EA">
      <w:pPr>
        <w:pStyle w:val="a3"/>
        <w:ind w:left="0"/>
        <w:jc w:val="left"/>
      </w:pPr>
      <w:r w:rsidRPr="002936EA">
        <w:t>«…»</w:t>
      </w:r>
      <w:bookmarkStart w:id="0" w:name="_GoBack"/>
      <w:bookmarkEnd w:id="0"/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ind w:left="0"/>
        <w:jc w:val="left"/>
      </w:pPr>
    </w:p>
    <w:p w:rsidR="00CC066F" w:rsidRDefault="00CC066F">
      <w:pPr>
        <w:pStyle w:val="a3"/>
        <w:spacing w:before="21"/>
        <w:ind w:left="0"/>
        <w:jc w:val="left"/>
      </w:pPr>
    </w:p>
    <w:p w:rsidR="00CC066F" w:rsidRDefault="009D0490">
      <w:pPr>
        <w:ind w:left="2" w:right="154" w:firstLine="710"/>
        <w:jc w:val="both"/>
      </w:pPr>
      <w: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 w:rsidR="00CC066F">
      <w:pgSz w:w="11910" w:h="16840"/>
      <w:pgMar w:top="1440" w:right="425" w:bottom="1100" w:left="1133" w:header="1147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490" w:rsidRDefault="009D0490">
      <w:r>
        <w:separator/>
      </w:r>
    </w:p>
  </w:endnote>
  <w:endnote w:type="continuationSeparator" w:id="0">
    <w:p w:rsidR="009D0490" w:rsidRDefault="009D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6F" w:rsidRDefault="009D049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29120" behindDoc="1" locked="0" layoutInCell="1" allowOverlap="1">
              <wp:simplePos x="0" y="0"/>
              <wp:positionH relativeFrom="page">
                <wp:posOffset>708659</wp:posOffset>
              </wp:positionH>
              <wp:positionV relativeFrom="page">
                <wp:posOffset>9809574</wp:posOffset>
              </wp:positionV>
              <wp:extent cx="685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C066F" w:rsidRDefault="009D049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2026-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2848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5.8pt;margin-top:772.4pt;width:54pt;height:15.3pt;z-index:-1588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" filled="f" stroked="f">
              <v:path arrowok="t"/>
              <v:textbox inset="0,0,0,0">
                <w:txbxContent>
                  <w:p w:rsidR="00CC066F" w:rsidRDefault="009D049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2026-</w:t>
                    </w:r>
                    <w:r>
                      <w:rPr>
                        <w:spacing w:val="-4"/>
                        <w:sz w:val="24"/>
                      </w:rPr>
                      <w:t>2848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6F" w:rsidRDefault="009D049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30144" behindDoc="1" locked="0" layoutInCell="1" allowOverlap="1">
              <wp:simplePos x="0" y="0"/>
              <wp:positionH relativeFrom="page">
                <wp:posOffset>708659</wp:posOffset>
              </wp:positionH>
              <wp:positionV relativeFrom="page">
                <wp:posOffset>9968324</wp:posOffset>
              </wp:positionV>
              <wp:extent cx="6858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5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C066F" w:rsidRDefault="009D049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2026-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2848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55.8pt;margin-top:784.9pt;width:54pt;height:15.3pt;z-index:-158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" filled="f" stroked="f">
              <v:path arrowok="t"/>
              <v:textbox inset="0,0,0,0">
                <w:txbxContent>
                  <w:p w:rsidR="00CC066F" w:rsidRDefault="009D049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2026-</w:t>
                    </w:r>
                    <w:r>
                      <w:rPr>
                        <w:spacing w:val="-4"/>
                        <w:sz w:val="24"/>
                      </w:rPr>
                      <w:t>2848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490" w:rsidRDefault="009D0490">
      <w:r>
        <w:separator/>
      </w:r>
    </w:p>
  </w:footnote>
  <w:footnote w:type="continuationSeparator" w:id="0">
    <w:p w:rsidR="009D0490" w:rsidRDefault="009D0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6F" w:rsidRDefault="009D049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429632" behindDoc="1" locked="0" layoutInCell="1" allowOverlap="1">
              <wp:simplePos x="0" y="0"/>
              <wp:positionH relativeFrom="page">
                <wp:posOffset>3863340</wp:posOffset>
              </wp:positionH>
              <wp:positionV relativeFrom="page">
                <wp:posOffset>715908</wp:posOffset>
              </wp:positionV>
              <wp:extent cx="196215" cy="2152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215" cy="2152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C066F" w:rsidRDefault="009D0490">
                          <w:pPr>
                            <w:pStyle w:val="a3"/>
                            <w:spacing w:before="8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936EA">
                            <w:rPr>
                              <w:noProof/>
                              <w:spacing w:val="-5"/>
                            </w:rPr>
                            <w:t>11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304.2pt;margin-top:56.35pt;width:15.45pt;height:16.95pt;z-index:-1588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" filled="f" stroked="f">
              <v:path arrowok="t"/>
              <v:textbox inset="0,0,0,0">
                <w:txbxContent>
                  <w:p w:rsidR="00CC066F" w:rsidRDefault="009D0490">
                    <w:pPr>
                      <w:pStyle w:val="a3"/>
                      <w:spacing w:before="8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936EA">
                      <w:rPr>
                        <w:noProof/>
                        <w:spacing w:val="-5"/>
                      </w:rPr>
                      <w:t>11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D14CC"/>
    <w:multiLevelType w:val="hybridMultilevel"/>
    <w:tmpl w:val="FF9243FA"/>
    <w:lvl w:ilvl="0" w:tplc="2B1ACD72">
      <w:start w:val="1"/>
      <w:numFmt w:val="decimal"/>
      <w:lvlText w:val="%1."/>
      <w:lvlJc w:val="left"/>
      <w:pPr>
        <w:ind w:left="982" w:hanging="2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7"/>
        <w:szCs w:val="27"/>
        <w:lang w:val="ru-RU" w:eastAsia="en-US" w:bidi="ar-SA"/>
      </w:rPr>
    </w:lvl>
    <w:lvl w:ilvl="1" w:tplc="16B0DD6C">
      <w:numFmt w:val="bullet"/>
      <w:lvlText w:val="•"/>
      <w:lvlJc w:val="left"/>
      <w:pPr>
        <w:ind w:left="1916" w:hanging="270"/>
      </w:pPr>
      <w:rPr>
        <w:rFonts w:hint="default"/>
        <w:lang w:val="ru-RU" w:eastAsia="en-US" w:bidi="ar-SA"/>
      </w:rPr>
    </w:lvl>
    <w:lvl w:ilvl="2" w:tplc="1D0E22D8">
      <w:numFmt w:val="bullet"/>
      <w:lvlText w:val="•"/>
      <w:lvlJc w:val="left"/>
      <w:pPr>
        <w:ind w:left="2853" w:hanging="270"/>
      </w:pPr>
      <w:rPr>
        <w:rFonts w:hint="default"/>
        <w:lang w:val="ru-RU" w:eastAsia="en-US" w:bidi="ar-SA"/>
      </w:rPr>
    </w:lvl>
    <w:lvl w:ilvl="3" w:tplc="0B946A76">
      <w:numFmt w:val="bullet"/>
      <w:lvlText w:val="•"/>
      <w:lvlJc w:val="left"/>
      <w:pPr>
        <w:ind w:left="3790" w:hanging="270"/>
      </w:pPr>
      <w:rPr>
        <w:rFonts w:hint="default"/>
        <w:lang w:val="ru-RU" w:eastAsia="en-US" w:bidi="ar-SA"/>
      </w:rPr>
    </w:lvl>
    <w:lvl w:ilvl="4" w:tplc="C2BE930E">
      <w:numFmt w:val="bullet"/>
      <w:lvlText w:val="•"/>
      <w:lvlJc w:val="left"/>
      <w:pPr>
        <w:ind w:left="4727" w:hanging="270"/>
      </w:pPr>
      <w:rPr>
        <w:rFonts w:hint="default"/>
        <w:lang w:val="ru-RU" w:eastAsia="en-US" w:bidi="ar-SA"/>
      </w:rPr>
    </w:lvl>
    <w:lvl w:ilvl="5" w:tplc="09A66BE2">
      <w:numFmt w:val="bullet"/>
      <w:lvlText w:val="•"/>
      <w:lvlJc w:val="left"/>
      <w:pPr>
        <w:ind w:left="5664" w:hanging="270"/>
      </w:pPr>
      <w:rPr>
        <w:rFonts w:hint="default"/>
        <w:lang w:val="ru-RU" w:eastAsia="en-US" w:bidi="ar-SA"/>
      </w:rPr>
    </w:lvl>
    <w:lvl w:ilvl="6" w:tplc="57A27644">
      <w:numFmt w:val="bullet"/>
      <w:lvlText w:val="•"/>
      <w:lvlJc w:val="left"/>
      <w:pPr>
        <w:ind w:left="6600" w:hanging="270"/>
      </w:pPr>
      <w:rPr>
        <w:rFonts w:hint="default"/>
        <w:lang w:val="ru-RU" w:eastAsia="en-US" w:bidi="ar-SA"/>
      </w:rPr>
    </w:lvl>
    <w:lvl w:ilvl="7" w:tplc="B3C2CE42">
      <w:numFmt w:val="bullet"/>
      <w:lvlText w:val="•"/>
      <w:lvlJc w:val="left"/>
      <w:pPr>
        <w:ind w:left="7537" w:hanging="270"/>
      </w:pPr>
      <w:rPr>
        <w:rFonts w:hint="default"/>
        <w:lang w:val="ru-RU" w:eastAsia="en-US" w:bidi="ar-SA"/>
      </w:rPr>
    </w:lvl>
    <w:lvl w:ilvl="8" w:tplc="6730F2B4">
      <w:numFmt w:val="bullet"/>
      <w:lvlText w:val="•"/>
      <w:lvlJc w:val="left"/>
      <w:pPr>
        <w:ind w:left="8474" w:hanging="270"/>
      </w:pPr>
      <w:rPr>
        <w:rFonts w:hint="default"/>
        <w:lang w:val="ru-RU" w:eastAsia="en-US" w:bidi="ar-SA"/>
      </w:rPr>
    </w:lvl>
  </w:abstractNum>
  <w:abstractNum w:abstractNumId="1" w15:restartNumberingAfterBreak="0">
    <w:nsid w:val="45E23EAE"/>
    <w:multiLevelType w:val="hybridMultilevel"/>
    <w:tmpl w:val="B48C03B6"/>
    <w:lvl w:ilvl="0" w:tplc="99D06A1C">
      <w:start w:val="1"/>
      <w:numFmt w:val="decimal"/>
      <w:lvlText w:val="%1."/>
      <w:lvlJc w:val="left"/>
      <w:pPr>
        <w:ind w:left="3" w:hanging="39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7"/>
        <w:szCs w:val="27"/>
        <w:lang w:val="ru-RU" w:eastAsia="en-US" w:bidi="ar-SA"/>
      </w:rPr>
    </w:lvl>
    <w:lvl w:ilvl="1" w:tplc="1C323094">
      <w:numFmt w:val="bullet"/>
      <w:lvlText w:val="•"/>
      <w:lvlJc w:val="left"/>
      <w:pPr>
        <w:ind w:left="1034" w:hanging="394"/>
      </w:pPr>
      <w:rPr>
        <w:rFonts w:hint="default"/>
        <w:lang w:val="ru-RU" w:eastAsia="en-US" w:bidi="ar-SA"/>
      </w:rPr>
    </w:lvl>
    <w:lvl w:ilvl="2" w:tplc="F6162BC0">
      <w:numFmt w:val="bullet"/>
      <w:lvlText w:val="•"/>
      <w:lvlJc w:val="left"/>
      <w:pPr>
        <w:ind w:left="2069" w:hanging="394"/>
      </w:pPr>
      <w:rPr>
        <w:rFonts w:hint="default"/>
        <w:lang w:val="ru-RU" w:eastAsia="en-US" w:bidi="ar-SA"/>
      </w:rPr>
    </w:lvl>
    <w:lvl w:ilvl="3" w:tplc="C526D8AA">
      <w:numFmt w:val="bullet"/>
      <w:lvlText w:val="•"/>
      <w:lvlJc w:val="left"/>
      <w:pPr>
        <w:ind w:left="3104" w:hanging="394"/>
      </w:pPr>
      <w:rPr>
        <w:rFonts w:hint="default"/>
        <w:lang w:val="ru-RU" w:eastAsia="en-US" w:bidi="ar-SA"/>
      </w:rPr>
    </w:lvl>
    <w:lvl w:ilvl="4" w:tplc="6E704B22">
      <w:numFmt w:val="bullet"/>
      <w:lvlText w:val="•"/>
      <w:lvlJc w:val="left"/>
      <w:pPr>
        <w:ind w:left="4139" w:hanging="394"/>
      </w:pPr>
      <w:rPr>
        <w:rFonts w:hint="default"/>
        <w:lang w:val="ru-RU" w:eastAsia="en-US" w:bidi="ar-SA"/>
      </w:rPr>
    </w:lvl>
    <w:lvl w:ilvl="5" w:tplc="C938DE34">
      <w:numFmt w:val="bullet"/>
      <w:lvlText w:val="•"/>
      <w:lvlJc w:val="left"/>
      <w:pPr>
        <w:ind w:left="5174" w:hanging="394"/>
      </w:pPr>
      <w:rPr>
        <w:rFonts w:hint="default"/>
        <w:lang w:val="ru-RU" w:eastAsia="en-US" w:bidi="ar-SA"/>
      </w:rPr>
    </w:lvl>
    <w:lvl w:ilvl="6" w:tplc="03F65894">
      <w:numFmt w:val="bullet"/>
      <w:lvlText w:val="•"/>
      <w:lvlJc w:val="left"/>
      <w:pPr>
        <w:ind w:left="6208" w:hanging="394"/>
      </w:pPr>
      <w:rPr>
        <w:rFonts w:hint="default"/>
        <w:lang w:val="ru-RU" w:eastAsia="en-US" w:bidi="ar-SA"/>
      </w:rPr>
    </w:lvl>
    <w:lvl w:ilvl="7" w:tplc="9D9A912A">
      <w:numFmt w:val="bullet"/>
      <w:lvlText w:val="•"/>
      <w:lvlJc w:val="left"/>
      <w:pPr>
        <w:ind w:left="7243" w:hanging="394"/>
      </w:pPr>
      <w:rPr>
        <w:rFonts w:hint="default"/>
        <w:lang w:val="ru-RU" w:eastAsia="en-US" w:bidi="ar-SA"/>
      </w:rPr>
    </w:lvl>
    <w:lvl w:ilvl="8" w:tplc="73D884B0">
      <w:numFmt w:val="bullet"/>
      <w:lvlText w:val="•"/>
      <w:lvlJc w:val="left"/>
      <w:pPr>
        <w:ind w:left="8278" w:hanging="394"/>
      </w:pPr>
      <w:rPr>
        <w:rFonts w:hint="default"/>
        <w:lang w:val="ru-RU" w:eastAsia="en-US" w:bidi="ar-SA"/>
      </w:rPr>
    </w:lvl>
  </w:abstractNum>
  <w:abstractNum w:abstractNumId="2" w15:restartNumberingAfterBreak="0">
    <w:nsid w:val="4A8D34C5"/>
    <w:multiLevelType w:val="hybridMultilevel"/>
    <w:tmpl w:val="63A05324"/>
    <w:lvl w:ilvl="0" w:tplc="E750A12C">
      <w:start w:val="1"/>
      <w:numFmt w:val="decimal"/>
      <w:lvlText w:val="%1."/>
      <w:lvlJc w:val="left"/>
      <w:pPr>
        <w:ind w:left="3" w:hanging="2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7"/>
        <w:szCs w:val="27"/>
        <w:lang w:val="ru-RU" w:eastAsia="en-US" w:bidi="ar-SA"/>
      </w:rPr>
    </w:lvl>
    <w:lvl w:ilvl="1" w:tplc="B5540148">
      <w:numFmt w:val="bullet"/>
      <w:lvlText w:val="•"/>
      <w:lvlJc w:val="left"/>
      <w:pPr>
        <w:ind w:left="1034" w:hanging="270"/>
      </w:pPr>
      <w:rPr>
        <w:rFonts w:hint="default"/>
        <w:lang w:val="ru-RU" w:eastAsia="en-US" w:bidi="ar-SA"/>
      </w:rPr>
    </w:lvl>
    <w:lvl w:ilvl="2" w:tplc="6CA67B22">
      <w:numFmt w:val="bullet"/>
      <w:lvlText w:val="•"/>
      <w:lvlJc w:val="left"/>
      <w:pPr>
        <w:ind w:left="2069" w:hanging="270"/>
      </w:pPr>
      <w:rPr>
        <w:rFonts w:hint="default"/>
        <w:lang w:val="ru-RU" w:eastAsia="en-US" w:bidi="ar-SA"/>
      </w:rPr>
    </w:lvl>
    <w:lvl w:ilvl="3" w:tplc="5C42E8C0">
      <w:numFmt w:val="bullet"/>
      <w:lvlText w:val="•"/>
      <w:lvlJc w:val="left"/>
      <w:pPr>
        <w:ind w:left="3104" w:hanging="270"/>
      </w:pPr>
      <w:rPr>
        <w:rFonts w:hint="default"/>
        <w:lang w:val="ru-RU" w:eastAsia="en-US" w:bidi="ar-SA"/>
      </w:rPr>
    </w:lvl>
    <w:lvl w:ilvl="4" w:tplc="CF14E7B6">
      <w:numFmt w:val="bullet"/>
      <w:lvlText w:val="•"/>
      <w:lvlJc w:val="left"/>
      <w:pPr>
        <w:ind w:left="4139" w:hanging="270"/>
      </w:pPr>
      <w:rPr>
        <w:rFonts w:hint="default"/>
        <w:lang w:val="ru-RU" w:eastAsia="en-US" w:bidi="ar-SA"/>
      </w:rPr>
    </w:lvl>
    <w:lvl w:ilvl="5" w:tplc="AD1EF302">
      <w:numFmt w:val="bullet"/>
      <w:lvlText w:val="•"/>
      <w:lvlJc w:val="left"/>
      <w:pPr>
        <w:ind w:left="5174" w:hanging="270"/>
      </w:pPr>
      <w:rPr>
        <w:rFonts w:hint="default"/>
        <w:lang w:val="ru-RU" w:eastAsia="en-US" w:bidi="ar-SA"/>
      </w:rPr>
    </w:lvl>
    <w:lvl w:ilvl="6" w:tplc="3BD4C2B6">
      <w:numFmt w:val="bullet"/>
      <w:lvlText w:val="•"/>
      <w:lvlJc w:val="left"/>
      <w:pPr>
        <w:ind w:left="6208" w:hanging="270"/>
      </w:pPr>
      <w:rPr>
        <w:rFonts w:hint="default"/>
        <w:lang w:val="ru-RU" w:eastAsia="en-US" w:bidi="ar-SA"/>
      </w:rPr>
    </w:lvl>
    <w:lvl w:ilvl="7" w:tplc="449A4F92">
      <w:numFmt w:val="bullet"/>
      <w:lvlText w:val="•"/>
      <w:lvlJc w:val="left"/>
      <w:pPr>
        <w:ind w:left="7243" w:hanging="270"/>
      </w:pPr>
      <w:rPr>
        <w:rFonts w:hint="default"/>
        <w:lang w:val="ru-RU" w:eastAsia="en-US" w:bidi="ar-SA"/>
      </w:rPr>
    </w:lvl>
    <w:lvl w:ilvl="8" w:tplc="EFF2D35C">
      <w:numFmt w:val="bullet"/>
      <w:lvlText w:val="•"/>
      <w:lvlJc w:val="left"/>
      <w:pPr>
        <w:ind w:left="8278" w:hanging="270"/>
      </w:pPr>
      <w:rPr>
        <w:rFonts w:hint="default"/>
        <w:lang w:val="ru-RU" w:eastAsia="en-US" w:bidi="ar-SA"/>
      </w:rPr>
    </w:lvl>
  </w:abstractNum>
  <w:abstractNum w:abstractNumId="3" w15:restartNumberingAfterBreak="0">
    <w:nsid w:val="5F5046E6"/>
    <w:multiLevelType w:val="hybridMultilevel"/>
    <w:tmpl w:val="385229B6"/>
    <w:lvl w:ilvl="0" w:tplc="B5B215F6">
      <w:start w:val="1"/>
      <w:numFmt w:val="decimal"/>
      <w:lvlText w:val="%1)"/>
      <w:lvlJc w:val="left"/>
      <w:pPr>
        <w:ind w:left="1004" w:hanging="29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7"/>
        <w:szCs w:val="27"/>
        <w:lang w:val="ru-RU" w:eastAsia="en-US" w:bidi="ar-SA"/>
      </w:rPr>
    </w:lvl>
    <w:lvl w:ilvl="1" w:tplc="BCA4836A">
      <w:numFmt w:val="bullet"/>
      <w:lvlText w:val="•"/>
      <w:lvlJc w:val="left"/>
      <w:pPr>
        <w:ind w:left="1934" w:hanging="292"/>
      </w:pPr>
      <w:rPr>
        <w:rFonts w:hint="default"/>
        <w:lang w:val="ru-RU" w:eastAsia="en-US" w:bidi="ar-SA"/>
      </w:rPr>
    </w:lvl>
    <w:lvl w:ilvl="2" w:tplc="E962060E">
      <w:numFmt w:val="bullet"/>
      <w:lvlText w:val="•"/>
      <w:lvlJc w:val="left"/>
      <w:pPr>
        <w:ind w:left="2869" w:hanging="292"/>
      </w:pPr>
      <w:rPr>
        <w:rFonts w:hint="default"/>
        <w:lang w:val="ru-RU" w:eastAsia="en-US" w:bidi="ar-SA"/>
      </w:rPr>
    </w:lvl>
    <w:lvl w:ilvl="3" w:tplc="BE983EE2">
      <w:numFmt w:val="bullet"/>
      <w:lvlText w:val="•"/>
      <w:lvlJc w:val="left"/>
      <w:pPr>
        <w:ind w:left="3804" w:hanging="292"/>
      </w:pPr>
      <w:rPr>
        <w:rFonts w:hint="default"/>
        <w:lang w:val="ru-RU" w:eastAsia="en-US" w:bidi="ar-SA"/>
      </w:rPr>
    </w:lvl>
    <w:lvl w:ilvl="4" w:tplc="D2FA6EC4">
      <w:numFmt w:val="bullet"/>
      <w:lvlText w:val="•"/>
      <w:lvlJc w:val="left"/>
      <w:pPr>
        <w:ind w:left="4739" w:hanging="292"/>
      </w:pPr>
      <w:rPr>
        <w:rFonts w:hint="default"/>
        <w:lang w:val="ru-RU" w:eastAsia="en-US" w:bidi="ar-SA"/>
      </w:rPr>
    </w:lvl>
    <w:lvl w:ilvl="5" w:tplc="D6C844BC">
      <w:numFmt w:val="bullet"/>
      <w:lvlText w:val="•"/>
      <w:lvlJc w:val="left"/>
      <w:pPr>
        <w:ind w:left="5674" w:hanging="292"/>
      </w:pPr>
      <w:rPr>
        <w:rFonts w:hint="default"/>
        <w:lang w:val="ru-RU" w:eastAsia="en-US" w:bidi="ar-SA"/>
      </w:rPr>
    </w:lvl>
    <w:lvl w:ilvl="6" w:tplc="3676DFAE">
      <w:numFmt w:val="bullet"/>
      <w:lvlText w:val="•"/>
      <w:lvlJc w:val="left"/>
      <w:pPr>
        <w:ind w:left="6608" w:hanging="292"/>
      </w:pPr>
      <w:rPr>
        <w:rFonts w:hint="default"/>
        <w:lang w:val="ru-RU" w:eastAsia="en-US" w:bidi="ar-SA"/>
      </w:rPr>
    </w:lvl>
    <w:lvl w:ilvl="7" w:tplc="AF76BAC8">
      <w:numFmt w:val="bullet"/>
      <w:lvlText w:val="•"/>
      <w:lvlJc w:val="left"/>
      <w:pPr>
        <w:ind w:left="7543" w:hanging="292"/>
      </w:pPr>
      <w:rPr>
        <w:rFonts w:hint="default"/>
        <w:lang w:val="ru-RU" w:eastAsia="en-US" w:bidi="ar-SA"/>
      </w:rPr>
    </w:lvl>
    <w:lvl w:ilvl="8" w:tplc="341A3D64">
      <w:numFmt w:val="bullet"/>
      <w:lvlText w:val="•"/>
      <w:lvlJc w:val="left"/>
      <w:pPr>
        <w:ind w:left="8478" w:hanging="29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C066F"/>
    <w:rsid w:val="002936EA"/>
    <w:rsid w:val="009D0490"/>
    <w:rsid w:val="00CC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2699"/>
  <w15:docId w15:val="{4B1A3E78-A66C-4A5F-8A50-9701CD59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/>
      <w:jc w:val="both"/>
    </w:pPr>
    <w:rPr>
      <w:sz w:val="27"/>
      <w:szCs w:val="27"/>
    </w:rPr>
  </w:style>
  <w:style w:type="paragraph" w:styleId="a4">
    <w:name w:val="List Paragraph"/>
    <w:basedOn w:val="a"/>
    <w:uiPriority w:val="1"/>
    <w:qFormat/>
    <w:pPr>
      <w:spacing w:before="1"/>
      <w:ind w:left="2" w:firstLine="71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eltorg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5069</Words>
  <Characters>28895</Characters>
  <Application>Microsoft Office Word</Application>
  <DocSecurity>0</DocSecurity>
  <Lines>240</Lines>
  <Paragraphs>67</Paragraphs>
  <ScaleCrop>false</ScaleCrop>
  <Company/>
  <LinksUpToDate>false</LinksUpToDate>
  <CharactersWithSpaces>33897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Торшкоев Ахмет Батырбекович</cp:lastModifiedBy>
  <cp:revision>3</cp:revision>
  <dcterms:created xsi:type="dcterms:W3CDTF">2026-09-28T19:50:00Z</dcterms:created>
  <dcterms:modified xsi:type="dcterms:W3CDTF">2026-09-28T19:51:00Z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2026-09-28T00:00:00Z</vt:filetime>
  </property>
</Properties>
</file>