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356" w:type="dxa"/>
        <w:tblLook w:val="01E0" w:firstRow="1" w:lastRow="1" w:firstColumn="1" w:lastColumn="1" w:noHBand="0" w:noVBand="0"/>
      </w:tblPr>
      <w:tblGrid>
        <w:gridCol w:w="4594"/>
        <w:gridCol w:w="4762"/>
      </w:tblGrid>
      <w:tr w:rsidR="00E00D45" w:rsidRPr="003C2965" w:rsidTr="0089272B">
        <w:tc>
          <w:tcPr>
            <w:tcW w:w="4594" w:type="dxa"/>
            <w:hideMark/>
          </w:tcPr>
          <w:p w:rsidR="00E00D45" w:rsidRPr="003C2965" w:rsidRDefault="00E00D45">
            <w:pPr>
              <w:rPr>
                <w:sz w:val="26"/>
                <w:szCs w:val="26"/>
              </w:rPr>
            </w:pPr>
            <w:r w:rsidRPr="003C2965">
              <w:rPr>
                <w:sz w:val="26"/>
                <w:szCs w:val="26"/>
              </w:rPr>
              <w:t xml:space="preserve">  </w:t>
            </w:r>
            <w:r w:rsidR="005B0B98" w:rsidRPr="000D405F">
              <w:rPr>
                <w:noProof/>
              </w:rPr>
              <w:drawing>
                <wp:inline distT="0" distB="0" distL="0" distR="0" wp14:anchorId="422DB2BA" wp14:editId="6E2E5193">
                  <wp:extent cx="2431415" cy="2924175"/>
                  <wp:effectExtent l="0" t="0" r="698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b="7060"/>
                          <a:stretch/>
                        </pic:blipFill>
                        <pic:spPr bwMode="auto">
                          <a:xfrm>
                            <a:off x="0" y="0"/>
                            <a:ext cx="2431871" cy="2924723"/>
                          </a:xfrm>
                          <a:prstGeom prst="rect">
                            <a:avLst/>
                          </a:prstGeom>
                          <a:ln>
                            <a:noFill/>
                          </a:ln>
                          <a:extLst>
                            <a:ext uri="{53640926-AAD7-44D8-BBD7-CCE9431645EC}">
                              <a14:shadowObscured xmlns:a14="http://schemas.microsoft.com/office/drawing/2010/main"/>
                            </a:ext>
                          </a:extLst>
                        </pic:spPr>
                      </pic:pic>
                    </a:graphicData>
                  </a:graphic>
                </wp:inline>
              </w:drawing>
            </w:r>
          </w:p>
        </w:tc>
        <w:tc>
          <w:tcPr>
            <w:tcW w:w="4762" w:type="dxa"/>
          </w:tcPr>
          <w:p w:rsidR="003157FC" w:rsidRPr="003157FC" w:rsidRDefault="003157FC" w:rsidP="003157FC">
            <w:pPr>
              <w:rPr>
                <w:iCs/>
                <w:sz w:val="26"/>
                <w:szCs w:val="26"/>
              </w:rPr>
            </w:pPr>
          </w:p>
          <w:p w:rsidR="003157FC" w:rsidRPr="003157FC" w:rsidRDefault="003157FC" w:rsidP="003157FC">
            <w:pPr>
              <w:rPr>
                <w:iCs/>
                <w:sz w:val="26"/>
                <w:szCs w:val="26"/>
              </w:rPr>
            </w:pPr>
            <w:r w:rsidRPr="003157FC">
              <w:rPr>
                <w:iCs/>
                <w:sz w:val="26"/>
                <w:szCs w:val="26"/>
              </w:rPr>
              <w:t>АДМИНИСТРАЦИЯ МОСКОВСКОГО РАЙОНА САНКТ-ПЕТЕРБУРГА</w:t>
            </w:r>
          </w:p>
          <w:p w:rsidR="00310D2B" w:rsidRPr="00835B0F" w:rsidRDefault="003157FC" w:rsidP="003157FC">
            <w:pPr>
              <w:rPr>
                <w:iCs/>
                <w:sz w:val="26"/>
                <w:szCs w:val="26"/>
                <w:highlight w:val="yellow"/>
              </w:rPr>
            </w:pPr>
            <w:r w:rsidRPr="003157FC">
              <w:rPr>
                <w:iCs/>
                <w:sz w:val="26"/>
                <w:szCs w:val="26"/>
              </w:rPr>
              <w:t xml:space="preserve">Российская Федерация, 196084, </w:t>
            </w:r>
            <w:r>
              <w:rPr>
                <w:iCs/>
                <w:sz w:val="26"/>
                <w:szCs w:val="26"/>
              </w:rPr>
              <w:br/>
            </w:r>
            <w:r w:rsidRPr="003157FC">
              <w:rPr>
                <w:iCs/>
                <w:sz w:val="26"/>
                <w:szCs w:val="26"/>
              </w:rPr>
              <w:t>Санкт-</w:t>
            </w:r>
            <w:proofErr w:type="gramStart"/>
            <w:r w:rsidRPr="003157FC">
              <w:rPr>
                <w:iCs/>
                <w:sz w:val="26"/>
                <w:szCs w:val="26"/>
              </w:rPr>
              <w:t>Петербург,</w:t>
            </w:r>
            <w:r>
              <w:rPr>
                <w:iCs/>
                <w:sz w:val="26"/>
                <w:szCs w:val="26"/>
              </w:rPr>
              <w:br/>
            </w:r>
            <w:r w:rsidR="00D732F6">
              <w:rPr>
                <w:iCs/>
                <w:sz w:val="26"/>
                <w:szCs w:val="26"/>
              </w:rPr>
              <w:t>ПР</w:t>
            </w:r>
            <w:proofErr w:type="gramEnd"/>
            <w:r w:rsidR="00D732F6">
              <w:rPr>
                <w:iCs/>
                <w:sz w:val="26"/>
                <w:szCs w:val="26"/>
              </w:rPr>
              <w:t>-КТ МОСКОВСКИЙ, 129</w:t>
            </w:r>
          </w:p>
          <w:p w:rsidR="003157FC" w:rsidRDefault="003157FC" w:rsidP="00310D2B">
            <w:pPr>
              <w:rPr>
                <w:iCs/>
                <w:sz w:val="26"/>
                <w:szCs w:val="26"/>
                <w:highlight w:val="yellow"/>
              </w:rPr>
            </w:pPr>
          </w:p>
          <w:p w:rsidR="003157FC" w:rsidRDefault="003157FC" w:rsidP="00310D2B">
            <w:pPr>
              <w:rPr>
                <w:iCs/>
                <w:sz w:val="26"/>
                <w:szCs w:val="26"/>
                <w:highlight w:val="yellow"/>
              </w:rPr>
            </w:pPr>
          </w:p>
          <w:p w:rsidR="003157FC" w:rsidRDefault="003157FC" w:rsidP="00310D2B">
            <w:pPr>
              <w:rPr>
                <w:iCs/>
                <w:sz w:val="26"/>
                <w:szCs w:val="26"/>
                <w:highlight w:val="yellow"/>
              </w:rPr>
            </w:pPr>
          </w:p>
          <w:p w:rsidR="003157FC" w:rsidRPr="003157FC" w:rsidRDefault="003157FC" w:rsidP="003157FC">
            <w:pPr>
              <w:rPr>
                <w:iCs/>
                <w:sz w:val="26"/>
                <w:szCs w:val="26"/>
              </w:rPr>
            </w:pPr>
            <w:r>
              <w:rPr>
                <w:iCs/>
                <w:sz w:val="26"/>
                <w:szCs w:val="26"/>
              </w:rPr>
              <w:t>ООО «</w:t>
            </w:r>
            <w:r w:rsidRPr="003157FC">
              <w:rPr>
                <w:iCs/>
                <w:sz w:val="26"/>
                <w:szCs w:val="26"/>
              </w:rPr>
              <w:t xml:space="preserve">ТД </w:t>
            </w:r>
            <w:r>
              <w:rPr>
                <w:iCs/>
                <w:sz w:val="26"/>
                <w:szCs w:val="26"/>
              </w:rPr>
              <w:t>«</w:t>
            </w:r>
            <w:r w:rsidRPr="003157FC">
              <w:rPr>
                <w:iCs/>
                <w:sz w:val="26"/>
                <w:szCs w:val="26"/>
              </w:rPr>
              <w:t>ЛЕНИНГРАДСКИЙ</w:t>
            </w:r>
            <w:r>
              <w:rPr>
                <w:iCs/>
                <w:sz w:val="26"/>
                <w:szCs w:val="26"/>
              </w:rPr>
              <w:t>»</w:t>
            </w:r>
            <w:r w:rsidRPr="003157FC">
              <w:rPr>
                <w:iCs/>
                <w:sz w:val="26"/>
                <w:szCs w:val="26"/>
              </w:rPr>
              <w:t xml:space="preserve"> </w:t>
            </w:r>
          </w:p>
          <w:p w:rsidR="00E00D45" w:rsidRPr="003C2965" w:rsidRDefault="003157FC" w:rsidP="003157FC">
            <w:pPr>
              <w:rPr>
                <w:color w:val="000000"/>
                <w:sz w:val="26"/>
                <w:szCs w:val="26"/>
                <w:shd w:val="clear" w:color="auto" w:fill="FFFFFF"/>
              </w:rPr>
            </w:pPr>
            <w:r w:rsidRPr="003157FC">
              <w:rPr>
                <w:iCs/>
                <w:sz w:val="26"/>
                <w:szCs w:val="26"/>
              </w:rPr>
              <w:t xml:space="preserve">197375, Г.САНКТ-ПЕТЕРБУРГ, </w:t>
            </w:r>
            <w:r>
              <w:rPr>
                <w:iCs/>
                <w:sz w:val="26"/>
                <w:szCs w:val="26"/>
              </w:rPr>
              <w:br/>
            </w:r>
            <w:r w:rsidRPr="003157FC">
              <w:rPr>
                <w:iCs/>
                <w:sz w:val="26"/>
                <w:szCs w:val="26"/>
              </w:rPr>
              <w:t xml:space="preserve">УЛ. ВЕРБНАЯ, Д. 27, ЛИТЕР А, </w:t>
            </w:r>
            <w:r>
              <w:rPr>
                <w:iCs/>
                <w:sz w:val="26"/>
                <w:szCs w:val="26"/>
              </w:rPr>
              <w:br/>
            </w:r>
            <w:r w:rsidRPr="003157FC">
              <w:rPr>
                <w:iCs/>
                <w:sz w:val="26"/>
                <w:szCs w:val="26"/>
              </w:rPr>
              <w:t>ЭТАЖ 4 ПОМЕЩЕНИЕ 5-Н, ОФИС 423</w:t>
            </w:r>
          </w:p>
        </w:tc>
      </w:tr>
    </w:tbl>
    <w:p w:rsidR="00E00D45" w:rsidRPr="003C2965" w:rsidRDefault="00E00D45" w:rsidP="00E00D45">
      <w:pPr>
        <w:outlineLvl w:val="0"/>
        <w:rPr>
          <w:sz w:val="26"/>
          <w:szCs w:val="26"/>
        </w:rPr>
      </w:pPr>
    </w:p>
    <w:p w:rsidR="00E00D45" w:rsidRPr="003C2965" w:rsidRDefault="00E00D45" w:rsidP="00E00D45">
      <w:pPr>
        <w:outlineLvl w:val="0"/>
        <w:rPr>
          <w:sz w:val="26"/>
          <w:szCs w:val="26"/>
        </w:rPr>
      </w:pPr>
    </w:p>
    <w:p w:rsidR="00E00D45" w:rsidRPr="003C2965" w:rsidRDefault="00E00D45" w:rsidP="00E00D45">
      <w:pPr>
        <w:jc w:val="center"/>
        <w:outlineLvl w:val="0"/>
        <w:rPr>
          <w:sz w:val="26"/>
          <w:szCs w:val="26"/>
        </w:rPr>
      </w:pPr>
      <w:r w:rsidRPr="003C2965">
        <w:rPr>
          <w:sz w:val="26"/>
          <w:szCs w:val="26"/>
        </w:rPr>
        <w:t>РЕШЕНИЕ</w:t>
      </w:r>
    </w:p>
    <w:p w:rsidR="00E00D45" w:rsidRPr="003C2965" w:rsidRDefault="00E00D45" w:rsidP="00E00D45">
      <w:pPr>
        <w:jc w:val="center"/>
        <w:rPr>
          <w:sz w:val="26"/>
          <w:szCs w:val="26"/>
        </w:rPr>
      </w:pPr>
      <w:r w:rsidRPr="003C2965">
        <w:rPr>
          <w:sz w:val="26"/>
          <w:szCs w:val="26"/>
        </w:rPr>
        <w:t xml:space="preserve">по делу № </w:t>
      </w:r>
      <w:bookmarkStart w:id="0" w:name="_GoBack"/>
      <w:r w:rsidR="009C5388" w:rsidRPr="009C5388">
        <w:rPr>
          <w:b/>
          <w:sz w:val="26"/>
          <w:szCs w:val="26"/>
        </w:rPr>
        <w:t>078/06/105-3994/2026</w:t>
      </w:r>
      <w:bookmarkEnd w:id="0"/>
    </w:p>
    <w:p w:rsidR="00E00D45" w:rsidRPr="00310D2B" w:rsidRDefault="00E00D45" w:rsidP="00E00D45">
      <w:pPr>
        <w:jc w:val="center"/>
        <w:rPr>
          <w:sz w:val="26"/>
          <w:szCs w:val="26"/>
        </w:rPr>
      </w:pPr>
      <w:r w:rsidRPr="00310D2B">
        <w:rPr>
          <w:sz w:val="26"/>
          <w:szCs w:val="26"/>
        </w:rPr>
        <w:t>о нарушении законодательства о контрактной системе</w:t>
      </w:r>
    </w:p>
    <w:p w:rsidR="00E00D45" w:rsidRPr="00310D2B" w:rsidRDefault="00E00D45" w:rsidP="00E00D45">
      <w:pPr>
        <w:ind w:firstLine="540"/>
        <w:jc w:val="both"/>
        <w:rPr>
          <w:sz w:val="26"/>
          <w:szCs w:val="26"/>
        </w:rPr>
      </w:pPr>
    </w:p>
    <w:p w:rsidR="00E00D45" w:rsidRPr="00310D2B" w:rsidRDefault="00E035F9" w:rsidP="00E00D45">
      <w:pPr>
        <w:tabs>
          <w:tab w:val="left" w:pos="0"/>
        </w:tabs>
        <w:jc w:val="both"/>
        <w:rPr>
          <w:sz w:val="26"/>
          <w:szCs w:val="26"/>
        </w:rPr>
      </w:pPr>
      <w:r w:rsidRPr="00D178DC">
        <w:rPr>
          <w:sz w:val="26"/>
          <w:szCs w:val="26"/>
        </w:rPr>
        <w:t>16.09.2026</w:t>
      </w:r>
      <w:r w:rsidR="00E00D45" w:rsidRPr="00310D2B">
        <w:rPr>
          <w:sz w:val="26"/>
          <w:szCs w:val="26"/>
        </w:rPr>
        <w:t xml:space="preserve">                                                        </w:t>
      </w:r>
      <w:r w:rsidR="0081158B">
        <w:rPr>
          <w:sz w:val="26"/>
          <w:szCs w:val="26"/>
        </w:rPr>
        <w:t xml:space="preserve"> </w:t>
      </w:r>
      <w:r w:rsidR="00E00D45" w:rsidRPr="00310D2B">
        <w:rPr>
          <w:sz w:val="26"/>
          <w:szCs w:val="26"/>
        </w:rPr>
        <w:t xml:space="preserve">                             </w:t>
      </w:r>
      <w:r w:rsidR="00103FEE" w:rsidRPr="00310D2B">
        <w:rPr>
          <w:sz w:val="26"/>
          <w:szCs w:val="26"/>
        </w:rPr>
        <w:t xml:space="preserve">   </w:t>
      </w:r>
      <w:r w:rsidR="00E00D45" w:rsidRPr="00310D2B">
        <w:rPr>
          <w:sz w:val="26"/>
          <w:szCs w:val="26"/>
        </w:rPr>
        <w:t xml:space="preserve">      Санкт-Петербург</w:t>
      </w:r>
    </w:p>
    <w:p w:rsidR="00E00D45" w:rsidRPr="00310D2B" w:rsidRDefault="00E00D45" w:rsidP="00E00D45">
      <w:pPr>
        <w:tabs>
          <w:tab w:val="left" w:pos="0"/>
        </w:tabs>
        <w:jc w:val="both"/>
        <w:rPr>
          <w:sz w:val="26"/>
          <w:szCs w:val="26"/>
        </w:rPr>
      </w:pPr>
    </w:p>
    <w:p w:rsidR="005B0B98" w:rsidRPr="00361C70" w:rsidRDefault="00E00D45" w:rsidP="00453DC7">
      <w:pPr>
        <w:ind w:firstLine="709"/>
        <w:jc w:val="both"/>
        <w:rPr>
          <w:sz w:val="26"/>
          <w:szCs w:val="26"/>
        </w:rPr>
      </w:pPr>
      <w:r w:rsidRPr="00310D2B">
        <w:rPr>
          <w:sz w:val="26"/>
          <w:szCs w:val="26"/>
        </w:rPr>
        <w:t>Комиссия Санкт-Петербургского УФАС России по контролю в сфере закупок (далее – Комиссия УФАС)</w:t>
      </w:r>
      <w:r w:rsidR="0089272B" w:rsidRPr="00310D2B">
        <w:rPr>
          <w:sz w:val="26"/>
          <w:szCs w:val="26"/>
        </w:rPr>
        <w:t xml:space="preserve"> </w:t>
      </w:r>
    </w:p>
    <w:p w:rsidR="003F248A" w:rsidRPr="00361C70" w:rsidRDefault="00310D2B" w:rsidP="00E261AD">
      <w:pPr>
        <w:tabs>
          <w:tab w:val="left" w:pos="0"/>
        </w:tabs>
        <w:ind w:firstLine="709"/>
        <w:jc w:val="both"/>
        <w:rPr>
          <w:sz w:val="26"/>
          <w:szCs w:val="26"/>
        </w:rPr>
      </w:pPr>
      <w:r w:rsidRPr="00361C70">
        <w:rPr>
          <w:color w:val="000000"/>
          <w:sz w:val="26"/>
          <w:szCs w:val="26"/>
        </w:rPr>
        <w:t xml:space="preserve">Администрация </w:t>
      </w:r>
      <w:r w:rsidR="003157FC" w:rsidRPr="00361C70">
        <w:rPr>
          <w:color w:val="000000"/>
          <w:sz w:val="26"/>
          <w:szCs w:val="26"/>
        </w:rPr>
        <w:t>Московского</w:t>
      </w:r>
      <w:r w:rsidRPr="00361C70">
        <w:rPr>
          <w:color w:val="000000"/>
          <w:sz w:val="26"/>
          <w:szCs w:val="26"/>
        </w:rPr>
        <w:t xml:space="preserve"> района Санкт-Петербурга (далее – Уполномоченный орган)</w:t>
      </w:r>
      <w:r w:rsidR="003F248A" w:rsidRPr="00361C70">
        <w:rPr>
          <w:sz w:val="26"/>
          <w:szCs w:val="26"/>
        </w:rPr>
        <w:t>;</w:t>
      </w:r>
    </w:p>
    <w:p w:rsidR="0089272B" w:rsidRDefault="00902E71" w:rsidP="00E00D45">
      <w:pPr>
        <w:tabs>
          <w:tab w:val="left" w:pos="0"/>
        </w:tabs>
        <w:ind w:firstLine="709"/>
        <w:jc w:val="both"/>
        <w:rPr>
          <w:color w:val="000000"/>
          <w:sz w:val="26"/>
          <w:szCs w:val="26"/>
        </w:rPr>
      </w:pPr>
      <w:r w:rsidRPr="00902E71">
        <w:rPr>
          <w:sz w:val="26"/>
          <w:szCs w:val="26"/>
        </w:rPr>
        <w:t>ООО «ТД «ЛЕНИНГРАДСКИЙ»</w:t>
      </w:r>
      <w:r w:rsidR="00E00D45" w:rsidRPr="00361C70">
        <w:rPr>
          <w:sz w:val="26"/>
          <w:szCs w:val="26"/>
        </w:rPr>
        <w:t xml:space="preserve"> (далее – Заявитель)</w:t>
      </w:r>
      <w:r w:rsidR="0030486C" w:rsidRPr="00361C70">
        <w:rPr>
          <w:color w:val="000000"/>
          <w:sz w:val="26"/>
          <w:szCs w:val="26"/>
        </w:rPr>
        <w:t>;</w:t>
      </w:r>
    </w:p>
    <w:p w:rsidR="003157FC" w:rsidRDefault="003157FC" w:rsidP="00E00D45">
      <w:pPr>
        <w:tabs>
          <w:tab w:val="left" w:pos="0"/>
        </w:tabs>
        <w:ind w:firstLine="709"/>
        <w:jc w:val="both"/>
        <w:rPr>
          <w:color w:val="000000"/>
          <w:sz w:val="26"/>
          <w:szCs w:val="26"/>
        </w:rPr>
      </w:pPr>
      <w:r>
        <w:rPr>
          <w:color w:val="000000"/>
          <w:sz w:val="26"/>
          <w:szCs w:val="26"/>
        </w:rPr>
        <w:t>в отсутствие представителей:</w:t>
      </w:r>
    </w:p>
    <w:p w:rsidR="003157FC" w:rsidRPr="00902E71" w:rsidRDefault="009C5388" w:rsidP="003157FC">
      <w:pPr>
        <w:tabs>
          <w:tab w:val="left" w:pos="0"/>
        </w:tabs>
        <w:ind w:firstLine="709"/>
        <w:jc w:val="both"/>
        <w:rPr>
          <w:sz w:val="26"/>
          <w:szCs w:val="26"/>
        </w:rPr>
      </w:pPr>
      <w:r w:rsidRPr="009C5388">
        <w:rPr>
          <w:sz w:val="26"/>
          <w:szCs w:val="26"/>
        </w:rPr>
        <w:t xml:space="preserve">ГОСУДАРСТВЕННОЕ БЮДЖЕТНОЕ ОБЩЕОБРАЗОВАТЕЛЬНОЕ УЧРЕЖДЕНИЕ ГИМНАЗИЯ № 524 МОСКОВСКОГО РАЙОНА </w:t>
      </w:r>
      <w:r>
        <w:rPr>
          <w:sz w:val="26"/>
          <w:szCs w:val="26"/>
        </w:rPr>
        <w:br/>
      </w:r>
      <w:r w:rsidRPr="009C5388">
        <w:rPr>
          <w:sz w:val="26"/>
          <w:szCs w:val="26"/>
        </w:rPr>
        <w:t>САНКТ-ПЕТЕРБУРГА</w:t>
      </w:r>
      <w:r w:rsidR="003157FC" w:rsidRPr="005B038A">
        <w:rPr>
          <w:sz w:val="26"/>
          <w:szCs w:val="26"/>
        </w:rPr>
        <w:t xml:space="preserve"> (далее – Заказчик)</w:t>
      </w:r>
      <w:r w:rsidR="003157FC">
        <w:rPr>
          <w:sz w:val="26"/>
          <w:szCs w:val="26"/>
        </w:rPr>
        <w:t xml:space="preserve"> </w:t>
      </w:r>
      <w:r w:rsidR="003157FC" w:rsidRPr="00F05A6A">
        <w:rPr>
          <w:color w:val="000000"/>
          <w:sz w:val="26"/>
          <w:szCs w:val="26"/>
        </w:rPr>
        <w:t xml:space="preserve">при надлежащем уведомлении о месте </w:t>
      </w:r>
      <w:r>
        <w:rPr>
          <w:color w:val="000000"/>
          <w:sz w:val="26"/>
          <w:szCs w:val="26"/>
        </w:rPr>
        <w:br/>
      </w:r>
      <w:r w:rsidR="003157FC" w:rsidRPr="00F05A6A">
        <w:rPr>
          <w:color w:val="000000"/>
          <w:sz w:val="26"/>
          <w:szCs w:val="26"/>
        </w:rPr>
        <w:t xml:space="preserve">и </w:t>
      </w:r>
      <w:r w:rsidR="003157FC" w:rsidRPr="00902E71">
        <w:rPr>
          <w:color w:val="000000"/>
          <w:sz w:val="26"/>
          <w:szCs w:val="26"/>
        </w:rPr>
        <w:t>времени заседания комиссии УФАС;</w:t>
      </w:r>
    </w:p>
    <w:p w:rsidR="00E00D45" w:rsidRPr="003C2965" w:rsidRDefault="00E00D45" w:rsidP="0089272B">
      <w:pPr>
        <w:ind w:firstLine="709"/>
        <w:jc w:val="both"/>
        <w:rPr>
          <w:sz w:val="26"/>
          <w:szCs w:val="26"/>
        </w:rPr>
      </w:pPr>
      <w:r w:rsidRPr="00D123A1">
        <w:rPr>
          <w:sz w:val="26"/>
          <w:szCs w:val="26"/>
        </w:rPr>
        <w:t xml:space="preserve">рассмотрев посредством системы видеоконференцсвязи жалобу Заявителя </w:t>
      </w:r>
      <w:r w:rsidR="003F248A" w:rsidRPr="00D123A1">
        <w:rPr>
          <w:sz w:val="26"/>
          <w:szCs w:val="26"/>
        </w:rPr>
        <w:t>(</w:t>
      </w:r>
      <w:proofErr w:type="spellStart"/>
      <w:r w:rsidR="003F248A" w:rsidRPr="00D123A1">
        <w:rPr>
          <w:sz w:val="26"/>
          <w:szCs w:val="26"/>
        </w:rPr>
        <w:t>вх</w:t>
      </w:r>
      <w:proofErr w:type="spellEnd"/>
      <w:r w:rsidR="003F248A" w:rsidRPr="00D123A1">
        <w:rPr>
          <w:sz w:val="26"/>
          <w:szCs w:val="26"/>
        </w:rPr>
        <w:t xml:space="preserve">. № </w:t>
      </w:r>
      <w:r w:rsidR="009C5388" w:rsidRPr="009C5388">
        <w:rPr>
          <w:sz w:val="26"/>
          <w:szCs w:val="26"/>
        </w:rPr>
        <w:t>22130/26</w:t>
      </w:r>
      <w:r w:rsidR="00D123A1" w:rsidRPr="009C5388">
        <w:rPr>
          <w:sz w:val="26"/>
          <w:szCs w:val="26"/>
        </w:rPr>
        <w:t xml:space="preserve"> </w:t>
      </w:r>
      <w:r w:rsidR="00D178DC" w:rsidRPr="009C5388">
        <w:rPr>
          <w:sz w:val="26"/>
          <w:szCs w:val="26"/>
        </w:rPr>
        <w:t>от 10.09</w:t>
      </w:r>
      <w:r w:rsidR="00902E71" w:rsidRPr="009C5388">
        <w:rPr>
          <w:sz w:val="26"/>
          <w:szCs w:val="26"/>
        </w:rPr>
        <w:t>.2026</w:t>
      </w:r>
      <w:r w:rsidR="003F248A" w:rsidRPr="009C5388">
        <w:rPr>
          <w:sz w:val="26"/>
          <w:szCs w:val="26"/>
        </w:rPr>
        <w:t xml:space="preserve">) на действия </w:t>
      </w:r>
      <w:r w:rsidR="00902E71" w:rsidRPr="009C5388">
        <w:rPr>
          <w:sz w:val="26"/>
          <w:szCs w:val="26"/>
        </w:rPr>
        <w:t>комиссии по осуществлению закупок Заказчика</w:t>
      </w:r>
      <w:r w:rsidR="003F248A" w:rsidRPr="009C5388">
        <w:rPr>
          <w:sz w:val="26"/>
          <w:szCs w:val="26"/>
        </w:rPr>
        <w:t xml:space="preserve"> при определении</w:t>
      </w:r>
      <w:r w:rsidR="003F248A" w:rsidRPr="00D178DC">
        <w:rPr>
          <w:sz w:val="26"/>
          <w:szCs w:val="26"/>
        </w:rPr>
        <w:t xml:space="preserve"> (подрядчика</w:t>
      </w:r>
      <w:r w:rsidR="003F248A" w:rsidRPr="00D123A1">
        <w:rPr>
          <w:sz w:val="26"/>
          <w:szCs w:val="26"/>
        </w:rPr>
        <w:t xml:space="preserve">, исполнителя) путем проведения открытого конкурса в электронной форме на оказание </w:t>
      </w:r>
      <w:r w:rsidR="00902E71" w:rsidRPr="00D123A1">
        <w:rPr>
          <w:sz w:val="26"/>
          <w:szCs w:val="26"/>
        </w:rPr>
        <w:t>услуг по организации питания обучающихся</w:t>
      </w:r>
      <w:r w:rsidR="003F248A" w:rsidRPr="00D123A1">
        <w:rPr>
          <w:sz w:val="26"/>
          <w:szCs w:val="26"/>
        </w:rPr>
        <w:t xml:space="preserve"> </w:t>
      </w:r>
      <w:r w:rsidRPr="00D123A1">
        <w:rPr>
          <w:sz w:val="26"/>
          <w:szCs w:val="26"/>
        </w:rPr>
        <w:t xml:space="preserve">(далее – </w:t>
      </w:r>
      <w:r w:rsidR="00891702" w:rsidRPr="00D123A1">
        <w:rPr>
          <w:sz w:val="26"/>
          <w:szCs w:val="26"/>
        </w:rPr>
        <w:t>конкурс</w:t>
      </w:r>
      <w:r w:rsidRPr="00D123A1">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w:t>
      </w:r>
      <w:r w:rsidR="00967AA1" w:rsidRPr="00D123A1">
        <w:rPr>
          <w:sz w:val="26"/>
          <w:szCs w:val="26"/>
        </w:rPr>
        <w:t>о контрактной</w:t>
      </w:r>
      <w:r w:rsidR="00967AA1" w:rsidRPr="00902E71">
        <w:rPr>
          <w:sz w:val="26"/>
          <w:szCs w:val="26"/>
        </w:rPr>
        <w:t xml:space="preserve"> системе),</w:t>
      </w:r>
    </w:p>
    <w:p w:rsidR="00E00D45" w:rsidRPr="003C2965" w:rsidRDefault="00E00D45" w:rsidP="00E00D45">
      <w:pPr>
        <w:jc w:val="center"/>
        <w:rPr>
          <w:sz w:val="26"/>
          <w:szCs w:val="26"/>
        </w:rPr>
      </w:pPr>
    </w:p>
    <w:p w:rsidR="00E00D45" w:rsidRPr="00D123A1" w:rsidRDefault="00E00D45" w:rsidP="00E00D45">
      <w:pPr>
        <w:jc w:val="center"/>
        <w:rPr>
          <w:sz w:val="26"/>
          <w:szCs w:val="26"/>
        </w:rPr>
      </w:pPr>
      <w:r w:rsidRPr="00D123A1">
        <w:rPr>
          <w:sz w:val="26"/>
          <w:szCs w:val="26"/>
        </w:rPr>
        <w:t>УСТАНОВИЛА:</w:t>
      </w:r>
    </w:p>
    <w:p w:rsidR="00E00D45" w:rsidRPr="00D123A1" w:rsidRDefault="00E00D45" w:rsidP="00E00D45">
      <w:pPr>
        <w:jc w:val="center"/>
        <w:outlineLvl w:val="0"/>
        <w:rPr>
          <w:sz w:val="26"/>
          <w:szCs w:val="26"/>
        </w:rPr>
      </w:pPr>
    </w:p>
    <w:p w:rsidR="00E00D45" w:rsidRPr="009C5388" w:rsidRDefault="00E00D45" w:rsidP="00E00D45">
      <w:pPr>
        <w:ind w:firstLine="709"/>
        <w:jc w:val="both"/>
        <w:rPr>
          <w:sz w:val="26"/>
          <w:szCs w:val="26"/>
        </w:rPr>
      </w:pPr>
      <w:r w:rsidRPr="00D123A1">
        <w:rPr>
          <w:sz w:val="26"/>
          <w:szCs w:val="26"/>
        </w:rPr>
        <w:t xml:space="preserve">Извещение о проведении </w:t>
      </w:r>
      <w:r w:rsidR="00891702" w:rsidRPr="009C5388">
        <w:rPr>
          <w:sz w:val="26"/>
          <w:szCs w:val="26"/>
        </w:rPr>
        <w:t xml:space="preserve">конкурса </w:t>
      </w:r>
      <w:r w:rsidRPr="009C5388">
        <w:rPr>
          <w:sz w:val="26"/>
          <w:szCs w:val="26"/>
        </w:rPr>
        <w:t xml:space="preserve">размещено </w:t>
      </w:r>
      <w:r w:rsidR="00D123A1" w:rsidRPr="009C5388">
        <w:rPr>
          <w:sz w:val="26"/>
          <w:szCs w:val="26"/>
        </w:rPr>
        <w:t>13</w:t>
      </w:r>
      <w:r w:rsidR="00902E71" w:rsidRPr="009C5388">
        <w:rPr>
          <w:sz w:val="26"/>
          <w:szCs w:val="26"/>
        </w:rPr>
        <w:t>.07</w:t>
      </w:r>
      <w:r w:rsidR="000500E8" w:rsidRPr="009C5388">
        <w:rPr>
          <w:sz w:val="26"/>
          <w:szCs w:val="26"/>
        </w:rPr>
        <w:t>.2026</w:t>
      </w:r>
      <w:r w:rsidRPr="009C5388">
        <w:rPr>
          <w:sz w:val="26"/>
          <w:szCs w:val="26"/>
        </w:rPr>
        <w:t xml:space="preserve"> на Официальном сайте Единой информационной системы в сфере закупок </w:t>
      </w:r>
      <w:proofErr w:type="spellStart"/>
      <w:r w:rsidR="00ED50E6" w:rsidRPr="009C5388">
        <w:rPr>
          <w:sz w:val="26"/>
          <w:szCs w:val="26"/>
        </w:rPr>
        <w:t>www</w:t>
      </w:r>
      <w:proofErr w:type="spellEnd"/>
      <w:r w:rsidR="00ED50E6" w:rsidRPr="009C5388">
        <w:rPr>
          <w:sz w:val="26"/>
          <w:szCs w:val="26"/>
        </w:rPr>
        <w:t>.</w:t>
      </w:r>
      <w:proofErr w:type="spellStart"/>
      <w:r w:rsidR="00ED50E6" w:rsidRPr="009C5388">
        <w:rPr>
          <w:sz w:val="26"/>
          <w:szCs w:val="26"/>
          <w:lang w:val="en-US"/>
        </w:rPr>
        <w:t>zakupki</w:t>
      </w:r>
      <w:proofErr w:type="spellEnd"/>
      <w:r w:rsidR="00ED50E6" w:rsidRPr="009C5388">
        <w:rPr>
          <w:sz w:val="26"/>
          <w:szCs w:val="26"/>
        </w:rPr>
        <w:t>.</w:t>
      </w:r>
      <w:proofErr w:type="spellStart"/>
      <w:r w:rsidR="00ED50E6" w:rsidRPr="009C5388">
        <w:rPr>
          <w:sz w:val="26"/>
          <w:szCs w:val="26"/>
          <w:lang w:val="en-US"/>
        </w:rPr>
        <w:t>gov</w:t>
      </w:r>
      <w:proofErr w:type="spellEnd"/>
      <w:r w:rsidR="00ED50E6" w:rsidRPr="009C5388">
        <w:rPr>
          <w:sz w:val="26"/>
          <w:szCs w:val="26"/>
        </w:rPr>
        <w:t>.</w:t>
      </w:r>
      <w:proofErr w:type="spellStart"/>
      <w:r w:rsidR="00ED50E6" w:rsidRPr="009C5388">
        <w:rPr>
          <w:sz w:val="26"/>
          <w:szCs w:val="26"/>
        </w:rPr>
        <w:t>ru</w:t>
      </w:r>
      <w:proofErr w:type="spellEnd"/>
      <w:r w:rsidR="00ED50E6" w:rsidRPr="009C5388">
        <w:rPr>
          <w:sz w:val="26"/>
          <w:szCs w:val="26"/>
        </w:rPr>
        <w:t xml:space="preserve"> (далее – ЕИС)</w:t>
      </w:r>
      <w:r w:rsidRPr="009C5388">
        <w:rPr>
          <w:sz w:val="26"/>
          <w:szCs w:val="26"/>
        </w:rPr>
        <w:t xml:space="preserve">, номер извещения </w:t>
      </w:r>
      <w:r w:rsidR="009C5388" w:rsidRPr="009C5388">
        <w:rPr>
          <w:sz w:val="26"/>
          <w:szCs w:val="26"/>
        </w:rPr>
        <w:t>0172200000426000097</w:t>
      </w:r>
      <w:r w:rsidRPr="009C5388">
        <w:rPr>
          <w:sz w:val="26"/>
          <w:szCs w:val="26"/>
        </w:rPr>
        <w:t xml:space="preserve">. Начальная (максимальная) цена контракта – </w:t>
      </w:r>
      <w:r w:rsidR="009C5388" w:rsidRPr="009C5388">
        <w:rPr>
          <w:color w:val="000000"/>
          <w:sz w:val="26"/>
          <w:szCs w:val="26"/>
        </w:rPr>
        <w:t>12 989 820,80</w:t>
      </w:r>
      <w:r w:rsidR="00D123A1" w:rsidRPr="009C5388">
        <w:rPr>
          <w:color w:val="000000"/>
          <w:sz w:val="26"/>
          <w:szCs w:val="26"/>
        </w:rPr>
        <w:t xml:space="preserve"> </w:t>
      </w:r>
      <w:r w:rsidR="00902E71" w:rsidRPr="009C5388">
        <w:rPr>
          <w:sz w:val="26"/>
          <w:szCs w:val="26"/>
        </w:rPr>
        <w:t>руб</w:t>
      </w:r>
      <w:r w:rsidRPr="009C5388">
        <w:rPr>
          <w:sz w:val="26"/>
          <w:szCs w:val="26"/>
        </w:rPr>
        <w:t>.</w:t>
      </w:r>
    </w:p>
    <w:p w:rsidR="00E00D45" w:rsidRPr="00902E71" w:rsidRDefault="00382B24" w:rsidP="00E00D45">
      <w:pPr>
        <w:ind w:firstLine="708"/>
        <w:jc w:val="both"/>
        <w:rPr>
          <w:bCs/>
          <w:sz w:val="26"/>
          <w:szCs w:val="26"/>
        </w:rPr>
      </w:pPr>
      <w:r w:rsidRPr="009C5388">
        <w:rPr>
          <w:bCs/>
          <w:sz w:val="26"/>
          <w:szCs w:val="26"/>
        </w:rPr>
        <w:t xml:space="preserve">В жалобе Заявитель указывает на возможные неправомерные действия </w:t>
      </w:r>
      <w:r w:rsidR="002D0AAB" w:rsidRPr="009C5388">
        <w:rPr>
          <w:bCs/>
          <w:sz w:val="26"/>
          <w:szCs w:val="26"/>
        </w:rPr>
        <w:t xml:space="preserve">комиссии по осуществлению закупок </w:t>
      </w:r>
      <w:r w:rsidRPr="009C5388">
        <w:rPr>
          <w:bCs/>
          <w:sz w:val="26"/>
          <w:szCs w:val="26"/>
        </w:rPr>
        <w:t>Заказчика, выразившиеся</w:t>
      </w:r>
      <w:r w:rsidRPr="00902E71">
        <w:rPr>
          <w:bCs/>
          <w:sz w:val="26"/>
          <w:szCs w:val="26"/>
        </w:rPr>
        <w:t xml:space="preserve">, по мнению Заявителя, в неправомерном </w:t>
      </w:r>
      <w:r w:rsidR="0035238F" w:rsidRPr="00902E71">
        <w:rPr>
          <w:bCs/>
          <w:sz w:val="26"/>
          <w:szCs w:val="26"/>
        </w:rPr>
        <w:t>применении подарка оценки заявок.</w:t>
      </w:r>
    </w:p>
    <w:p w:rsidR="00E00D45" w:rsidRPr="00902E71" w:rsidRDefault="00E00D45" w:rsidP="00E00D45">
      <w:pPr>
        <w:ind w:right="-5" w:firstLine="720"/>
        <w:jc w:val="both"/>
        <w:rPr>
          <w:sz w:val="26"/>
          <w:szCs w:val="26"/>
        </w:rPr>
      </w:pPr>
      <w:r w:rsidRPr="00902E71">
        <w:rPr>
          <w:sz w:val="26"/>
          <w:szCs w:val="26"/>
        </w:rPr>
        <w:t>Заказчик с доводами жалобы не согласен и считает ее необоснованной.</w:t>
      </w:r>
    </w:p>
    <w:p w:rsidR="00E00D45" w:rsidRPr="00AF2E51" w:rsidRDefault="00E00D45" w:rsidP="00E00D45">
      <w:pPr>
        <w:ind w:right="-5" w:firstLine="720"/>
        <w:jc w:val="both"/>
        <w:rPr>
          <w:sz w:val="26"/>
          <w:szCs w:val="26"/>
        </w:rPr>
      </w:pPr>
      <w:r w:rsidRPr="00902E71">
        <w:rPr>
          <w:sz w:val="26"/>
          <w:szCs w:val="26"/>
        </w:rPr>
        <w:t>Информация, изложенная в жалобе, опубликованная в ЕИС, представленные документы подтверждают следующие обстоятельства.</w:t>
      </w:r>
    </w:p>
    <w:p w:rsidR="009D0AC4" w:rsidRPr="00F317C0" w:rsidRDefault="009D0AC4" w:rsidP="009D0AC4">
      <w:pPr>
        <w:ind w:firstLine="708"/>
        <w:jc w:val="both"/>
        <w:rPr>
          <w:sz w:val="26"/>
          <w:szCs w:val="26"/>
        </w:rPr>
      </w:pPr>
      <w:r w:rsidRPr="00F317C0">
        <w:rPr>
          <w:sz w:val="26"/>
          <w:szCs w:val="26"/>
        </w:rPr>
        <w:t>Согласно ч. 1 ст. 48 Закона о контрактной системе электронный конкурс начинается с размещения в единой информационной системе извещения об осуществлении закупки.</w:t>
      </w:r>
    </w:p>
    <w:p w:rsidR="009D0AC4" w:rsidRPr="00F317C0" w:rsidRDefault="009D0AC4" w:rsidP="009D0AC4">
      <w:pPr>
        <w:ind w:firstLine="708"/>
        <w:jc w:val="both"/>
        <w:rPr>
          <w:sz w:val="26"/>
          <w:szCs w:val="26"/>
        </w:rPr>
      </w:pPr>
      <w:r w:rsidRPr="00F317C0">
        <w:rPr>
          <w:sz w:val="26"/>
          <w:szCs w:val="26"/>
        </w:rPr>
        <w:t>В силу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rsidR="009D0AC4" w:rsidRPr="00F317C0" w:rsidRDefault="009D0AC4" w:rsidP="009D0AC4">
      <w:pPr>
        <w:ind w:firstLine="708"/>
        <w:jc w:val="both"/>
        <w:rPr>
          <w:sz w:val="26"/>
          <w:szCs w:val="26"/>
        </w:rPr>
      </w:pPr>
      <w:r w:rsidRPr="00F317C0">
        <w:rPr>
          <w:sz w:val="26"/>
          <w:szCs w:val="26"/>
        </w:rPr>
        <w:t>В силу ч. 1 ст. 32 Закона о контрактной системе для оценки заявок участников закупки заказчик использует следующие критерии:</w:t>
      </w:r>
    </w:p>
    <w:p w:rsidR="009D0AC4" w:rsidRPr="00F317C0" w:rsidRDefault="009D0AC4" w:rsidP="009D0AC4">
      <w:pPr>
        <w:ind w:firstLine="708"/>
        <w:jc w:val="both"/>
        <w:rPr>
          <w:sz w:val="26"/>
          <w:szCs w:val="26"/>
        </w:rPr>
      </w:pPr>
      <w:r w:rsidRPr="00F317C0">
        <w:rPr>
          <w:sz w:val="26"/>
          <w:szCs w:val="26"/>
        </w:rPr>
        <w:t>1) цена контракта, сумма цен единиц товара, работы, услуги;</w:t>
      </w:r>
    </w:p>
    <w:p w:rsidR="009D0AC4" w:rsidRPr="00F317C0" w:rsidRDefault="009D0AC4" w:rsidP="009D0AC4">
      <w:pPr>
        <w:ind w:firstLine="708"/>
        <w:jc w:val="both"/>
        <w:rPr>
          <w:sz w:val="26"/>
          <w:szCs w:val="26"/>
        </w:rPr>
      </w:pPr>
      <w:r w:rsidRPr="00F317C0">
        <w:rPr>
          <w:sz w:val="26"/>
          <w:szCs w:val="26"/>
        </w:rPr>
        <w:t>2) расходы на эксплуатацию и ремонт товаров, использование результатов работ;</w:t>
      </w:r>
    </w:p>
    <w:p w:rsidR="009D0AC4" w:rsidRPr="00F317C0" w:rsidRDefault="009D0AC4" w:rsidP="009D0AC4">
      <w:pPr>
        <w:ind w:firstLine="708"/>
        <w:jc w:val="both"/>
        <w:rPr>
          <w:sz w:val="26"/>
          <w:szCs w:val="26"/>
        </w:rPr>
      </w:pPr>
      <w:r w:rsidRPr="00F317C0">
        <w:rPr>
          <w:sz w:val="26"/>
          <w:szCs w:val="26"/>
        </w:rPr>
        <w:t>3) качественные, функциональные и экологические характеристики объекта закупки;</w:t>
      </w:r>
    </w:p>
    <w:p w:rsidR="009D0AC4" w:rsidRPr="00F317C0" w:rsidRDefault="009D0AC4" w:rsidP="009D0AC4">
      <w:pPr>
        <w:ind w:firstLine="708"/>
        <w:jc w:val="both"/>
        <w:rPr>
          <w:sz w:val="26"/>
          <w:szCs w:val="26"/>
        </w:rPr>
      </w:pPr>
      <w:r w:rsidRPr="00F317C0">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9D0AC4" w:rsidRPr="00F317C0" w:rsidRDefault="009D0AC4" w:rsidP="009D0AC4">
      <w:pPr>
        <w:ind w:firstLine="708"/>
        <w:jc w:val="both"/>
        <w:rPr>
          <w:sz w:val="26"/>
          <w:szCs w:val="26"/>
        </w:rPr>
      </w:pPr>
      <w:r w:rsidRPr="00F317C0">
        <w:rPr>
          <w:sz w:val="26"/>
          <w:szCs w:val="26"/>
        </w:rPr>
        <w:t>В соответствии с ч. 4 ст.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rsidR="009D0AC4" w:rsidRPr="00F317C0" w:rsidRDefault="009D0AC4" w:rsidP="009D0AC4">
      <w:pPr>
        <w:ind w:firstLine="708"/>
        <w:jc w:val="both"/>
        <w:rPr>
          <w:sz w:val="26"/>
          <w:szCs w:val="26"/>
        </w:rPr>
      </w:pPr>
      <w:r w:rsidRPr="00F317C0">
        <w:rPr>
          <w:sz w:val="26"/>
          <w:szCs w:val="26"/>
        </w:rPr>
        <w:t xml:space="preserve">Согласно ч. 8 ст. 32 Закона о контрактной системе порядок оценки заявок участников закупки, в том числе предельные величины значимости каждого </w:t>
      </w:r>
      <w:r w:rsidRPr="00F317C0">
        <w:rPr>
          <w:sz w:val="26"/>
          <w:szCs w:val="26"/>
        </w:rPr>
        <w:lastRenderedPageBreak/>
        <w:t>критерия, устанавливаются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rsidR="009D0AC4" w:rsidRPr="00F317C0" w:rsidRDefault="009D0AC4" w:rsidP="009D0AC4">
      <w:pPr>
        <w:ind w:firstLine="708"/>
        <w:jc w:val="both"/>
        <w:rPr>
          <w:sz w:val="26"/>
          <w:szCs w:val="26"/>
        </w:rPr>
      </w:pPr>
      <w:r w:rsidRPr="00F317C0">
        <w:rPr>
          <w:sz w:val="26"/>
          <w:szCs w:val="26"/>
        </w:rPr>
        <w:t>Согласно п. 1 Постановления № 2604 утверждено Положение об оценке заявок на участие в закупке товаров, работ, услуг для обеспечения государственных и муниципальных нужд.</w:t>
      </w:r>
    </w:p>
    <w:p w:rsidR="009D0AC4" w:rsidRPr="00F317C0" w:rsidRDefault="009D0AC4" w:rsidP="009D0AC4">
      <w:pPr>
        <w:ind w:firstLine="708"/>
        <w:jc w:val="both"/>
        <w:rPr>
          <w:sz w:val="26"/>
          <w:szCs w:val="26"/>
        </w:rPr>
      </w:pPr>
      <w:r w:rsidRPr="00F317C0">
        <w:rPr>
          <w:sz w:val="26"/>
          <w:szCs w:val="26"/>
        </w:rPr>
        <w:t>В соответствии с п. 2 Положения "оценка заявок" -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9D0AC4" w:rsidRPr="00F317C0" w:rsidRDefault="009D0AC4" w:rsidP="009D0AC4">
      <w:pPr>
        <w:ind w:firstLine="708"/>
        <w:jc w:val="both"/>
        <w:rPr>
          <w:sz w:val="26"/>
          <w:szCs w:val="26"/>
        </w:rPr>
      </w:pPr>
      <w:r w:rsidRPr="00F317C0">
        <w:rPr>
          <w:sz w:val="26"/>
          <w:szCs w:val="26"/>
        </w:rPr>
        <w:t>В силу п. 3 Положения для оценки заявок в соответствии с настоящим Положением применяются следующие критерии оценки:</w:t>
      </w:r>
    </w:p>
    <w:p w:rsidR="009D0AC4" w:rsidRPr="00F317C0" w:rsidRDefault="009D0AC4" w:rsidP="009D0AC4">
      <w:pPr>
        <w:ind w:firstLine="708"/>
        <w:jc w:val="both"/>
        <w:rPr>
          <w:sz w:val="26"/>
          <w:szCs w:val="26"/>
        </w:rPr>
      </w:pPr>
      <w:r w:rsidRPr="00F317C0">
        <w:rPr>
          <w:sz w:val="26"/>
          <w:szCs w:val="26"/>
        </w:rPr>
        <w:t>а) цена контракта, сумма цен единиц товара, работы, услуги;</w:t>
      </w:r>
    </w:p>
    <w:p w:rsidR="009D0AC4" w:rsidRPr="00F317C0" w:rsidRDefault="009D0AC4" w:rsidP="009D0AC4">
      <w:pPr>
        <w:ind w:firstLine="708"/>
        <w:jc w:val="both"/>
        <w:rPr>
          <w:sz w:val="26"/>
          <w:szCs w:val="26"/>
        </w:rPr>
      </w:pPr>
      <w:r w:rsidRPr="00F317C0">
        <w:rPr>
          <w:sz w:val="26"/>
          <w:szCs w:val="26"/>
        </w:rPr>
        <w:t>б) расходы;</w:t>
      </w:r>
    </w:p>
    <w:p w:rsidR="009D0AC4" w:rsidRPr="00F317C0" w:rsidRDefault="009D0AC4" w:rsidP="009D0AC4">
      <w:pPr>
        <w:ind w:firstLine="708"/>
        <w:jc w:val="both"/>
        <w:rPr>
          <w:sz w:val="26"/>
          <w:szCs w:val="26"/>
        </w:rPr>
      </w:pPr>
      <w:r w:rsidRPr="00F317C0">
        <w:rPr>
          <w:sz w:val="26"/>
          <w:szCs w:val="26"/>
        </w:rPr>
        <w:t>в) характеристики объекта закупки;</w:t>
      </w:r>
    </w:p>
    <w:p w:rsidR="009D0AC4" w:rsidRPr="00F317C0" w:rsidRDefault="009D0AC4" w:rsidP="009D0AC4">
      <w:pPr>
        <w:ind w:firstLine="708"/>
        <w:jc w:val="both"/>
        <w:rPr>
          <w:sz w:val="26"/>
          <w:szCs w:val="26"/>
        </w:rPr>
      </w:pPr>
      <w:r w:rsidRPr="00F317C0">
        <w:rPr>
          <w:sz w:val="26"/>
          <w:szCs w:val="26"/>
        </w:rPr>
        <w:t>г) квалификация участников закупки.</w:t>
      </w:r>
    </w:p>
    <w:p w:rsidR="009D0AC4" w:rsidRPr="00F317C0" w:rsidRDefault="009D0AC4" w:rsidP="009D0AC4">
      <w:pPr>
        <w:ind w:firstLine="708"/>
        <w:jc w:val="both"/>
        <w:rPr>
          <w:sz w:val="26"/>
          <w:szCs w:val="26"/>
        </w:rPr>
      </w:pPr>
      <w:r w:rsidRPr="00F317C0">
        <w:rPr>
          <w:sz w:val="26"/>
          <w:szCs w:val="26"/>
        </w:rPr>
        <w:t>Согласно п. 8 Положения в случае применения показателей оценки по критериям оценки, предусмотренным подпунктами "в" и "г" пункта 3 настоящего Положения:</w:t>
      </w:r>
    </w:p>
    <w:p w:rsidR="009D0AC4" w:rsidRPr="00F317C0" w:rsidRDefault="009D0AC4" w:rsidP="009D0AC4">
      <w:pPr>
        <w:ind w:firstLine="708"/>
        <w:jc w:val="both"/>
        <w:rPr>
          <w:sz w:val="26"/>
          <w:szCs w:val="26"/>
        </w:rPr>
      </w:pPr>
      <w:r w:rsidRPr="00F317C0">
        <w:rPr>
          <w:sz w:val="26"/>
          <w:szCs w:val="26"/>
        </w:rPr>
        <w:t>а) применяются детализирующие показатели;</w:t>
      </w:r>
    </w:p>
    <w:p w:rsidR="009D0AC4" w:rsidRPr="00F317C0" w:rsidRDefault="009D0AC4" w:rsidP="009D0AC4">
      <w:pPr>
        <w:ind w:firstLine="708"/>
        <w:jc w:val="both"/>
        <w:rPr>
          <w:sz w:val="26"/>
          <w:szCs w:val="26"/>
        </w:rPr>
      </w:pPr>
      <w:r w:rsidRPr="00F317C0">
        <w:rPr>
          <w:sz w:val="26"/>
          <w:szCs w:val="26"/>
        </w:rPr>
        <w:t>б) 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rsidR="009D0AC4" w:rsidRPr="00F317C0" w:rsidRDefault="009D0AC4" w:rsidP="009D0AC4">
      <w:pPr>
        <w:ind w:firstLine="708"/>
        <w:jc w:val="both"/>
        <w:rPr>
          <w:sz w:val="26"/>
          <w:szCs w:val="26"/>
        </w:rPr>
      </w:pPr>
      <w:r w:rsidRPr="00F317C0">
        <w:rPr>
          <w:sz w:val="26"/>
          <w:szCs w:val="26"/>
        </w:rPr>
        <w:t>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9D0AC4" w:rsidRPr="00F317C0" w:rsidRDefault="009D0AC4" w:rsidP="009D0AC4">
      <w:pPr>
        <w:ind w:firstLine="708"/>
        <w:jc w:val="both"/>
        <w:rPr>
          <w:sz w:val="26"/>
          <w:szCs w:val="26"/>
        </w:rPr>
      </w:pPr>
      <w:r w:rsidRPr="00F317C0">
        <w:rPr>
          <w:sz w:val="26"/>
          <w:szCs w:val="26"/>
        </w:rPr>
        <w:t>В соответствии с п. 16 Положения об оценке заявок для оценки заявок для оценки заявок по критерию оценки "характеристики объекта закупки" могут применяться, если иное не предусмотрено Положением об оценки заявок, один или несколько из следующих показателей оценки:</w:t>
      </w:r>
    </w:p>
    <w:p w:rsidR="009D0AC4" w:rsidRPr="00F317C0" w:rsidRDefault="009D0AC4" w:rsidP="009D0AC4">
      <w:pPr>
        <w:ind w:firstLine="708"/>
        <w:jc w:val="both"/>
        <w:rPr>
          <w:sz w:val="26"/>
          <w:szCs w:val="26"/>
        </w:rPr>
      </w:pPr>
      <w:r w:rsidRPr="00F317C0">
        <w:rPr>
          <w:sz w:val="26"/>
          <w:szCs w:val="26"/>
        </w:rPr>
        <w:t>а) качественные характеристики объекта закупки;</w:t>
      </w:r>
    </w:p>
    <w:p w:rsidR="009D0AC4" w:rsidRPr="00F317C0" w:rsidRDefault="009D0AC4" w:rsidP="009D0AC4">
      <w:pPr>
        <w:ind w:firstLine="708"/>
        <w:jc w:val="both"/>
        <w:rPr>
          <w:sz w:val="26"/>
          <w:szCs w:val="26"/>
        </w:rPr>
      </w:pPr>
      <w:r w:rsidRPr="00F317C0">
        <w:rPr>
          <w:sz w:val="26"/>
          <w:szCs w:val="26"/>
        </w:rPr>
        <w:t>б) функциональные характеристики объекта закупки;</w:t>
      </w:r>
    </w:p>
    <w:p w:rsidR="009D0AC4" w:rsidRPr="00F317C0" w:rsidRDefault="009D0AC4" w:rsidP="009D0AC4">
      <w:pPr>
        <w:ind w:firstLine="708"/>
        <w:jc w:val="both"/>
        <w:rPr>
          <w:sz w:val="26"/>
          <w:szCs w:val="26"/>
        </w:rPr>
      </w:pPr>
      <w:r w:rsidRPr="00F317C0">
        <w:rPr>
          <w:sz w:val="26"/>
          <w:szCs w:val="26"/>
        </w:rPr>
        <w:t>в) экологические характеристики объекта закупки.</w:t>
      </w:r>
    </w:p>
    <w:p w:rsidR="009D0AC4" w:rsidRPr="00F317C0" w:rsidRDefault="009D0AC4" w:rsidP="009D0AC4">
      <w:pPr>
        <w:ind w:firstLine="708"/>
        <w:jc w:val="both"/>
        <w:rPr>
          <w:sz w:val="26"/>
          <w:szCs w:val="26"/>
        </w:rPr>
      </w:pPr>
      <w:r w:rsidRPr="00F317C0">
        <w:rPr>
          <w:sz w:val="26"/>
          <w:szCs w:val="26"/>
        </w:rPr>
        <w:t>В силу п. 19 Положения если характеристика, предусмотренная детализирующим показателем, не определяется количественным значением, документом, предусмотренным приложением N 1 к настоящему Положению, устанавливается перечень свойств объекта закупки, подлежащих оценке.</w:t>
      </w:r>
    </w:p>
    <w:p w:rsidR="009D0AC4" w:rsidRPr="00F317C0" w:rsidRDefault="009D0AC4" w:rsidP="009D0AC4">
      <w:pPr>
        <w:ind w:firstLine="708"/>
        <w:jc w:val="both"/>
        <w:rPr>
          <w:sz w:val="26"/>
          <w:szCs w:val="26"/>
        </w:rPr>
      </w:pPr>
      <w:r w:rsidRPr="00F317C0">
        <w:rPr>
          <w:sz w:val="26"/>
          <w:szCs w:val="26"/>
        </w:rPr>
        <w:t xml:space="preserve">В соответствии с п. 22 Положения в случае отсутствия функциональной зависимости между значением характеристики объекта закупки, определенной </w:t>
      </w:r>
      <w:r w:rsidRPr="00F317C0">
        <w:rPr>
          <w:sz w:val="26"/>
          <w:szCs w:val="26"/>
        </w:rPr>
        <w:lastRenderedPageBreak/>
        <w:t>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законом оценке по критерию оценки "характеристики объекта закупки", по шкале оценки. При этом документом, предусмотренным приложением N 1 к настоящему Положению,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rsidR="009D0AC4" w:rsidRPr="00F317C0" w:rsidRDefault="009D0AC4" w:rsidP="009D0AC4">
      <w:pPr>
        <w:ind w:firstLine="708"/>
        <w:jc w:val="both"/>
        <w:rPr>
          <w:sz w:val="26"/>
          <w:szCs w:val="26"/>
        </w:rPr>
      </w:pPr>
      <w:r w:rsidRPr="00F317C0">
        <w:rPr>
          <w:sz w:val="26"/>
          <w:szCs w:val="26"/>
        </w:rPr>
        <w:t>В силу п. 23 Положения если в случае, указанном в п. 22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9D0AC4" w:rsidRPr="00F317C0" w:rsidRDefault="009D0AC4" w:rsidP="009D0AC4">
      <w:pPr>
        <w:ind w:firstLine="708"/>
        <w:jc w:val="both"/>
        <w:rPr>
          <w:sz w:val="26"/>
          <w:szCs w:val="26"/>
        </w:rPr>
      </w:pPr>
      <w:r w:rsidRPr="00F317C0">
        <w:rPr>
          <w:sz w:val="26"/>
          <w:szCs w:val="26"/>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rsidR="009D0AC4" w:rsidRPr="00E21777" w:rsidRDefault="009D0AC4" w:rsidP="009D0AC4">
      <w:pPr>
        <w:ind w:firstLine="708"/>
        <w:jc w:val="both"/>
        <w:rPr>
          <w:sz w:val="26"/>
          <w:szCs w:val="26"/>
        </w:rPr>
      </w:pPr>
      <w:r w:rsidRPr="00F317C0">
        <w:rPr>
          <w:sz w:val="26"/>
          <w:szCs w:val="26"/>
        </w:rPr>
        <w:t xml:space="preserve">б) 100 баллов заявке (части заявки), содержащей предложение об отсутствии характеристики объекта </w:t>
      </w:r>
      <w:r w:rsidRPr="00E21777">
        <w:rPr>
          <w:sz w:val="26"/>
          <w:szCs w:val="26"/>
        </w:rPr>
        <w:t>закупки, а при наличии характеристики - 0 баллов (если лучшим является отсутствие характеристики объекта закупки).</w:t>
      </w:r>
    </w:p>
    <w:p w:rsidR="009D0AC4" w:rsidRPr="00E21777" w:rsidRDefault="009D0AC4" w:rsidP="009D0AC4">
      <w:pPr>
        <w:ind w:firstLine="708"/>
        <w:jc w:val="both"/>
        <w:rPr>
          <w:sz w:val="26"/>
          <w:szCs w:val="26"/>
        </w:rPr>
      </w:pPr>
      <w:r w:rsidRPr="00E21777">
        <w:rPr>
          <w:sz w:val="26"/>
          <w:szCs w:val="26"/>
        </w:rPr>
        <w:t>Извещение об осуществлении закупки содержит следующие положения:</w:t>
      </w:r>
    </w:p>
    <w:p w:rsidR="004A19B6" w:rsidRPr="00E21777" w:rsidRDefault="004A19B6" w:rsidP="004A19B6">
      <w:pPr>
        <w:ind w:firstLine="708"/>
        <w:jc w:val="both"/>
        <w:rPr>
          <w:i/>
          <w:sz w:val="26"/>
          <w:szCs w:val="26"/>
        </w:rPr>
      </w:pPr>
      <w:r w:rsidRPr="00E21777">
        <w:rPr>
          <w:i/>
          <w:sz w:val="26"/>
          <w:szCs w:val="26"/>
        </w:rPr>
        <w:t>Условия процессов обращения продуктов питания определяются соблюдаемыми участником при осуществлении своей деятельности условиями разгрузки, приемки, хранения и транспортировки всех продуктов питания, используемых при оказании услуг по контракту согласно методикам приготовления продукций общественного питания [19].</w:t>
      </w:r>
    </w:p>
    <w:p w:rsidR="004A19B6" w:rsidRPr="00E21777" w:rsidRDefault="004A19B6" w:rsidP="004A19B6">
      <w:pPr>
        <w:ind w:firstLine="708"/>
        <w:jc w:val="both"/>
        <w:rPr>
          <w:i/>
          <w:sz w:val="26"/>
          <w:szCs w:val="26"/>
        </w:rPr>
      </w:pPr>
      <w:r w:rsidRPr="00E21777">
        <w:rPr>
          <w:i/>
          <w:sz w:val="26"/>
          <w:szCs w:val="26"/>
        </w:rPr>
        <w:t>[1] Характеристика объекта закупки определяется полным перечнем всех свойств объекта закупки, полностью определяющихся отдельными положениями и инструкцией по заполнению заявки на участие в закупке.</w:t>
      </w:r>
    </w:p>
    <w:p w:rsidR="004A19B6" w:rsidRPr="00E21777" w:rsidRDefault="004A19B6" w:rsidP="004A19B6">
      <w:pPr>
        <w:ind w:firstLine="708"/>
        <w:jc w:val="both"/>
        <w:rPr>
          <w:i/>
          <w:sz w:val="26"/>
          <w:szCs w:val="26"/>
        </w:rPr>
      </w:pPr>
      <w:r w:rsidRPr="00E21777">
        <w:rPr>
          <w:i/>
          <w:sz w:val="26"/>
          <w:szCs w:val="26"/>
        </w:rPr>
        <w:t>[2] Характеристика объекта закупки отсутствует или не определяется положением о наличии характеристики объекта закупки [1].</w:t>
      </w:r>
    </w:p>
    <w:p w:rsidR="004A19B6" w:rsidRPr="00E21777" w:rsidRDefault="004A19B6" w:rsidP="004A19B6">
      <w:pPr>
        <w:ind w:firstLine="708"/>
        <w:jc w:val="both"/>
        <w:rPr>
          <w:i/>
          <w:sz w:val="26"/>
          <w:szCs w:val="26"/>
        </w:rPr>
      </w:pPr>
      <w:r w:rsidRPr="00E21777">
        <w:rPr>
          <w:i/>
          <w:sz w:val="26"/>
          <w:szCs w:val="26"/>
        </w:rPr>
        <w:t>[3] Образуется программой методов контроля за действиями работников, которых участник планирует (намерен) задействовать при оказании услуг по контракту с определением порядка действий при нарушениях, выявленных при контроле за действиями таких работников, с описанием видов санкций за неисполнение или ненадлежащее исполнение обязанностей, предусмотренных должностной инструкцией и с описанием случаев применения каждого вида санкций и порядка их применения &lt;5&gt;.</w:t>
      </w:r>
    </w:p>
    <w:p w:rsidR="004A19B6" w:rsidRPr="00E21777" w:rsidRDefault="004A19B6" w:rsidP="004A19B6">
      <w:pPr>
        <w:ind w:firstLine="708"/>
        <w:jc w:val="both"/>
        <w:rPr>
          <w:i/>
          <w:sz w:val="26"/>
          <w:szCs w:val="26"/>
        </w:rPr>
      </w:pPr>
      <w:r w:rsidRPr="00E21777">
        <w:rPr>
          <w:i/>
          <w:sz w:val="26"/>
          <w:szCs w:val="26"/>
        </w:rPr>
        <w:t xml:space="preserve">[4] Образуется программой методов контроля за качеством и безопасностью продукции общественного питания &lt;6&gt;, программой методов контроля за реализацией продукции общественного питания &lt;6&gt; и программой процедур обеспечения безопасности продукции общественного питания &lt;6&gt;. </w:t>
      </w:r>
    </w:p>
    <w:p w:rsidR="004A19B6" w:rsidRPr="00E21777" w:rsidRDefault="004A19B6" w:rsidP="004A19B6">
      <w:pPr>
        <w:ind w:firstLine="708"/>
        <w:jc w:val="both"/>
        <w:rPr>
          <w:i/>
          <w:sz w:val="26"/>
          <w:szCs w:val="26"/>
        </w:rPr>
      </w:pPr>
      <w:r w:rsidRPr="00E21777">
        <w:rPr>
          <w:i/>
          <w:sz w:val="26"/>
          <w:szCs w:val="26"/>
        </w:rPr>
        <w:t>[5] Образуется программой методов контроля за устранением выявленных заказчиком при оказании услуг по контракту недостатков с определением в том числе функций и порядка осуществления каждого из таких методов контроля и с определением минимальных и максимальных сроков устранения таких недостатков.</w:t>
      </w:r>
    </w:p>
    <w:p w:rsidR="004A19B6" w:rsidRPr="00E21777" w:rsidRDefault="004A19B6" w:rsidP="004A19B6">
      <w:pPr>
        <w:ind w:firstLine="708"/>
        <w:jc w:val="both"/>
        <w:rPr>
          <w:i/>
          <w:sz w:val="26"/>
          <w:szCs w:val="26"/>
        </w:rPr>
      </w:pPr>
      <w:r w:rsidRPr="00E21777">
        <w:rPr>
          <w:i/>
          <w:sz w:val="26"/>
          <w:szCs w:val="26"/>
        </w:rPr>
        <w:t>[6] Образуется в том числе перечнем мероприятий, выполняемых исполнителем с момента заключения контракта до завершения исполнения контракта, включая этапы обработки заявок заказчика (-</w:t>
      </w:r>
      <w:proofErr w:type="spellStart"/>
      <w:r w:rsidRPr="00E21777">
        <w:rPr>
          <w:i/>
          <w:sz w:val="26"/>
          <w:szCs w:val="26"/>
        </w:rPr>
        <w:t>ов</w:t>
      </w:r>
      <w:proofErr w:type="spellEnd"/>
      <w:r w:rsidRPr="00E21777">
        <w:rPr>
          <w:i/>
          <w:sz w:val="26"/>
          <w:szCs w:val="26"/>
        </w:rPr>
        <w:t xml:space="preserve">) на оказание услуг по </w:t>
      </w:r>
      <w:r w:rsidRPr="00E21777">
        <w:rPr>
          <w:i/>
          <w:sz w:val="26"/>
          <w:szCs w:val="26"/>
        </w:rPr>
        <w:lastRenderedPageBreak/>
        <w:t>контракту с момента и способа получения таких заявок и фиксации их исполнителем до подписания заказчиком (-</w:t>
      </w:r>
      <w:proofErr w:type="spellStart"/>
      <w:r w:rsidRPr="00E21777">
        <w:rPr>
          <w:i/>
          <w:sz w:val="26"/>
          <w:szCs w:val="26"/>
        </w:rPr>
        <w:t>ами</w:t>
      </w:r>
      <w:proofErr w:type="spellEnd"/>
      <w:r w:rsidRPr="00E21777">
        <w:rPr>
          <w:i/>
          <w:sz w:val="26"/>
          <w:szCs w:val="26"/>
        </w:rPr>
        <w:t>) документа о приемке, соблюдая всю хронологию действий сотрудников и временные рамки, с определением графика работы исполнителя при оказании услуг по контракту и графика питания при оказании услуг по контракту.</w:t>
      </w:r>
    </w:p>
    <w:p w:rsidR="004A19B6" w:rsidRPr="00E21777" w:rsidRDefault="004A19B6" w:rsidP="004A19B6">
      <w:pPr>
        <w:ind w:firstLine="708"/>
        <w:jc w:val="both"/>
        <w:rPr>
          <w:i/>
          <w:sz w:val="26"/>
          <w:szCs w:val="26"/>
        </w:rPr>
      </w:pPr>
      <w:r w:rsidRPr="00E21777">
        <w:rPr>
          <w:i/>
          <w:sz w:val="26"/>
          <w:szCs w:val="26"/>
        </w:rPr>
        <w:t>[7] Образуется программой мероприятий, направленной на соблюдение санитарно-эпидемиологических требований, направленных на предотвращение вредного воздействия биологических, химических, физических факторов и факторов среды обитания при оказании услуг по контракту &lt;7&gt;.</w:t>
      </w:r>
    </w:p>
    <w:p w:rsidR="004A19B6" w:rsidRPr="00E21777" w:rsidRDefault="004A19B6" w:rsidP="004A19B6">
      <w:pPr>
        <w:ind w:firstLine="708"/>
        <w:jc w:val="both"/>
        <w:rPr>
          <w:i/>
          <w:sz w:val="26"/>
          <w:szCs w:val="26"/>
        </w:rPr>
      </w:pPr>
      <w:r w:rsidRPr="00E21777">
        <w:rPr>
          <w:i/>
          <w:sz w:val="26"/>
          <w:szCs w:val="26"/>
        </w:rPr>
        <w:t>[8] Образуется полным перечнем особенностей организации общественного питания детей при оказании услуг по контракту &lt;7&gt;.</w:t>
      </w:r>
    </w:p>
    <w:p w:rsidR="004A19B6" w:rsidRPr="00E21777" w:rsidRDefault="004A19B6" w:rsidP="004A19B6">
      <w:pPr>
        <w:ind w:firstLine="708"/>
        <w:jc w:val="both"/>
        <w:rPr>
          <w:i/>
          <w:sz w:val="26"/>
          <w:szCs w:val="26"/>
        </w:rPr>
      </w:pPr>
      <w:r w:rsidRPr="00E21777">
        <w:rPr>
          <w:i/>
          <w:sz w:val="26"/>
          <w:szCs w:val="26"/>
        </w:rPr>
        <w:t>[9] Образуются программой мероприятий, направленной на соблюдение требований к помещениям, инвентарю, оборудованию и посуде &lt;8&gt;, и требований к содержанию этих помещении пищеблока, инвентаря, оборудования и посуды при оказании услуг по контракту &lt;8&gt;.</w:t>
      </w:r>
    </w:p>
    <w:p w:rsidR="004A19B6" w:rsidRPr="00E21777" w:rsidRDefault="004A19B6" w:rsidP="004A19B6">
      <w:pPr>
        <w:ind w:firstLine="708"/>
        <w:jc w:val="both"/>
        <w:rPr>
          <w:i/>
          <w:sz w:val="26"/>
          <w:szCs w:val="26"/>
        </w:rPr>
      </w:pPr>
      <w:r w:rsidRPr="00E21777">
        <w:rPr>
          <w:i/>
          <w:sz w:val="26"/>
          <w:szCs w:val="26"/>
        </w:rPr>
        <w:t xml:space="preserve">[10] Образуется программой мероприятий, направленной на соблюдение требований к личной гигиене работников, которых планируется задействовать при оказании услуг по контракту. &lt;8&gt;. </w:t>
      </w:r>
    </w:p>
    <w:p w:rsidR="004A19B6" w:rsidRPr="00E21777" w:rsidRDefault="004A19B6" w:rsidP="004A19B6">
      <w:pPr>
        <w:ind w:firstLine="708"/>
        <w:jc w:val="both"/>
        <w:rPr>
          <w:i/>
          <w:sz w:val="26"/>
          <w:szCs w:val="26"/>
        </w:rPr>
      </w:pPr>
      <w:r w:rsidRPr="00E21777">
        <w:rPr>
          <w:i/>
          <w:sz w:val="26"/>
          <w:szCs w:val="26"/>
        </w:rPr>
        <w:t>[11] Образуется полным перечнем продуктов питания, из которых осуществляется изготовление соответствующей продукцию общественного питания согласно технологии приготовления соответствующей продукции общественного питания, с определением по каждому продукту питания нормы расхода брутто и нетто на одну порцию соответствующей продукции общественного питания.</w:t>
      </w:r>
    </w:p>
    <w:p w:rsidR="004A19B6" w:rsidRPr="00E21777" w:rsidRDefault="004A19B6" w:rsidP="004A19B6">
      <w:pPr>
        <w:ind w:firstLine="708"/>
        <w:jc w:val="both"/>
        <w:rPr>
          <w:i/>
          <w:sz w:val="26"/>
          <w:szCs w:val="26"/>
        </w:rPr>
      </w:pPr>
      <w:r w:rsidRPr="00E21777">
        <w:rPr>
          <w:i/>
          <w:sz w:val="26"/>
          <w:szCs w:val="26"/>
        </w:rPr>
        <w:t>[12] Образуется информацией о содержании белков, жиров и углеводов соответствующей продукции общественного питания, а также информацией об энергетической ценности соответствующей продукции общественного питания.</w:t>
      </w:r>
    </w:p>
    <w:p w:rsidR="004A19B6" w:rsidRPr="00E21777" w:rsidRDefault="004A19B6" w:rsidP="004A19B6">
      <w:pPr>
        <w:ind w:firstLine="708"/>
        <w:jc w:val="both"/>
        <w:rPr>
          <w:i/>
          <w:sz w:val="26"/>
          <w:szCs w:val="26"/>
        </w:rPr>
      </w:pPr>
      <w:r w:rsidRPr="00E21777">
        <w:rPr>
          <w:i/>
          <w:sz w:val="26"/>
          <w:szCs w:val="26"/>
        </w:rPr>
        <w:t>[13] Образуется информацией о массе одной порции соответствующей продукции общественного питания.</w:t>
      </w:r>
    </w:p>
    <w:p w:rsidR="004A19B6" w:rsidRPr="00E21777" w:rsidRDefault="004A19B6" w:rsidP="004A19B6">
      <w:pPr>
        <w:ind w:firstLine="708"/>
        <w:jc w:val="both"/>
        <w:rPr>
          <w:i/>
          <w:sz w:val="26"/>
          <w:szCs w:val="26"/>
        </w:rPr>
      </w:pPr>
      <w:r w:rsidRPr="00E21777">
        <w:rPr>
          <w:i/>
          <w:sz w:val="26"/>
          <w:szCs w:val="26"/>
        </w:rPr>
        <w:t>[14] Образуется информацией об области применения соответствующей методики приготовления продукции общественного питания, с определением в том числе наименования соответствующей продукции общественного питания, а также разновидности по виду деятельности учреждений, для реализации в которых предназначена соответствующая продукция общественного питания.</w:t>
      </w:r>
    </w:p>
    <w:p w:rsidR="004A19B6" w:rsidRPr="00E21777" w:rsidRDefault="004A19B6" w:rsidP="004A19B6">
      <w:pPr>
        <w:ind w:firstLine="708"/>
        <w:jc w:val="both"/>
        <w:rPr>
          <w:i/>
          <w:sz w:val="26"/>
          <w:szCs w:val="26"/>
        </w:rPr>
      </w:pPr>
      <w:r w:rsidRPr="00E21777">
        <w:rPr>
          <w:i/>
          <w:sz w:val="26"/>
          <w:szCs w:val="26"/>
        </w:rPr>
        <w:t>[15] Образуются информацией об оформлении и подачи соответствующей продукции общественного питания, с определением том числе информации о том, в какой посуде подается соответствующая продукция общественного питания, а также информации о температуре подачи соответствующей продукции общественного питания для горячих и холодных супов, для горячих вторых блюд и для горячих и холодных напитков.</w:t>
      </w:r>
    </w:p>
    <w:p w:rsidR="004A19B6" w:rsidRPr="00E21777" w:rsidRDefault="004A19B6" w:rsidP="004A19B6">
      <w:pPr>
        <w:ind w:firstLine="708"/>
        <w:jc w:val="both"/>
        <w:rPr>
          <w:i/>
          <w:sz w:val="26"/>
          <w:szCs w:val="26"/>
        </w:rPr>
      </w:pPr>
      <w:r w:rsidRPr="00E21777">
        <w:rPr>
          <w:i/>
          <w:sz w:val="26"/>
          <w:szCs w:val="26"/>
        </w:rPr>
        <w:t>[16] Образуются информацией об органолептических показателях качества соответствующей продукции общественного питания.</w:t>
      </w:r>
    </w:p>
    <w:p w:rsidR="004A19B6" w:rsidRPr="00E21777" w:rsidRDefault="004A19B6" w:rsidP="004A19B6">
      <w:pPr>
        <w:ind w:firstLine="708"/>
        <w:jc w:val="both"/>
        <w:rPr>
          <w:i/>
          <w:sz w:val="26"/>
          <w:szCs w:val="26"/>
        </w:rPr>
      </w:pPr>
      <w:r w:rsidRPr="00E21777">
        <w:rPr>
          <w:i/>
          <w:sz w:val="26"/>
          <w:szCs w:val="26"/>
        </w:rPr>
        <w:t>[17] Образуются информацией об условиях и сроках реализации с момента изготовления соответствующей продукции общественного питания.</w:t>
      </w:r>
    </w:p>
    <w:p w:rsidR="004A19B6" w:rsidRPr="00E21777" w:rsidRDefault="004A19B6" w:rsidP="004A19B6">
      <w:pPr>
        <w:ind w:firstLine="708"/>
        <w:jc w:val="both"/>
        <w:rPr>
          <w:i/>
          <w:sz w:val="26"/>
          <w:szCs w:val="26"/>
        </w:rPr>
      </w:pPr>
      <w:r w:rsidRPr="00E21777">
        <w:rPr>
          <w:i/>
          <w:sz w:val="26"/>
          <w:szCs w:val="26"/>
        </w:rPr>
        <w:t>[18] Образуется комплексом технологических процессов, осуществляемых для изготовления соответствующей продукции общественного питания над каждым из перечня продуктов питания, образующих сырье для соответствующей продукции общественного питания &lt;9&gt;.</w:t>
      </w:r>
    </w:p>
    <w:p w:rsidR="00D2420F" w:rsidRDefault="004A19B6" w:rsidP="004A19B6">
      <w:pPr>
        <w:ind w:firstLine="708"/>
        <w:jc w:val="both"/>
        <w:rPr>
          <w:i/>
          <w:sz w:val="26"/>
          <w:szCs w:val="26"/>
        </w:rPr>
      </w:pPr>
      <w:r w:rsidRPr="00E21777">
        <w:rPr>
          <w:i/>
          <w:sz w:val="26"/>
          <w:szCs w:val="26"/>
        </w:rPr>
        <w:t>[19] Образуются в том числе перечнем соответствующей сопровождаемой товаросопроводительной документации при разгрузке и при приемке соответствующего продукта питания; соответствующими температурным режимом и уровнем относительной влажности воздуха транспортировки и хранения соответствующего продукта питания (с определением периодичности контроля за температурно-влажностным режимом такого хранения, должности лиц (-а), ответственного за осуществление такого контроля, и видов носителей для регистрации показателей температуры и влажности воздуха при осуществлении такого контроля); информацией о соблюдении правил товарного соседства при транспортировке (с определением группы продовольственных товаров для совместной транспортировки и возможности/невозможности транспортировки вместе с готовыми пищевыми продуктами или с сырьем и полуфабрикатами) и при хранении (с определением группы (подгруппы) продовольственных товаров для совместного хранения и возможности/невозможности хранения вместе с готовыми к употреблению пищевыми продуктами или с сырыми продуктами и полуфабрикатами) соответствующего продукта питания; перечнем необходимой информации, сопровождаемой соответствующий продукт питания, находящиеся на хранении.</w:t>
      </w:r>
    </w:p>
    <w:p w:rsidR="009D0AC4" w:rsidRPr="00D2420F" w:rsidRDefault="009D0AC4" w:rsidP="009D0AC4">
      <w:pPr>
        <w:ind w:firstLine="708"/>
        <w:jc w:val="both"/>
        <w:rPr>
          <w:sz w:val="26"/>
          <w:szCs w:val="26"/>
        </w:rPr>
      </w:pPr>
      <w:r w:rsidRPr="00D2420F">
        <w:rPr>
          <w:sz w:val="26"/>
          <w:szCs w:val="26"/>
        </w:rPr>
        <w:t xml:space="preserve">Согласно </w:t>
      </w:r>
      <w:proofErr w:type="spellStart"/>
      <w:r w:rsidRPr="00D2420F">
        <w:rPr>
          <w:sz w:val="26"/>
          <w:szCs w:val="26"/>
        </w:rPr>
        <w:t>пп</w:t>
      </w:r>
      <w:proofErr w:type="spellEnd"/>
      <w:r w:rsidRPr="00D2420F">
        <w:rPr>
          <w:sz w:val="26"/>
          <w:szCs w:val="26"/>
        </w:rPr>
        <w:t xml:space="preserve">. </w:t>
      </w:r>
      <w:r w:rsidR="00D2420F" w:rsidRPr="00D2420F">
        <w:rPr>
          <w:sz w:val="26"/>
          <w:szCs w:val="26"/>
        </w:rPr>
        <w:t>«</w:t>
      </w:r>
      <w:r w:rsidRPr="00D2420F">
        <w:rPr>
          <w:sz w:val="26"/>
          <w:szCs w:val="26"/>
        </w:rPr>
        <w:t>б</w:t>
      </w:r>
      <w:r w:rsidR="00D2420F" w:rsidRPr="00D2420F">
        <w:rPr>
          <w:sz w:val="26"/>
          <w:szCs w:val="26"/>
        </w:rPr>
        <w:t>»</w:t>
      </w:r>
      <w:r w:rsidRPr="00D2420F">
        <w:rPr>
          <w:sz w:val="26"/>
          <w:szCs w:val="26"/>
        </w:rPr>
        <w:t xml:space="preserve"> п. 1 ч. 3 ст. 48 Закона о контрактной системе не позднее двух рабочих дней (за исключением случая, предусмотренного частью 4 настоящей статьи) со дня, следующего за дат 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 члены комиссии по осуществлению закупок: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пунктами 2 и 3 части 1 статьи 32 настоящего Федерального закона (если такие критерии установлены извещением об осуществлении закупки).  </w:t>
      </w:r>
    </w:p>
    <w:p w:rsidR="009D0AC4" w:rsidRPr="00D732F6" w:rsidRDefault="009D0AC4" w:rsidP="009D0AC4">
      <w:pPr>
        <w:ind w:firstLine="708"/>
        <w:jc w:val="both"/>
        <w:rPr>
          <w:sz w:val="26"/>
          <w:szCs w:val="26"/>
        </w:rPr>
      </w:pPr>
      <w:r w:rsidRPr="00D2420F">
        <w:rPr>
          <w:sz w:val="26"/>
          <w:szCs w:val="26"/>
        </w:rPr>
        <w:t xml:space="preserve">В соответствии с п. 4 ч. 6 ст. 48 Закона о контрактной системе протокол рассмотрения и оценки первых частей заявок на участие в закупке должен содержать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w:t>
      </w:r>
      <w:r w:rsidRPr="00D732F6">
        <w:rPr>
          <w:sz w:val="26"/>
          <w:szCs w:val="26"/>
        </w:rPr>
        <w:t>каждой первой части заявки на участие в закупке.</w:t>
      </w:r>
    </w:p>
    <w:p w:rsidR="009D0AC4" w:rsidRPr="00D732F6" w:rsidRDefault="009D0AC4" w:rsidP="009D0AC4">
      <w:pPr>
        <w:ind w:firstLine="708"/>
        <w:jc w:val="both"/>
        <w:rPr>
          <w:sz w:val="26"/>
          <w:szCs w:val="26"/>
        </w:rPr>
      </w:pPr>
      <w:r w:rsidRPr="00D732F6">
        <w:rPr>
          <w:sz w:val="26"/>
          <w:szCs w:val="26"/>
        </w:rPr>
        <w:t xml:space="preserve">В соответствии с протоколом рассмотрения и оценки первых частей заявок </w:t>
      </w:r>
      <w:r w:rsidR="00E21777">
        <w:rPr>
          <w:sz w:val="26"/>
          <w:szCs w:val="26"/>
        </w:rPr>
        <w:br/>
      </w:r>
      <w:r w:rsidRPr="00D732F6">
        <w:rPr>
          <w:sz w:val="26"/>
          <w:szCs w:val="26"/>
        </w:rPr>
        <w:t xml:space="preserve">на участие в открытом конкурсе в электронной форме </w:t>
      </w:r>
      <w:r w:rsidR="009C5388" w:rsidRPr="009C5388">
        <w:rPr>
          <w:sz w:val="26"/>
          <w:szCs w:val="26"/>
        </w:rPr>
        <w:t>от 07.09.2026 №ПРОI</w:t>
      </w:r>
      <w:r w:rsidR="00E21777" w:rsidRPr="00E21777">
        <w:rPr>
          <w:sz w:val="26"/>
          <w:szCs w:val="26"/>
        </w:rPr>
        <w:t xml:space="preserve"> </w:t>
      </w:r>
      <w:r w:rsidRPr="00D732F6">
        <w:rPr>
          <w:sz w:val="26"/>
          <w:szCs w:val="26"/>
        </w:rPr>
        <w:t>заяв</w:t>
      </w:r>
      <w:r w:rsidR="00D732F6" w:rsidRPr="00D732F6">
        <w:rPr>
          <w:sz w:val="26"/>
          <w:szCs w:val="26"/>
        </w:rPr>
        <w:t>ке Заявителя присвоено 0 баллов.</w:t>
      </w:r>
    </w:p>
    <w:p w:rsidR="00D732F6" w:rsidRPr="007625F5" w:rsidRDefault="00D732F6" w:rsidP="009D0AC4">
      <w:pPr>
        <w:ind w:firstLine="708"/>
        <w:jc w:val="both"/>
        <w:rPr>
          <w:sz w:val="26"/>
          <w:szCs w:val="26"/>
        </w:rPr>
      </w:pPr>
      <w:r>
        <w:rPr>
          <w:sz w:val="26"/>
          <w:szCs w:val="26"/>
        </w:rPr>
        <w:t xml:space="preserve">Частью </w:t>
      </w:r>
      <w:r w:rsidRPr="00D732F6">
        <w:rPr>
          <w:sz w:val="26"/>
          <w:szCs w:val="26"/>
        </w:rPr>
        <w:t>18.</w:t>
      </w:r>
      <w:r>
        <w:rPr>
          <w:sz w:val="26"/>
          <w:szCs w:val="26"/>
        </w:rPr>
        <w:t xml:space="preserve"> статьи 48 Закона о контрактной системе установлено что, у</w:t>
      </w:r>
      <w:r w:rsidRPr="00D732F6">
        <w:rPr>
          <w:sz w:val="26"/>
          <w:szCs w:val="26"/>
        </w:rPr>
        <w:t xml:space="preserve">частник закупки, принимавший участие в закупке, после размещения в единой информационной системе протокола подведения итогов определения поставщика (подрядчика, исполнителя), но не позднее даты заключения контракта вправе направить оператору электронной площадки с использованием электронной площадки запрос о даче разъяснений информации, содержащейся в таком протоколе в отношении заявки такого участника закупки.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Не позднее двух рабочих дней, следующих за днем поступления заказчику запроса о даче разъяснений информации, </w:t>
      </w:r>
      <w:r w:rsidRPr="007625F5">
        <w:rPr>
          <w:sz w:val="26"/>
          <w:szCs w:val="26"/>
        </w:rPr>
        <w:t>содержащейся в протоколе подведения итогов определения поставщика (подрядчика, исполнителя), заказчик направляет соответствующие разъяснения оператору электронной площадки. Не позднее одного часа с момента поступления таких разъяснений они направляются оператором электронной площадки с использованием электронной площадки участнику закупки, направившему запрос о даче разъяснений информации, содержащейся в протоколе подведения итогов определения поставщика (подрядчика, исполнителя).</w:t>
      </w:r>
    </w:p>
    <w:p w:rsidR="00D732F6" w:rsidRPr="007625F5" w:rsidRDefault="00D732F6" w:rsidP="00D732F6">
      <w:pPr>
        <w:ind w:firstLine="708"/>
        <w:jc w:val="both"/>
        <w:rPr>
          <w:sz w:val="26"/>
          <w:szCs w:val="26"/>
        </w:rPr>
      </w:pPr>
      <w:r w:rsidRPr="007625F5">
        <w:rPr>
          <w:sz w:val="26"/>
          <w:szCs w:val="26"/>
        </w:rPr>
        <w:t>Заявителю были даны соответствующие разъяснения информации, содержащейся в таком протоколе, в частности причина оценки заявки в 0 баллов:</w:t>
      </w:r>
    </w:p>
    <w:p w:rsidR="00E21777" w:rsidRPr="007625F5" w:rsidRDefault="00E21777" w:rsidP="00E21777">
      <w:pPr>
        <w:ind w:firstLine="708"/>
        <w:jc w:val="both"/>
        <w:rPr>
          <w:i/>
          <w:sz w:val="26"/>
          <w:szCs w:val="26"/>
        </w:rPr>
      </w:pPr>
      <w:r w:rsidRPr="007625F5">
        <w:rPr>
          <w:i/>
          <w:sz w:val="26"/>
          <w:szCs w:val="26"/>
        </w:rPr>
        <w:t>1) по свойству объекта закупки «технология оказания услуг» в рамках условий процессов обращения продуктов питания не представлены предусмотренные порядком оценки сведения в отношении всех продуктов питания, используемых при оказании услуг по контракту согласно методикам приготовления продукции общественного питания: в отношении каждого соответствующего продукта питания, используемого согласно представленным методикам приготовления продукции общественного питания (например, капуста белокочанная свежая, сметана и др.), отсутствуют сведения о соответствующих температурном режиме и уровне относительной влажности воздуха при их транспортировке и хранении, а также информация о соблюдении правил товарного соседства при транспортировке ( с определением группы продовольственных товаров для совместной транспортировки) и при хранении с определением (группы (подгруппы) продовольственных товаров для совместного хранения)</w:t>
      </w:r>
      <w:r w:rsidR="007625F5" w:rsidRPr="007625F5">
        <w:rPr>
          <w:i/>
          <w:sz w:val="26"/>
          <w:szCs w:val="26"/>
        </w:rPr>
        <w:t>.</w:t>
      </w:r>
    </w:p>
    <w:p w:rsidR="00D732F6" w:rsidRPr="00D732F6" w:rsidRDefault="00E21777" w:rsidP="00E21777">
      <w:pPr>
        <w:ind w:firstLine="708"/>
        <w:jc w:val="both"/>
        <w:rPr>
          <w:i/>
          <w:sz w:val="26"/>
          <w:szCs w:val="26"/>
        </w:rPr>
      </w:pPr>
      <w:r w:rsidRPr="007625F5">
        <w:rPr>
          <w:i/>
          <w:sz w:val="26"/>
          <w:szCs w:val="26"/>
        </w:rPr>
        <w:t xml:space="preserve">Таким образом, в составе заявки представлено предложение участника закупки о качественных характеристиках объекта закупки, содержащее </w:t>
      </w:r>
      <w:r w:rsidRPr="00E21777">
        <w:rPr>
          <w:i/>
          <w:sz w:val="26"/>
          <w:szCs w:val="26"/>
        </w:rPr>
        <w:t>свойства объекта закупки, не соответствующие всем положениям о применении детализирующего показателя оценки, установленным в п. 1.1.1 раздела III порядка рассмотрения и оценки заявок на участие в конкурсе, что признается, как «Отсутствие характеристики объекта закупки» и оценивается в 0 баллов.</w:t>
      </w:r>
    </w:p>
    <w:p w:rsidR="009D0AC4" w:rsidRPr="00D732F6" w:rsidRDefault="009D0AC4" w:rsidP="009D0AC4">
      <w:pPr>
        <w:ind w:firstLine="708"/>
        <w:jc w:val="both"/>
        <w:rPr>
          <w:sz w:val="26"/>
          <w:szCs w:val="26"/>
        </w:rPr>
      </w:pPr>
      <w:r w:rsidRPr="00D732F6">
        <w:rPr>
          <w:sz w:val="26"/>
          <w:szCs w:val="26"/>
        </w:rPr>
        <w:t xml:space="preserve">В соответствии с </w:t>
      </w:r>
      <w:proofErr w:type="spellStart"/>
      <w:r w:rsidRPr="00D732F6">
        <w:rPr>
          <w:sz w:val="26"/>
          <w:szCs w:val="26"/>
        </w:rPr>
        <w:t>пп</w:t>
      </w:r>
      <w:proofErr w:type="spellEnd"/>
      <w:r w:rsidRPr="00D732F6">
        <w:rPr>
          <w:sz w:val="26"/>
          <w:szCs w:val="26"/>
        </w:rPr>
        <w:t xml:space="preserve">. </w:t>
      </w:r>
      <w:r w:rsidR="00D2420F" w:rsidRPr="00D732F6">
        <w:rPr>
          <w:sz w:val="26"/>
          <w:szCs w:val="26"/>
        </w:rPr>
        <w:t>«</w:t>
      </w:r>
      <w:r w:rsidRPr="00D732F6">
        <w:rPr>
          <w:sz w:val="26"/>
          <w:szCs w:val="26"/>
        </w:rPr>
        <w:t>г</w:t>
      </w:r>
      <w:r w:rsidR="00D2420F" w:rsidRPr="00D732F6">
        <w:rPr>
          <w:sz w:val="26"/>
          <w:szCs w:val="26"/>
        </w:rPr>
        <w:t>»</w:t>
      </w:r>
      <w:r w:rsidRPr="00D732F6">
        <w:rPr>
          <w:sz w:val="26"/>
          <w:szCs w:val="26"/>
        </w:rPr>
        <w:t xml:space="preserve"> п. 2 ч. 1 ст.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предложение участника закупки в отношении объекта закупки: с учетом положений части 2 настоящей статьи предложение по критериям, предусмотренным пунктами 2 и (или) 3 части 1 статьи 32 настоящего Федерального закона (в случае проведения конкурсов и установления таких критериев). </w:t>
      </w:r>
    </w:p>
    <w:p w:rsidR="009D0AC4" w:rsidRPr="007625F5" w:rsidRDefault="009D0AC4" w:rsidP="009D0AC4">
      <w:pPr>
        <w:ind w:firstLine="708"/>
        <w:jc w:val="both"/>
        <w:rPr>
          <w:sz w:val="26"/>
          <w:szCs w:val="26"/>
        </w:rPr>
      </w:pPr>
      <w:r w:rsidRPr="00D732F6">
        <w:rPr>
          <w:sz w:val="26"/>
          <w:szCs w:val="26"/>
        </w:rPr>
        <w:t xml:space="preserve">Из анализа заявки </w:t>
      </w:r>
      <w:r w:rsidRPr="00F72BCA">
        <w:rPr>
          <w:sz w:val="26"/>
          <w:szCs w:val="26"/>
        </w:rPr>
        <w:t xml:space="preserve">следует, что в рамках показателя «качественные характеристики объекта закупки» критерия «качественные, функциональные и экологические характеристики объекта закупки» участником закупки представлено </w:t>
      </w:r>
      <w:r w:rsidRPr="007625F5">
        <w:rPr>
          <w:sz w:val="26"/>
          <w:szCs w:val="26"/>
        </w:rPr>
        <w:t>описание свойств объекта закупки.</w:t>
      </w:r>
    </w:p>
    <w:p w:rsidR="009D0AC4" w:rsidRPr="007625F5" w:rsidRDefault="009D0AC4" w:rsidP="009D0AC4">
      <w:pPr>
        <w:ind w:firstLine="709"/>
        <w:jc w:val="both"/>
        <w:rPr>
          <w:sz w:val="26"/>
          <w:szCs w:val="26"/>
        </w:rPr>
      </w:pPr>
      <w:r w:rsidRPr="007625F5">
        <w:rPr>
          <w:sz w:val="26"/>
          <w:szCs w:val="26"/>
        </w:rPr>
        <w:t>В составе заявки участником закупки представлены сведения по показателю «Качественные характеристики объекта закупки», содержащие описание свойств объекта закупки.</w:t>
      </w:r>
    </w:p>
    <w:p w:rsidR="009D0AC4" w:rsidRPr="007625F5" w:rsidRDefault="009D0AC4" w:rsidP="009D0AC4">
      <w:pPr>
        <w:widowControl w:val="0"/>
        <w:autoSpaceDE w:val="0"/>
        <w:autoSpaceDN w:val="0"/>
        <w:adjustRightInd w:val="0"/>
        <w:ind w:firstLine="709"/>
        <w:jc w:val="both"/>
        <w:rPr>
          <w:sz w:val="26"/>
          <w:szCs w:val="26"/>
        </w:rPr>
      </w:pPr>
      <w:r w:rsidRPr="007625F5">
        <w:rPr>
          <w:sz w:val="26"/>
          <w:szCs w:val="26"/>
        </w:rPr>
        <w:t xml:space="preserve">В соответствии с требованиями Извещения о закупке, участником </w:t>
      </w:r>
      <w:r w:rsidR="007625F5">
        <w:rPr>
          <w:sz w:val="26"/>
          <w:szCs w:val="26"/>
        </w:rPr>
        <w:br/>
      </w:r>
      <w:r w:rsidRPr="007625F5">
        <w:rPr>
          <w:sz w:val="26"/>
          <w:szCs w:val="26"/>
        </w:rPr>
        <w:t>в предложении по критерию «Качественные, функциональные и экологические характеристики объекта закупки» (далее – Форма качества) представлена следующая информация:</w:t>
      </w:r>
    </w:p>
    <w:p w:rsidR="007625F5" w:rsidRDefault="00B43E8D" w:rsidP="007625F5">
      <w:pPr>
        <w:widowControl w:val="0"/>
        <w:autoSpaceDE w:val="0"/>
        <w:autoSpaceDN w:val="0"/>
        <w:adjustRightInd w:val="0"/>
        <w:ind w:firstLine="709"/>
        <w:jc w:val="both"/>
        <w:rPr>
          <w:sz w:val="26"/>
          <w:szCs w:val="26"/>
        </w:rPr>
      </w:pPr>
      <w:r w:rsidRPr="007625F5">
        <w:rPr>
          <w:sz w:val="26"/>
          <w:szCs w:val="26"/>
        </w:rPr>
        <w:t>-</w:t>
      </w:r>
      <w:r w:rsidRPr="007625F5">
        <w:t xml:space="preserve"> </w:t>
      </w:r>
      <w:r w:rsidRPr="007625F5">
        <w:rPr>
          <w:sz w:val="26"/>
          <w:szCs w:val="26"/>
        </w:rPr>
        <w:t>информации о температурно-влажностном режиме</w:t>
      </w:r>
      <w:r w:rsidR="007625F5" w:rsidRPr="007625F5">
        <w:rPr>
          <w:sz w:val="26"/>
          <w:szCs w:val="26"/>
        </w:rPr>
        <w:t xml:space="preserve"> при транспортировке, хранении</w:t>
      </w:r>
      <w:r w:rsidRPr="007625F5">
        <w:rPr>
          <w:sz w:val="26"/>
          <w:szCs w:val="26"/>
        </w:rPr>
        <w:t>;</w:t>
      </w:r>
    </w:p>
    <w:p w:rsidR="00B43E8D" w:rsidRPr="007625F5" w:rsidRDefault="00B43E8D" w:rsidP="00B43E8D">
      <w:pPr>
        <w:widowControl w:val="0"/>
        <w:autoSpaceDE w:val="0"/>
        <w:autoSpaceDN w:val="0"/>
        <w:adjustRightInd w:val="0"/>
        <w:ind w:firstLine="709"/>
        <w:jc w:val="both"/>
        <w:rPr>
          <w:sz w:val="26"/>
          <w:szCs w:val="26"/>
        </w:rPr>
      </w:pPr>
      <w:r w:rsidRPr="007625F5">
        <w:rPr>
          <w:sz w:val="26"/>
          <w:szCs w:val="26"/>
        </w:rPr>
        <w:t>- информация о товарном соседстве</w:t>
      </w:r>
      <w:r w:rsidR="007625F5" w:rsidRPr="007625F5">
        <w:rPr>
          <w:sz w:val="26"/>
          <w:szCs w:val="26"/>
        </w:rPr>
        <w:t xml:space="preserve"> при транспортировке, хранении.</w:t>
      </w:r>
    </w:p>
    <w:p w:rsidR="00033297" w:rsidRPr="007625F5" w:rsidRDefault="00D732F6" w:rsidP="00B43E8D">
      <w:pPr>
        <w:widowControl w:val="0"/>
        <w:autoSpaceDE w:val="0"/>
        <w:autoSpaceDN w:val="0"/>
        <w:adjustRightInd w:val="0"/>
        <w:ind w:firstLine="709"/>
        <w:jc w:val="both"/>
        <w:rPr>
          <w:sz w:val="26"/>
          <w:szCs w:val="26"/>
        </w:rPr>
      </w:pPr>
      <w:r w:rsidRPr="007625F5">
        <w:rPr>
          <w:sz w:val="26"/>
          <w:szCs w:val="26"/>
        </w:rPr>
        <w:t>Таким образом, в заявке участником предоставлена вся требуемая информация, которая указана в порядке оценки заявок. Исходя из вышеизложенного, Заказчиком некорректно применен порядок оценки.</w:t>
      </w:r>
    </w:p>
    <w:p w:rsidR="009D0AC4" w:rsidRPr="007625F5" w:rsidRDefault="009D0AC4" w:rsidP="009D0AC4">
      <w:pPr>
        <w:ind w:firstLine="709"/>
        <w:jc w:val="both"/>
        <w:rPr>
          <w:sz w:val="26"/>
          <w:szCs w:val="26"/>
        </w:rPr>
      </w:pPr>
      <w:r w:rsidRPr="007625F5">
        <w:rPr>
          <w:color w:val="000000"/>
          <w:sz w:val="26"/>
          <w:szCs w:val="26"/>
        </w:rPr>
        <w:t>Вместе с тем, комиссия</w:t>
      </w:r>
      <w:r w:rsidR="007625F5" w:rsidRPr="007625F5">
        <w:rPr>
          <w:color w:val="000000"/>
          <w:sz w:val="26"/>
          <w:szCs w:val="26"/>
        </w:rPr>
        <w:t xml:space="preserve"> по осуществлению закупок Заказчика</w:t>
      </w:r>
      <w:r w:rsidRPr="007625F5">
        <w:rPr>
          <w:color w:val="000000"/>
          <w:sz w:val="26"/>
          <w:szCs w:val="26"/>
        </w:rPr>
        <w:t xml:space="preserve"> при </w:t>
      </w:r>
      <w:r w:rsidR="007625F5" w:rsidRPr="007625F5">
        <w:rPr>
          <w:color w:val="000000"/>
          <w:sz w:val="26"/>
          <w:szCs w:val="26"/>
        </w:rPr>
        <w:t>применении порядка оценки заявок</w:t>
      </w:r>
      <w:r w:rsidR="007625F5">
        <w:rPr>
          <w:color w:val="000000"/>
          <w:sz w:val="26"/>
          <w:szCs w:val="26"/>
        </w:rPr>
        <w:t xml:space="preserve"> не учла, что свойство</w:t>
      </w:r>
      <w:r w:rsidR="007625F5" w:rsidRPr="007625F5">
        <w:rPr>
          <w:color w:val="000000"/>
          <w:sz w:val="26"/>
          <w:szCs w:val="26"/>
        </w:rPr>
        <w:t xml:space="preserve"> объекта закупки «технология оказания услуг» в рамках условий процессов обращения продуктов питания не требует конкретизации информации в определенной форме</w:t>
      </w:r>
      <w:r w:rsidRPr="007625F5">
        <w:rPr>
          <w:color w:val="000000"/>
          <w:sz w:val="26"/>
          <w:szCs w:val="26"/>
        </w:rPr>
        <w:t xml:space="preserve">, </w:t>
      </w:r>
      <w:r w:rsidR="00033297" w:rsidRPr="007625F5">
        <w:rPr>
          <w:color w:val="000000"/>
          <w:sz w:val="26"/>
          <w:szCs w:val="26"/>
        </w:rPr>
        <w:t>а, следовательно</w:t>
      </w:r>
      <w:r w:rsidRPr="007625F5">
        <w:rPr>
          <w:color w:val="000000"/>
          <w:sz w:val="26"/>
          <w:szCs w:val="26"/>
        </w:rPr>
        <w:t>, участнику закупки не требовалось отдельно предоставлять</w:t>
      </w:r>
      <w:r w:rsidR="007625F5" w:rsidRPr="007625F5">
        <w:rPr>
          <w:color w:val="000000"/>
          <w:sz w:val="26"/>
          <w:szCs w:val="26"/>
        </w:rPr>
        <w:t xml:space="preserve"> сидения о соответствующих температурном режиме и уровне относительной влажности воздуха при их транспортировке и хранении, а также информация о соблюдении правил товарного соседства при транспортировке</w:t>
      </w:r>
      <w:r w:rsidRPr="007625F5">
        <w:rPr>
          <w:color w:val="000000"/>
          <w:sz w:val="26"/>
          <w:szCs w:val="26"/>
        </w:rPr>
        <w:t>.</w:t>
      </w:r>
    </w:p>
    <w:p w:rsidR="009D0AC4" w:rsidRPr="00F317C0" w:rsidRDefault="009D0AC4" w:rsidP="009D0AC4">
      <w:pPr>
        <w:ind w:firstLine="709"/>
        <w:jc w:val="both"/>
        <w:rPr>
          <w:sz w:val="26"/>
          <w:szCs w:val="26"/>
        </w:rPr>
      </w:pPr>
      <w:r w:rsidRPr="007625F5">
        <w:rPr>
          <w:sz w:val="26"/>
          <w:szCs w:val="26"/>
        </w:rPr>
        <w:t xml:space="preserve">Следовательно, представленное предложение участника по критерию «качественные, функциональные и экологические характеристики объекта закупки» соответствует требованиям Заказчика, у комиссии </w:t>
      </w:r>
      <w:r w:rsidR="007625F5">
        <w:rPr>
          <w:sz w:val="26"/>
          <w:szCs w:val="26"/>
        </w:rPr>
        <w:t xml:space="preserve">по осуществлению закупок </w:t>
      </w:r>
      <w:r w:rsidRPr="007625F5">
        <w:rPr>
          <w:sz w:val="26"/>
          <w:szCs w:val="26"/>
        </w:rPr>
        <w:t>Заказчика отсутствовали основания для начисления</w:t>
      </w:r>
      <w:r w:rsidRPr="00033297">
        <w:rPr>
          <w:sz w:val="26"/>
          <w:szCs w:val="26"/>
        </w:rPr>
        <w:t xml:space="preserve"> 0 баллов по критерию, а в её действиях усматривается</w:t>
      </w:r>
      <w:r w:rsidRPr="00F317C0">
        <w:rPr>
          <w:sz w:val="26"/>
          <w:szCs w:val="26"/>
        </w:rPr>
        <w:t xml:space="preserve"> нарушение </w:t>
      </w:r>
      <w:proofErr w:type="spellStart"/>
      <w:r w:rsidRPr="00F317C0">
        <w:rPr>
          <w:sz w:val="26"/>
          <w:szCs w:val="26"/>
        </w:rPr>
        <w:t>пп</w:t>
      </w:r>
      <w:proofErr w:type="spellEnd"/>
      <w:r w:rsidRPr="00F317C0">
        <w:rPr>
          <w:sz w:val="26"/>
          <w:szCs w:val="26"/>
        </w:rPr>
        <w:t>. «б» п. 1 ч. 3 ст. 48 Закона о контрактной системе, жалоба признана обоснованной.</w:t>
      </w:r>
    </w:p>
    <w:p w:rsidR="00E55AFF" w:rsidRPr="003C2965" w:rsidRDefault="00E55AFF" w:rsidP="00E00D45">
      <w:pPr>
        <w:tabs>
          <w:tab w:val="left" w:pos="0"/>
          <w:tab w:val="left" w:pos="568"/>
        </w:tabs>
        <w:ind w:firstLine="709"/>
        <w:jc w:val="both"/>
        <w:rPr>
          <w:color w:val="000000"/>
          <w:sz w:val="26"/>
          <w:szCs w:val="26"/>
        </w:rPr>
      </w:pPr>
    </w:p>
    <w:p w:rsidR="00E00D45" w:rsidRPr="003C2965" w:rsidRDefault="00E00D45" w:rsidP="00E41187">
      <w:pPr>
        <w:tabs>
          <w:tab w:val="left" w:pos="0"/>
          <w:tab w:val="left" w:pos="568"/>
        </w:tabs>
        <w:ind w:firstLine="709"/>
        <w:jc w:val="both"/>
        <w:rPr>
          <w:color w:val="000000"/>
          <w:sz w:val="26"/>
          <w:szCs w:val="26"/>
        </w:rPr>
      </w:pPr>
      <w:r w:rsidRPr="003C2965">
        <w:rPr>
          <w:color w:val="000000"/>
          <w:sz w:val="26"/>
          <w:szCs w:val="26"/>
        </w:rPr>
        <w:t>Комиссия УФА</w:t>
      </w:r>
      <w:r w:rsidR="00417CA2" w:rsidRPr="003C2965">
        <w:rPr>
          <w:color w:val="000000"/>
          <w:sz w:val="26"/>
          <w:szCs w:val="26"/>
        </w:rPr>
        <w:t>С, руководствуясь ст. 2, 8, 33</w:t>
      </w:r>
      <w:r w:rsidR="001151EE" w:rsidRPr="003C2965">
        <w:rPr>
          <w:color w:val="000000"/>
          <w:sz w:val="26"/>
          <w:szCs w:val="26"/>
        </w:rPr>
        <w:t>, 42, 48</w:t>
      </w:r>
      <w:r w:rsidRPr="003C2965">
        <w:rPr>
          <w:color w:val="000000"/>
          <w:sz w:val="26"/>
          <w:szCs w:val="26"/>
        </w:rPr>
        <w:t>,</w:t>
      </w:r>
      <w:r w:rsidR="00417CA2" w:rsidRPr="003C2965">
        <w:rPr>
          <w:color w:val="000000"/>
          <w:sz w:val="26"/>
          <w:szCs w:val="26"/>
        </w:rPr>
        <w:t xml:space="preserve"> 99,</w:t>
      </w:r>
      <w:r w:rsidRPr="003C2965">
        <w:rPr>
          <w:color w:val="000000"/>
          <w:sz w:val="26"/>
          <w:szCs w:val="26"/>
        </w:rPr>
        <w:t xml:space="preserve"> 105, 106 Закона </w:t>
      </w:r>
      <w:r w:rsidR="00033297">
        <w:rPr>
          <w:color w:val="000000"/>
          <w:sz w:val="26"/>
          <w:szCs w:val="26"/>
        </w:rPr>
        <w:br/>
      </w:r>
      <w:r w:rsidRPr="003C2965">
        <w:rPr>
          <w:color w:val="000000"/>
          <w:sz w:val="26"/>
          <w:szCs w:val="26"/>
        </w:rPr>
        <w:t xml:space="preserve">о контрактной системе, </w:t>
      </w:r>
    </w:p>
    <w:p w:rsidR="00E00D45" w:rsidRPr="003C2965" w:rsidRDefault="00E00D45" w:rsidP="00E00D45">
      <w:pPr>
        <w:tabs>
          <w:tab w:val="left" w:pos="0"/>
          <w:tab w:val="left" w:pos="568"/>
        </w:tabs>
        <w:jc w:val="both"/>
        <w:rPr>
          <w:color w:val="000000"/>
          <w:sz w:val="26"/>
          <w:szCs w:val="26"/>
        </w:rPr>
      </w:pPr>
    </w:p>
    <w:p w:rsidR="00E00D45" w:rsidRPr="003C2965" w:rsidRDefault="00E00D45" w:rsidP="00E41187">
      <w:pPr>
        <w:pStyle w:val="a4"/>
        <w:jc w:val="center"/>
        <w:rPr>
          <w:rFonts w:ascii="Times New Roman" w:hAnsi="Times New Roman" w:cs="Times New Roman"/>
          <w:color w:val="000000"/>
          <w:sz w:val="26"/>
          <w:szCs w:val="26"/>
        </w:rPr>
      </w:pPr>
      <w:r w:rsidRPr="003C2965">
        <w:rPr>
          <w:rFonts w:ascii="Times New Roman" w:hAnsi="Times New Roman" w:cs="Times New Roman"/>
          <w:color w:val="000000"/>
          <w:sz w:val="26"/>
          <w:szCs w:val="26"/>
        </w:rPr>
        <w:t>РЕШИЛА:</w:t>
      </w:r>
    </w:p>
    <w:p w:rsidR="002D0AAB" w:rsidRPr="003C2965" w:rsidRDefault="002D0AAB" w:rsidP="002D0AAB">
      <w:pPr>
        <w:autoSpaceDE w:val="0"/>
        <w:autoSpaceDN w:val="0"/>
        <w:adjustRightInd w:val="0"/>
        <w:jc w:val="both"/>
        <w:outlineLvl w:val="1"/>
        <w:rPr>
          <w:sz w:val="26"/>
          <w:szCs w:val="26"/>
        </w:rPr>
      </w:pPr>
    </w:p>
    <w:p w:rsidR="00BC7E2A" w:rsidRPr="00361C70" w:rsidRDefault="00BC7E2A" w:rsidP="00BC7E2A">
      <w:pPr>
        <w:ind w:right="-5" w:firstLine="720"/>
        <w:jc w:val="both"/>
        <w:rPr>
          <w:sz w:val="26"/>
          <w:szCs w:val="26"/>
        </w:rPr>
      </w:pPr>
      <w:r w:rsidRPr="006F7637">
        <w:rPr>
          <w:sz w:val="26"/>
          <w:szCs w:val="26"/>
        </w:rPr>
        <w:t xml:space="preserve">1. Признать жалобу </w:t>
      </w:r>
      <w:r w:rsidR="00361C70" w:rsidRPr="00361C70">
        <w:rPr>
          <w:iCs/>
          <w:sz w:val="26"/>
          <w:szCs w:val="26"/>
          <w:lang w:eastAsia="en-US"/>
        </w:rPr>
        <w:t xml:space="preserve">ООО «ТД «ЛЕНИНГРАДСКИЙ» </w:t>
      </w:r>
      <w:r w:rsidRPr="00361C70">
        <w:rPr>
          <w:sz w:val="26"/>
          <w:szCs w:val="26"/>
        </w:rPr>
        <w:t>обоснованной.</w:t>
      </w:r>
    </w:p>
    <w:p w:rsidR="00BC7E2A" w:rsidRPr="00361C70" w:rsidRDefault="00BC7E2A" w:rsidP="00BC7E2A">
      <w:pPr>
        <w:ind w:right="-5" w:firstLine="720"/>
        <w:jc w:val="both"/>
        <w:rPr>
          <w:sz w:val="26"/>
          <w:szCs w:val="26"/>
        </w:rPr>
      </w:pPr>
      <w:r w:rsidRPr="00361C70">
        <w:rPr>
          <w:sz w:val="26"/>
          <w:szCs w:val="26"/>
        </w:rPr>
        <w:t xml:space="preserve">2. Признать в действиях Заказчика нарушение </w:t>
      </w:r>
      <w:proofErr w:type="spellStart"/>
      <w:r w:rsidR="002F70ED" w:rsidRPr="00361C70">
        <w:rPr>
          <w:bCs/>
          <w:sz w:val="26"/>
          <w:szCs w:val="26"/>
        </w:rPr>
        <w:t>пп</w:t>
      </w:r>
      <w:proofErr w:type="spellEnd"/>
      <w:r w:rsidR="002F70ED" w:rsidRPr="00361C70">
        <w:rPr>
          <w:bCs/>
          <w:sz w:val="26"/>
          <w:szCs w:val="26"/>
        </w:rPr>
        <w:t>. «</w:t>
      </w:r>
      <w:r w:rsidR="003F248A" w:rsidRPr="00361C70">
        <w:rPr>
          <w:bCs/>
          <w:sz w:val="26"/>
          <w:szCs w:val="26"/>
        </w:rPr>
        <w:t>б</w:t>
      </w:r>
      <w:r w:rsidR="002F70ED" w:rsidRPr="00361C70">
        <w:rPr>
          <w:bCs/>
          <w:sz w:val="26"/>
          <w:szCs w:val="26"/>
        </w:rPr>
        <w:t xml:space="preserve">» п. 1 ч. </w:t>
      </w:r>
      <w:r w:rsidR="003F248A" w:rsidRPr="00361C70">
        <w:rPr>
          <w:sz w:val="26"/>
          <w:szCs w:val="26"/>
        </w:rPr>
        <w:t>3</w:t>
      </w:r>
      <w:r w:rsidR="002F70ED" w:rsidRPr="00361C70">
        <w:rPr>
          <w:sz w:val="26"/>
          <w:szCs w:val="26"/>
        </w:rPr>
        <w:t xml:space="preserve"> ст. 48 </w:t>
      </w:r>
      <w:r w:rsidRPr="00361C70">
        <w:rPr>
          <w:sz w:val="26"/>
          <w:szCs w:val="26"/>
        </w:rPr>
        <w:t xml:space="preserve">Закона </w:t>
      </w:r>
      <w:r w:rsidR="00361C70" w:rsidRPr="00361C70">
        <w:rPr>
          <w:sz w:val="26"/>
          <w:szCs w:val="26"/>
        </w:rPr>
        <w:br/>
      </w:r>
      <w:r w:rsidRPr="00361C70">
        <w:rPr>
          <w:sz w:val="26"/>
          <w:szCs w:val="26"/>
        </w:rPr>
        <w:t>о контрактной системе.</w:t>
      </w:r>
    </w:p>
    <w:p w:rsidR="00BC7E2A" w:rsidRDefault="00BC7E2A" w:rsidP="00BC7E2A">
      <w:pPr>
        <w:ind w:right="-5" w:firstLine="720"/>
        <w:jc w:val="both"/>
        <w:rPr>
          <w:sz w:val="26"/>
          <w:szCs w:val="26"/>
        </w:rPr>
      </w:pPr>
      <w:r w:rsidRPr="00361C70">
        <w:rPr>
          <w:sz w:val="26"/>
          <w:szCs w:val="26"/>
        </w:rPr>
        <w:t>3. Выдать Заказчику, его комиссии по осуществлению закупок и оператору</w:t>
      </w:r>
      <w:r w:rsidRPr="003F248A">
        <w:rPr>
          <w:sz w:val="26"/>
          <w:szCs w:val="26"/>
        </w:rPr>
        <w:t xml:space="preserve"> электронной площадки обязательное для исполнения предписание об устранении выявленных нарушений</w:t>
      </w:r>
      <w:r>
        <w:rPr>
          <w:sz w:val="26"/>
          <w:szCs w:val="26"/>
        </w:rPr>
        <w:t xml:space="preserve"> законодательства о контрактной системе.</w:t>
      </w:r>
    </w:p>
    <w:p w:rsidR="00BC7E2A" w:rsidRDefault="00BC7E2A" w:rsidP="00BC7E2A">
      <w:pPr>
        <w:ind w:right="-5" w:firstLine="720"/>
        <w:jc w:val="both"/>
        <w:rPr>
          <w:sz w:val="26"/>
          <w:szCs w:val="26"/>
        </w:rPr>
      </w:pPr>
      <w:r>
        <w:rPr>
          <w:sz w:val="26"/>
          <w:szCs w:val="26"/>
        </w:rPr>
        <w:t xml:space="preserve">4. Передать материалы дела уполномоченному должностному лицу </w:t>
      </w:r>
      <w:r w:rsidR="00361C70">
        <w:rPr>
          <w:sz w:val="26"/>
          <w:szCs w:val="26"/>
        </w:rPr>
        <w:br/>
      </w:r>
      <w:r>
        <w:rPr>
          <w:sz w:val="26"/>
          <w:szCs w:val="26"/>
        </w:rPr>
        <w:t>для рассмотрения вопроса о возбуждении дела об административном правонарушении в отношении должностного лица Заказчика.</w:t>
      </w:r>
    </w:p>
    <w:p w:rsidR="00BC7E2A" w:rsidRDefault="00BC7E2A" w:rsidP="00BC7E2A">
      <w:pPr>
        <w:jc w:val="both"/>
        <w:outlineLvl w:val="1"/>
        <w:rPr>
          <w:color w:val="000000"/>
          <w:sz w:val="26"/>
          <w:szCs w:val="26"/>
        </w:rPr>
      </w:pPr>
    </w:p>
    <w:p w:rsidR="0089272B" w:rsidRDefault="0089272B" w:rsidP="002D0AAB">
      <w:pPr>
        <w:autoSpaceDE w:val="0"/>
        <w:autoSpaceDN w:val="0"/>
        <w:adjustRightInd w:val="0"/>
        <w:jc w:val="both"/>
        <w:outlineLvl w:val="1"/>
        <w:rPr>
          <w:color w:val="000000"/>
          <w:sz w:val="26"/>
          <w:szCs w:val="26"/>
        </w:rPr>
      </w:pPr>
    </w:p>
    <w:p w:rsidR="00453DC7" w:rsidRPr="003C2965" w:rsidRDefault="00453DC7" w:rsidP="002D0AAB">
      <w:pPr>
        <w:autoSpaceDE w:val="0"/>
        <w:autoSpaceDN w:val="0"/>
        <w:adjustRightInd w:val="0"/>
        <w:jc w:val="both"/>
        <w:outlineLvl w:val="1"/>
        <w:rPr>
          <w:color w:val="000000"/>
          <w:sz w:val="26"/>
          <w:szCs w:val="26"/>
        </w:rPr>
      </w:pPr>
    </w:p>
    <w:p w:rsidR="00DC6CED" w:rsidRDefault="002D0AAB" w:rsidP="00B5415E">
      <w:pPr>
        <w:tabs>
          <w:tab w:val="left" w:pos="2700"/>
        </w:tabs>
        <w:ind w:firstLine="720"/>
        <w:jc w:val="both"/>
        <w:rPr>
          <w:i/>
          <w:sz w:val="26"/>
          <w:szCs w:val="26"/>
        </w:rPr>
      </w:pPr>
      <w:r w:rsidRPr="003C2965">
        <w:rPr>
          <w:i/>
          <w:sz w:val="26"/>
          <w:szCs w:val="26"/>
        </w:rPr>
        <w:t>Настоящее решение может быть обжаловано в судебном порядке в течение трёх месяцев со дня принятия.</w:t>
      </w:r>
      <w:r w:rsidR="00DC6CED">
        <w:rPr>
          <w:i/>
          <w:sz w:val="26"/>
          <w:szCs w:val="26"/>
        </w:rPr>
        <w:br w:type="page"/>
      </w:r>
    </w:p>
    <w:tbl>
      <w:tblPr>
        <w:tblW w:w="9356" w:type="dxa"/>
        <w:tblLook w:val="01E0" w:firstRow="1" w:lastRow="1" w:firstColumn="1" w:lastColumn="1" w:noHBand="0" w:noVBand="0"/>
      </w:tblPr>
      <w:tblGrid>
        <w:gridCol w:w="4594"/>
        <w:gridCol w:w="4762"/>
      </w:tblGrid>
      <w:tr w:rsidR="00361C70" w:rsidRPr="003C2965" w:rsidTr="008810D8">
        <w:tc>
          <w:tcPr>
            <w:tcW w:w="4594" w:type="dxa"/>
            <w:hideMark/>
          </w:tcPr>
          <w:p w:rsidR="00361C70" w:rsidRPr="003C2965" w:rsidRDefault="00361C70" w:rsidP="008810D8">
            <w:pPr>
              <w:rPr>
                <w:sz w:val="26"/>
                <w:szCs w:val="26"/>
              </w:rPr>
            </w:pPr>
            <w:r w:rsidRPr="003C2965">
              <w:rPr>
                <w:sz w:val="26"/>
                <w:szCs w:val="26"/>
              </w:rPr>
              <w:t xml:space="preserve">  </w:t>
            </w:r>
            <w:r w:rsidRPr="000D405F">
              <w:rPr>
                <w:noProof/>
              </w:rPr>
              <w:drawing>
                <wp:inline distT="0" distB="0" distL="0" distR="0" wp14:anchorId="19CA23F2" wp14:editId="7AD1B175">
                  <wp:extent cx="2431415" cy="2924175"/>
                  <wp:effectExtent l="0" t="0" r="698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b="7060"/>
                          <a:stretch/>
                        </pic:blipFill>
                        <pic:spPr bwMode="auto">
                          <a:xfrm>
                            <a:off x="0" y="0"/>
                            <a:ext cx="2431871" cy="2924723"/>
                          </a:xfrm>
                          <a:prstGeom prst="rect">
                            <a:avLst/>
                          </a:prstGeom>
                          <a:ln>
                            <a:noFill/>
                          </a:ln>
                          <a:extLst>
                            <a:ext uri="{53640926-AAD7-44D8-BBD7-CCE9431645EC}">
                              <a14:shadowObscured xmlns:a14="http://schemas.microsoft.com/office/drawing/2010/main"/>
                            </a:ext>
                          </a:extLst>
                        </pic:spPr>
                      </pic:pic>
                    </a:graphicData>
                  </a:graphic>
                </wp:inline>
              </w:drawing>
            </w:r>
          </w:p>
        </w:tc>
        <w:tc>
          <w:tcPr>
            <w:tcW w:w="4762" w:type="dxa"/>
          </w:tcPr>
          <w:p w:rsidR="00361C70" w:rsidRPr="003157FC" w:rsidRDefault="00361C70" w:rsidP="008810D8">
            <w:pPr>
              <w:rPr>
                <w:iCs/>
                <w:sz w:val="26"/>
                <w:szCs w:val="26"/>
              </w:rPr>
            </w:pPr>
          </w:p>
          <w:p w:rsidR="00361C70" w:rsidRPr="003157FC" w:rsidRDefault="00361C70" w:rsidP="008810D8">
            <w:pPr>
              <w:rPr>
                <w:iCs/>
                <w:sz w:val="26"/>
                <w:szCs w:val="26"/>
              </w:rPr>
            </w:pPr>
            <w:r w:rsidRPr="003157FC">
              <w:rPr>
                <w:iCs/>
                <w:sz w:val="26"/>
                <w:szCs w:val="26"/>
              </w:rPr>
              <w:t>АДМИНИСТРАЦИЯ МОСКОВСКОГО РАЙОНА САНКТ-ПЕТЕРБУРГА</w:t>
            </w:r>
          </w:p>
          <w:p w:rsidR="00361C70" w:rsidRPr="00835B0F" w:rsidRDefault="00361C70" w:rsidP="008810D8">
            <w:pPr>
              <w:rPr>
                <w:iCs/>
                <w:sz w:val="26"/>
                <w:szCs w:val="26"/>
                <w:highlight w:val="yellow"/>
              </w:rPr>
            </w:pPr>
            <w:r w:rsidRPr="003157FC">
              <w:rPr>
                <w:iCs/>
                <w:sz w:val="26"/>
                <w:szCs w:val="26"/>
              </w:rPr>
              <w:t xml:space="preserve">Российская Федерация, 196084, </w:t>
            </w:r>
            <w:r>
              <w:rPr>
                <w:iCs/>
                <w:sz w:val="26"/>
                <w:szCs w:val="26"/>
              </w:rPr>
              <w:br/>
            </w:r>
            <w:r w:rsidRPr="003157FC">
              <w:rPr>
                <w:iCs/>
                <w:sz w:val="26"/>
                <w:szCs w:val="26"/>
              </w:rPr>
              <w:t>Санкт-</w:t>
            </w:r>
            <w:proofErr w:type="gramStart"/>
            <w:r w:rsidRPr="003157FC">
              <w:rPr>
                <w:iCs/>
                <w:sz w:val="26"/>
                <w:szCs w:val="26"/>
              </w:rPr>
              <w:t>Петербург,</w:t>
            </w:r>
            <w:r>
              <w:rPr>
                <w:iCs/>
                <w:sz w:val="26"/>
                <w:szCs w:val="26"/>
              </w:rPr>
              <w:br/>
            </w:r>
            <w:r w:rsidRPr="003157FC">
              <w:rPr>
                <w:iCs/>
                <w:sz w:val="26"/>
                <w:szCs w:val="26"/>
              </w:rPr>
              <w:t>ПР</w:t>
            </w:r>
            <w:proofErr w:type="gramEnd"/>
            <w:r w:rsidRPr="003157FC">
              <w:rPr>
                <w:iCs/>
                <w:sz w:val="26"/>
                <w:szCs w:val="26"/>
              </w:rPr>
              <w:t xml:space="preserve">-КТ МОСКОВСКИЙ, 129 </w:t>
            </w:r>
          </w:p>
          <w:p w:rsidR="00361C70" w:rsidRDefault="00361C70" w:rsidP="008810D8">
            <w:pPr>
              <w:rPr>
                <w:iCs/>
                <w:sz w:val="26"/>
                <w:szCs w:val="26"/>
                <w:highlight w:val="yellow"/>
              </w:rPr>
            </w:pPr>
          </w:p>
          <w:p w:rsidR="00361C70" w:rsidRDefault="00361C70" w:rsidP="008810D8">
            <w:pPr>
              <w:rPr>
                <w:iCs/>
                <w:sz w:val="26"/>
                <w:szCs w:val="26"/>
                <w:highlight w:val="yellow"/>
              </w:rPr>
            </w:pPr>
          </w:p>
          <w:p w:rsidR="00361C70" w:rsidRDefault="00361C70" w:rsidP="008810D8">
            <w:pPr>
              <w:rPr>
                <w:iCs/>
                <w:sz w:val="26"/>
                <w:szCs w:val="26"/>
                <w:highlight w:val="yellow"/>
              </w:rPr>
            </w:pPr>
          </w:p>
          <w:p w:rsidR="00361C70" w:rsidRPr="003157FC" w:rsidRDefault="00361C70" w:rsidP="008810D8">
            <w:pPr>
              <w:rPr>
                <w:iCs/>
                <w:sz w:val="26"/>
                <w:szCs w:val="26"/>
              </w:rPr>
            </w:pPr>
            <w:r>
              <w:rPr>
                <w:iCs/>
                <w:sz w:val="26"/>
                <w:szCs w:val="26"/>
              </w:rPr>
              <w:t>ООО «</w:t>
            </w:r>
            <w:r w:rsidRPr="003157FC">
              <w:rPr>
                <w:iCs/>
                <w:sz w:val="26"/>
                <w:szCs w:val="26"/>
              </w:rPr>
              <w:t xml:space="preserve">ТД </w:t>
            </w:r>
            <w:r>
              <w:rPr>
                <w:iCs/>
                <w:sz w:val="26"/>
                <w:szCs w:val="26"/>
              </w:rPr>
              <w:t>«</w:t>
            </w:r>
            <w:r w:rsidRPr="003157FC">
              <w:rPr>
                <w:iCs/>
                <w:sz w:val="26"/>
                <w:szCs w:val="26"/>
              </w:rPr>
              <w:t>ЛЕНИНГРАДСКИЙ</w:t>
            </w:r>
            <w:r>
              <w:rPr>
                <w:iCs/>
                <w:sz w:val="26"/>
                <w:szCs w:val="26"/>
              </w:rPr>
              <w:t>»</w:t>
            </w:r>
            <w:r w:rsidRPr="003157FC">
              <w:rPr>
                <w:iCs/>
                <w:sz w:val="26"/>
                <w:szCs w:val="26"/>
              </w:rPr>
              <w:t xml:space="preserve"> </w:t>
            </w:r>
          </w:p>
          <w:p w:rsidR="00361C70" w:rsidRPr="003C2965" w:rsidRDefault="00361C70" w:rsidP="008810D8">
            <w:pPr>
              <w:rPr>
                <w:color w:val="000000"/>
                <w:sz w:val="26"/>
                <w:szCs w:val="26"/>
                <w:shd w:val="clear" w:color="auto" w:fill="FFFFFF"/>
              </w:rPr>
            </w:pPr>
            <w:r w:rsidRPr="003157FC">
              <w:rPr>
                <w:iCs/>
                <w:sz w:val="26"/>
                <w:szCs w:val="26"/>
              </w:rPr>
              <w:t xml:space="preserve">197375, Г.САНКТ-ПЕТЕРБУРГ, </w:t>
            </w:r>
            <w:r>
              <w:rPr>
                <w:iCs/>
                <w:sz w:val="26"/>
                <w:szCs w:val="26"/>
              </w:rPr>
              <w:br/>
            </w:r>
            <w:r w:rsidRPr="003157FC">
              <w:rPr>
                <w:iCs/>
                <w:sz w:val="26"/>
                <w:szCs w:val="26"/>
              </w:rPr>
              <w:t xml:space="preserve">УЛ. ВЕРБНАЯ, Д. 27, ЛИТЕР А, </w:t>
            </w:r>
            <w:r>
              <w:rPr>
                <w:iCs/>
                <w:sz w:val="26"/>
                <w:szCs w:val="26"/>
              </w:rPr>
              <w:br/>
            </w:r>
            <w:r w:rsidRPr="003157FC">
              <w:rPr>
                <w:iCs/>
                <w:sz w:val="26"/>
                <w:szCs w:val="26"/>
              </w:rPr>
              <w:t>ЭТАЖ 4 ПОМЕЩЕНИЕ 5-Н, ОФИС 423</w:t>
            </w:r>
          </w:p>
        </w:tc>
      </w:tr>
    </w:tbl>
    <w:p w:rsidR="00DC6CED" w:rsidRDefault="00DC6CED" w:rsidP="00310D2B">
      <w:pPr>
        <w:tabs>
          <w:tab w:val="left" w:pos="0"/>
        </w:tabs>
        <w:ind w:left="4678"/>
        <w:rPr>
          <w:sz w:val="26"/>
          <w:szCs w:val="26"/>
        </w:rPr>
      </w:pPr>
    </w:p>
    <w:p w:rsidR="00310D2B" w:rsidRPr="007340F8" w:rsidRDefault="00310D2B" w:rsidP="00310D2B">
      <w:pPr>
        <w:tabs>
          <w:tab w:val="left" w:pos="0"/>
        </w:tabs>
        <w:ind w:left="4678"/>
        <w:rPr>
          <w:sz w:val="26"/>
          <w:szCs w:val="26"/>
        </w:rPr>
      </w:pPr>
    </w:p>
    <w:p w:rsidR="00DC6CED" w:rsidRPr="007340F8" w:rsidRDefault="00DC6CED" w:rsidP="00310D2B">
      <w:pPr>
        <w:tabs>
          <w:tab w:val="left" w:pos="0"/>
        </w:tabs>
        <w:ind w:left="4678"/>
        <w:rPr>
          <w:sz w:val="26"/>
          <w:szCs w:val="26"/>
        </w:rPr>
      </w:pPr>
    </w:p>
    <w:p w:rsidR="00DC6CED" w:rsidRPr="007340F8" w:rsidRDefault="00DC6CED" w:rsidP="00310D2B">
      <w:pPr>
        <w:tabs>
          <w:tab w:val="left" w:pos="0"/>
        </w:tabs>
        <w:jc w:val="center"/>
        <w:rPr>
          <w:sz w:val="26"/>
          <w:szCs w:val="26"/>
        </w:rPr>
      </w:pPr>
      <w:r w:rsidRPr="007340F8">
        <w:rPr>
          <w:sz w:val="26"/>
          <w:szCs w:val="26"/>
        </w:rPr>
        <w:t>ПРЕДПИСАНИЕ</w:t>
      </w:r>
    </w:p>
    <w:p w:rsidR="00DC6CED" w:rsidRPr="005B0B98" w:rsidRDefault="00DC6CED" w:rsidP="00310D2B">
      <w:pPr>
        <w:tabs>
          <w:tab w:val="left" w:pos="0"/>
        </w:tabs>
        <w:jc w:val="center"/>
        <w:rPr>
          <w:sz w:val="26"/>
          <w:szCs w:val="26"/>
        </w:rPr>
      </w:pPr>
      <w:r w:rsidRPr="005B0B98">
        <w:rPr>
          <w:sz w:val="26"/>
          <w:szCs w:val="26"/>
        </w:rPr>
        <w:t>об устранении нарушений законодательства о закупках</w:t>
      </w:r>
    </w:p>
    <w:p w:rsidR="00DC6CED" w:rsidRPr="005B0B98" w:rsidRDefault="00DC6CED" w:rsidP="00310D2B">
      <w:pPr>
        <w:tabs>
          <w:tab w:val="left" w:pos="0"/>
        </w:tabs>
        <w:jc w:val="center"/>
        <w:rPr>
          <w:sz w:val="26"/>
          <w:szCs w:val="26"/>
        </w:rPr>
      </w:pPr>
      <w:r w:rsidRPr="005B0B98">
        <w:rPr>
          <w:sz w:val="26"/>
          <w:szCs w:val="26"/>
        </w:rPr>
        <w:t xml:space="preserve">по делу № </w:t>
      </w:r>
      <w:r w:rsidR="009C5388" w:rsidRPr="009C5388">
        <w:rPr>
          <w:b/>
          <w:sz w:val="26"/>
          <w:szCs w:val="26"/>
        </w:rPr>
        <w:t>078/06/105-3994/2026</w:t>
      </w:r>
    </w:p>
    <w:p w:rsidR="00DC6CED" w:rsidRPr="005B0B98" w:rsidRDefault="00DC6CED" w:rsidP="00DC6CED">
      <w:pPr>
        <w:tabs>
          <w:tab w:val="left" w:pos="0"/>
        </w:tabs>
        <w:rPr>
          <w:sz w:val="26"/>
          <w:szCs w:val="26"/>
        </w:rPr>
      </w:pPr>
    </w:p>
    <w:p w:rsidR="00DC6CED" w:rsidRPr="00D178DC" w:rsidRDefault="00D178DC" w:rsidP="00DC6CED">
      <w:pPr>
        <w:tabs>
          <w:tab w:val="left" w:pos="0"/>
          <w:tab w:val="right" w:pos="9355"/>
        </w:tabs>
        <w:rPr>
          <w:sz w:val="26"/>
          <w:szCs w:val="26"/>
        </w:rPr>
      </w:pPr>
      <w:r w:rsidRPr="00D178DC">
        <w:rPr>
          <w:sz w:val="26"/>
          <w:szCs w:val="26"/>
        </w:rPr>
        <w:t>16.09</w:t>
      </w:r>
      <w:r w:rsidR="000500E8" w:rsidRPr="00D178DC">
        <w:rPr>
          <w:sz w:val="26"/>
          <w:szCs w:val="26"/>
        </w:rPr>
        <w:t>.2026</w:t>
      </w:r>
      <w:r w:rsidR="00DC6CED" w:rsidRPr="00D178DC">
        <w:rPr>
          <w:sz w:val="26"/>
          <w:szCs w:val="26"/>
        </w:rPr>
        <w:tab/>
        <w:t>Санкт-Петербург</w:t>
      </w:r>
    </w:p>
    <w:p w:rsidR="00DC6CED" w:rsidRPr="00D178DC" w:rsidRDefault="00DC6CED" w:rsidP="00DC6CED">
      <w:pPr>
        <w:tabs>
          <w:tab w:val="left" w:pos="0"/>
          <w:tab w:val="right" w:pos="9355"/>
        </w:tabs>
        <w:rPr>
          <w:sz w:val="26"/>
          <w:szCs w:val="26"/>
        </w:rPr>
      </w:pPr>
    </w:p>
    <w:p w:rsidR="00D178DC" w:rsidRDefault="00DC6CED" w:rsidP="00453DC7">
      <w:pPr>
        <w:ind w:firstLine="709"/>
        <w:jc w:val="both"/>
        <w:rPr>
          <w:sz w:val="26"/>
          <w:szCs w:val="26"/>
        </w:rPr>
      </w:pPr>
      <w:r w:rsidRPr="00D178DC">
        <w:rPr>
          <w:sz w:val="26"/>
          <w:szCs w:val="26"/>
        </w:rPr>
        <w:t>Комиссия</w:t>
      </w:r>
      <w:r w:rsidRPr="005B0B98">
        <w:rPr>
          <w:sz w:val="26"/>
          <w:szCs w:val="26"/>
        </w:rPr>
        <w:t xml:space="preserve"> Санкт-Петербургского УФАС России по контролю в сфере закупок (далее – Комиссия</w:t>
      </w:r>
      <w:r w:rsidR="00453DC7">
        <w:rPr>
          <w:sz w:val="26"/>
          <w:szCs w:val="26"/>
        </w:rPr>
        <w:t xml:space="preserve"> УФАС)</w:t>
      </w:r>
    </w:p>
    <w:p w:rsidR="00DC6CED" w:rsidRPr="007340F8" w:rsidRDefault="00DC6CED" w:rsidP="00D178DC">
      <w:pPr>
        <w:tabs>
          <w:tab w:val="left" w:pos="0"/>
        </w:tabs>
        <w:ind w:firstLine="709"/>
        <w:jc w:val="both"/>
        <w:rPr>
          <w:sz w:val="26"/>
          <w:szCs w:val="26"/>
        </w:rPr>
      </w:pPr>
      <w:r w:rsidRPr="00310D2B">
        <w:rPr>
          <w:sz w:val="26"/>
          <w:szCs w:val="26"/>
        </w:rPr>
        <w:t>на основании</w:t>
      </w:r>
      <w:r w:rsidRPr="007340F8">
        <w:rPr>
          <w:sz w:val="26"/>
          <w:szCs w:val="26"/>
        </w:rPr>
        <w:t xml:space="preserve"> своего решения по делу № </w:t>
      </w:r>
      <w:r w:rsidR="009C5388" w:rsidRPr="009C5388">
        <w:rPr>
          <w:b/>
          <w:sz w:val="26"/>
          <w:szCs w:val="26"/>
        </w:rPr>
        <w:t xml:space="preserve">078/06/105-3994/2026 </w:t>
      </w:r>
      <w:r w:rsidRPr="007340F8">
        <w:rPr>
          <w:sz w:val="26"/>
          <w:szCs w:val="26"/>
        </w:rPr>
        <w:t xml:space="preserve">о нарушении законодательства о закупках, руководствуясь ст. ст. 99, 106 Федерального закона </w:t>
      </w:r>
      <w:r w:rsidR="006F7637">
        <w:rPr>
          <w:sz w:val="26"/>
          <w:szCs w:val="26"/>
        </w:rPr>
        <w:br/>
      </w:r>
      <w:r w:rsidRPr="007340F8">
        <w:rPr>
          <w:sz w:val="26"/>
          <w:szCs w:val="26"/>
        </w:rPr>
        <w:t xml:space="preserve">от 05.04.2013 № 44-ФЗ «О контрактной системе в сфере закупок товаров, работ, услуг для обеспечения государственных и муниципальных нужд» (далее – Закон </w:t>
      </w:r>
      <w:r w:rsidR="006F7637">
        <w:rPr>
          <w:sz w:val="26"/>
          <w:szCs w:val="26"/>
        </w:rPr>
        <w:br/>
      </w:r>
      <w:r w:rsidRPr="007340F8">
        <w:rPr>
          <w:sz w:val="26"/>
          <w:szCs w:val="26"/>
        </w:rPr>
        <w:t>о контрактной системе),</w:t>
      </w:r>
    </w:p>
    <w:p w:rsidR="00DC6CED" w:rsidRPr="007340F8" w:rsidRDefault="00DC6CED" w:rsidP="00DC6CED">
      <w:pPr>
        <w:rPr>
          <w:sz w:val="26"/>
          <w:szCs w:val="26"/>
        </w:rPr>
      </w:pPr>
    </w:p>
    <w:p w:rsidR="00DC6CED" w:rsidRPr="007340F8" w:rsidRDefault="00DC6CED" w:rsidP="00DC6CED">
      <w:pPr>
        <w:jc w:val="center"/>
        <w:rPr>
          <w:sz w:val="26"/>
          <w:szCs w:val="26"/>
        </w:rPr>
      </w:pPr>
      <w:r w:rsidRPr="007340F8">
        <w:rPr>
          <w:sz w:val="26"/>
          <w:szCs w:val="26"/>
        </w:rPr>
        <w:t>ПРЕДПИСЫВАЕТ:</w:t>
      </w:r>
    </w:p>
    <w:p w:rsidR="00DC6CED" w:rsidRPr="007340F8" w:rsidRDefault="00DC6CED" w:rsidP="00DC6CED">
      <w:pPr>
        <w:jc w:val="center"/>
        <w:rPr>
          <w:sz w:val="26"/>
          <w:szCs w:val="26"/>
        </w:rPr>
      </w:pPr>
    </w:p>
    <w:p w:rsidR="00DC6CED" w:rsidRPr="00361C70" w:rsidRDefault="00DC6CED" w:rsidP="004B1FE8">
      <w:pPr>
        <w:jc w:val="both"/>
        <w:rPr>
          <w:sz w:val="26"/>
          <w:szCs w:val="26"/>
        </w:rPr>
      </w:pPr>
      <w:r w:rsidRPr="007340F8">
        <w:rPr>
          <w:sz w:val="26"/>
          <w:szCs w:val="26"/>
        </w:rPr>
        <w:tab/>
        <w:t xml:space="preserve">1. </w:t>
      </w:r>
      <w:r w:rsidR="003F248A">
        <w:rPr>
          <w:sz w:val="26"/>
          <w:szCs w:val="26"/>
        </w:rPr>
        <w:t xml:space="preserve">Уполномоченному органу – </w:t>
      </w:r>
      <w:r w:rsidR="00361C70" w:rsidRPr="00361C70">
        <w:rPr>
          <w:sz w:val="26"/>
          <w:szCs w:val="26"/>
        </w:rPr>
        <w:t>АДМИНИСТРАЦИЯ МОСКОВСКОГО РАЙОНА САНКТ-ПЕТЕРБУРГА</w:t>
      </w:r>
      <w:r w:rsidR="003F248A">
        <w:rPr>
          <w:sz w:val="26"/>
          <w:szCs w:val="26"/>
        </w:rPr>
        <w:t xml:space="preserve">, </w:t>
      </w:r>
      <w:r w:rsidRPr="007340F8">
        <w:rPr>
          <w:sz w:val="26"/>
          <w:szCs w:val="26"/>
        </w:rPr>
        <w:t xml:space="preserve">Заказчику – </w:t>
      </w:r>
      <w:r w:rsidR="009C5388" w:rsidRPr="009C5388">
        <w:rPr>
          <w:sz w:val="26"/>
          <w:szCs w:val="26"/>
        </w:rPr>
        <w:t>ГОСУДАРСТВЕННОЕ БЮДЖЕТНОЕ ОБЩЕОБРАЗОВАТЕЛЬНОЕ УЧРЕЖДЕНИЕ ГИМНАЗИЯ № 524 МОСКОВСКОГО РАЙОНА САНКТ-ПЕТЕРБУРГА</w:t>
      </w:r>
      <w:r>
        <w:rPr>
          <w:sz w:val="26"/>
          <w:szCs w:val="26"/>
        </w:rPr>
        <w:t xml:space="preserve">, </w:t>
      </w:r>
      <w:r w:rsidRPr="007340F8">
        <w:rPr>
          <w:sz w:val="26"/>
          <w:szCs w:val="26"/>
        </w:rPr>
        <w:t xml:space="preserve">комиссии </w:t>
      </w:r>
      <w:r>
        <w:rPr>
          <w:sz w:val="26"/>
          <w:szCs w:val="26"/>
        </w:rPr>
        <w:t xml:space="preserve">по </w:t>
      </w:r>
      <w:r w:rsidRPr="00361C70">
        <w:rPr>
          <w:sz w:val="26"/>
          <w:szCs w:val="26"/>
        </w:rPr>
        <w:t xml:space="preserve">осуществлению закупок устранить нарушения </w:t>
      </w:r>
      <w:proofErr w:type="spellStart"/>
      <w:r w:rsidR="003F248A" w:rsidRPr="00361C70">
        <w:rPr>
          <w:sz w:val="26"/>
          <w:szCs w:val="26"/>
        </w:rPr>
        <w:t>пп</w:t>
      </w:r>
      <w:proofErr w:type="spellEnd"/>
      <w:r w:rsidR="003F248A" w:rsidRPr="00361C70">
        <w:rPr>
          <w:sz w:val="26"/>
          <w:szCs w:val="26"/>
        </w:rPr>
        <w:t xml:space="preserve">. «б» п. 1 ч. 3 ст. 48 </w:t>
      </w:r>
      <w:r w:rsidRPr="00361C70">
        <w:rPr>
          <w:sz w:val="26"/>
          <w:szCs w:val="26"/>
        </w:rPr>
        <w:t xml:space="preserve">Закона о контрактной системе и с этой целью: </w:t>
      </w:r>
    </w:p>
    <w:p w:rsidR="003F248A" w:rsidRPr="00361C70" w:rsidRDefault="003F248A" w:rsidP="003F248A">
      <w:pPr>
        <w:suppressAutoHyphens/>
        <w:ind w:firstLine="709"/>
        <w:jc w:val="both"/>
        <w:rPr>
          <w:sz w:val="26"/>
          <w:szCs w:val="26"/>
          <w:lang w:eastAsia="ar-SA"/>
        </w:rPr>
      </w:pPr>
      <w:r w:rsidRPr="00361C70">
        <w:rPr>
          <w:sz w:val="26"/>
          <w:szCs w:val="26"/>
          <w:lang w:eastAsia="ar-SA"/>
        </w:rPr>
        <w:t xml:space="preserve">- отменить все протоколы, составленные в ходе проведения открытого конкурса в электронной форме с номером извещения № </w:t>
      </w:r>
      <w:r w:rsidR="009C5388" w:rsidRPr="009C5388">
        <w:rPr>
          <w:sz w:val="26"/>
          <w:szCs w:val="26"/>
        </w:rPr>
        <w:t>0172200000426000097</w:t>
      </w:r>
      <w:r w:rsidRPr="00361C70">
        <w:rPr>
          <w:sz w:val="26"/>
          <w:szCs w:val="26"/>
          <w:lang w:eastAsia="ar-SA"/>
        </w:rPr>
        <w:t>;</w:t>
      </w:r>
    </w:p>
    <w:p w:rsidR="003F248A" w:rsidRPr="00361C70" w:rsidRDefault="003F248A" w:rsidP="003F248A">
      <w:pPr>
        <w:suppressAutoHyphens/>
        <w:ind w:firstLine="709"/>
        <w:jc w:val="both"/>
        <w:rPr>
          <w:sz w:val="26"/>
          <w:szCs w:val="26"/>
          <w:lang w:eastAsia="ar-SA"/>
        </w:rPr>
      </w:pPr>
      <w:r w:rsidRPr="00361C70">
        <w:rPr>
          <w:sz w:val="26"/>
          <w:szCs w:val="26"/>
          <w:lang w:eastAsia="ar-SA"/>
        </w:rPr>
        <w:t xml:space="preserve">- пересмотреть первые части заявок на участие в открытом конкурсе </w:t>
      </w:r>
      <w:r w:rsidR="00361C70" w:rsidRPr="00361C70">
        <w:rPr>
          <w:sz w:val="26"/>
          <w:szCs w:val="26"/>
          <w:lang w:eastAsia="ar-SA"/>
        </w:rPr>
        <w:br/>
      </w:r>
      <w:r w:rsidRPr="00361C70">
        <w:rPr>
          <w:sz w:val="26"/>
          <w:szCs w:val="26"/>
          <w:lang w:eastAsia="ar-SA"/>
        </w:rPr>
        <w:t xml:space="preserve">в электронной форме с номером извещения № </w:t>
      </w:r>
      <w:r w:rsidR="009C5388" w:rsidRPr="009C5388">
        <w:rPr>
          <w:sz w:val="26"/>
          <w:szCs w:val="26"/>
        </w:rPr>
        <w:t>0172200000426000097</w:t>
      </w:r>
      <w:r w:rsidR="009C5388">
        <w:rPr>
          <w:sz w:val="26"/>
          <w:szCs w:val="26"/>
        </w:rPr>
        <w:t xml:space="preserve"> </w:t>
      </w:r>
      <w:r w:rsidRPr="00361C70">
        <w:rPr>
          <w:sz w:val="26"/>
          <w:szCs w:val="26"/>
          <w:lang w:eastAsia="ar-SA"/>
        </w:rPr>
        <w:t>с учетом мотивировочной части решения, указанного в преамбуле настоящего предписания;</w:t>
      </w:r>
    </w:p>
    <w:p w:rsidR="003F248A" w:rsidRPr="00361C70" w:rsidRDefault="003F248A" w:rsidP="003F248A">
      <w:pPr>
        <w:ind w:firstLine="708"/>
        <w:jc w:val="both"/>
        <w:rPr>
          <w:sz w:val="26"/>
          <w:szCs w:val="26"/>
        </w:rPr>
      </w:pPr>
      <w:r w:rsidRPr="00361C70">
        <w:rPr>
          <w:sz w:val="26"/>
          <w:szCs w:val="26"/>
        </w:rPr>
        <w:t xml:space="preserve">- завершить процедуру закупки с номером извещения </w:t>
      </w:r>
      <w:r w:rsidR="006F7637" w:rsidRPr="00361C70">
        <w:rPr>
          <w:sz w:val="26"/>
          <w:szCs w:val="26"/>
        </w:rPr>
        <w:br/>
      </w:r>
      <w:r w:rsidRPr="00361C70">
        <w:rPr>
          <w:sz w:val="26"/>
          <w:szCs w:val="26"/>
        </w:rPr>
        <w:t xml:space="preserve">№ </w:t>
      </w:r>
      <w:r w:rsidR="009C5388" w:rsidRPr="009C5388">
        <w:rPr>
          <w:sz w:val="26"/>
          <w:szCs w:val="26"/>
        </w:rPr>
        <w:t>0172200000426000097</w:t>
      </w:r>
      <w:r w:rsidR="009C5388">
        <w:rPr>
          <w:sz w:val="26"/>
          <w:szCs w:val="26"/>
        </w:rPr>
        <w:t xml:space="preserve"> </w:t>
      </w:r>
      <w:r w:rsidRPr="00361C70">
        <w:rPr>
          <w:sz w:val="26"/>
          <w:szCs w:val="26"/>
        </w:rPr>
        <w:t>в соответствии с законодательством о контрактной системе.</w:t>
      </w:r>
    </w:p>
    <w:p w:rsidR="00684B34" w:rsidRPr="003F248A" w:rsidRDefault="00DC6CED" w:rsidP="00684B34">
      <w:pPr>
        <w:tabs>
          <w:tab w:val="left" w:pos="1134"/>
        </w:tabs>
        <w:ind w:firstLine="708"/>
        <w:jc w:val="both"/>
        <w:rPr>
          <w:sz w:val="26"/>
          <w:szCs w:val="26"/>
        </w:rPr>
      </w:pPr>
      <w:r w:rsidRPr="00361C70">
        <w:rPr>
          <w:sz w:val="26"/>
          <w:szCs w:val="26"/>
        </w:rPr>
        <w:t>2</w:t>
      </w:r>
      <w:r w:rsidR="00684B34" w:rsidRPr="00361C70">
        <w:rPr>
          <w:sz w:val="26"/>
          <w:szCs w:val="26"/>
        </w:rPr>
        <w:t xml:space="preserve">. Уполномоченному органу, Заказчику, комиссии по осуществлению закупок в срок до </w:t>
      </w:r>
      <w:r w:rsidR="00444F55">
        <w:rPr>
          <w:sz w:val="26"/>
          <w:szCs w:val="26"/>
        </w:rPr>
        <w:t>01.11</w:t>
      </w:r>
      <w:r w:rsidR="00684B34" w:rsidRPr="00361C70">
        <w:rPr>
          <w:sz w:val="26"/>
          <w:szCs w:val="26"/>
        </w:rPr>
        <w:t>.202</w:t>
      </w:r>
      <w:r w:rsidR="000500E8" w:rsidRPr="00361C70">
        <w:rPr>
          <w:sz w:val="26"/>
          <w:szCs w:val="26"/>
        </w:rPr>
        <w:t>6</w:t>
      </w:r>
      <w:r w:rsidR="00684B34" w:rsidRPr="00361C70">
        <w:rPr>
          <w:sz w:val="26"/>
          <w:szCs w:val="26"/>
        </w:rPr>
        <w:t xml:space="preserve"> представить в Управление</w:t>
      </w:r>
      <w:r w:rsidR="00684B34" w:rsidRPr="003F248A">
        <w:rPr>
          <w:sz w:val="26"/>
          <w:szCs w:val="26"/>
        </w:rPr>
        <w:t xml:space="preserve"> Федеральной антимонопольной службы по Санкт-Петербургу подтверждение исполнения настоящего предписания в письменном виде, а также по электронной почте </w:t>
      </w:r>
      <w:r w:rsidR="00684B34" w:rsidRPr="003F248A">
        <w:rPr>
          <w:sz w:val="26"/>
          <w:szCs w:val="26"/>
          <w:lang w:val="en-US"/>
        </w:rPr>
        <w:t>to</w:t>
      </w:r>
      <w:r w:rsidR="00684B34" w:rsidRPr="003F248A">
        <w:rPr>
          <w:sz w:val="26"/>
          <w:szCs w:val="26"/>
        </w:rPr>
        <w:t>78@fas.gov.ru</w:t>
      </w:r>
    </w:p>
    <w:p w:rsidR="00DC6CED" w:rsidRPr="003F248A" w:rsidRDefault="00DC6CED" w:rsidP="00DC6CED">
      <w:pPr>
        <w:ind w:firstLine="708"/>
        <w:jc w:val="both"/>
        <w:rPr>
          <w:sz w:val="26"/>
          <w:szCs w:val="26"/>
        </w:rPr>
      </w:pPr>
      <w:r w:rsidRPr="003F248A">
        <w:rPr>
          <w:sz w:val="26"/>
          <w:szCs w:val="26"/>
        </w:rPr>
        <w:t xml:space="preserve">3. Оператору электронной площадки – </w:t>
      </w:r>
      <w:r w:rsidR="00361C70" w:rsidRPr="00361C70">
        <w:rPr>
          <w:sz w:val="26"/>
          <w:szCs w:val="26"/>
        </w:rPr>
        <w:t>АГЗ РТ</w:t>
      </w:r>
      <w:r w:rsidRPr="003F248A">
        <w:rPr>
          <w:sz w:val="26"/>
          <w:szCs w:val="26"/>
        </w:rPr>
        <w:t>:</w:t>
      </w:r>
    </w:p>
    <w:p w:rsidR="00DC6CED" w:rsidRPr="003F248A" w:rsidRDefault="00DC6CED" w:rsidP="00DC6CED">
      <w:pPr>
        <w:ind w:firstLine="708"/>
        <w:jc w:val="both"/>
        <w:rPr>
          <w:sz w:val="26"/>
          <w:szCs w:val="26"/>
        </w:rPr>
      </w:pPr>
      <w:r w:rsidRPr="003F248A">
        <w:rPr>
          <w:sz w:val="26"/>
          <w:szCs w:val="26"/>
        </w:rPr>
        <w:t>- обеспечить Заказчику техническую возможность для исполнения пункта 1 настоящего предписания;</w:t>
      </w:r>
    </w:p>
    <w:p w:rsidR="00DC6CED" w:rsidRPr="003F248A" w:rsidRDefault="00DC6CED" w:rsidP="00DC6CED">
      <w:pPr>
        <w:jc w:val="both"/>
        <w:rPr>
          <w:sz w:val="26"/>
          <w:szCs w:val="26"/>
        </w:rPr>
      </w:pPr>
    </w:p>
    <w:p w:rsidR="00DC6CED" w:rsidRPr="003F248A" w:rsidRDefault="00DC6CED" w:rsidP="00DC6CED">
      <w:pPr>
        <w:jc w:val="both"/>
        <w:rPr>
          <w:sz w:val="26"/>
          <w:szCs w:val="26"/>
        </w:rPr>
      </w:pPr>
    </w:p>
    <w:p w:rsidR="00033297" w:rsidRDefault="00033297" w:rsidP="00DC6CED">
      <w:pPr>
        <w:rPr>
          <w:sz w:val="26"/>
          <w:szCs w:val="26"/>
        </w:rPr>
      </w:pPr>
    </w:p>
    <w:p w:rsidR="00DC6CED" w:rsidRPr="007340F8" w:rsidRDefault="00DC6CED" w:rsidP="00DC6CED">
      <w:pPr>
        <w:tabs>
          <w:tab w:val="left" w:pos="1418"/>
        </w:tabs>
        <w:ind w:firstLine="708"/>
        <w:jc w:val="both"/>
        <w:rPr>
          <w:i/>
          <w:sz w:val="26"/>
          <w:szCs w:val="26"/>
        </w:rPr>
      </w:pPr>
      <w:r w:rsidRPr="007340F8">
        <w:rPr>
          <w:i/>
          <w:sz w:val="26"/>
          <w:szCs w:val="26"/>
        </w:rPr>
        <w:t>Предписание может быть обжаловано в судебном порядке в течение трех месяцев со дня его вынесения.</w:t>
      </w:r>
    </w:p>
    <w:p w:rsidR="00DC6CED" w:rsidRPr="007340F8" w:rsidRDefault="00DC6CED" w:rsidP="00DC6CED">
      <w:pPr>
        <w:ind w:firstLine="708"/>
        <w:jc w:val="both"/>
        <w:rPr>
          <w:i/>
          <w:sz w:val="26"/>
          <w:szCs w:val="26"/>
        </w:rPr>
      </w:pPr>
      <w:r w:rsidRPr="007340F8">
        <w:rPr>
          <w:i/>
          <w:sz w:val="26"/>
          <w:szCs w:val="26"/>
          <w:u w:val="single"/>
        </w:rPr>
        <w:t>Примечание.</w:t>
      </w:r>
      <w:r w:rsidRPr="007340F8">
        <w:rPr>
          <w:i/>
          <w:sz w:val="26"/>
          <w:szCs w:val="26"/>
        </w:rPr>
        <w:t xml:space="preserve">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rsidR="002D0AAB" w:rsidRPr="00E35B87" w:rsidRDefault="00DC6CED" w:rsidP="00E35B87">
      <w:pPr>
        <w:ind w:firstLine="708"/>
        <w:jc w:val="both"/>
        <w:rPr>
          <w:sz w:val="26"/>
          <w:szCs w:val="26"/>
        </w:rPr>
      </w:pPr>
      <w:r w:rsidRPr="007340F8">
        <w:rPr>
          <w:i/>
          <w:sz w:val="26"/>
          <w:szCs w:val="26"/>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p>
    <w:sectPr w:rsidR="002D0AAB" w:rsidRPr="00E35B87" w:rsidSect="001515C0">
      <w:headerReference w:type="defaul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441A" w:rsidRDefault="0081441A" w:rsidP="00ED50E6">
      <w:r>
        <w:separator/>
      </w:r>
    </w:p>
  </w:endnote>
  <w:endnote w:type="continuationSeparator" w:id="0">
    <w:p w:rsidR="0081441A" w:rsidRDefault="0081441A" w:rsidP="00ED50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441A" w:rsidRDefault="0081441A" w:rsidP="00ED50E6">
      <w:r>
        <w:separator/>
      </w:r>
    </w:p>
  </w:footnote>
  <w:footnote w:type="continuationSeparator" w:id="0">
    <w:p w:rsidR="0081441A" w:rsidRDefault="0081441A" w:rsidP="00ED50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1853714"/>
      <w:docPartObj>
        <w:docPartGallery w:val="Page Numbers (Top of Page)"/>
        <w:docPartUnique/>
      </w:docPartObj>
    </w:sdtPr>
    <w:sdtEndPr/>
    <w:sdtContent>
      <w:p w:rsidR="001515C0" w:rsidRDefault="001515C0">
        <w:pPr>
          <w:pStyle w:val="a5"/>
          <w:jc w:val="center"/>
        </w:pPr>
        <w:r>
          <w:fldChar w:fldCharType="begin"/>
        </w:r>
        <w:r>
          <w:instrText>PAGE   \* MERGEFORMAT</w:instrText>
        </w:r>
        <w:r>
          <w:fldChar w:fldCharType="separate"/>
        </w:r>
        <w:r w:rsidR="00453DC7">
          <w:rPr>
            <w:noProof/>
          </w:rPr>
          <w:t>2</w:t>
        </w:r>
        <w:r>
          <w:fldChar w:fldCharType="end"/>
        </w:r>
      </w:p>
    </w:sdtContent>
  </w:sdt>
  <w:p w:rsidR="001515C0" w:rsidRDefault="001515C0">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1FD6A95"/>
    <w:multiLevelType w:val="hybridMultilevel"/>
    <w:tmpl w:val="3000F2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E4B"/>
    <w:rsid w:val="00001D5F"/>
    <w:rsid w:val="00033297"/>
    <w:rsid w:val="000500E8"/>
    <w:rsid w:val="00064081"/>
    <w:rsid w:val="000C001C"/>
    <w:rsid w:val="00103FEE"/>
    <w:rsid w:val="00113039"/>
    <w:rsid w:val="0011392E"/>
    <w:rsid w:val="001151EE"/>
    <w:rsid w:val="0012165D"/>
    <w:rsid w:val="0014716F"/>
    <w:rsid w:val="001515C0"/>
    <w:rsid w:val="001A27AB"/>
    <w:rsid w:val="001D5A0A"/>
    <w:rsid w:val="002036C5"/>
    <w:rsid w:val="00207B58"/>
    <w:rsid w:val="002303DF"/>
    <w:rsid w:val="00254079"/>
    <w:rsid w:val="002903C8"/>
    <w:rsid w:val="002B366D"/>
    <w:rsid w:val="002B455C"/>
    <w:rsid w:val="002B7720"/>
    <w:rsid w:val="002D0AAB"/>
    <w:rsid w:val="002F0143"/>
    <w:rsid w:val="002F70ED"/>
    <w:rsid w:val="0030486C"/>
    <w:rsid w:val="00310D2B"/>
    <w:rsid w:val="003157FC"/>
    <w:rsid w:val="0032254B"/>
    <w:rsid w:val="0035238F"/>
    <w:rsid w:val="00361C70"/>
    <w:rsid w:val="00365631"/>
    <w:rsid w:val="00382B24"/>
    <w:rsid w:val="003C2965"/>
    <w:rsid w:val="003F248A"/>
    <w:rsid w:val="003F251F"/>
    <w:rsid w:val="004038A7"/>
    <w:rsid w:val="00417CA2"/>
    <w:rsid w:val="00444F55"/>
    <w:rsid w:val="00453DC7"/>
    <w:rsid w:val="00460EE9"/>
    <w:rsid w:val="00463B9C"/>
    <w:rsid w:val="004A19B6"/>
    <w:rsid w:val="004A7843"/>
    <w:rsid w:val="004B1FE8"/>
    <w:rsid w:val="004D4636"/>
    <w:rsid w:val="00507E17"/>
    <w:rsid w:val="005A408C"/>
    <w:rsid w:val="005A4CEA"/>
    <w:rsid w:val="005B038A"/>
    <w:rsid w:val="005B0B98"/>
    <w:rsid w:val="005E3B51"/>
    <w:rsid w:val="00630ECC"/>
    <w:rsid w:val="00654E4B"/>
    <w:rsid w:val="00661A57"/>
    <w:rsid w:val="00684B34"/>
    <w:rsid w:val="006C3B12"/>
    <w:rsid w:val="006E1843"/>
    <w:rsid w:val="006F7637"/>
    <w:rsid w:val="0074449D"/>
    <w:rsid w:val="007625F5"/>
    <w:rsid w:val="007738D8"/>
    <w:rsid w:val="007874D5"/>
    <w:rsid w:val="00794399"/>
    <w:rsid w:val="00797C80"/>
    <w:rsid w:val="007A07CD"/>
    <w:rsid w:val="007A19A4"/>
    <w:rsid w:val="007B04B7"/>
    <w:rsid w:val="007E1675"/>
    <w:rsid w:val="0081158B"/>
    <w:rsid w:val="0081441A"/>
    <w:rsid w:val="0081481F"/>
    <w:rsid w:val="00835B0F"/>
    <w:rsid w:val="00835B84"/>
    <w:rsid w:val="008455A5"/>
    <w:rsid w:val="00883306"/>
    <w:rsid w:val="00891702"/>
    <w:rsid w:val="0089272B"/>
    <w:rsid w:val="00902E71"/>
    <w:rsid w:val="0091034D"/>
    <w:rsid w:val="009441C5"/>
    <w:rsid w:val="00967AA1"/>
    <w:rsid w:val="0099152D"/>
    <w:rsid w:val="00996229"/>
    <w:rsid w:val="009C5388"/>
    <w:rsid w:val="009D0AC4"/>
    <w:rsid w:val="009F2501"/>
    <w:rsid w:val="00A142C7"/>
    <w:rsid w:val="00A17B66"/>
    <w:rsid w:val="00A202F3"/>
    <w:rsid w:val="00A61CF4"/>
    <w:rsid w:val="00A7436C"/>
    <w:rsid w:val="00A91BE6"/>
    <w:rsid w:val="00AE6036"/>
    <w:rsid w:val="00AF2E51"/>
    <w:rsid w:val="00B0580C"/>
    <w:rsid w:val="00B14F31"/>
    <w:rsid w:val="00B43E8D"/>
    <w:rsid w:val="00B52104"/>
    <w:rsid w:val="00B5415E"/>
    <w:rsid w:val="00BC16CF"/>
    <w:rsid w:val="00BC7E2A"/>
    <w:rsid w:val="00BE6D1D"/>
    <w:rsid w:val="00C83763"/>
    <w:rsid w:val="00C90AE5"/>
    <w:rsid w:val="00CB2F59"/>
    <w:rsid w:val="00CC4475"/>
    <w:rsid w:val="00CF4582"/>
    <w:rsid w:val="00D05262"/>
    <w:rsid w:val="00D123A1"/>
    <w:rsid w:val="00D178DC"/>
    <w:rsid w:val="00D2420F"/>
    <w:rsid w:val="00D36A2C"/>
    <w:rsid w:val="00D44C08"/>
    <w:rsid w:val="00D65D3A"/>
    <w:rsid w:val="00D732F6"/>
    <w:rsid w:val="00D9412B"/>
    <w:rsid w:val="00DC6CED"/>
    <w:rsid w:val="00DF5E58"/>
    <w:rsid w:val="00E00D45"/>
    <w:rsid w:val="00E035F9"/>
    <w:rsid w:val="00E0717C"/>
    <w:rsid w:val="00E1517B"/>
    <w:rsid w:val="00E1702B"/>
    <w:rsid w:val="00E21777"/>
    <w:rsid w:val="00E261AD"/>
    <w:rsid w:val="00E27302"/>
    <w:rsid w:val="00E3327C"/>
    <w:rsid w:val="00E35B87"/>
    <w:rsid w:val="00E41187"/>
    <w:rsid w:val="00E55AFF"/>
    <w:rsid w:val="00E564FE"/>
    <w:rsid w:val="00E704E6"/>
    <w:rsid w:val="00E97BD9"/>
    <w:rsid w:val="00EB77FF"/>
    <w:rsid w:val="00ED50E6"/>
    <w:rsid w:val="00F1094C"/>
    <w:rsid w:val="00F1583C"/>
    <w:rsid w:val="00F32FF9"/>
    <w:rsid w:val="00F72BCA"/>
    <w:rsid w:val="00F94468"/>
    <w:rsid w:val="00FA0F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143DB3-0A1F-430A-B6B5-8F7283391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0D4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E00D45"/>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s6">
    <w:name w:val="s6"/>
    <w:rsid w:val="00E00D45"/>
  </w:style>
  <w:style w:type="character" w:customStyle="1" w:styleId="a3">
    <w:name w:val="Без интервала Знак"/>
    <w:link w:val="a4"/>
    <w:locked/>
    <w:rsid w:val="00E00D45"/>
    <w:rPr>
      <w:rFonts w:ascii="Calibri" w:eastAsia="Calibri" w:hAnsi="Calibri" w:cs="Calibri"/>
    </w:rPr>
  </w:style>
  <w:style w:type="paragraph" w:styleId="a4">
    <w:name w:val="No Spacing"/>
    <w:link w:val="a3"/>
    <w:qFormat/>
    <w:rsid w:val="00E00D45"/>
    <w:pPr>
      <w:spacing w:after="0" w:line="240" w:lineRule="auto"/>
    </w:pPr>
    <w:rPr>
      <w:rFonts w:ascii="Calibri" w:eastAsia="Calibri" w:hAnsi="Calibri" w:cs="Calibri"/>
    </w:rPr>
  </w:style>
  <w:style w:type="character" w:customStyle="1" w:styleId="Bodytext">
    <w:name w:val="Body text_"/>
    <w:link w:val="1"/>
    <w:locked/>
    <w:rsid w:val="00E00D45"/>
    <w:rPr>
      <w:sz w:val="26"/>
      <w:szCs w:val="26"/>
      <w:shd w:val="clear" w:color="auto" w:fill="FFFFFF"/>
    </w:rPr>
  </w:style>
  <w:style w:type="paragraph" w:customStyle="1" w:styleId="1">
    <w:name w:val="Основной текст1"/>
    <w:basedOn w:val="a"/>
    <w:link w:val="Bodytext"/>
    <w:rsid w:val="00E00D4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paragraph" w:customStyle="1" w:styleId="2">
    <w:name w:val="Основной текст2"/>
    <w:basedOn w:val="a"/>
    <w:rsid w:val="00E00D45"/>
    <w:pPr>
      <w:widowControl w:val="0"/>
      <w:shd w:val="clear" w:color="auto" w:fill="FFFFFF"/>
      <w:spacing w:after="240" w:line="274" w:lineRule="exact"/>
      <w:ind w:hanging="360"/>
      <w:jc w:val="right"/>
    </w:pPr>
    <w:rPr>
      <w:color w:val="000000"/>
      <w:lang w:bidi="ru-RU"/>
    </w:rPr>
  </w:style>
  <w:style w:type="paragraph" w:styleId="a5">
    <w:name w:val="header"/>
    <w:basedOn w:val="a"/>
    <w:link w:val="a6"/>
    <w:uiPriority w:val="99"/>
    <w:unhideWhenUsed/>
    <w:rsid w:val="00ED50E6"/>
    <w:pPr>
      <w:tabs>
        <w:tab w:val="center" w:pos="4677"/>
        <w:tab w:val="right" w:pos="9355"/>
      </w:tabs>
    </w:pPr>
  </w:style>
  <w:style w:type="character" w:customStyle="1" w:styleId="a6">
    <w:name w:val="Верхний колонтитул Знак"/>
    <w:basedOn w:val="a0"/>
    <w:link w:val="a5"/>
    <w:uiPriority w:val="99"/>
    <w:rsid w:val="00ED50E6"/>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ED50E6"/>
    <w:pPr>
      <w:tabs>
        <w:tab w:val="center" w:pos="4677"/>
        <w:tab w:val="right" w:pos="9355"/>
      </w:tabs>
    </w:pPr>
  </w:style>
  <w:style w:type="character" w:customStyle="1" w:styleId="a8">
    <w:name w:val="Нижний колонтитул Знак"/>
    <w:basedOn w:val="a0"/>
    <w:link w:val="a7"/>
    <w:uiPriority w:val="99"/>
    <w:rsid w:val="00ED50E6"/>
    <w:rPr>
      <w:rFonts w:ascii="Times New Roman" w:eastAsia="Times New Roman" w:hAnsi="Times New Roman" w:cs="Times New Roman"/>
      <w:sz w:val="24"/>
      <w:szCs w:val="24"/>
      <w:lang w:eastAsia="ru-RU"/>
    </w:rPr>
  </w:style>
  <w:style w:type="character" w:styleId="a9">
    <w:name w:val="Hyperlink"/>
    <w:basedOn w:val="a0"/>
    <w:uiPriority w:val="99"/>
    <w:unhideWhenUsed/>
    <w:rsid w:val="00ED50E6"/>
    <w:rPr>
      <w:color w:val="0563C1" w:themeColor="hyperlink"/>
      <w:u w:val="single"/>
    </w:rPr>
  </w:style>
  <w:style w:type="paragraph" w:styleId="aa">
    <w:name w:val="List Paragraph"/>
    <w:basedOn w:val="a"/>
    <w:uiPriority w:val="34"/>
    <w:qFormat/>
    <w:rsid w:val="00E1702B"/>
    <w:pPr>
      <w:ind w:left="720"/>
      <w:contextualSpacing/>
    </w:pPr>
  </w:style>
  <w:style w:type="paragraph" w:customStyle="1" w:styleId="ConsPlusNormal">
    <w:name w:val="ConsPlusNormal"/>
    <w:link w:val="ConsPlusNormal0"/>
    <w:qFormat/>
    <w:rsid w:val="0035238F"/>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35238F"/>
    <w:rPr>
      <w:rFonts w:ascii="Times New Roman" w:eastAsiaTheme="minorEastAsia" w:hAnsi="Times New Roman" w:cs="Times New Roman"/>
      <w:sz w:val="24"/>
      <w:szCs w:val="24"/>
      <w:lang w:eastAsia="ru-RU"/>
    </w:rPr>
  </w:style>
  <w:style w:type="table" w:styleId="ab">
    <w:name w:val="Table Grid"/>
    <w:basedOn w:val="a1"/>
    <w:uiPriority w:val="39"/>
    <w:rsid w:val="00AF2E51"/>
    <w:pPr>
      <w:spacing w:after="0" w:line="240" w:lineRule="auto"/>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252389">
      <w:bodyDiv w:val="1"/>
      <w:marLeft w:val="0"/>
      <w:marRight w:val="0"/>
      <w:marTop w:val="0"/>
      <w:marBottom w:val="0"/>
      <w:divBdr>
        <w:top w:val="none" w:sz="0" w:space="0" w:color="auto"/>
        <w:left w:val="none" w:sz="0" w:space="0" w:color="auto"/>
        <w:bottom w:val="none" w:sz="0" w:space="0" w:color="auto"/>
        <w:right w:val="none" w:sz="0" w:space="0" w:color="auto"/>
      </w:divBdr>
    </w:div>
    <w:div w:id="234902058">
      <w:bodyDiv w:val="1"/>
      <w:marLeft w:val="0"/>
      <w:marRight w:val="0"/>
      <w:marTop w:val="0"/>
      <w:marBottom w:val="0"/>
      <w:divBdr>
        <w:top w:val="none" w:sz="0" w:space="0" w:color="auto"/>
        <w:left w:val="none" w:sz="0" w:space="0" w:color="auto"/>
        <w:bottom w:val="none" w:sz="0" w:space="0" w:color="auto"/>
        <w:right w:val="none" w:sz="0" w:space="0" w:color="auto"/>
      </w:divBdr>
      <w:divsChild>
        <w:div w:id="1721711597">
          <w:marLeft w:val="0"/>
          <w:marRight w:val="0"/>
          <w:marTop w:val="0"/>
          <w:marBottom w:val="0"/>
          <w:divBdr>
            <w:top w:val="none" w:sz="0" w:space="0" w:color="auto"/>
            <w:left w:val="none" w:sz="0" w:space="0" w:color="auto"/>
            <w:bottom w:val="none" w:sz="0" w:space="0" w:color="auto"/>
            <w:right w:val="none" w:sz="0" w:space="0" w:color="auto"/>
          </w:divBdr>
        </w:div>
        <w:div w:id="2049797571">
          <w:marLeft w:val="0"/>
          <w:marRight w:val="0"/>
          <w:marTop w:val="210"/>
          <w:marBottom w:val="0"/>
          <w:divBdr>
            <w:top w:val="none" w:sz="0" w:space="0" w:color="auto"/>
            <w:left w:val="none" w:sz="0" w:space="0" w:color="auto"/>
            <w:bottom w:val="none" w:sz="0" w:space="0" w:color="auto"/>
            <w:right w:val="none" w:sz="0" w:space="0" w:color="auto"/>
          </w:divBdr>
        </w:div>
        <w:div w:id="1756785655">
          <w:marLeft w:val="0"/>
          <w:marRight w:val="0"/>
          <w:marTop w:val="0"/>
          <w:marBottom w:val="0"/>
          <w:divBdr>
            <w:top w:val="none" w:sz="0" w:space="0" w:color="auto"/>
            <w:left w:val="none" w:sz="0" w:space="0" w:color="auto"/>
            <w:bottom w:val="none" w:sz="0" w:space="0" w:color="auto"/>
            <w:right w:val="none" w:sz="0" w:space="0" w:color="auto"/>
          </w:divBdr>
        </w:div>
      </w:divsChild>
    </w:div>
    <w:div w:id="266160817">
      <w:bodyDiv w:val="1"/>
      <w:marLeft w:val="0"/>
      <w:marRight w:val="0"/>
      <w:marTop w:val="0"/>
      <w:marBottom w:val="0"/>
      <w:divBdr>
        <w:top w:val="none" w:sz="0" w:space="0" w:color="auto"/>
        <w:left w:val="none" w:sz="0" w:space="0" w:color="auto"/>
        <w:bottom w:val="none" w:sz="0" w:space="0" w:color="auto"/>
        <w:right w:val="none" w:sz="0" w:space="0" w:color="auto"/>
      </w:divBdr>
    </w:div>
    <w:div w:id="340472421">
      <w:bodyDiv w:val="1"/>
      <w:marLeft w:val="0"/>
      <w:marRight w:val="0"/>
      <w:marTop w:val="0"/>
      <w:marBottom w:val="0"/>
      <w:divBdr>
        <w:top w:val="none" w:sz="0" w:space="0" w:color="auto"/>
        <w:left w:val="none" w:sz="0" w:space="0" w:color="auto"/>
        <w:bottom w:val="none" w:sz="0" w:space="0" w:color="auto"/>
        <w:right w:val="none" w:sz="0" w:space="0" w:color="auto"/>
      </w:divBdr>
    </w:div>
    <w:div w:id="366031829">
      <w:bodyDiv w:val="1"/>
      <w:marLeft w:val="0"/>
      <w:marRight w:val="0"/>
      <w:marTop w:val="0"/>
      <w:marBottom w:val="0"/>
      <w:divBdr>
        <w:top w:val="none" w:sz="0" w:space="0" w:color="auto"/>
        <w:left w:val="none" w:sz="0" w:space="0" w:color="auto"/>
        <w:bottom w:val="none" w:sz="0" w:space="0" w:color="auto"/>
        <w:right w:val="none" w:sz="0" w:space="0" w:color="auto"/>
      </w:divBdr>
    </w:div>
    <w:div w:id="713043254">
      <w:bodyDiv w:val="1"/>
      <w:marLeft w:val="0"/>
      <w:marRight w:val="0"/>
      <w:marTop w:val="0"/>
      <w:marBottom w:val="0"/>
      <w:divBdr>
        <w:top w:val="none" w:sz="0" w:space="0" w:color="auto"/>
        <w:left w:val="none" w:sz="0" w:space="0" w:color="auto"/>
        <w:bottom w:val="none" w:sz="0" w:space="0" w:color="auto"/>
        <w:right w:val="none" w:sz="0" w:space="0" w:color="auto"/>
      </w:divBdr>
    </w:div>
    <w:div w:id="735475481">
      <w:bodyDiv w:val="1"/>
      <w:marLeft w:val="0"/>
      <w:marRight w:val="0"/>
      <w:marTop w:val="0"/>
      <w:marBottom w:val="0"/>
      <w:divBdr>
        <w:top w:val="none" w:sz="0" w:space="0" w:color="auto"/>
        <w:left w:val="none" w:sz="0" w:space="0" w:color="auto"/>
        <w:bottom w:val="none" w:sz="0" w:space="0" w:color="auto"/>
        <w:right w:val="none" w:sz="0" w:space="0" w:color="auto"/>
      </w:divBdr>
    </w:div>
    <w:div w:id="820970488">
      <w:bodyDiv w:val="1"/>
      <w:marLeft w:val="0"/>
      <w:marRight w:val="0"/>
      <w:marTop w:val="0"/>
      <w:marBottom w:val="0"/>
      <w:divBdr>
        <w:top w:val="none" w:sz="0" w:space="0" w:color="auto"/>
        <w:left w:val="none" w:sz="0" w:space="0" w:color="auto"/>
        <w:bottom w:val="none" w:sz="0" w:space="0" w:color="auto"/>
        <w:right w:val="none" w:sz="0" w:space="0" w:color="auto"/>
      </w:divBdr>
    </w:div>
    <w:div w:id="849375571">
      <w:bodyDiv w:val="1"/>
      <w:marLeft w:val="0"/>
      <w:marRight w:val="0"/>
      <w:marTop w:val="0"/>
      <w:marBottom w:val="0"/>
      <w:divBdr>
        <w:top w:val="none" w:sz="0" w:space="0" w:color="auto"/>
        <w:left w:val="none" w:sz="0" w:space="0" w:color="auto"/>
        <w:bottom w:val="none" w:sz="0" w:space="0" w:color="auto"/>
        <w:right w:val="none" w:sz="0" w:space="0" w:color="auto"/>
      </w:divBdr>
    </w:div>
    <w:div w:id="923487376">
      <w:bodyDiv w:val="1"/>
      <w:marLeft w:val="0"/>
      <w:marRight w:val="0"/>
      <w:marTop w:val="0"/>
      <w:marBottom w:val="0"/>
      <w:divBdr>
        <w:top w:val="none" w:sz="0" w:space="0" w:color="auto"/>
        <w:left w:val="none" w:sz="0" w:space="0" w:color="auto"/>
        <w:bottom w:val="none" w:sz="0" w:space="0" w:color="auto"/>
        <w:right w:val="none" w:sz="0" w:space="0" w:color="auto"/>
      </w:divBdr>
    </w:div>
    <w:div w:id="991297627">
      <w:bodyDiv w:val="1"/>
      <w:marLeft w:val="0"/>
      <w:marRight w:val="0"/>
      <w:marTop w:val="0"/>
      <w:marBottom w:val="0"/>
      <w:divBdr>
        <w:top w:val="none" w:sz="0" w:space="0" w:color="auto"/>
        <w:left w:val="none" w:sz="0" w:space="0" w:color="auto"/>
        <w:bottom w:val="none" w:sz="0" w:space="0" w:color="auto"/>
        <w:right w:val="none" w:sz="0" w:space="0" w:color="auto"/>
      </w:divBdr>
    </w:div>
    <w:div w:id="1006790532">
      <w:bodyDiv w:val="1"/>
      <w:marLeft w:val="0"/>
      <w:marRight w:val="0"/>
      <w:marTop w:val="0"/>
      <w:marBottom w:val="0"/>
      <w:divBdr>
        <w:top w:val="none" w:sz="0" w:space="0" w:color="auto"/>
        <w:left w:val="none" w:sz="0" w:space="0" w:color="auto"/>
        <w:bottom w:val="none" w:sz="0" w:space="0" w:color="auto"/>
        <w:right w:val="none" w:sz="0" w:space="0" w:color="auto"/>
      </w:divBdr>
    </w:div>
    <w:div w:id="1100419052">
      <w:bodyDiv w:val="1"/>
      <w:marLeft w:val="0"/>
      <w:marRight w:val="0"/>
      <w:marTop w:val="0"/>
      <w:marBottom w:val="0"/>
      <w:divBdr>
        <w:top w:val="none" w:sz="0" w:space="0" w:color="auto"/>
        <w:left w:val="none" w:sz="0" w:space="0" w:color="auto"/>
        <w:bottom w:val="none" w:sz="0" w:space="0" w:color="auto"/>
        <w:right w:val="none" w:sz="0" w:space="0" w:color="auto"/>
      </w:divBdr>
    </w:div>
    <w:div w:id="1164588595">
      <w:bodyDiv w:val="1"/>
      <w:marLeft w:val="0"/>
      <w:marRight w:val="0"/>
      <w:marTop w:val="0"/>
      <w:marBottom w:val="0"/>
      <w:divBdr>
        <w:top w:val="none" w:sz="0" w:space="0" w:color="auto"/>
        <w:left w:val="none" w:sz="0" w:space="0" w:color="auto"/>
        <w:bottom w:val="none" w:sz="0" w:space="0" w:color="auto"/>
        <w:right w:val="none" w:sz="0" w:space="0" w:color="auto"/>
      </w:divBdr>
    </w:div>
    <w:div w:id="1221402950">
      <w:bodyDiv w:val="1"/>
      <w:marLeft w:val="0"/>
      <w:marRight w:val="0"/>
      <w:marTop w:val="0"/>
      <w:marBottom w:val="0"/>
      <w:divBdr>
        <w:top w:val="none" w:sz="0" w:space="0" w:color="auto"/>
        <w:left w:val="none" w:sz="0" w:space="0" w:color="auto"/>
        <w:bottom w:val="none" w:sz="0" w:space="0" w:color="auto"/>
        <w:right w:val="none" w:sz="0" w:space="0" w:color="auto"/>
      </w:divBdr>
    </w:div>
    <w:div w:id="1274246245">
      <w:bodyDiv w:val="1"/>
      <w:marLeft w:val="0"/>
      <w:marRight w:val="0"/>
      <w:marTop w:val="0"/>
      <w:marBottom w:val="0"/>
      <w:divBdr>
        <w:top w:val="none" w:sz="0" w:space="0" w:color="auto"/>
        <w:left w:val="none" w:sz="0" w:space="0" w:color="auto"/>
        <w:bottom w:val="none" w:sz="0" w:space="0" w:color="auto"/>
        <w:right w:val="none" w:sz="0" w:space="0" w:color="auto"/>
      </w:divBdr>
    </w:div>
    <w:div w:id="1330526573">
      <w:bodyDiv w:val="1"/>
      <w:marLeft w:val="0"/>
      <w:marRight w:val="0"/>
      <w:marTop w:val="0"/>
      <w:marBottom w:val="0"/>
      <w:divBdr>
        <w:top w:val="none" w:sz="0" w:space="0" w:color="auto"/>
        <w:left w:val="none" w:sz="0" w:space="0" w:color="auto"/>
        <w:bottom w:val="none" w:sz="0" w:space="0" w:color="auto"/>
        <w:right w:val="none" w:sz="0" w:space="0" w:color="auto"/>
      </w:divBdr>
      <w:divsChild>
        <w:div w:id="809788969">
          <w:marLeft w:val="0"/>
          <w:marRight w:val="0"/>
          <w:marTop w:val="0"/>
          <w:marBottom w:val="0"/>
          <w:divBdr>
            <w:top w:val="none" w:sz="0" w:space="0" w:color="auto"/>
            <w:left w:val="none" w:sz="0" w:space="0" w:color="auto"/>
            <w:bottom w:val="none" w:sz="0" w:space="0" w:color="auto"/>
            <w:right w:val="none" w:sz="0" w:space="0" w:color="auto"/>
          </w:divBdr>
        </w:div>
        <w:div w:id="1643386381">
          <w:marLeft w:val="0"/>
          <w:marRight w:val="0"/>
          <w:marTop w:val="0"/>
          <w:marBottom w:val="0"/>
          <w:divBdr>
            <w:top w:val="none" w:sz="0" w:space="0" w:color="auto"/>
            <w:left w:val="none" w:sz="0" w:space="0" w:color="auto"/>
            <w:bottom w:val="none" w:sz="0" w:space="0" w:color="auto"/>
            <w:right w:val="none" w:sz="0" w:space="0" w:color="auto"/>
          </w:divBdr>
        </w:div>
        <w:div w:id="213010361">
          <w:marLeft w:val="0"/>
          <w:marRight w:val="0"/>
          <w:marTop w:val="360"/>
          <w:marBottom w:val="0"/>
          <w:divBdr>
            <w:top w:val="none" w:sz="0" w:space="0" w:color="auto"/>
            <w:left w:val="none" w:sz="0" w:space="0" w:color="auto"/>
            <w:bottom w:val="none" w:sz="0" w:space="0" w:color="auto"/>
            <w:right w:val="none" w:sz="0" w:space="0" w:color="auto"/>
          </w:divBdr>
        </w:div>
        <w:div w:id="786896793">
          <w:marLeft w:val="0"/>
          <w:marRight w:val="0"/>
          <w:marTop w:val="0"/>
          <w:marBottom w:val="0"/>
          <w:divBdr>
            <w:top w:val="none" w:sz="0" w:space="0" w:color="auto"/>
            <w:left w:val="none" w:sz="0" w:space="0" w:color="auto"/>
            <w:bottom w:val="none" w:sz="0" w:space="0" w:color="auto"/>
            <w:right w:val="none" w:sz="0" w:space="0" w:color="auto"/>
          </w:divBdr>
        </w:div>
        <w:div w:id="1461534088">
          <w:marLeft w:val="0"/>
          <w:marRight w:val="0"/>
          <w:marTop w:val="0"/>
          <w:marBottom w:val="0"/>
          <w:divBdr>
            <w:top w:val="none" w:sz="0" w:space="0" w:color="auto"/>
            <w:left w:val="none" w:sz="0" w:space="0" w:color="auto"/>
            <w:bottom w:val="none" w:sz="0" w:space="0" w:color="auto"/>
            <w:right w:val="none" w:sz="0" w:space="0" w:color="auto"/>
          </w:divBdr>
        </w:div>
        <w:div w:id="348987437">
          <w:marLeft w:val="0"/>
          <w:marRight w:val="0"/>
          <w:marTop w:val="0"/>
          <w:marBottom w:val="0"/>
          <w:divBdr>
            <w:top w:val="none" w:sz="0" w:space="0" w:color="auto"/>
            <w:left w:val="none" w:sz="0" w:space="0" w:color="auto"/>
            <w:bottom w:val="none" w:sz="0" w:space="0" w:color="auto"/>
            <w:right w:val="none" w:sz="0" w:space="0" w:color="auto"/>
          </w:divBdr>
        </w:div>
        <w:div w:id="1951471533">
          <w:marLeft w:val="0"/>
          <w:marRight w:val="0"/>
          <w:marTop w:val="0"/>
          <w:marBottom w:val="0"/>
          <w:divBdr>
            <w:top w:val="none" w:sz="0" w:space="0" w:color="auto"/>
            <w:left w:val="none" w:sz="0" w:space="0" w:color="auto"/>
            <w:bottom w:val="none" w:sz="0" w:space="0" w:color="auto"/>
            <w:right w:val="none" w:sz="0" w:space="0" w:color="auto"/>
          </w:divBdr>
        </w:div>
      </w:divsChild>
    </w:div>
    <w:div w:id="1376344692">
      <w:bodyDiv w:val="1"/>
      <w:marLeft w:val="0"/>
      <w:marRight w:val="0"/>
      <w:marTop w:val="0"/>
      <w:marBottom w:val="0"/>
      <w:divBdr>
        <w:top w:val="none" w:sz="0" w:space="0" w:color="auto"/>
        <w:left w:val="none" w:sz="0" w:space="0" w:color="auto"/>
        <w:bottom w:val="none" w:sz="0" w:space="0" w:color="auto"/>
        <w:right w:val="none" w:sz="0" w:space="0" w:color="auto"/>
      </w:divBdr>
    </w:div>
    <w:div w:id="1530023216">
      <w:bodyDiv w:val="1"/>
      <w:marLeft w:val="0"/>
      <w:marRight w:val="0"/>
      <w:marTop w:val="0"/>
      <w:marBottom w:val="0"/>
      <w:divBdr>
        <w:top w:val="none" w:sz="0" w:space="0" w:color="auto"/>
        <w:left w:val="none" w:sz="0" w:space="0" w:color="auto"/>
        <w:bottom w:val="none" w:sz="0" w:space="0" w:color="auto"/>
        <w:right w:val="none" w:sz="0" w:space="0" w:color="auto"/>
      </w:divBdr>
    </w:div>
    <w:div w:id="1538615901">
      <w:bodyDiv w:val="1"/>
      <w:marLeft w:val="0"/>
      <w:marRight w:val="0"/>
      <w:marTop w:val="0"/>
      <w:marBottom w:val="0"/>
      <w:divBdr>
        <w:top w:val="none" w:sz="0" w:space="0" w:color="auto"/>
        <w:left w:val="none" w:sz="0" w:space="0" w:color="auto"/>
        <w:bottom w:val="none" w:sz="0" w:space="0" w:color="auto"/>
        <w:right w:val="none" w:sz="0" w:space="0" w:color="auto"/>
      </w:divBdr>
      <w:divsChild>
        <w:div w:id="729497591">
          <w:marLeft w:val="0"/>
          <w:marRight w:val="0"/>
          <w:marTop w:val="0"/>
          <w:marBottom w:val="0"/>
          <w:divBdr>
            <w:top w:val="none" w:sz="0" w:space="0" w:color="auto"/>
            <w:left w:val="none" w:sz="0" w:space="0" w:color="auto"/>
            <w:bottom w:val="none" w:sz="0" w:space="0" w:color="auto"/>
            <w:right w:val="none" w:sz="0" w:space="0" w:color="auto"/>
          </w:divBdr>
        </w:div>
        <w:div w:id="1983919908">
          <w:marLeft w:val="0"/>
          <w:marRight w:val="0"/>
          <w:marTop w:val="0"/>
          <w:marBottom w:val="0"/>
          <w:divBdr>
            <w:top w:val="none" w:sz="0" w:space="0" w:color="auto"/>
            <w:left w:val="none" w:sz="0" w:space="0" w:color="auto"/>
            <w:bottom w:val="none" w:sz="0" w:space="0" w:color="auto"/>
            <w:right w:val="none" w:sz="0" w:space="0" w:color="auto"/>
          </w:divBdr>
        </w:div>
        <w:div w:id="1746294352">
          <w:marLeft w:val="0"/>
          <w:marRight w:val="0"/>
          <w:marTop w:val="0"/>
          <w:marBottom w:val="0"/>
          <w:divBdr>
            <w:top w:val="none" w:sz="0" w:space="0" w:color="auto"/>
            <w:left w:val="none" w:sz="0" w:space="0" w:color="auto"/>
            <w:bottom w:val="none" w:sz="0" w:space="0" w:color="auto"/>
            <w:right w:val="none" w:sz="0" w:space="0" w:color="auto"/>
          </w:divBdr>
        </w:div>
        <w:div w:id="1491798757">
          <w:marLeft w:val="0"/>
          <w:marRight w:val="0"/>
          <w:marTop w:val="0"/>
          <w:marBottom w:val="0"/>
          <w:divBdr>
            <w:top w:val="none" w:sz="0" w:space="0" w:color="auto"/>
            <w:left w:val="none" w:sz="0" w:space="0" w:color="auto"/>
            <w:bottom w:val="none" w:sz="0" w:space="0" w:color="auto"/>
            <w:right w:val="none" w:sz="0" w:space="0" w:color="auto"/>
          </w:divBdr>
        </w:div>
        <w:div w:id="1869954144">
          <w:marLeft w:val="0"/>
          <w:marRight w:val="0"/>
          <w:marTop w:val="0"/>
          <w:marBottom w:val="0"/>
          <w:divBdr>
            <w:top w:val="none" w:sz="0" w:space="0" w:color="auto"/>
            <w:left w:val="none" w:sz="0" w:space="0" w:color="auto"/>
            <w:bottom w:val="none" w:sz="0" w:space="0" w:color="auto"/>
            <w:right w:val="none" w:sz="0" w:space="0" w:color="auto"/>
          </w:divBdr>
        </w:div>
        <w:div w:id="944655676">
          <w:marLeft w:val="0"/>
          <w:marRight w:val="0"/>
          <w:marTop w:val="0"/>
          <w:marBottom w:val="0"/>
          <w:divBdr>
            <w:top w:val="none" w:sz="0" w:space="0" w:color="auto"/>
            <w:left w:val="none" w:sz="0" w:space="0" w:color="auto"/>
            <w:bottom w:val="none" w:sz="0" w:space="0" w:color="auto"/>
            <w:right w:val="none" w:sz="0" w:space="0" w:color="auto"/>
          </w:divBdr>
        </w:div>
        <w:div w:id="103154080">
          <w:marLeft w:val="0"/>
          <w:marRight w:val="0"/>
          <w:marTop w:val="0"/>
          <w:marBottom w:val="0"/>
          <w:divBdr>
            <w:top w:val="none" w:sz="0" w:space="0" w:color="auto"/>
            <w:left w:val="none" w:sz="0" w:space="0" w:color="auto"/>
            <w:bottom w:val="none" w:sz="0" w:space="0" w:color="auto"/>
            <w:right w:val="none" w:sz="0" w:space="0" w:color="auto"/>
          </w:divBdr>
        </w:div>
      </w:divsChild>
    </w:div>
    <w:div w:id="1607469460">
      <w:bodyDiv w:val="1"/>
      <w:marLeft w:val="0"/>
      <w:marRight w:val="0"/>
      <w:marTop w:val="0"/>
      <w:marBottom w:val="0"/>
      <w:divBdr>
        <w:top w:val="none" w:sz="0" w:space="0" w:color="auto"/>
        <w:left w:val="none" w:sz="0" w:space="0" w:color="auto"/>
        <w:bottom w:val="none" w:sz="0" w:space="0" w:color="auto"/>
        <w:right w:val="none" w:sz="0" w:space="0" w:color="auto"/>
      </w:divBdr>
    </w:div>
    <w:div w:id="1625963159">
      <w:bodyDiv w:val="1"/>
      <w:marLeft w:val="0"/>
      <w:marRight w:val="0"/>
      <w:marTop w:val="0"/>
      <w:marBottom w:val="0"/>
      <w:divBdr>
        <w:top w:val="none" w:sz="0" w:space="0" w:color="auto"/>
        <w:left w:val="none" w:sz="0" w:space="0" w:color="auto"/>
        <w:bottom w:val="none" w:sz="0" w:space="0" w:color="auto"/>
        <w:right w:val="none" w:sz="0" w:space="0" w:color="auto"/>
      </w:divBdr>
    </w:div>
    <w:div w:id="1628777835">
      <w:bodyDiv w:val="1"/>
      <w:marLeft w:val="0"/>
      <w:marRight w:val="0"/>
      <w:marTop w:val="0"/>
      <w:marBottom w:val="0"/>
      <w:divBdr>
        <w:top w:val="none" w:sz="0" w:space="0" w:color="auto"/>
        <w:left w:val="none" w:sz="0" w:space="0" w:color="auto"/>
        <w:bottom w:val="none" w:sz="0" w:space="0" w:color="auto"/>
        <w:right w:val="none" w:sz="0" w:space="0" w:color="auto"/>
      </w:divBdr>
    </w:div>
    <w:div w:id="1853373926">
      <w:bodyDiv w:val="1"/>
      <w:marLeft w:val="0"/>
      <w:marRight w:val="0"/>
      <w:marTop w:val="0"/>
      <w:marBottom w:val="0"/>
      <w:divBdr>
        <w:top w:val="none" w:sz="0" w:space="0" w:color="auto"/>
        <w:left w:val="none" w:sz="0" w:space="0" w:color="auto"/>
        <w:bottom w:val="none" w:sz="0" w:space="0" w:color="auto"/>
        <w:right w:val="none" w:sz="0" w:space="0" w:color="auto"/>
      </w:divBdr>
    </w:div>
    <w:div w:id="1887638596">
      <w:bodyDiv w:val="1"/>
      <w:marLeft w:val="0"/>
      <w:marRight w:val="0"/>
      <w:marTop w:val="0"/>
      <w:marBottom w:val="0"/>
      <w:divBdr>
        <w:top w:val="none" w:sz="0" w:space="0" w:color="auto"/>
        <w:left w:val="none" w:sz="0" w:space="0" w:color="auto"/>
        <w:bottom w:val="none" w:sz="0" w:space="0" w:color="auto"/>
        <w:right w:val="none" w:sz="0" w:space="0" w:color="auto"/>
      </w:divBdr>
    </w:div>
    <w:div w:id="1977753213">
      <w:bodyDiv w:val="1"/>
      <w:marLeft w:val="0"/>
      <w:marRight w:val="0"/>
      <w:marTop w:val="0"/>
      <w:marBottom w:val="0"/>
      <w:divBdr>
        <w:top w:val="none" w:sz="0" w:space="0" w:color="auto"/>
        <w:left w:val="none" w:sz="0" w:space="0" w:color="auto"/>
        <w:bottom w:val="none" w:sz="0" w:space="0" w:color="auto"/>
        <w:right w:val="none" w:sz="0" w:space="0" w:color="auto"/>
      </w:divBdr>
      <w:divsChild>
        <w:div w:id="795025385">
          <w:marLeft w:val="0"/>
          <w:marRight w:val="0"/>
          <w:marTop w:val="0"/>
          <w:marBottom w:val="0"/>
          <w:divBdr>
            <w:top w:val="none" w:sz="0" w:space="0" w:color="auto"/>
            <w:left w:val="none" w:sz="0" w:space="0" w:color="auto"/>
            <w:bottom w:val="none" w:sz="0" w:space="0" w:color="auto"/>
            <w:right w:val="none" w:sz="0" w:space="0" w:color="auto"/>
          </w:divBdr>
        </w:div>
        <w:div w:id="887762577">
          <w:marLeft w:val="0"/>
          <w:marRight w:val="0"/>
          <w:marTop w:val="0"/>
          <w:marBottom w:val="0"/>
          <w:divBdr>
            <w:top w:val="none" w:sz="0" w:space="0" w:color="auto"/>
            <w:left w:val="none" w:sz="0" w:space="0" w:color="auto"/>
            <w:bottom w:val="none" w:sz="0" w:space="0" w:color="auto"/>
            <w:right w:val="none" w:sz="0" w:space="0" w:color="auto"/>
          </w:divBdr>
        </w:div>
      </w:divsChild>
    </w:div>
    <w:div w:id="2003120632">
      <w:bodyDiv w:val="1"/>
      <w:marLeft w:val="0"/>
      <w:marRight w:val="0"/>
      <w:marTop w:val="0"/>
      <w:marBottom w:val="0"/>
      <w:divBdr>
        <w:top w:val="none" w:sz="0" w:space="0" w:color="auto"/>
        <w:left w:val="none" w:sz="0" w:space="0" w:color="auto"/>
        <w:bottom w:val="none" w:sz="0" w:space="0" w:color="auto"/>
        <w:right w:val="none" w:sz="0" w:space="0" w:color="auto"/>
      </w:divBdr>
    </w:div>
    <w:div w:id="2045251794">
      <w:bodyDiv w:val="1"/>
      <w:marLeft w:val="0"/>
      <w:marRight w:val="0"/>
      <w:marTop w:val="0"/>
      <w:marBottom w:val="0"/>
      <w:divBdr>
        <w:top w:val="none" w:sz="0" w:space="0" w:color="auto"/>
        <w:left w:val="none" w:sz="0" w:space="0" w:color="auto"/>
        <w:bottom w:val="none" w:sz="0" w:space="0" w:color="auto"/>
        <w:right w:val="none" w:sz="0" w:space="0" w:color="auto"/>
      </w:divBdr>
    </w:div>
    <w:div w:id="2076778930">
      <w:bodyDiv w:val="1"/>
      <w:marLeft w:val="0"/>
      <w:marRight w:val="0"/>
      <w:marTop w:val="0"/>
      <w:marBottom w:val="0"/>
      <w:divBdr>
        <w:top w:val="none" w:sz="0" w:space="0" w:color="auto"/>
        <w:left w:val="none" w:sz="0" w:space="0" w:color="auto"/>
        <w:bottom w:val="none" w:sz="0" w:space="0" w:color="auto"/>
        <w:right w:val="none" w:sz="0" w:space="0" w:color="auto"/>
      </w:divBdr>
      <w:divsChild>
        <w:div w:id="241961204">
          <w:marLeft w:val="0"/>
          <w:marRight w:val="0"/>
          <w:marTop w:val="0"/>
          <w:marBottom w:val="0"/>
          <w:divBdr>
            <w:top w:val="none" w:sz="0" w:space="0" w:color="auto"/>
            <w:left w:val="none" w:sz="0" w:space="0" w:color="auto"/>
            <w:bottom w:val="none" w:sz="0" w:space="0" w:color="auto"/>
            <w:right w:val="none" w:sz="0" w:space="0" w:color="auto"/>
          </w:divBdr>
          <w:divsChild>
            <w:div w:id="715012707">
              <w:marLeft w:val="0"/>
              <w:marRight w:val="0"/>
              <w:marTop w:val="0"/>
              <w:marBottom w:val="0"/>
              <w:divBdr>
                <w:top w:val="single" w:sz="6" w:space="0" w:color="9F9FDA"/>
                <w:left w:val="single" w:sz="6" w:space="0" w:color="9F9FDA"/>
                <w:bottom w:val="single" w:sz="6" w:space="0" w:color="9F9FDA"/>
                <w:right w:val="single" w:sz="6" w:space="0" w:color="9F9FDA"/>
              </w:divBdr>
              <w:divsChild>
                <w:div w:id="1090542896">
                  <w:marLeft w:val="0"/>
                  <w:marRight w:val="0"/>
                  <w:marTop w:val="0"/>
                  <w:marBottom w:val="0"/>
                  <w:divBdr>
                    <w:top w:val="none" w:sz="0" w:space="0" w:color="auto"/>
                    <w:left w:val="none" w:sz="0" w:space="0" w:color="auto"/>
                    <w:bottom w:val="none" w:sz="0" w:space="0" w:color="auto"/>
                    <w:right w:val="none" w:sz="0" w:space="0" w:color="auto"/>
                  </w:divBdr>
                  <w:divsChild>
                    <w:div w:id="203418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3255757">
      <w:bodyDiv w:val="1"/>
      <w:marLeft w:val="0"/>
      <w:marRight w:val="0"/>
      <w:marTop w:val="0"/>
      <w:marBottom w:val="0"/>
      <w:divBdr>
        <w:top w:val="none" w:sz="0" w:space="0" w:color="auto"/>
        <w:left w:val="none" w:sz="0" w:space="0" w:color="auto"/>
        <w:bottom w:val="none" w:sz="0" w:space="0" w:color="auto"/>
        <w:right w:val="none" w:sz="0" w:space="0" w:color="auto"/>
      </w:divBdr>
    </w:div>
    <w:div w:id="2143423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765BC8-C034-4EE0-B441-CEB1A97FA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834</TotalTime>
  <Pages>10</Pages>
  <Words>3713</Words>
  <Characters>21167</Characters>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24831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2022-02-16T10:21:00Z</dcterms:created>
  <dcterms:modified xsi:type="dcterms:W3CDTF">2026-09-21T12:55:00Z</dcterms:modified>
</cp:coreProperties>
</file>