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121"/>
        <w:tblW w:w="0" w:type="auto"/>
        <w:tblLook w:val="0000" w:firstRow="0" w:lastRow="0" w:firstColumn="0" w:lastColumn="0" w:noHBand="0" w:noVBand="0"/>
      </w:tblPr>
      <w:tblGrid>
        <w:gridCol w:w="4954"/>
        <w:gridCol w:w="4401"/>
      </w:tblGrid>
      <w:tr w:rsidR="000B5CA9" w:rsidTr="00442B12">
        <w:tc>
          <w:tcPr>
            <w:tcW w:w="5070" w:type="dxa"/>
          </w:tcPr>
          <w:p w:rsidR="000B5CA9" w:rsidRPr="007F2205" w:rsidRDefault="000B5CA9" w:rsidP="000B5CA9">
            <w:pPr>
              <w:pStyle w:val="a3"/>
              <w:rPr>
                <w:color w:val="FFFFFF"/>
              </w:rPr>
            </w:pPr>
            <w:r w:rsidRPr="007F2205">
              <w:rPr>
                <w:color w:val="FFFFFF"/>
              </w:rPr>
              <w:t>ФЕДЕРАЛЬНАЯ</w:t>
            </w:r>
          </w:p>
          <w:p w:rsidR="000B5CA9" w:rsidRPr="007F2205" w:rsidRDefault="000B5CA9" w:rsidP="000B5CA9">
            <w:pPr>
              <w:pStyle w:val="a3"/>
              <w:rPr>
                <w:color w:val="FFFFFF"/>
              </w:rPr>
            </w:pPr>
            <w:r w:rsidRPr="007F2205">
              <w:rPr>
                <w:color w:val="FFFFFF"/>
              </w:rPr>
              <w:t>АНТИМОНОПОЛЬНАЯ СЛУЖБА</w:t>
            </w:r>
          </w:p>
          <w:p w:rsidR="000B5CA9" w:rsidRPr="007F2205" w:rsidRDefault="000B5CA9" w:rsidP="000B5CA9">
            <w:pPr>
              <w:rPr>
                <w:b/>
                <w:bCs/>
                <w:color w:val="FFFFFF"/>
                <w:sz w:val="12"/>
              </w:rPr>
            </w:pPr>
          </w:p>
          <w:p w:rsidR="000B5CA9" w:rsidRPr="007F2205" w:rsidRDefault="000B5CA9" w:rsidP="000B5CA9">
            <w:pPr>
              <w:rPr>
                <w:b/>
                <w:bCs/>
                <w:color w:val="FFFFFF"/>
                <w:sz w:val="26"/>
              </w:rPr>
            </w:pPr>
            <w:r w:rsidRPr="007F2205">
              <w:rPr>
                <w:b/>
                <w:bCs/>
                <w:color w:val="FFFFFF"/>
                <w:sz w:val="26"/>
              </w:rPr>
              <w:t>УПРАВЛЕНИЕ</w:t>
            </w:r>
          </w:p>
          <w:p w:rsidR="000B5CA9" w:rsidRPr="007F2205" w:rsidRDefault="000B5CA9" w:rsidP="000B5CA9">
            <w:pPr>
              <w:jc w:val="center"/>
              <w:rPr>
                <w:b/>
                <w:bCs/>
                <w:color w:val="FFFFFF"/>
                <w:sz w:val="24"/>
              </w:rPr>
            </w:pPr>
            <w:r w:rsidRPr="007F2205">
              <w:rPr>
                <w:b/>
                <w:bCs/>
                <w:color w:val="FFFFFF"/>
                <w:sz w:val="26"/>
              </w:rPr>
              <w:t xml:space="preserve">по Иркутской </w:t>
            </w:r>
            <w:proofErr w:type="spellStart"/>
            <w:r w:rsidRPr="007F2205">
              <w:rPr>
                <w:b/>
                <w:bCs/>
                <w:color w:val="FFFFFF"/>
                <w:sz w:val="26"/>
              </w:rPr>
              <w:t>области</w:t>
            </w:r>
            <w:r>
              <w:rPr>
                <w:b/>
                <w:bCs/>
                <w:color w:val="FFFFFF"/>
                <w:sz w:val="26"/>
              </w:rPr>
              <w:t>д</w:t>
            </w:r>
            <w:proofErr w:type="spellEnd"/>
            <w:r>
              <w:rPr>
                <w:b/>
                <w:bCs/>
                <w:color w:val="FFFFFF"/>
                <w:sz w:val="26"/>
              </w:rPr>
              <w:t xml:space="preserve">. </w:t>
            </w:r>
          </w:p>
          <w:p w:rsidR="000B5CA9" w:rsidRPr="007F2205" w:rsidRDefault="000B5CA9" w:rsidP="000B5CA9">
            <w:pPr>
              <w:jc w:val="center"/>
              <w:rPr>
                <w:b/>
                <w:bCs/>
                <w:color w:val="FFFFFF"/>
                <w:sz w:val="16"/>
              </w:rPr>
            </w:pPr>
          </w:p>
          <w:p w:rsidR="000B5CA9" w:rsidRPr="007F2205" w:rsidRDefault="000B5CA9" w:rsidP="000B5CA9">
            <w:pPr>
              <w:jc w:val="center"/>
              <w:rPr>
                <w:color w:val="FFFFFF"/>
                <w:sz w:val="18"/>
              </w:rPr>
            </w:pPr>
            <w:r w:rsidRPr="007F2205">
              <w:rPr>
                <w:color w:val="FFFFFF"/>
                <w:sz w:val="18"/>
              </w:rPr>
              <w:t>ул. Российская, 17, г. Иркутск, 664025</w:t>
            </w:r>
          </w:p>
          <w:p w:rsidR="000B5CA9" w:rsidRPr="007F2205" w:rsidRDefault="000B5CA9" w:rsidP="000B5CA9">
            <w:pPr>
              <w:jc w:val="center"/>
              <w:rPr>
                <w:color w:val="FFFFFF"/>
                <w:sz w:val="18"/>
              </w:rPr>
            </w:pPr>
            <w:r w:rsidRPr="007F2205">
              <w:rPr>
                <w:color w:val="FFFFFF"/>
                <w:sz w:val="18"/>
              </w:rPr>
              <w:t>тел. (3952) 24-32-31, факс (3952) 24-32-26</w:t>
            </w:r>
          </w:p>
          <w:p w:rsidR="000B5CA9" w:rsidRPr="007F2205" w:rsidRDefault="000B5CA9" w:rsidP="000B5CA9">
            <w:pPr>
              <w:jc w:val="center"/>
              <w:rPr>
                <w:color w:val="FFFFFF"/>
                <w:sz w:val="18"/>
                <w:lang w:val="en-US"/>
              </w:rPr>
            </w:pPr>
            <w:r w:rsidRPr="007F2205">
              <w:rPr>
                <w:color w:val="FFFFFF"/>
                <w:sz w:val="18"/>
                <w:lang w:val="en-US"/>
              </w:rPr>
              <w:t>e-mail: to38@fas.gov.ru</w:t>
            </w:r>
          </w:p>
          <w:p w:rsidR="000B5CA9" w:rsidRPr="007F2205" w:rsidRDefault="000B5CA9" w:rsidP="000B5CA9">
            <w:pPr>
              <w:jc w:val="center"/>
              <w:rPr>
                <w:color w:val="FFFFFF"/>
                <w:sz w:val="18"/>
                <w:lang w:val="en-US"/>
              </w:rPr>
            </w:pPr>
          </w:p>
          <w:p w:rsidR="000B5CA9" w:rsidRPr="007F2205" w:rsidRDefault="000B5CA9" w:rsidP="000B5CA9">
            <w:pPr>
              <w:jc w:val="center"/>
              <w:rPr>
                <w:color w:val="FFFFFF"/>
                <w:sz w:val="22"/>
              </w:rPr>
            </w:pPr>
            <w:r w:rsidRPr="007F2205">
              <w:rPr>
                <w:color w:val="FFFFFF"/>
                <w:sz w:val="22"/>
              </w:rPr>
              <w:t xml:space="preserve">_______________  </w:t>
            </w:r>
            <w:r w:rsidR="00B736B3">
              <w:rPr>
                <w:color w:val="FFFFFF"/>
                <w:sz w:val="22"/>
              </w:rPr>
              <w:t>№</w:t>
            </w:r>
            <w:r w:rsidRPr="007F2205">
              <w:rPr>
                <w:color w:val="FFFFFF"/>
                <w:sz w:val="22"/>
              </w:rPr>
              <w:t xml:space="preserve"> ________________</w:t>
            </w:r>
          </w:p>
          <w:p w:rsidR="000B5CA9" w:rsidRPr="007F2205" w:rsidRDefault="000B5CA9" w:rsidP="000B5CA9">
            <w:pPr>
              <w:jc w:val="center"/>
              <w:rPr>
                <w:color w:val="FFFFFF"/>
                <w:sz w:val="22"/>
              </w:rPr>
            </w:pPr>
          </w:p>
          <w:p w:rsidR="000B5CA9" w:rsidRPr="007F2205" w:rsidRDefault="000B5CA9" w:rsidP="000B5CA9">
            <w:pPr>
              <w:jc w:val="center"/>
              <w:rPr>
                <w:color w:val="FFFFFF"/>
                <w:sz w:val="22"/>
              </w:rPr>
            </w:pPr>
            <w:r w:rsidRPr="007F2205">
              <w:rPr>
                <w:color w:val="FFFFFF"/>
                <w:sz w:val="22"/>
              </w:rPr>
              <w:t xml:space="preserve">На </w:t>
            </w:r>
            <w:r w:rsidR="00B736B3">
              <w:rPr>
                <w:color w:val="FFFFFF"/>
                <w:sz w:val="22"/>
              </w:rPr>
              <w:t>№</w:t>
            </w:r>
            <w:r w:rsidRPr="007F2205">
              <w:rPr>
                <w:color w:val="FFFFFF"/>
                <w:sz w:val="22"/>
              </w:rPr>
              <w:t xml:space="preserve"> _________</w:t>
            </w:r>
            <w:proofErr w:type="gramStart"/>
            <w:r w:rsidRPr="007F2205">
              <w:rPr>
                <w:color w:val="FFFFFF"/>
                <w:sz w:val="22"/>
              </w:rPr>
              <w:t>_  от</w:t>
            </w:r>
            <w:proofErr w:type="gramEnd"/>
            <w:r w:rsidRPr="007F2205">
              <w:rPr>
                <w:color w:val="FFFFFF"/>
                <w:sz w:val="22"/>
              </w:rPr>
              <w:t xml:space="preserve">  ________________</w:t>
            </w:r>
          </w:p>
          <w:p w:rsidR="000B5CA9" w:rsidRDefault="000B5CA9" w:rsidP="000B5CA9">
            <w:pPr>
              <w:jc w:val="center"/>
            </w:pPr>
          </w:p>
          <w:p w:rsidR="000B5CA9" w:rsidRDefault="000B5CA9" w:rsidP="000B5CA9">
            <w:pPr>
              <w:jc w:val="center"/>
            </w:pPr>
          </w:p>
          <w:p w:rsidR="000B5CA9" w:rsidRDefault="000B5CA9" w:rsidP="000B5CA9">
            <w:pPr>
              <w:jc w:val="center"/>
            </w:pPr>
          </w:p>
          <w:p w:rsidR="000B5CA9" w:rsidRPr="009F67B2" w:rsidRDefault="000B5CA9" w:rsidP="000B5CA9">
            <w:pPr>
              <w:jc w:val="center"/>
            </w:pPr>
          </w:p>
        </w:tc>
        <w:tc>
          <w:tcPr>
            <w:tcW w:w="4678" w:type="dxa"/>
          </w:tcPr>
          <w:p w:rsidR="000B5CA9" w:rsidRPr="00842F66" w:rsidRDefault="000B5CA9" w:rsidP="000B5CA9">
            <w:pPr>
              <w:tabs>
                <w:tab w:val="left" w:pos="7200"/>
              </w:tabs>
              <w:rPr>
                <w:sz w:val="24"/>
              </w:rPr>
            </w:pPr>
          </w:p>
          <w:p w:rsidR="000B5CA9" w:rsidRDefault="000B5CA9" w:rsidP="000B5CA9">
            <w:pPr>
              <w:ind w:left="-108"/>
              <w:rPr>
                <w:b/>
                <w:sz w:val="24"/>
              </w:rPr>
            </w:pPr>
          </w:p>
          <w:p w:rsidR="000B5CA9" w:rsidRPr="00B501A0" w:rsidRDefault="000B5CA9" w:rsidP="000B5CA9">
            <w:pPr>
              <w:ind w:left="-108"/>
              <w:rPr>
                <w:i/>
                <w:sz w:val="24"/>
                <w:highlight w:val="yellow"/>
              </w:rPr>
            </w:pPr>
          </w:p>
        </w:tc>
      </w:tr>
      <w:tr w:rsidR="000B5CA9" w:rsidTr="00442B12">
        <w:tc>
          <w:tcPr>
            <w:tcW w:w="5070" w:type="dxa"/>
          </w:tcPr>
          <w:p w:rsidR="000B5CA9" w:rsidRPr="007F2205" w:rsidRDefault="000B5CA9" w:rsidP="000B5CA9">
            <w:pPr>
              <w:pStyle w:val="a3"/>
              <w:rPr>
                <w:color w:val="FFFFFF"/>
              </w:rPr>
            </w:pPr>
          </w:p>
        </w:tc>
        <w:tc>
          <w:tcPr>
            <w:tcW w:w="4678" w:type="dxa"/>
          </w:tcPr>
          <w:p w:rsidR="000B5CA9" w:rsidRPr="00064F29" w:rsidRDefault="000B5CA9" w:rsidP="000B5CA9">
            <w:pPr>
              <w:ind w:left="-108"/>
              <w:rPr>
                <w:b/>
                <w:sz w:val="23"/>
                <w:szCs w:val="23"/>
              </w:rPr>
            </w:pPr>
          </w:p>
        </w:tc>
      </w:tr>
    </w:tbl>
    <w:p w:rsidR="000B5CA9" w:rsidRDefault="000B5CA9" w:rsidP="000B5CA9">
      <w:pPr>
        <w:tabs>
          <w:tab w:val="left" w:pos="-2268"/>
          <w:tab w:val="right" w:pos="10915"/>
        </w:tabs>
        <w:spacing w:line="360" w:lineRule="auto"/>
        <w:ind w:firstLine="426"/>
        <w:jc w:val="center"/>
        <w:rPr>
          <w:shd w:val="clear" w:color="auto" w:fill="FFFFFF"/>
        </w:rPr>
      </w:pPr>
      <w:r>
        <w:rPr>
          <w:b/>
          <w:szCs w:val="28"/>
          <w:shd w:val="clear" w:color="auto" w:fill="FFFFFF"/>
        </w:rPr>
        <w:t xml:space="preserve">РЕШЕНИЕ </w:t>
      </w:r>
    </w:p>
    <w:p w:rsidR="000B5CA9" w:rsidRDefault="000B5CA9" w:rsidP="000B5CA9">
      <w:pPr>
        <w:tabs>
          <w:tab w:val="left" w:pos="545"/>
          <w:tab w:val="left" w:pos="720"/>
        </w:tabs>
        <w:rPr>
          <w:shd w:val="clear" w:color="auto" w:fill="FFFFFF"/>
        </w:rPr>
      </w:pPr>
      <w:r>
        <w:rPr>
          <w:i/>
          <w:iCs/>
          <w:szCs w:val="28"/>
          <w:shd w:val="clear" w:color="auto" w:fill="FFFFFF"/>
        </w:rPr>
        <w:t xml:space="preserve">Резолютивная часть решения объявлена </w:t>
      </w:r>
      <w:r w:rsidR="00DF0D68">
        <w:rPr>
          <w:i/>
          <w:iCs/>
          <w:szCs w:val="28"/>
          <w:shd w:val="clear" w:color="auto" w:fill="FFFFFF"/>
        </w:rPr>
        <w:t>16</w:t>
      </w:r>
      <w:r>
        <w:rPr>
          <w:i/>
          <w:iCs/>
          <w:szCs w:val="28"/>
          <w:shd w:val="clear" w:color="auto" w:fill="FFFFFF"/>
        </w:rPr>
        <w:t xml:space="preserve"> </w:t>
      </w:r>
      <w:r w:rsidR="0052141C">
        <w:rPr>
          <w:i/>
          <w:iCs/>
          <w:szCs w:val="28"/>
          <w:shd w:val="clear" w:color="auto" w:fill="FFFFFF"/>
        </w:rPr>
        <w:t>сентября</w:t>
      </w:r>
      <w:r>
        <w:rPr>
          <w:i/>
          <w:iCs/>
          <w:szCs w:val="28"/>
          <w:shd w:val="clear" w:color="auto" w:fill="FFFFFF"/>
        </w:rPr>
        <w:t xml:space="preserve"> 202</w:t>
      </w:r>
      <w:r w:rsidR="00DF0D68">
        <w:rPr>
          <w:i/>
          <w:iCs/>
          <w:szCs w:val="28"/>
          <w:shd w:val="clear" w:color="auto" w:fill="FFFFFF"/>
        </w:rPr>
        <w:t xml:space="preserve">6 </w:t>
      </w:r>
      <w:r>
        <w:rPr>
          <w:i/>
          <w:iCs/>
          <w:szCs w:val="28"/>
          <w:shd w:val="clear" w:color="auto" w:fill="FFFFFF"/>
        </w:rPr>
        <w:t>года.</w:t>
      </w:r>
    </w:p>
    <w:p w:rsidR="000B5CA9" w:rsidRDefault="000B5CA9" w:rsidP="000B5CA9">
      <w:pPr>
        <w:tabs>
          <w:tab w:val="left" w:pos="545"/>
          <w:tab w:val="left" w:pos="720"/>
        </w:tabs>
        <w:rPr>
          <w:shd w:val="clear" w:color="auto" w:fill="FFFFFF"/>
        </w:rPr>
      </w:pPr>
    </w:p>
    <w:p w:rsidR="000B5CA9" w:rsidRDefault="000B5CA9" w:rsidP="000B5CA9">
      <w:pPr>
        <w:tabs>
          <w:tab w:val="left" w:pos="545"/>
          <w:tab w:val="left" w:pos="720"/>
        </w:tabs>
        <w:ind w:firstLine="426"/>
        <w:jc w:val="both"/>
        <w:rPr>
          <w:sz w:val="27"/>
          <w:szCs w:val="27"/>
          <w:shd w:val="clear" w:color="auto" w:fill="FFFFFF"/>
        </w:rPr>
      </w:pPr>
    </w:p>
    <w:p w:rsidR="000B5CA9" w:rsidRPr="00C03841" w:rsidRDefault="000B5CA9" w:rsidP="000B5CA9">
      <w:pPr>
        <w:tabs>
          <w:tab w:val="left" w:pos="545"/>
          <w:tab w:val="left" w:pos="720"/>
        </w:tabs>
        <w:ind w:firstLine="567"/>
        <w:jc w:val="both"/>
        <w:rPr>
          <w:szCs w:val="28"/>
          <w:shd w:val="clear" w:color="auto" w:fill="FFFFFF"/>
        </w:rPr>
      </w:pPr>
      <w:r>
        <w:rPr>
          <w:szCs w:val="28"/>
          <w:shd w:val="clear" w:color="auto" w:fill="FFFFFF"/>
        </w:rPr>
        <w:t>Комиссия Иркутского УФАС России по контролю соблюдения законодательства о закупках, торгах, порядке заключения договоров, порядке осуществления процедур, включенных в исчерпывающие перечни процедур в сферах строительства (далее – Комиссия) в составе:</w:t>
      </w:r>
    </w:p>
    <w:p w:rsidR="000B5CA9" w:rsidRPr="00C03841" w:rsidRDefault="000B5CA9" w:rsidP="000B5CA9">
      <w:pPr>
        <w:tabs>
          <w:tab w:val="left" w:pos="545"/>
          <w:tab w:val="left" w:pos="720"/>
        </w:tabs>
        <w:ind w:firstLine="567"/>
        <w:jc w:val="both"/>
        <w:rPr>
          <w:szCs w:val="28"/>
          <w:shd w:val="clear" w:color="auto" w:fill="FFFFFF"/>
        </w:rPr>
      </w:pPr>
      <w:r w:rsidRPr="00C03841">
        <w:rPr>
          <w:szCs w:val="28"/>
          <w:shd w:val="clear" w:color="auto" w:fill="FFFFFF"/>
        </w:rPr>
        <w:t xml:space="preserve">Председатель Комиссии: </w:t>
      </w:r>
      <w:r w:rsidR="00563725" w:rsidRPr="00563725">
        <w:rPr>
          <w:szCs w:val="28"/>
        </w:rPr>
        <w:t>&lt;…&gt;</w:t>
      </w:r>
      <w:r w:rsidRPr="00C03841">
        <w:rPr>
          <w:szCs w:val="28"/>
          <w:shd w:val="clear" w:color="auto" w:fill="FFFFFF"/>
        </w:rPr>
        <w:t xml:space="preserve">; </w:t>
      </w:r>
    </w:p>
    <w:p w:rsidR="000B5CA9" w:rsidRPr="00C03841" w:rsidRDefault="000B5CA9" w:rsidP="000B5CA9">
      <w:pPr>
        <w:tabs>
          <w:tab w:val="left" w:pos="545"/>
          <w:tab w:val="left" w:pos="720"/>
        </w:tabs>
        <w:ind w:firstLine="567"/>
        <w:jc w:val="both"/>
        <w:rPr>
          <w:szCs w:val="28"/>
          <w:shd w:val="clear" w:color="auto" w:fill="FFFFFF"/>
        </w:rPr>
      </w:pPr>
      <w:r w:rsidRPr="00C03841">
        <w:rPr>
          <w:szCs w:val="28"/>
          <w:shd w:val="clear" w:color="auto" w:fill="FFFFFF"/>
        </w:rPr>
        <w:t xml:space="preserve">Члены Комиссии: </w:t>
      </w:r>
      <w:r w:rsidR="00563725" w:rsidRPr="00563725">
        <w:rPr>
          <w:szCs w:val="28"/>
        </w:rPr>
        <w:t>&lt;…&gt;</w:t>
      </w:r>
      <w:r w:rsidRPr="00C03841">
        <w:rPr>
          <w:szCs w:val="28"/>
          <w:shd w:val="clear" w:color="auto" w:fill="FFFFFF"/>
        </w:rPr>
        <w:t xml:space="preserve">; </w:t>
      </w:r>
      <w:r w:rsidR="00563725">
        <w:rPr>
          <w:szCs w:val="28"/>
          <w:lang w:val="en-US"/>
        </w:rPr>
        <w:t>&lt;…&gt;</w:t>
      </w:r>
      <w:r w:rsidRPr="00C03841">
        <w:rPr>
          <w:szCs w:val="28"/>
          <w:shd w:val="clear" w:color="auto" w:fill="FFFFFF"/>
        </w:rPr>
        <w:t>;</w:t>
      </w:r>
    </w:p>
    <w:p w:rsidR="000B5CA9" w:rsidRPr="00C03841" w:rsidRDefault="00601B06" w:rsidP="000B5CA9">
      <w:pPr>
        <w:tabs>
          <w:tab w:val="left" w:pos="545"/>
          <w:tab w:val="left" w:pos="720"/>
        </w:tabs>
        <w:ind w:firstLine="567"/>
        <w:jc w:val="both"/>
        <w:rPr>
          <w:szCs w:val="28"/>
          <w:shd w:val="clear" w:color="auto" w:fill="FFFFFF"/>
        </w:rPr>
      </w:pPr>
      <w:r w:rsidRPr="00DA4B04">
        <w:rPr>
          <w:szCs w:val="28"/>
          <w:lang w:eastAsia="zh-CN"/>
        </w:rPr>
        <w:t>в отсутствие представителей надлежащим образом, уведомленн</w:t>
      </w:r>
      <w:r w:rsidR="005F17CF">
        <w:rPr>
          <w:szCs w:val="28"/>
          <w:lang w:eastAsia="zh-CN"/>
        </w:rPr>
        <w:t>ого</w:t>
      </w:r>
      <w:r w:rsidRPr="00DA4B04">
        <w:rPr>
          <w:szCs w:val="28"/>
          <w:lang w:eastAsia="zh-CN"/>
        </w:rPr>
        <w:t xml:space="preserve"> о времени и месте рассмотрения жалобы </w:t>
      </w:r>
      <w:r w:rsidR="005F17CF" w:rsidRPr="005F17CF">
        <w:rPr>
          <w:szCs w:val="28"/>
          <w:shd w:val="clear" w:color="auto" w:fill="FFFFFF"/>
        </w:rPr>
        <w:t>Областно</w:t>
      </w:r>
      <w:r w:rsidR="005F17CF">
        <w:rPr>
          <w:szCs w:val="28"/>
          <w:shd w:val="clear" w:color="auto" w:fill="FFFFFF"/>
        </w:rPr>
        <w:t>го</w:t>
      </w:r>
      <w:r w:rsidR="005F17CF" w:rsidRPr="005F17CF">
        <w:rPr>
          <w:szCs w:val="28"/>
          <w:shd w:val="clear" w:color="auto" w:fill="FFFFFF"/>
        </w:rPr>
        <w:t xml:space="preserve"> государственно</w:t>
      </w:r>
      <w:r w:rsidR="005F17CF">
        <w:rPr>
          <w:szCs w:val="28"/>
          <w:shd w:val="clear" w:color="auto" w:fill="FFFFFF"/>
        </w:rPr>
        <w:t>го</w:t>
      </w:r>
      <w:r w:rsidR="005F17CF" w:rsidRPr="005F17CF">
        <w:rPr>
          <w:szCs w:val="28"/>
          <w:shd w:val="clear" w:color="auto" w:fill="FFFFFF"/>
        </w:rPr>
        <w:t xml:space="preserve"> бюджетно</w:t>
      </w:r>
      <w:r w:rsidR="005F17CF">
        <w:rPr>
          <w:szCs w:val="28"/>
          <w:shd w:val="clear" w:color="auto" w:fill="FFFFFF"/>
        </w:rPr>
        <w:t>го</w:t>
      </w:r>
      <w:r w:rsidR="005F17CF" w:rsidRPr="005F17CF">
        <w:rPr>
          <w:szCs w:val="28"/>
          <w:shd w:val="clear" w:color="auto" w:fill="FFFFFF"/>
        </w:rPr>
        <w:t xml:space="preserve"> учреждени</w:t>
      </w:r>
      <w:r w:rsidR="005F17CF">
        <w:rPr>
          <w:szCs w:val="28"/>
          <w:shd w:val="clear" w:color="auto" w:fill="FFFFFF"/>
        </w:rPr>
        <w:t>я</w:t>
      </w:r>
      <w:r w:rsidR="005F17CF" w:rsidRPr="005F17CF">
        <w:rPr>
          <w:szCs w:val="28"/>
          <w:shd w:val="clear" w:color="auto" w:fill="FFFFFF"/>
        </w:rPr>
        <w:t xml:space="preserve"> здравоохранения </w:t>
      </w:r>
      <w:r w:rsidR="004919E9">
        <w:rPr>
          <w:szCs w:val="28"/>
          <w:shd w:val="clear" w:color="auto" w:fill="FFFFFF"/>
        </w:rPr>
        <w:t>«</w:t>
      </w:r>
      <w:r w:rsidR="005F17CF" w:rsidRPr="005F17CF">
        <w:rPr>
          <w:szCs w:val="28"/>
          <w:shd w:val="clear" w:color="auto" w:fill="FFFFFF"/>
        </w:rPr>
        <w:t>Иркутский городской перинатальный центр имени Малиновского М.С.</w:t>
      </w:r>
      <w:r w:rsidR="004919E9">
        <w:rPr>
          <w:szCs w:val="28"/>
          <w:shd w:val="clear" w:color="auto" w:fill="FFFFFF"/>
        </w:rPr>
        <w:t>»</w:t>
      </w:r>
      <w:r w:rsidR="005F17CF" w:rsidRPr="005F17CF">
        <w:rPr>
          <w:szCs w:val="28"/>
          <w:shd w:val="clear" w:color="auto" w:fill="FFFFFF"/>
        </w:rPr>
        <w:t xml:space="preserve"> </w:t>
      </w:r>
      <w:r w:rsidR="000B5CA9" w:rsidRPr="00C03841">
        <w:rPr>
          <w:szCs w:val="28"/>
          <w:shd w:val="clear" w:color="auto" w:fill="FFFFFF"/>
        </w:rPr>
        <w:t>(далее – Заказчик)</w:t>
      </w:r>
      <w:r w:rsidR="000B5CA9" w:rsidRPr="00AA30BA">
        <w:rPr>
          <w:szCs w:val="28"/>
          <w:shd w:val="clear" w:color="auto" w:fill="FFFFFF"/>
        </w:rPr>
        <w:t xml:space="preserve"> </w:t>
      </w:r>
      <w:r w:rsidR="000B5CA9" w:rsidRPr="00C03841">
        <w:rPr>
          <w:szCs w:val="28"/>
          <w:shd w:val="clear" w:color="auto" w:fill="FFFFFF"/>
        </w:rPr>
        <w:t>–</w:t>
      </w:r>
      <w:r w:rsidR="000B5CA9">
        <w:rPr>
          <w:szCs w:val="28"/>
          <w:shd w:val="clear" w:color="auto" w:fill="FFFFFF"/>
        </w:rPr>
        <w:t xml:space="preserve"> </w:t>
      </w:r>
      <w:r w:rsidR="005F17CF">
        <w:rPr>
          <w:szCs w:val="28"/>
          <w:shd w:val="clear" w:color="auto" w:fill="FFFFFF"/>
        </w:rPr>
        <w:t>ходатайство о рассмотрении в отсутс</w:t>
      </w:r>
      <w:r w:rsidR="003066A2">
        <w:rPr>
          <w:szCs w:val="28"/>
          <w:shd w:val="clear" w:color="auto" w:fill="FFFFFF"/>
        </w:rPr>
        <w:t>т</w:t>
      </w:r>
      <w:r w:rsidR="005F17CF">
        <w:rPr>
          <w:szCs w:val="28"/>
          <w:shd w:val="clear" w:color="auto" w:fill="FFFFFF"/>
        </w:rPr>
        <w:t>вии</w:t>
      </w:r>
      <w:r w:rsidR="000B5CA9" w:rsidRPr="00C03841">
        <w:rPr>
          <w:szCs w:val="28"/>
          <w:shd w:val="clear" w:color="auto" w:fill="FFFFFF"/>
        </w:rPr>
        <w:t xml:space="preserve">, </w:t>
      </w:r>
    </w:p>
    <w:p w:rsidR="000B5CA9" w:rsidRPr="00C03841" w:rsidRDefault="000B5CA9" w:rsidP="000B5CA9">
      <w:pPr>
        <w:tabs>
          <w:tab w:val="left" w:pos="545"/>
          <w:tab w:val="left" w:pos="720"/>
        </w:tabs>
        <w:ind w:firstLine="567"/>
        <w:jc w:val="both"/>
        <w:rPr>
          <w:szCs w:val="28"/>
          <w:shd w:val="clear" w:color="auto" w:fill="FFFFFF"/>
        </w:rPr>
      </w:pPr>
      <w:r w:rsidRPr="00DA4B04">
        <w:rPr>
          <w:szCs w:val="28"/>
          <w:lang w:eastAsia="zh-CN"/>
        </w:rPr>
        <w:t xml:space="preserve">в отсутствие представителей надлежащим образом, уведомленных о времени и месте рассмотрения жалобы </w:t>
      </w:r>
      <w:r>
        <w:rPr>
          <w:szCs w:val="28"/>
          <w:shd w:val="clear" w:color="auto" w:fill="FFFFFF"/>
        </w:rPr>
        <w:t xml:space="preserve">Общества с ограниченной ответственностью </w:t>
      </w:r>
      <w:r w:rsidR="004919E9">
        <w:rPr>
          <w:szCs w:val="28"/>
          <w:shd w:val="clear" w:color="auto" w:fill="FFFFFF"/>
        </w:rPr>
        <w:t>«</w:t>
      </w:r>
      <w:r w:rsidR="003066A2">
        <w:rPr>
          <w:szCs w:val="28"/>
          <w:shd w:val="clear" w:color="auto" w:fill="FFFFFF"/>
        </w:rPr>
        <w:t>ВТОРОЕ ДЫХАНИЕ</w:t>
      </w:r>
      <w:r w:rsidR="004919E9">
        <w:rPr>
          <w:szCs w:val="28"/>
          <w:shd w:val="clear" w:color="auto" w:fill="FFFFFF"/>
        </w:rPr>
        <w:t>»</w:t>
      </w:r>
      <w:r w:rsidRPr="00A40A6B">
        <w:rPr>
          <w:szCs w:val="28"/>
          <w:shd w:val="clear" w:color="auto" w:fill="FFFFFF"/>
        </w:rPr>
        <w:t xml:space="preserve"> </w:t>
      </w:r>
      <w:r w:rsidRPr="00C03841">
        <w:rPr>
          <w:szCs w:val="28"/>
          <w:shd w:val="clear" w:color="auto" w:fill="FFFFFF"/>
        </w:rPr>
        <w:t xml:space="preserve">(далее – Заявитель, </w:t>
      </w:r>
      <w:r>
        <w:rPr>
          <w:szCs w:val="28"/>
          <w:shd w:val="clear" w:color="auto" w:fill="FFFFFF"/>
        </w:rPr>
        <w:t xml:space="preserve">Общество, ООО </w:t>
      </w:r>
      <w:r w:rsidR="004919E9">
        <w:rPr>
          <w:szCs w:val="28"/>
          <w:shd w:val="clear" w:color="auto" w:fill="FFFFFF"/>
        </w:rPr>
        <w:t>«</w:t>
      </w:r>
      <w:r w:rsidR="003066A2">
        <w:rPr>
          <w:szCs w:val="28"/>
        </w:rPr>
        <w:t>ВТОРОЕ ДЫХАНИЕ</w:t>
      </w:r>
      <w:r w:rsidR="004919E9">
        <w:rPr>
          <w:szCs w:val="28"/>
          <w:shd w:val="clear" w:color="auto" w:fill="FFFFFF"/>
        </w:rPr>
        <w:t>»</w:t>
      </w:r>
      <w:r w:rsidRPr="00C03841">
        <w:rPr>
          <w:szCs w:val="28"/>
          <w:shd w:val="clear" w:color="auto" w:fill="FFFFFF"/>
        </w:rPr>
        <w:t>)</w:t>
      </w:r>
      <w:r w:rsidRPr="00F94C4B">
        <w:rPr>
          <w:szCs w:val="28"/>
          <w:shd w:val="clear" w:color="auto" w:fill="FFFFFF"/>
        </w:rPr>
        <w:t>,</w:t>
      </w:r>
    </w:p>
    <w:p w:rsidR="000B5CA9" w:rsidRPr="00C03841" w:rsidRDefault="000B5CA9" w:rsidP="000B5CA9">
      <w:pPr>
        <w:tabs>
          <w:tab w:val="left" w:pos="545"/>
          <w:tab w:val="left" w:pos="720"/>
        </w:tabs>
        <w:ind w:firstLine="567"/>
        <w:jc w:val="both"/>
        <w:rPr>
          <w:szCs w:val="28"/>
          <w:shd w:val="clear" w:color="auto" w:fill="FFFFFF"/>
        </w:rPr>
      </w:pPr>
      <w:r w:rsidRPr="00C03841">
        <w:rPr>
          <w:szCs w:val="28"/>
          <w:shd w:val="clear" w:color="auto" w:fill="FFFFFF"/>
        </w:rPr>
        <w:lastRenderedPageBreak/>
        <w:t xml:space="preserve">рассмотрев жалобу </w:t>
      </w:r>
      <w:r w:rsidRPr="00DE5080">
        <w:rPr>
          <w:szCs w:val="28"/>
          <w:shd w:val="clear" w:color="auto" w:fill="FFFFFF"/>
        </w:rPr>
        <w:t>Обществ</w:t>
      </w:r>
      <w:r>
        <w:rPr>
          <w:szCs w:val="28"/>
          <w:shd w:val="clear" w:color="auto" w:fill="FFFFFF"/>
        </w:rPr>
        <w:t>а</w:t>
      </w:r>
      <w:r w:rsidRPr="00DE5080">
        <w:rPr>
          <w:szCs w:val="28"/>
          <w:shd w:val="clear" w:color="auto" w:fill="FFFFFF"/>
        </w:rPr>
        <w:t xml:space="preserve"> с ограниченной ответственностью </w:t>
      </w:r>
      <w:r w:rsidR="004919E9">
        <w:rPr>
          <w:szCs w:val="28"/>
          <w:shd w:val="clear" w:color="auto" w:fill="FFFFFF"/>
        </w:rPr>
        <w:t>«</w:t>
      </w:r>
      <w:r w:rsidR="003066A2">
        <w:rPr>
          <w:szCs w:val="28"/>
          <w:shd w:val="clear" w:color="auto" w:fill="FFFFFF"/>
        </w:rPr>
        <w:t>ВТОРОЕ ДЫХАНИЕ</w:t>
      </w:r>
      <w:r w:rsidR="004919E9">
        <w:rPr>
          <w:szCs w:val="28"/>
          <w:shd w:val="clear" w:color="auto" w:fill="FFFFFF"/>
        </w:rPr>
        <w:t>»</w:t>
      </w:r>
      <w:r w:rsidRPr="00DE5080">
        <w:rPr>
          <w:szCs w:val="28"/>
          <w:shd w:val="clear" w:color="auto" w:fill="FFFFFF"/>
        </w:rPr>
        <w:t xml:space="preserve"> </w:t>
      </w:r>
      <w:r w:rsidR="003066A2">
        <w:t xml:space="preserve">на действия комиссии по рассмотрению заявок при проведении аукциона в электронной форме </w:t>
      </w:r>
      <w:r w:rsidR="004919E9">
        <w:t>«</w:t>
      </w:r>
      <w:r w:rsidR="003066A2" w:rsidRPr="00CB4820">
        <w:t>Поставка изделий медицинского назначения (мочеприемник прикроватный)</w:t>
      </w:r>
      <w:r w:rsidR="004919E9">
        <w:t>»</w:t>
      </w:r>
      <w:r w:rsidR="003066A2">
        <w:t>, извещение №</w:t>
      </w:r>
      <w:r w:rsidR="003066A2" w:rsidRPr="00CB4820">
        <w:t>1034200004926000256</w:t>
      </w:r>
      <w:r w:rsidRPr="00C03841">
        <w:rPr>
          <w:szCs w:val="28"/>
          <w:shd w:val="clear" w:color="auto" w:fill="FFFFFF"/>
        </w:rPr>
        <w:t xml:space="preserve">, в порядке, предусмотренном статьей 106 Федерального закона от 05.04.2013 №44-ФЗ </w:t>
      </w:r>
      <w:r w:rsidR="004919E9">
        <w:rPr>
          <w:szCs w:val="28"/>
          <w:shd w:val="clear" w:color="auto" w:fill="FFFFFF"/>
        </w:rPr>
        <w:t>«</w:t>
      </w:r>
      <w:r w:rsidRPr="00C03841">
        <w:rPr>
          <w:szCs w:val="28"/>
          <w:shd w:val="clear" w:color="auto" w:fill="FFFFFF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4919E9">
        <w:rPr>
          <w:szCs w:val="28"/>
          <w:shd w:val="clear" w:color="auto" w:fill="FFFFFF"/>
        </w:rPr>
        <w:t>»</w:t>
      </w:r>
      <w:r w:rsidRPr="00C03841">
        <w:rPr>
          <w:szCs w:val="28"/>
          <w:shd w:val="clear" w:color="auto" w:fill="FFFFFF"/>
        </w:rPr>
        <w:t xml:space="preserve"> (далее </w:t>
      </w:r>
      <w:r>
        <w:rPr>
          <w:szCs w:val="28"/>
          <w:shd w:val="clear" w:color="auto" w:fill="FFFFFF"/>
        </w:rPr>
        <w:t>по тексту – Федеральный закон №</w:t>
      </w:r>
      <w:r w:rsidRPr="00C03841">
        <w:rPr>
          <w:szCs w:val="28"/>
          <w:shd w:val="clear" w:color="auto" w:fill="FFFFFF"/>
        </w:rPr>
        <w:t xml:space="preserve">44-ФЗ), </w:t>
      </w:r>
    </w:p>
    <w:p w:rsidR="00604413" w:rsidRDefault="00604413" w:rsidP="00604413">
      <w:pPr>
        <w:ind w:firstLine="567"/>
        <w:jc w:val="center"/>
        <w:rPr>
          <w:b/>
          <w:szCs w:val="28"/>
        </w:rPr>
      </w:pPr>
    </w:p>
    <w:p w:rsidR="00604413" w:rsidRPr="003A62C2" w:rsidRDefault="00604413" w:rsidP="00604413">
      <w:pPr>
        <w:ind w:firstLine="567"/>
        <w:jc w:val="center"/>
        <w:rPr>
          <w:b/>
          <w:szCs w:val="28"/>
        </w:rPr>
      </w:pPr>
      <w:r w:rsidRPr="003A62C2">
        <w:rPr>
          <w:b/>
          <w:szCs w:val="28"/>
        </w:rPr>
        <w:t>УСТАНОВИЛА:</w:t>
      </w:r>
    </w:p>
    <w:p w:rsidR="00604413" w:rsidRPr="00194DE5" w:rsidRDefault="00604413" w:rsidP="00604413">
      <w:pPr>
        <w:ind w:firstLine="567"/>
        <w:jc w:val="both"/>
        <w:rPr>
          <w:szCs w:val="28"/>
        </w:rPr>
      </w:pPr>
    </w:p>
    <w:p w:rsidR="00604413" w:rsidRPr="00194DE5" w:rsidRDefault="00604413" w:rsidP="00604413">
      <w:pPr>
        <w:ind w:firstLine="567"/>
        <w:jc w:val="both"/>
      </w:pPr>
      <w:r w:rsidRPr="00194DE5">
        <w:t xml:space="preserve">в Иркутское УФАС России </w:t>
      </w:r>
      <w:r w:rsidR="0007158C">
        <w:t>10</w:t>
      </w:r>
      <w:r>
        <w:t xml:space="preserve"> </w:t>
      </w:r>
      <w:r w:rsidR="0007158C">
        <w:t>сентября</w:t>
      </w:r>
      <w:r w:rsidRPr="00194DE5">
        <w:t xml:space="preserve"> 202</w:t>
      </w:r>
      <w:r w:rsidR="0007158C">
        <w:t>6</w:t>
      </w:r>
      <w:r w:rsidRPr="00194DE5">
        <w:t xml:space="preserve"> года поступила жалоба Заявителя </w:t>
      </w:r>
      <w:r w:rsidR="0007158C">
        <w:t xml:space="preserve">на действия комиссии по рассмотрению заявок при проведении аукциона в электронной форме </w:t>
      </w:r>
      <w:r w:rsidR="004919E9">
        <w:t>«</w:t>
      </w:r>
      <w:r w:rsidR="0007158C" w:rsidRPr="00CB4820">
        <w:t>Поставка изделий медицинского назначения (мочеприемник прикроватный)</w:t>
      </w:r>
      <w:r w:rsidR="004919E9">
        <w:t>»</w:t>
      </w:r>
      <w:r w:rsidR="0007158C">
        <w:t>, извещение №</w:t>
      </w:r>
      <w:r w:rsidR="0007158C" w:rsidRPr="00CB4820">
        <w:t>1034200004926000256</w:t>
      </w:r>
      <w:r w:rsidRPr="00194DE5">
        <w:t>.</w:t>
      </w:r>
    </w:p>
    <w:p w:rsidR="00AD59CF" w:rsidRDefault="00604413" w:rsidP="00034C08">
      <w:pPr>
        <w:ind w:firstLine="567"/>
        <w:jc w:val="both"/>
        <w:rPr>
          <w:szCs w:val="28"/>
        </w:rPr>
      </w:pPr>
      <w:r w:rsidRPr="005C3056">
        <w:rPr>
          <w:szCs w:val="28"/>
        </w:rPr>
        <w:t xml:space="preserve">В жалобе </w:t>
      </w:r>
      <w:r w:rsidR="00F82921">
        <w:rPr>
          <w:szCs w:val="28"/>
        </w:rPr>
        <w:t>З</w:t>
      </w:r>
      <w:r w:rsidRPr="005C3056">
        <w:rPr>
          <w:szCs w:val="28"/>
        </w:rPr>
        <w:t>ая</w:t>
      </w:r>
      <w:r w:rsidR="007310C7">
        <w:rPr>
          <w:szCs w:val="28"/>
        </w:rPr>
        <w:t xml:space="preserve">витель указал на неправомерно </w:t>
      </w:r>
      <w:r w:rsidRPr="005C3056">
        <w:rPr>
          <w:szCs w:val="28"/>
        </w:rPr>
        <w:t>принятое комиссией по осуществлению закупок решени</w:t>
      </w:r>
      <w:r w:rsidR="007310C7">
        <w:rPr>
          <w:szCs w:val="28"/>
        </w:rPr>
        <w:t>е</w:t>
      </w:r>
      <w:r w:rsidRPr="005C3056">
        <w:rPr>
          <w:szCs w:val="28"/>
        </w:rPr>
        <w:t xml:space="preserve"> о признании </w:t>
      </w:r>
      <w:proofErr w:type="gramStart"/>
      <w:r w:rsidR="00AD59CF">
        <w:rPr>
          <w:szCs w:val="28"/>
        </w:rPr>
        <w:t xml:space="preserve">всех </w:t>
      </w:r>
      <w:r w:rsidRPr="005C3056">
        <w:rPr>
          <w:szCs w:val="28"/>
        </w:rPr>
        <w:t>заяв</w:t>
      </w:r>
      <w:r w:rsidR="00AD59CF">
        <w:rPr>
          <w:szCs w:val="28"/>
        </w:rPr>
        <w:t>ок</w:t>
      </w:r>
      <w:proofErr w:type="gramEnd"/>
      <w:r w:rsidRPr="005C3056">
        <w:rPr>
          <w:szCs w:val="28"/>
        </w:rPr>
        <w:t xml:space="preserve"> соответствующ</w:t>
      </w:r>
      <w:r w:rsidR="00AD59CF">
        <w:rPr>
          <w:szCs w:val="28"/>
        </w:rPr>
        <w:t>их</w:t>
      </w:r>
      <w:r w:rsidRPr="005C3056">
        <w:rPr>
          <w:szCs w:val="28"/>
        </w:rPr>
        <w:t xml:space="preserve"> требованиям извещения</w:t>
      </w:r>
      <w:r w:rsidR="00E45EA3">
        <w:rPr>
          <w:szCs w:val="28"/>
        </w:rPr>
        <w:t>.</w:t>
      </w:r>
      <w:r w:rsidRPr="005C3056">
        <w:rPr>
          <w:szCs w:val="28"/>
        </w:rPr>
        <w:t xml:space="preserve"> </w:t>
      </w:r>
    </w:p>
    <w:p w:rsidR="00604413" w:rsidRDefault="00134700" w:rsidP="00604413">
      <w:pPr>
        <w:ind w:firstLine="567"/>
        <w:jc w:val="both"/>
        <w:rPr>
          <w:szCs w:val="28"/>
        </w:rPr>
      </w:pPr>
      <w:r>
        <w:rPr>
          <w:szCs w:val="28"/>
        </w:rPr>
        <w:t>Заказчиком</w:t>
      </w:r>
      <w:r w:rsidR="00604413">
        <w:rPr>
          <w:szCs w:val="28"/>
        </w:rPr>
        <w:t xml:space="preserve">, </w:t>
      </w:r>
      <w:r w:rsidR="00604413" w:rsidRPr="005C3056">
        <w:rPr>
          <w:szCs w:val="28"/>
        </w:rPr>
        <w:t xml:space="preserve">представлены возражения, согласно которым считает доводы жалобы необоснованными, а действия комиссии по осуществлению закупок </w:t>
      </w:r>
      <w:r>
        <w:rPr>
          <w:szCs w:val="28"/>
        </w:rPr>
        <w:t>Заказчика</w:t>
      </w:r>
      <w:r w:rsidR="00604413" w:rsidRPr="005C3056">
        <w:rPr>
          <w:szCs w:val="28"/>
        </w:rPr>
        <w:t xml:space="preserve"> правомерными.</w:t>
      </w:r>
    </w:p>
    <w:p w:rsidR="00604413" w:rsidRPr="00194DE5" w:rsidRDefault="00604413" w:rsidP="00604413">
      <w:pPr>
        <w:ind w:firstLine="567"/>
        <w:jc w:val="both"/>
        <w:rPr>
          <w:szCs w:val="28"/>
        </w:rPr>
      </w:pPr>
    </w:p>
    <w:p w:rsidR="00604413" w:rsidRDefault="00604413" w:rsidP="00604413">
      <w:pPr>
        <w:tabs>
          <w:tab w:val="left" w:pos="545"/>
          <w:tab w:val="left" w:pos="720"/>
        </w:tabs>
        <w:ind w:firstLine="567"/>
        <w:jc w:val="both"/>
      </w:pPr>
      <w:r>
        <w:t xml:space="preserve">В ходе рассмотрения жалобы Комиссией установлено, что </w:t>
      </w:r>
      <w:r w:rsidR="004F75C6">
        <w:t>Заказчиком</w:t>
      </w:r>
      <w:r>
        <w:t xml:space="preserve"> </w:t>
      </w:r>
      <w:r w:rsidR="00E45EA3">
        <w:t>31</w:t>
      </w:r>
      <w:r>
        <w:t xml:space="preserve"> </w:t>
      </w:r>
      <w:r w:rsidR="00E45EA3">
        <w:t>августа</w:t>
      </w:r>
      <w:r>
        <w:t xml:space="preserve"> 202</w:t>
      </w:r>
      <w:r w:rsidR="004E4048">
        <w:t>6</w:t>
      </w:r>
      <w:r>
        <w:t xml:space="preserve"> года в единой информационной системе в сфере закупок, на сайте www.zakupki.gov.ru (далее – ЕИС) размещено </w:t>
      </w:r>
      <w:r w:rsidR="002F599F">
        <w:t>и</w:t>
      </w:r>
      <w:r>
        <w:t xml:space="preserve">звещение о проведении </w:t>
      </w:r>
      <w:r w:rsidR="00E45EA3">
        <w:t xml:space="preserve">аукциона в электронной форме </w:t>
      </w:r>
      <w:r w:rsidR="004919E9">
        <w:t>«</w:t>
      </w:r>
      <w:r w:rsidR="00E45EA3" w:rsidRPr="00CB4820">
        <w:t>Поставка изделий медицинского назначения (мочеприемник прикроватный)</w:t>
      </w:r>
      <w:r w:rsidR="004919E9">
        <w:t>»</w:t>
      </w:r>
      <w:r w:rsidR="00E45EA3">
        <w:t>, извещение №</w:t>
      </w:r>
      <w:r w:rsidR="00E45EA3" w:rsidRPr="00CB4820">
        <w:t>1034200004926000256</w:t>
      </w:r>
      <w:r w:rsidR="00E45EA3">
        <w:t xml:space="preserve"> </w:t>
      </w:r>
      <w:r>
        <w:t>(</w:t>
      </w:r>
      <w:r w:rsidRPr="0066477E">
        <w:t>далее – Извещение).</w:t>
      </w:r>
    </w:p>
    <w:p w:rsidR="00604413" w:rsidRDefault="00604413" w:rsidP="00604413">
      <w:pPr>
        <w:tabs>
          <w:tab w:val="left" w:pos="545"/>
          <w:tab w:val="left" w:pos="720"/>
        </w:tabs>
        <w:ind w:firstLine="567"/>
        <w:jc w:val="both"/>
      </w:pPr>
      <w:r w:rsidRPr="0066477E">
        <w:t xml:space="preserve">Начальная (максимальная) цена контракта составляет </w:t>
      </w:r>
      <w:r w:rsidR="00E45EA3" w:rsidRPr="00E45EA3">
        <w:t>168</w:t>
      </w:r>
      <w:r w:rsidR="00E45EA3">
        <w:t> </w:t>
      </w:r>
      <w:r w:rsidR="00E45EA3" w:rsidRPr="00E45EA3">
        <w:t>300</w:t>
      </w:r>
      <w:r w:rsidR="00E45EA3">
        <w:t xml:space="preserve"> </w:t>
      </w:r>
      <w:r w:rsidRPr="0066477E">
        <w:t xml:space="preserve">рублей </w:t>
      </w:r>
      <w:r w:rsidR="00134700">
        <w:t>00</w:t>
      </w:r>
      <w:r w:rsidRPr="0066477E">
        <w:t xml:space="preserve"> коп</w:t>
      </w:r>
      <w:r w:rsidR="00134700">
        <w:t>еек</w:t>
      </w:r>
      <w:r w:rsidRPr="0066477E">
        <w:t xml:space="preserve">. </w:t>
      </w:r>
    </w:p>
    <w:p w:rsidR="00604413" w:rsidRPr="00B7502F" w:rsidRDefault="00604413" w:rsidP="00604413">
      <w:pPr>
        <w:tabs>
          <w:tab w:val="left" w:pos="545"/>
          <w:tab w:val="left" w:pos="720"/>
        </w:tabs>
        <w:ind w:firstLine="567"/>
        <w:jc w:val="both"/>
      </w:pPr>
      <w:r w:rsidRPr="0066477E">
        <w:rPr>
          <w:lang w:val="x-none"/>
        </w:rPr>
        <w:t xml:space="preserve">Датой окончания срока подачи заявок является </w:t>
      </w:r>
      <w:r w:rsidR="00E45EA3">
        <w:t>08</w:t>
      </w:r>
      <w:r>
        <w:t xml:space="preserve"> </w:t>
      </w:r>
      <w:r w:rsidR="00077D72">
        <w:t>сентября</w:t>
      </w:r>
      <w:r>
        <w:t xml:space="preserve"> 202</w:t>
      </w:r>
      <w:r w:rsidR="004E4048">
        <w:t>6</w:t>
      </w:r>
      <w:r w:rsidRPr="0066477E">
        <w:rPr>
          <w:lang w:val="x-none"/>
        </w:rPr>
        <w:t xml:space="preserve"> года. </w:t>
      </w:r>
    </w:p>
    <w:p w:rsidR="007B5970" w:rsidRDefault="00604413" w:rsidP="007B5970">
      <w:pPr>
        <w:ind w:firstLine="567"/>
        <w:jc w:val="both"/>
        <w:rPr>
          <w:szCs w:val="28"/>
        </w:rPr>
      </w:pPr>
      <w:r w:rsidRPr="005C3056">
        <w:rPr>
          <w:szCs w:val="28"/>
        </w:rPr>
        <w:t xml:space="preserve">Согласно протоколу </w:t>
      </w:r>
      <w:r w:rsidR="00E45EA3" w:rsidRPr="00E45EA3">
        <w:rPr>
          <w:szCs w:val="28"/>
        </w:rPr>
        <w:t>подведения итогов определения поставщика (подрядчика, исполнителя) от 08.09.2026 №ИЭА</w:t>
      </w:r>
      <w:r w:rsidR="00E45EA3">
        <w:rPr>
          <w:szCs w:val="28"/>
        </w:rPr>
        <w:t xml:space="preserve"> </w:t>
      </w:r>
      <w:r w:rsidR="00865D4D">
        <w:rPr>
          <w:szCs w:val="28"/>
        </w:rPr>
        <w:t>на участие в закупке подано</w:t>
      </w:r>
      <w:r w:rsidR="00CD4893">
        <w:rPr>
          <w:szCs w:val="28"/>
        </w:rPr>
        <w:t xml:space="preserve"> </w:t>
      </w:r>
      <w:r w:rsidR="00126CFB">
        <w:rPr>
          <w:szCs w:val="28"/>
        </w:rPr>
        <w:t>девять</w:t>
      </w:r>
      <w:r w:rsidR="00865D4D">
        <w:rPr>
          <w:szCs w:val="28"/>
        </w:rPr>
        <w:t xml:space="preserve"> заяв</w:t>
      </w:r>
      <w:r w:rsidR="00126CFB">
        <w:rPr>
          <w:szCs w:val="28"/>
        </w:rPr>
        <w:t>ок</w:t>
      </w:r>
      <w:r w:rsidR="00865D4D">
        <w:rPr>
          <w:szCs w:val="28"/>
        </w:rPr>
        <w:t xml:space="preserve"> (№</w:t>
      </w:r>
      <w:r w:rsidR="00077D72" w:rsidRPr="00077D72">
        <w:rPr>
          <w:szCs w:val="28"/>
        </w:rPr>
        <w:t>121869196</w:t>
      </w:r>
      <w:r w:rsidR="00865D4D">
        <w:rPr>
          <w:szCs w:val="28"/>
        </w:rPr>
        <w:t>; №</w:t>
      </w:r>
      <w:r w:rsidR="00077D72" w:rsidRPr="00077D72">
        <w:rPr>
          <w:szCs w:val="28"/>
        </w:rPr>
        <w:t>121886190</w:t>
      </w:r>
      <w:r w:rsidR="0005067A">
        <w:rPr>
          <w:szCs w:val="28"/>
        </w:rPr>
        <w:t>; №</w:t>
      </w:r>
      <w:r w:rsidR="00126CFB" w:rsidRPr="00077D72">
        <w:rPr>
          <w:szCs w:val="28"/>
        </w:rPr>
        <w:t>121886401</w:t>
      </w:r>
      <w:r w:rsidR="0005067A">
        <w:rPr>
          <w:szCs w:val="28"/>
        </w:rPr>
        <w:t>; №</w:t>
      </w:r>
      <w:r w:rsidR="00126CFB" w:rsidRPr="00077D72">
        <w:rPr>
          <w:szCs w:val="28"/>
        </w:rPr>
        <w:t xml:space="preserve">121885427; </w:t>
      </w:r>
      <w:r w:rsidR="00126CFB">
        <w:rPr>
          <w:szCs w:val="28"/>
        </w:rPr>
        <w:t>№</w:t>
      </w:r>
      <w:r w:rsidR="00126CFB" w:rsidRPr="00077D72">
        <w:rPr>
          <w:szCs w:val="28"/>
        </w:rPr>
        <w:t>121886638</w:t>
      </w:r>
      <w:r w:rsidR="00126CFB">
        <w:rPr>
          <w:szCs w:val="28"/>
        </w:rPr>
        <w:t>; №</w:t>
      </w:r>
      <w:r w:rsidR="00126CFB" w:rsidRPr="00077D72">
        <w:rPr>
          <w:szCs w:val="28"/>
        </w:rPr>
        <w:t>121885325</w:t>
      </w:r>
      <w:r w:rsidR="00126CFB">
        <w:rPr>
          <w:szCs w:val="28"/>
        </w:rPr>
        <w:t>;</w:t>
      </w:r>
      <w:r w:rsidR="00126CFB" w:rsidRPr="00126CFB">
        <w:rPr>
          <w:szCs w:val="28"/>
        </w:rPr>
        <w:t xml:space="preserve"> </w:t>
      </w:r>
      <w:r w:rsidR="00126CFB">
        <w:rPr>
          <w:szCs w:val="28"/>
        </w:rPr>
        <w:t>№</w:t>
      </w:r>
      <w:r w:rsidR="00126CFB" w:rsidRPr="00077D72">
        <w:rPr>
          <w:szCs w:val="28"/>
        </w:rPr>
        <w:t>121875172</w:t>
      </w:r>
      <w:r w:rsidR="00126CFB">
        <w:rPr>
          <w:szCs w:val="28"/>
        </w:rPr>
        <w:t>;</w:t>
      </w:r>
      <w:r w:rsidR="00126CFB" w:rsidRPr="00126CFB">
        <w:rPr>
          <w:szCs w:val="28"/>
        </w:rPr>
        <w:t xml:space="preserve"> </w:t>
      </w:r>
      <w:r w:rsidR="00126CFB">
        <w:rPr>
          <w:szCs w:val="28"/>
        </w:rPr>
        <w:t>№</w:t>
      </w:r>
      <w:r w:rsidR="00126CFB" w:rsidRPr="00077D72">
        <w:rPr>
          <w:szCs w:val="28"/>
        </w:rPr>
        <w:t>121884922</w:t>
      </w:r>
      <w:r w:rsidR="00126CFB">
        <w:rPr>
          <w:szCs w:val="28"/>
        </w:rPr>
        <w:t>;</w:t>
      </w:r>
      <w:r w:rsidR="00126CFB" w:rsidRPr="00126CFB">
        <w:rPr>
          <w:szCs w:val="28"/>
        </w:rPr>
        <w:t xml:space="preserve"> </w:t>
      </w:r>
      <w:r w:rsidR="00126CFB">
        <w:rPr>
          <w:szCs w:val="28"/>
        </w:rPr>
        <w:t>№</w:t>
      </w:r>
      <w:r w:rsidR="00126CFB" w:rsidRPr="00077D72">
        <w:rPr>
          <w:szCs w:val="28"/>
        </w:rPr>
        <w:t>121887177</w:t>
      </w:r>
      <w:r w:rsidR="00126CFB">
        <w:rPr>
          <w:szCs w:val="28"/>
        </w:rPr>
        <w:t>;</w:t>
      </w:r>
      <w:r w:rsidR="00956A8A">
        <w:rPr>
          <w:szCs w:val="28"/>
        </w:rPr>
        <w:t>)</w:t>
      </w:r>
      <w:r w:rsidR="005D6A4E">
        <w:rPr>
          <w:szCs w:val="28"/>
        </w:rPr>
        <w:t>,</w:t>
      </w:r>
      <w:r w:rsidR="005D6A4E" w:rsidRPr="005D6A4E">
        <w:rPr>
          <w:szCs w:val="28"/>
        </w:rPr>
        <w:t xml:space="preserve"> </w:t>
      </w:r>
      <w:r w:rsidR="00077D72">
        <w:rPr>
          <w:szCs w:val="28"/>
        </w:rPr>
        <w:t>отклонено ноль заявок</w:t>
      </w:r>
      <w:r w:rsidR="00D911FA">
        <w:rPr>
          <w:szCs w:val="28"/>
        </w:rPr>
        <w:t>,</w:t>
      </w:r>
      <w:r w:rsidR="001250C7">
        <w:rPr>
          <w:szCs w:val="28"/>
        </w:rPr>
        <w:t xml:space="preserve"> </w:t>
      </w:r>
      <w:r w:rsidR="005D6A4E" w:rsidRPr="005C3056">
        <w:rPr>
          <w:szCs w:val="28"/>
        </w:rPr>
        <w:t>наименьшее ценовое предложение поступило от участника закупки с иде</w:t>
      </w:r>
      <w:r w:rsidR="005D6A4E">
        <w:rPr>
          <w:szCs w:val="28"/>
        </w:rPr>
        <w:t>нтификационным номером заявки №</w:t>
      </w:r>
      <w:r w:rsidR="00077D72" w:rsidRPr="00077D72">
        <w:rPr>
          <w:szCs w:val="28"/>
        </w:rPr>
        <w:t>121869196</w:t>
      </w:r>
      <w:r w:rsidR="00077D72">
        <w:rPr>
          <w:szCs w:val="28"/>
        </w:rPr>
        <w:t xml:space="preserve"> </w:t>
      </w:r>
      <w:r w:rsidR="005D6A4E" w:rsidRPr="005C3056">
        <w:rPr>
          <w:szCs w:val="28"/>
        </w:rPr>
        <w:t xml:space="preserve">в размере </w:t>
      </w:r>
      <w:r w:rsidR="00077D72" w:rsidRPr="00077D72">
        <w:t>79</w:t>
      </w:r>
      <w:r w:rsidR="00077D72">
        <w:t> </w:t>
      </w:r>
      <w:r w:rsidR="00077D72" w:rsidRPr="00077D72">
        <w:t>932</w:t>
      </w:r>
      <w:r w:rsidR="00077D72">
        <w:t xml:space="preserve"> </w:t>
      </w:r>
      <w:r w:rsidR="005D6A4E">
        <w:rPr>
          <w:szCs w:val="28"/>
        </w:rPr>
        <w:t>рублей 00 копеек</w:t>
      </w:r>
      <w:r w:rsidR="00956A8A">
        <w:t xml:space="preserve">, тем самым снижение начальной (максимальной) цены контракта составляет </w:t>
      </w:r>
      <w:r w:rsidR="00FB705A">
        <w:t>5</w:t>
      </w:r>
      <w:r w:rsidR="00046FDD">
        <w:t>2</w:t>
      </w:r>
      <w:r w:rsidR="00956A8A">
        <w:t>,</w:t>
      </w:r>
      <w:r w:rsidR="00046FDD">
        <w:t>51</w:t>
      </w:r>
      <w:r w:rsidR="007B5970">
        <w:t>%</w:t>
      </w:r>
      <w:r w:rsidR="00DF2E42">
        <w:t>.</w:t>
      </w:r>
    </w:p>
    <w:p w:rsidR="00604413" w:rsidRDefault="00604413" w:rsidP="008045D2">
      <w:pPr>
        <w:ind w:firstLine="567"/>
        <w:jc w:val="both"/>
        <w:rPr>
          <w:szCs w:val="28"/>
        </w:rPr>
      </w:pPr>
      <w:r w:rsidRPr="002A01C1">
        <w:rPr>
          <w:szCs w:val="28"/>
        </w:rPr>
        <w:t xml:space="preserve">Комиссия, исследовав материалы дела, доводы Заявителя, возражения </w:t>
      </w:r>
      <w:r w:rsidR="000053CA">
        <w:rPr>
          <w:szCs w:val="28"/>
        </w:rPr>
        <w:t>Заказчика</w:t>
      </w:r>
      <w:r w:rsidRPr="002A01C1">
        <w:rPr>
          <w:szCs w:val="28"/>
        </w:rPr>
        <w:t>, приходит к выводу о необоснованности доводов жалобы на основании следующего.</w:t>
      </w:r>
    </w:p>
    <w:p w:rsidR="00604413" w:rsidRPr="002A01C1" w:rsidRDefault="00604413" w:rsidP="00604413">
      <w:pPr>
        <w:ind w:firstLine="567"/>
        <w:jc w:val="both"/>
        <w:rPr>
          <w:szCs w:val="28"/>
        </w:rPr>
      </w:pPr>
    </w:p>
    <w:p w:rsidR="00604413" w:rsidRDefault="00604413" w:rsidP="00604413">
      <w:pPr>
        <w:ind w:firstLine="567"/>
        <w:jc w:val="both"/>
        <w:rPr>
          <w:szCs w:val="28"/>
        </w:rPr>
      </w:pPr>
      <w:r w:rsidRPr="002A01C1">
        <w:rPr>
          <w:szCs w:val="28"/>
        </w:rPr>
        <w:lastRenderedPageBreak/>
        <w:t xml:space="preserve">Статьей </w:t>
      </w:r>
      <w:r w:rsidR="005E27CE">
        <w:rPr>
          <w:szCs w:val="28"/>
        </w:rPr>
        <w:t>49</w:t>
      </w:r>
      <w:r w:rsidRPr="002A01C1">
        <w:rPr>
          <w:szCs w:val="28"/>
        </w:rPr>
        <w:t xml:space="preserve"> Федерального закона №44-ФЗ регламентировано проведение </w:t>
      </w:r>
      <w:r w:rsidR="005E27CE">
        <w:rPr>
          <w:szCs w:val="28"/>
        </w:rPr>
        <w:t>электронного аукциона</w:t>
      </w:r>
      <w:r w:rsidRPr="002A01C1">
        <w:rPr>
          <w:szCs w:val="28"/>
        </w:rPr>
        <w:t>, в том числе порядок рассмотрения заявок на участие в закупке, формирования протокола.</w:t>
      </w:r>
    </w:p>
    <w:p w:rsidR="00DF3E6C" w:rsidRDefault="00EF51CB" w:rsidP="00604413">
      <w:pPr>
        <w:ind w:firstLine="567"/>
        <w:jc w:val="both"/>
        <w:rPr>
          <w:rFonts w:eastAsiaTheme="minorHAnsi"/>
        </w:rPr>
      </w:pPr>
      <w:r w:rsidRPr="007A6AA0">
        <w:rPr>
          <w:rFonts w:eastAsiaTheme="minorHAnsi"/>
        </w:rPr>
        <w:t>Согласно ч</w:t>
      </w:r>
      <w:r>
        <w:rPr>
          <w:rFonts w:eastAsiaTheme="minorHAnsi"/>
        </w:rPr>
        <w:t>асти</w:t>
      </w:r>
      <w:r w:rsidRPr="007A6AA0">
        <w:rPr>
          <w:rFonts w:eastAsiaTheme="minorHAnsi"/>
        </w:rPr>
        <w:t xml:space="preserve"> 1 ст</w:t>
      </w:r>
      <w:r>
        <w:rPr>
          <w:rFonts w:eastAsiaTheme="minorHAnsi"/>
        </w:rPr>
        <w:t>атьи</w:t>
      </w:r>
      <w:r w:rsidRPr="007A6AA0">
        <w:rPr>
          <w:rFonts w:eastAsiaTheme="minorHAnsi"/>
        </w:rPr>
        <w:t xml:space="preserve"> </w:t>
      </w:r>
      <w:r w:rsidR="00DF3E6C">
        <w:rPr>
          <w:rFonts w:eastAsiaTheme="minorHAnsi"/>
        </w:rPr>
        <w:t>50</w:t>
      </w:r>
      <w:r w:rsidRPr="007A6AA0">
        <w:rPr>
          <w:rFonts w:eastAsiaTheme="minorHAnsi"/>
        </w:rPr>
        <w:t xml:space="preserve"> Федерального закона №44-ФЗ,</w:t>
      </w:r>
      <w:r w:rsidR="00053D09">
        <w:rPr>
          <w:rFonts w:eastAsiaTheme="minorHAnsi"/>
        </w:rPr>
        <w:t xml:space="preserve"> </w:t>
      </w:r>
      <w:r w:rsidR="00DF3E6C">
        <w:rPr>
          <w:rFonts w:eastAsiaTheme="minorHAnsi"/>
        </w:rPr>
        <w:t>э</w:t>
      </w:r>
      <w:r w:rsidR="00DF3E6C" w:rsidRPr="00DF3E6C">
        <w:rPr>
          <w:rFonts w:eastAsiaTheme="minorHAnsi"/>
        </w:rPr>
        <w:t xml:space="preserve">лектронный </w:t>
      </w:r>
      <w:r w:rsidR="005E27CE" w:rsidRPr="005E27CE">
        <w:rPr>
          <w:rFonts w:eastAsiaTheme="minorHAnsi"/>
        </w:rPr>
        <w:t xml:space="preserve">аукцион начинается с размещения в единой информационной системе извещения об осуществлении закупки. Заявка на участие в закупке должна содержать информацию и документы, предусмотренные подпунктами </w:t>
      </w:r>
      <w:r w:rsidR="004919E9">
        <w:rPr>
          <w:rFonts w:eastAsiaTheme="minorHAnsi"/>
        </w:rPr>
        <w:t>«</w:t>
      </w:r>
      <w:r w:rsidR="005E27CE" w:rsidRPr="005E27CE">
        <w:rPr>
          <w:rFonts w:eastAsiaTheme="minorHAnsi"/>
        </w:rPr>
        <w:t>м</w:t>
      </w:r>
      <w:r w:rsidR="004919E9">
        <w:rPr>
          <w:rFonts w:eastAsiaTheme="minorHAnsi"/>
        </w:rPr>
        <w:t>»</w:t>
      </w:r>
      <w:r w:rsidR="005E27CE" w:rsidRPr="005E27CE">
        <w:rPr>
          <w:rFonts w:eastAsiaTheme="minorHAnsi"/>
        </w:rPr>
        <w:t xml:space="preserve"> - </w:t>
      </w:r>
      <w:r w:rsidR="004919E9">
        <w:rPr>
          <w:rFonts w:eastAsiaTheme="minorHAnsi"/>
        </w:rPr>
        <w:t>«</w:t>
      </w:r>
      <w:r w:rsidR="005E27CE" w:rsidRPr="005E27CE">
        <w:rPr>
          <w:rFonts w:eastAsiaTheme="minorHAnsi"/>
        </w:rPr>
        <w:t>п</w:t>
      </w:r>
      <w:r w:rsidR="004919E9">
        <w:rPr>
          <w:rFonts w:eastAsiaTheme="minorHAnsi"/>
        </w:rPr>
        <w:t>»</w:t>
      </w:r>
      <w:r w:rsidR="005E27CE" w:rsidRPr="005E27CE">
        <w:rPr>
          <w:rFonts w:eastAsiaTheme="minorHAnsi"/>
        </w:rPr>
        <w:t xml:space="preserve"> пункта 1, подпунктами </w:t>
      </w:r>
      <w:r w:rsidR="004919E9">
        <w:rPr>
          <w:rFonts w:eastAsiaTheme="minorHAnsi"/>
        </w:rPr>
        <w:t>«</w:t>
      </w:r>
      <w:r w:rsidR="005E27CE" w:rsidRPr="005E27CE">
        <w:rPr>
          <w:rFonts w:eastAsiaTheme="minorHAnsi"/>
        </w:rPr>
        <w:t>а</w:t>
      </w:r>
      <w:r w:rsidR="004919E9">
        <w:rPr>
          <w:rFonts w:eastAsiaTheme="minorHAnsi"/>
        </w:rPr>
        <w:t>»</w:t>
      </w:r>
      <w:r w:rsidR="005E27CE" w:rsidRPr="005E27CE">
        <w:rPr>
          <w:rFonts w:eastAsiaTheme="minorHAnsi"/>
        </w:rPr>
        <w:t xml:space="preserve"> - </w:t>
      </w:r>
      <w:r w:rsidR="004919E9">
        <w:rPr>
          <w:rFonts w:eastAsiaTheme="minorHAnsi"/>
        </w:rPr>
        <w:t>«</w:t>
      </w:r>
      <w:r w:rsidR="005E27CE" w:rsidRPr="005E27CE">
        <w:rPr>
          <w:rFonts w:eastAsiaTheme="minorHAnsi"/>
        </w:rPr>
        <w:t>в</w:t>
      </w:r>
      <w:r w:rsidR="004919E9">
        <w:rPr>
          <w:rFonts w:eastAsiaTheme="minorHAnsi"/>
        </w:rPr>
        <w:t>»</w:t>
      </w:r>
      <w:r w:rsidR="005E27CE" w:rsidRPr="005E27CE">
        <w:rPr>
          <w:rFonts w:eastAsiaTheme="minorHAnsi"/>
        </w:rPr>
        <w:t xml:space="preserve"> пункта 2, пунктом 5 части 1 статьи 43 настоящего Федерального закона. Заявка также может содержать информацию и документы, предусмотренные подпунктом </w:t>
      </w:r>
      <w:r w:rsidR="004919E9">
        <w:rPr>
          <w:rFonts w:eastAsiaTheme="minorHAnsi"/>
        </w:rPr>
        <w:t>«</w:t>
      </w:r>
      <w:r w:rsidR="005E27CE" w:rsidRPr="005E27CE">
        <w:rPr>
          <w:rFonts w:eastAsiaTheme="minorHAnsi"/>
        </w:rPr>
        <w:t>д</w:t>
      </w:r>
      <w:r w:rsidR="004919E9">
        <w:rPr>
          <w:rFonts w:eastAsiaTheme="minorHAnsi"/>
        </w:rPr>
        <w:t>»</w:t>
      </w:r>
      <w:r w:rsidR="005E27CE" w:rsidRPr="005E27CE">
        <w:rPr>
          <w:rFonts w:eastAsiaTheme="minorHAnsi"/>
        </w:rPr>
        <w:t xml:space="preserve"> пункта 2 части 1 статьи 43 настоящего Федерального закона</w:t>
      </w:r>
      <w:r w:rsidR="00DF3E6C" w:rsidRPr="00DF3E6C">
        <w:rPr>
          <w:rFonts w:eastAsiaTheme="minorHAnsi"/>
        </w:rPr>
        <w:t xml:space="preserve">. </w:t>
      </w:r>
    </w:p>
    <w:p w:rsidR="00AA72B4" w:rsidRDefault="00AA72B4" w:rsidP="008459D3">
      <w:pPr>
        <w:ind w:firstLine="567"/>
        <w:jc w:val="both"/>
        <w:rPr>
          <w:rFonts w:eastAsiaTheme="minorHAnsi"/>
        </w:rPr>
      </w:pPr>
      <w:r>
        <w:rPr>
          <w:rFonts w:eastAsiaTheme="minorHAnsi"/>
        </w:rPr>
        <w:t xml:space="preserve">Часть 2 </w:t>
      </w:r>
      <w:r w:rsidR="002F6931">
        <w:rPr>
          <w:rFonts w:eastAsiaTheme="minorHAnsi"/>
        </w:rPr>
        <w:t xml:space="preserve">статьи 42 Федерального закона №44-ФЗ устанавливает </w:t>
      </w:r>
      <w:r w:rsidR="00EF6253">
        <w:rPr>
          <w:rFonts w:eastAsiaTheme="minorHAnsi"/>
        </w:rPr>
        <w:t xml:space="preserve">требования к содержанию извещения </w:t>
      </w:r>
      <w:r w:rsidR="00EF6253" w:rsidRPr="00EF6253">
        <w:rPr>
          <w:rFonts w:eastAsiaTheme="minorHAnsi"/>
        </w:rPr>
        <w:t>об осуществлении закупки</w:t>
      </w:r>
      <w:r w:rsidR="00EF6253">
        <w:rPr>
          <w:rFonts w:eastAsiaTheme="minorHAnsi"/>
        </w:rPr>
        <w:t xml:space="preserve">, так </w:t>
      </w:r>
      <w:r w:rsidR="008459D3">
        <w:rPr>
          <w:rFonts w:eastAsiaTheme="minorHAnsi"/>
        </w:rPr>
        <w:t xml:space="preserve">извещение содержит, в том числе, </w:t>
      </w:r>
      <w:r w:rsidR="008459D3" w:rsidRPr="008459D3">
        <w:rPr>
          <w:rFonts w:eastAsiaTheme="minorHAnsi"/>
        </w:rPr>
        <w:t>описание объекта закупки в соответствии со статьей 33</w:t>
      </w:r>
      <w:r w:rsidR="008459D3">
        <w:rPr>
          <w:rFonts w:eastAsiaTheme="minorHAnsi"/>
        </w:rPr>
        <w:t xml:space="preserve"> настоящего Федерального закона</w:t>
      </w:r>
      <w:r w:rsidR="00C414C8">
        <w:rPr>
          <w:rFonts w:eastAsiaTheme="minorHAnsi"/>
        </w:rPr>
        <w:t xml:space="preserve">, </w:t>
      </w:r>
      <w:r w:rsidR="008459D3" w:rsidRPr="008459D3">
        <w:rPr>
          <w:rFonts w:eastAsiaTheme="minorHAnsi"/>
        </w:rPr>
        <w:t>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</w:t>
      </w:r>
      <w:r w:rsidR="00C414C8">
        <w:rPr>
          <w:rFonts w:eastAsiaTheme="minorHAnsi"/>
        </w:rPr>
        <w:t>е количества участников закупки.</w:t>
      </w:r>
    </w:p>
    <w:p w:rsidR="00EC3BE7" w:rsidRDefault="00EC3BE7" w:rsidP="00604413">
      <w:pPr>
        <w:ind w:firstLine="567"/>
        <w:jc w:val="both"/>
        <w:rPr>
          <w:rFonts w:eastAsiaTheme="minorHAnsi"/>
          <w:b/>
          <w:szCs w:val="28"/>
          <w:u w:val="single"/>
          <w:lang w:eastAsia="en-US"/>
        </w:rPr>
      </w:pPr>
      <w:r>
        <w:rPr>
          <w:rFonts w:eastAsiaTheme="minorHAnsi"/>
          <w:szCs w:val="28"/>
          <w:lang w:eastAsia="en-US"/>
        </w:rPr>
        <w:t xml:space="preserve">В соответствии с подпунктом </w:t>
      </w:r>
      <w:r w:rsidR="004919E9">
        <w:rPr>
          <w:rFonts w:eastAsiaTheme="minorHAnsi"/>
          <w:szCs w:val="28"/>
          <w:lang w:eastAsia="en-US"/>
        </w:rPr>
        <w:t>«</w:t>
      </w:r>
      <w:r>
        <w:rPr>
          <w:rFonts w:eastAsiaTheme="minorHAnsi"/>
          <w:szCs w:val="28"/>
          <w:lang w:eastAsia="en-US"/>
        </w:rPr>
        <w:t>а</w:t>
      </w:r>
      <w:r w:rsidR="004919E9">
        <w:rPr>
          <w:rFonts w:eastAsiaTheme="minorHAnsi"/>
          <w:szCs w:val="28"/>
          <w:lang w:eastAsia="en-US"/>
        </w:rPr>
        <w:t>»</w:t>
      </w:r>
      <w:r w:rsidRPr="004F4FAB">
        <w:rPr>
          <w:rFonts w:eastAsiaTheme="minorHAnsi"/>
          <w:szCs w:val="28"/>
          <w:lang w:eastAsia="en-US"/>
        </w:rPr>
        <w:t xml:space="preserve"> пункта 2 части 1 статьи 43 Федерального закона №44-ФЗ </w:t>
      </w:r>
      <w:r w:rsidRPr="004F4FAB">
        <w:rPr>
          <w:rFonts w:eastAsiaTheme="minorHAnsi"/>
          <w:b/>
          <w:szCs w:val="28"/>
          <w:u w:val="single"/>
          <w:lang w:eastAsia="en-US"/>
        </w:rPr>
        <w:t>для участия в конкурентном способе заявка на участие в закупке</w:t>
      </w:r>
      <w:r w:rsidRPr="004F4FAB">
        <w:rPr>
          <w:rFonts w:eastAsiaTheme="minorHAnsi"/>
          <w:szCs w:val="28"/>
          <w:lang w:eastAsia="en-US"/>
        </w:rPr>
        <w:t>, если иное не предусмотрено Федеральным законом №44-ФЗ, должна содержать предложение участника закупки в отношении объекта закупки,</w:t>
      </w:r>
      <w:r>
        <w:rPr>
          <w:rFonts w:eastAsiaTheme="minorHAnsi"/>
          <w:szCs w:val="28"/>
          <w:lang w:eastAsia="en-US"/>
        </w:rPr>
        <w:t xml:space="preserve"> </w:t>
      </w:r>
      <w:r w:rsidR="00F568FA">
        <w:rPr>
          <w:rFonts w:eastAsiaTheme="minorHAnsi"/>
          <w:b/>
          <w:szCs w:val="28"/>
          <w:u w:val="single"/>
          <w:lang w:eastAsia="en-US"/>
        </w:rPr>
        <w:t>в том числе</w:t>
      </w:r>
      <w:r w:rsidRPr="004F4FAB">
        <w:rPr>
          <w:rFonts w:eastAsiaTheme="minorHAnsi"/>
          <w:b/>
          <w:szCs w:val="28"/>
          <w:u w:val="single"/>
          <w:lang w:eastAsia="en-US"/>
        </w:rPr>
        <w:t>,</w:t>
      </w:r>
      <w:r w:rsidR="00F568FA" w:rsidRPr="00F568FA">
        <w:t xml:space="preserve"> </w:t>
      </w:r>
      <w:r w:rsidR="001B44FF" w:rsidRPr="001B44FF">
        <w:t>с учетом положений части 2 настоящей статьи</w:t>
      </w:r>
      <w:r w:rsidR="001B44FF">
        <w:rPr>
          <w:rFonts w:eastAsiaTheme="minorHAnsi"/>
        </w:rPr>
        <w:t xml:space="preserve">, </w:t>
      </w:r>
      <w:r w:rsidR="00F568FA" w:rsidRPr="00F568FA">
        <w:rPr>
          <w:rFonts w:eastAsiaTheme="minorHAnsi"/>
          <w:b/>
          <w:szCs w:val="28"/>
          <w:u w:val="single"/>
          <w:lang w:eastAsia="en-US"/>
        </w:rPr>
        <w:t>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Федерального закона №44-ФЗ, товарный знак (при на</w:t>
      </w:r>
      <w:r w:rsidR="001B44FF">
        <w:rPr>
          <w:rFonts w:eastAsiaTheme="minorHAnsi"/>
          <w:b/>
          <w:szCs w:val="28"/>
          <w:u w:val="single"/>
          <w:lang w:eastAsia="en-US"/>
        </w:rPr>
        <w:t>личии у товара товарного знака).</w:t>
      </w:r>
    </w:p>
    <w:p w:rsidR="00827BD8" w:rsidRDefault="001B44FF" w:rsidP="00827BD8">
      <w:pPr>
        <w:ind w:firstLine="567"/>
        <w:jc w:val="both"/>
        <w:rPr>
          <w:szCs w:val="28"/>
        </w:rPr>
      </w:pPr>
      <w:r w:rsidRPr="007A6AA0">
        <w:rPr>
          <w:rFonts w:eastAsiaTheme="minorHAnsi"/>
        </w:rPr>
        <w:t xml:space="preserve">Следовательно, вышеуказанная информация в отношении предлагаемого к поставке товара </w:t>
      </w:r>
      <w:r w:rsidR="00827BD8" w:rsidRPr="00DB550C">
        <w:rPr>
          <w:szCs w:val="28"/>
        </w:rPr>
        <w:t>должн</w:t>
      </w:r>
      <w:r w:rsidR="00827BD8">
        <w:rPr>
          <w:szCs w:val="28"/>
        </w:rPr>
        <w:t>а</w:t>
      </w:r>
      <w:r w:rsidR="00827BD8" w:rsidRPr="00DB550C">
        <w:rPr>
          <w:szCs w:val="28"/>
        </w:rPr>
        <w:t xml:space="preserve">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A25062" w:rsidRDefault="0000146E" w:rsidP="00A25062">
      <w:pPr>
        <w:ind w:firstLine="567"/>
        <w:jc w:val="both"/>
        <w:rPr>
          <w:rFonts w:eastAsiaTheme="minorHAnsi"/>
          <w:szCs w:val="28"/>
          <w:lang w:eastAsia="en-US"/>
        </w:rPr>
      </w:pPr>
      <w:r>
        <w:rPr>
          <w:szCs w:val="28"/>
        </w:rPr>
        <w:t xml:space="preserve">В соответствии </w:t>
      </w:r>
      <w:r w:rsidR="002413C3">
        <w:rPr>
          <w:szCs w:val="28"/>
        </w:rPr>
        <w:t xml:space="preserve">с </w:t>
      </w:r>
      <w:r w:rsidR="002413C3" w:rsidRPr="002A01C1">
        <w:rPr>
          <w:szCs w:val="28"/>
        </w:rPr>
        <w:t xml:space="preserve">подпунктом </w:t>
      </w:r>
      <w:r w:rsidR="004919E9">
        <w:rPr>
          <w:szCs w:val="28"/>
        </w:rPr>
        <w:t>«</w:t>
      </w:r>
      <w:r w:rsidR="002413C3" w:rsidRPr="002A01C1">
        <w:rPr>
          <w:szCs w:val="28"/>
        </w:rPr>
        <w:t>а</w:t>
      </w:r>
      <w:r w:rsidR="004919E9">
        <w:rPr>
          <w:szCs w:val="28"/>
        </w:rPr>
        <w:t>»</w:t>
      </w:r>
      <w:r w:rsidR="002413C3" w:rsidRPr="002A01C1">
        <w:rPr>
          <w:szCs w:val="28"/>
        </w:rPr>
        <w:t xml:space="preserve"> пункта 1 </w:t>
      </w:r>
      <w:r>
        <w:rPr>
          <w:szCs w:val="28"/>
        </w:rPr>
        <w:t>част</w:t>
      </w:r>
      <w:r w:rsidR="002413C3">
        <w:rPr>
          <w:szCs w:val="28"/>
        </w:rPr>
        <w:t>и</w:t>
      </w:r>
      <w:r>
        <w:rPr>
          <w:szCs w:val="28"/>
        </w:rPr>
        <w:t xml:space="preserve"> 3 статьи 50 </w:t>
      </w:r>
      <w:r w:rsidRPr="002A01C1">
        <w:rPr>
          <w:szCs w:val="28"/>
        </w:rPr>
        <w:t>Федерального закона №44-ФЗ</w:t>
      </w:r>
      <w:r>
        <w:rPr>
          <w:szCs w:val="28"/>
        </w:rPr>
        <w:t xml:space="preserve"> н</w:t>
      </w:r>
      <w:r w:rsidRPr="0000146E">
        <w:rPr>
          <w:szCs w:val="28"/>
        </w:rPr>
        <w:t>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</w:t>
      </w:r>
      <w:r w:rsidR="00A25062">
        <w:rPr>
          <w:szCs w:val="28"/>
        </w:rPr>
        <w:t>ещении об осуществлении закупки</w:t>
      </w:r>
      <w:r w:rsidR="00A25062" w:rsidRPr="00A25062">
        <w:rPr>
          <w:rFonts w:eastAsiaTheme="minorHAnsi"/>
          <w:szCs w:val="28"/>
          <w:lang w:eastAsia="en-US"/>
        </w:rPr>
        <w:t xml:space="preserve"> члены ко</w:t>
      </w:r>
      <w:r w:rsidR="00A25062">
        <w:rPr>
          <w:rFonts w:eastAsiaTheme="minorHAnsi"/>
          <w:szCs w:val="28"/>
          <w:lang w:eastAsia="en-US"/>
        </w:rPr>
        <w:t xml:space="preserve">миссии по осуществлению закупок </w:t>
      </w:r>
      <w:r w:rsidR="00A25062" w:rsidRPr="00A25062">
        <w:rPr>
          <w:rFonts w:eastAsiaTheme="minorHAnsi"/>
          <w:szCs w:val="28"/>
          <w:lang w:eastAsia="en-US"/>
        </w:rPr>
        <w:t xml:space="preserve">рассматривают заявки на участие в закупке, информацию и документы, направленные оператором электронной площадки в соответствии с частью 2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</w:t>
      </w:r>
      <w:r w:rsidR="00A25062" w:rsidRPr="00A25062">
        <w:rPr>
          <w:rFonts w:eastAsiaTheme="minorHAnsi"/>
          <w:szCs w:val="28"/>
          <w:lang w:eastAsia="en-US"/>
        </w:rPr>
        <w:lastRenderedPageBreak/>
        <w:t>основаниям, предусмотренным пунктами 1 - 8 части 12 статьи 48</w:t>
      </w:r>
      <w:r w:rsidR="00A25062">
        <w:rPr>
          <w:rFonts w:eastAsiaTheme="minorHAnsi"/>
          <w:szCs w:val="28"/>
          <w:lang w:eastAsia="en-US"/>
        </w:rPr>
        <w:t xml:space="preserve"> настоящего Федерального закона.</w:t>
      </w:r>
    </w:p>
    <w:p w:rsidR="00313F2E" w:rsidRPr="00313F2E" w:rsidRDefault="00271C15" w:rsidP="00313F2E">
      <w:pPr>
        <w:ind w:firstLine="567"/>
        <w:jc w:val="both"/>
        <w:rPr>
          <w:szCs w:val="28"/>
        </w:rPr>
      </w:pPr>
      <w:r>
        <w:rPr>
          <w:rFonts w:eastAsiaTheme="minorHAnsi"/>
          <w:szCs w:val="28"/>
          <w:lang w:eastAsia="en-US"/>
        </w:rPr>
        <w:t xml:space="preserve">Согласно пункту </w:t>
      </w:r>
      <w:r w:rsidR="00E8325B">
        <w:rPr>
          <w:rFonts w:eastAsiaTheme="minorHAnsi"/>
          <w:szCs w:val="28"/>
          <w:lang w:eastAsia="en-US"/>
        </w:rPr>
        <w:t>4</w:t>
      </w:r>
      <w:r>
        <w:rPr>
          <w:rFonts w:eastAsiaTheme="minorHAnsi"/>
          <w:szCs w:val="28"/>
          <w:lang w:eastAsia="en-US"/>
        </w:rPr>
        <w:t xml:space="preserve"> части 12</w:t>
      </w:r>
      <w:r w:rsidRPr="00271C15">
        <w:rPr>
          <w:szCs w:val="28"/>
        </w:rPr>
        <w:t xml:space="preserve"> </w:t>
      </w:r>
      <w:r w:rsidR="0051331A">
        <w:rPr>
          <w:szCs w:val="28"/>
        </w:rPr>
        <w:t xml:space="preserve">статьи 48 </w:t>
      </w:r>
      <w:r>
        <w:rPr>
          <w:szCs w:val="28"/>
        </w:rPr>
        <w:t>Федерального закона №</w:t>
      </w:r>
      <w:r w:rsidRPr="002A01C1">
        <w:rPr>
          <w:szCs w:val="28"/>
        </w:rPr>
        <w:t>44-ФЗ</w:t>
      </w:r>
      <w:r>
        <w:rPr>
          <w:szCs w:val="28"/>
        </w:rPr>
        <w:t xml:space="preserve"> </w:t>
      </w:r>
      <w:r w:rsidR="00313F2E" w:rsidRPr="00313F2E">
        <w:rPr>
          <w:szCs w:val="28"/>
        </w:rPr>
        <w:t xml:space="preserve">заявка подлежит отклонению </w:t>
      </w:r>
      <w:proofErr w:type="gramStart"/>
      <w:r w:rsidR="00313F2E" w:rsidRPr="00313F2E">
        <w:rPr>
          <w:szCs w:val="28"/>
        </w:rPr>
        <w:t>в случаях</w:t>
      </w:r>
      <w:proofErr w:type="gramEnd"/>
      <w:r w:rsidR="00313F2E">
        <w:rPr>
          <w:szCs w:val="28"/>
        </w:rPr>
        <w:t xml:space="preserve"> </w:t>
      </w:r>
      <w:r w:rsidR="00313F2E" w:rsidRPr="00313F2E">
        <w:rPr>
          <w:szCs w:val="28"/>
        </w:rPr>
        <w:t xml:space="preserve">предусмотренных подпунктом </w:t>
      </w:r>
      <w:r w:rsidR="004919E9">
        <w:rPr>
          <w:szCs w:val="28"/>
        </w:rPr>
        <w:t>«</w:t>
      </w:r>
      <w:r w:rsidR="00313F2E" w:rsidRPr="00313F2E">
        <w:rPr>
          <w:szCs w:val="28"/>
        </w:rPr>
        <w:t>а</w:t>
      </w:r>
      <w:r w:rsidR="004919E9">
        <w:rPr>
          <w:szCs w:val="28"/>
        </w:rPr>
        <w:t>»</w:t>
      </w:r>
      <w:r w:rsidR="00313F2E" w:rsidRPr="00313F2E">
        <w:rPr>
          <w:szCs w:val="28"/>
        </w:rPr>
        <w:t xml:space="preserve"> пункта 1 (за исключением случая, предусмотренного пунктом 5 настоящей части), подпунктом </w:t>
      </w:r>
      <w:r w:rsidR="004919E9">
        <w:rPr>
          <w:szCs w:val="28"/>
        </w:rPr>
        <w:t>«</w:t>
      </w:r>
      <w:r w:rsidR="00313F2E" w:rsidRPr="00313F2E">
        <w:rPr>
          <w:szCs w:val="28"/>
        </w:rPr>
        <w:t>а</w:t>
      </w:r>
      <w:r w:rsidR="004919E9">
        <w:rPr>
          <w:szCs w:val="28"/>
        </w:rPr>
        <w:t>»</w:t>
      </w:r>
      <w:r w:rsidR="00313F2E" w:rsidRPr="00313F2E">
        <w:rPr>
          <w:szCs w:val="28"/>
        </w:rPr>
        <w:t xml:space="preserve"> пункта 2 части 4, подпунктом </w:t>
      </w:r>
      <w:r w:rsidR="004919E9">
        <w:rPr>
          <w:szCs w:val="28"/>
        </w:rPr>
        <w:t>«</w:t>
      </w:r>
      <w:r w:rsidR="00313F2E" w:rsidRPr="00313F2E">
        <w:rPr>
          <w:szCs w:val="28"/>
        </w:rPr>
        <w:t>а</w:t>
      </w:r>
      <w:r w:rsidR="004919E9">
        <w:rPr>
          <w:szCs w:val="28"/>
        </w:rPr>
        <w:t>»</w:t>
      </w:r>
      <w:r w:rsidR="00313F2E" w:rsidRPr="00313F2E">
        <w:rPr>
          <w:szCs w:val="28"/>
        </w:rPr>
        <w:t xml:space="preserve"> пункта 1 (за исключением случая, предусмотренного пунктом 5 настоящей части), пунктом 2 части 5 статьи 14</w:t>
      </w:r>
      <w:r w:rsidR="00313F2E">
        <w:rPr>
          <w:szCs w:val="28"/>
        </w:rPr>
        <w:t xml:space="preserve"> настоящего Федерального закона.</w:t>
      </w:r>
    </w:p>
    <w:p w:rsidR="00694367" w:rsidRDefault="00116C1B" w:rsidP="009C5610">
      <w:pPr>
        <w:ind w:firstLine="567"/>
        <w:jc w:val="both"/>
        <w:rPr>
          <w:szCs w:val="28"/>
        </w:rPr>
      </w:pPr>
      <w:r>
        <w:rPr>
          <w:szCs w:val="28"/>
        </w:rPr>
        <w:t xml:space="preserve">В силу подпункта </w:t>
      </w:r>
      <w:r w:rsidR="004919E9">
        <w:rPr>
          <w:szCs w:val="28"/>
        </w:rPr>
        <w:t>«</w:t>
      </w:r>
      <w:r>
        <w:rPr>
          <w:szCs w:val="28"/>
        </w:rPr>
        <w:t>б</w:t>
      </w:r>
      <w:r w:rsidR="004919E9">
        <w:rPr>
          <w:szCs w:val="28"/>
        </w:rPr>
        <w:t>»</w:t>
      </w:r>
      <w:r>
        <w:rPr>
          <w:szCs w:val="28"/>
        </w:rPr>
        <w:t xml:space="preserve"> пункта 1 части 2 и подпункта </w:t>
      </w:r>
      <w:r w:rsidR="004919E9">
        <w:rPr>
          <w:szCs w:val="28"/>
        </w:rPr>
        <w:t>«</w:t>
      </w:r>
      <w:r>
        <w:rPr>
          <w:szCs w:val="28"/>
        </w:rPr>
        <w:t>а</w:t>
      </w:r>
      <w:r w:rsidR="004919E9">
        <w:rPr>
          <w:szCs w:val="28"/>
        </w:rPr>
        <w:t>»</w:t>
      </w:r>
      <w:r>
        <w:rPr>
          <w:szCs w:val="28"/>
        </w:rPr>
        <w:t xml:space="preserve"> пункта 2 части 4 </w:t>
      </w:r>
      <w:r w:rsidR="00C00B59">
        <w:rPr>
          <w:szCs w:val="28"/>
        </w:rPr>
        <w:t>статьи 14 Федерального закона №</w:t>
      </w:r>
      <w:r w:rsidR="00C00B59" w:rsidRPr="002A01C1">
        <w:rPr>
          <w:szCs w:val="28"/>
        </w:rPr>
        <w:t>44-ФЗ</w:t>
      </w:r>
      <w:r w:rsidR="00C00B59">
        <w:rPr>
          <w:szCs w:val="28"/>
        </w:rPr>
        <w:t xml:space="preserve"> </w:t>
      </w:r>
      <w:r w:rsidRPr="00116C1B">
        <w:rPr>
          <w:szCs w:val="28"/>
        </w:rPr>
        <w:t>Пра</w:t>
      </w:r>
      <w:r w:rsidR="00C00B59">
        <w:rPr>
          <w:szCs w:val="28"/>
        </w:rPr>
        <w:t>вительство Российской Федерации</w:t>
      </w:r>
      <w:r w:rsidRPr="00116C1B">
        <w:rPr>
          <w:szCs w:val="28"/>
        </w:rPr>
        <w:t xml:space="preserve"> вправе с учетом положений части 3 статьи </w:t>
      </w:r>
      <w:r w:rsidR="00C00B59">
        <w:rPr>
          <w:szCs w:val="28"/>
        </w:rPr>
        <w:t>14 принимать меры, устанавливающие</w:t>
      </w:r>
      <w:r w:rsidRPr="00116C1B">
        <w:rPr>
          <w:szCs w:val="28"/>
        </w:rPr>
        <w:t xml:space="preserve">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</w:t>
      </w:r>
      <w:r w:rsidR="00C00B59">
        <w:rPr>
          <w:szCs w:val="28"/>
        </w:rPr>
        <w:t>оказываемы</w:t>
      </w:r>
      <w:r w:rsidR="00694367">
        <w:rPr>
          <w:szCs w:val="28"/>
        </w:rPr>
        <w:t xml:space="preserve">х иностранными лицами, при этом </w:t>
      </w:r>
      <w:r w:rsidR="00694367" w:rsidRPr="004B1AAA">
        <w:rPr>
          <w:b/>
          <w:szCs w:val="28"/>
        </w:rPr>
        <w:t>в случае установления</w:t>
      </w:r>
      <w:r w:rsidR="00694367">
        <w:rPr>
          <w:szCs w:val="28"/>
        </w:rPr>
        <w:t xml:space="preserve"> </w:t>
      </w:r>
      <w:r w:rsidR="00694367" w:rsidRPr="004256F8">
        <w:rPr>
          <w:szCs w:val="28"/>
        </w:rPr>
        <w:t>Правительством Российской Федерации</w:t>
      </w:r>
      <w:r w:rsidR="00694367">
        <w:rPr>
          <w:szCs w:val="28"/>
        </w:rPr>
        <w:t xml:space="preserve"> такого </w:t>
      </w:r>
      <w:r w:rsidR="00694367" w:rsidRPr="004B1AAA">
        <w:rPr>
          <w:b/>
          <w:szCs w:val="28"/>
        </w:rPr>
        <w:t>ограничения</w:t>
      </w:r>
      <w:r w:rsidR="006D3D6A" w:rsidRPr="004B1AAA">
        <w:rPr>
          <w:b/>
          <w:szCs w:val="28"/>
        </w:rPr>
        <w:t xml:space="preserve"> </w:t>
      </w:r>
      <w:r w:rsidR="00694367" w:rsidRPr="004B1AAA">
        <w:rPr>
          <w:b/>
          <w:szCs w:val="28"/>
        </w:rPr>
        <w:t>все заявки на участие в закупке</w:t>
      </w:r>
      <w:r w:rsidR="00694367" w:rsidRPr="004256F8">
        <w:rPr>
          <w:szCs w:val="28"/>
        </w:rPr>
        <w:t xml:space="preserve">, содержащие предложения о поставке такого товара, происходящего из иностранного государства, </w:t>
      </w:r>
      <w:r w:rsidR="00694367" w:rsidRPr="004B1AAA">
        <w:rPr>
          <w:b/>
          <w:szCs w:val="28"/>
        </w:rPr>
        <w:t>подлежат отклонению</w:t>
      </w:r>
      <w:r w:rsidR="00694367" w:rsidRPr="004256F8">
        <w:rPr>
          <w:szCs w:val="28"/>
        </w:rPr>
        <w:t xml:space="preserve"> в соответствии с настоящим Федеральным законом, </w:t>
      </w:r>
      <w:r w:rsidR="00694367" w:rsidRPr="004B1AAA">
        <w:rPr>
          <w:b/>
          <w:szCs w:val="28"/>
        </w:rPr>
        <w:t>если</w:t>
      </w:r>
      <w:r w:rsidR="00694367" w:rsidRPr="004256F8">
        <w:rPr>
          <w:szCs w:val="28"/>
        </w:rPr>
        <w:t xml:space="preserve"> на участие в закупке подана и по результатам рассмотрения признана соответствующей требованиям извещения об осуществлении закупки, документации о закупке (если настоящим Федеральным законом предусмотрена документация о закупке) заявка, содержащая предложение о поставке такого товара российского происхождения</w:t>
      </w:r>
      <w:r w:rsidR="00694367">
        <w:rPr>
          <w:szCs w:val="28"/>
        </w:rPr>
        <w:t>.</w:t>
      </w:r>
    </w:p>
    <w:p w:rsidR="00207835" w:rsidRDefault="005D1A97" w:rsidP="00CE2B70">
      <w:pPr>
        <w:ind w:firstLine="567"/>
        <w:jc w:val="both"/>
        <w:rPr>
          <w:szCs w:val="28"/>
        </w:rPr>
      </w:pPr>
      <w:r>
        <w:rPr>
          <w:szCs w:val="28"/>
        </w:rPr>
        <w:t xml:space="preserve">Согласно </w:t>
      </w:r>
      <w:proofErr w:type="gramStart"/>
      <w:r w:rsidR="00B41B2D">
        <w:rPr>
          <w:szCs w:val="28"/>
        </w:rPr>
        <w:t xml:space="preserve">содержанию положений </w:t>
      </w:r>
      <w:r>
        <w:rPr>
          <w:szCs w:val="28"/>
        </w:rPr>
        <w:t>Извещени</w:t>
      </w:r>
      <w:r w:rsidR="00B41B2D">
        <w:rPr>
          <w:szCs w:val="28"/>
        </w:rPr>
        <w:t>я</w:t>
      </w:r>
      <w:proofErr w:type="gramEnd"/>
      <w:r>
        <w:rPr>
          <w:szCs w:val="28"/>
        </w:rPr>
        <w:t xml:space="preserve"> Заказчиком </w:t>
      </w:r>
      <w:r w:rsidR="005E59C6">
        <w:rPr>
          <w:szCs w:val="28"/>
        </w:rPr>
        <w:t>закупа</w:t>
      </w:r>
      <w:r w:rsidR="004C62E9">
        <w:rPr>
          <w:szCs w:val="28"/>
        </w:rPr>
        <w:t>е</w:t>
      </w:r>
      <w:r w:rsidR="005E59C6">
        <w:rPr>
          <w:szCs w:val="28"/>
        </w:rPr>
        <w:t xml:space="preserve">тся </w:t>
      </w:r>
      <w:r w:rsidR="004919E9">
        <w:rPr>
          <w:szCs w:val="28"/>
        </w:rPr>
        <w:t>«</w:t>
      </w:r>
      <w:r w:rsidR="004C62E9" w:rsidRPr="004C62E9">
        <w:rPr>
          <w:szCs w:val="28"/>
        </w:rPr>
        <w:t>Мочеприемник прикроватный</w:t>
      </w:r>
      <w:r w:rsidR="004919E9">
        <w:rPr>
          <w:szCs w:val="28"/>
        </w:rPr>
        <w:t>»</w:t>
      </w:r>
      <w:r w:rsidR="005E59C6">
        <w:rPr>
          <w:szCs w:val="28"/>
        </w:rPr>
        <w:t xml:space="preserve">, ОКПД2 </w:t>
      </w:r>
      <w:r w:rsidR="00835303">
        <w:rPr>
          <w:szCs w:val="28"/>
        </w:rPr>
        <w:t>32</w:t>
      </w:r>
      <w:r w:rsidR="005E59C6" w:rsidRPr="005E59C6">
        <w:rPr>
          <w:szCs w:val="28"/>
        </w:rPr>
        <w:t>.</w:t>
      </w:r>
      <w:r w:rsidR="00835303">
        <w:rPr>
          <w:szCs w:val="28"/>
        </w:rPr>
        <w:t>50</w:t>
      </w:r>
      <w:r w:rsidR="005E59C6" w:rsidRPr="005E59C6">
        <w:rPr>
          <w:szCs w:val="28"/>
        </w:rPr>
        <w:t>.</w:t>
      </w:r>
      <w:r w:rsidR="00835303">
        <w:rPr>
          <w:szCs w:val="28"/>
        </w:rPr>
        <w:t>50</w:t>
      </w:r>
      <w:r w:rsidR="005E59C6" w:rsidRPr="005E59C6">
        <w:rPr>
          <w:szCs w:val="28"/>
        </w:rPr>
        <w:t>.1</w:t>
      </w:r>
      <w:r w:rsidR="00835303">
        <w:rPr>
          <w:szCs w:val="28"/>
        </w:rPr>
        <w:t>41</w:t>
      </w:r>
      <w:r w:rsidR="003945F2">
        <w:rPr>
          <w:szCs w:val="28"/>
        </w:rPr>
        <w:t xml:space="preserve"> </w:t>
      </w:r>
      <w:r w:rsidR="004919E9">
        <w:rPr>
          <w:szCs w:val="28"/>
        </w:rPr>
        <w:t>«</w:t>
      </w:r>
      <w:r w:rsidR="00835303" w:rsidRPr="00835303">
        <w:rPr>
          <w:szCs w:val="28"/>
        </w:rPr>
        <w:t>Мочеприемники и калоприемники</w:t>
      </w:r>
      <w:r w:rsidR="004919E9">
        <w:rPr>
          <w:szCs w:val="28"/>
        </w:rPr>
        <w:t>»</w:t>
      </w:r>
      <w:r w:rsidR="005E59C6">
        <w:rPr>
          <w:szCs w:val="28"/>
        </w:rPr>
        <w:t>.</w:t>
      </w:r>
      <w:r w:rsidR="009B6454">
        <w:rPr>
          <w:szCs w:val="28"/>
        </w:rPr>
        <w:t xml:space="preserve"> При этом Заказчиком </w:t>
      </w:r>
      <w:r w:rsidR="00CE2B70">
        <w:rPr>
          <w:szCs w:val="28"/>
        </w:rPr>
        <w:t xml:space="preserve">установлено ограничение </w:t>
      </w:r>
      <w:r w:rsidR="00CE2B70" w:rsidRPr="00CE2B70">
        <w:rPr>
          <w:szCs w:val="28"/>
        </w:rPr>
        <w:t xml:space="preserve">закупок </w:t>
      </w:r>
      <w:proofErr w:type="gramStart"/>
      <w:r w:rsidR="00CE2B70" w:rsidRPr="00CE2B70">
        <w:rPr>
          <w:szCs w:val="28"/>
        </w:rPr>
        <w:t>товаров</w:t>
      </w:r>
      <w:proofErr w:type="gramEnd"/>
      <w:r w:rsidR="00CE2B70" w:rsidRPr="00CE2B70">
        <w:rPr>
          <w:szCs w:val="28"/>
        </w:rPr>
        <w:t xml:space="preserve"> происходящих из иностранных государств</w:t>
      </w:r>
      <w:r w:rsidR="00CE2B70">
        <w:rPr>
          <w:szCs w:val="28"/>
        </w:rPr>
        <w:t xml:space="preserve">, а </w:t>
      </w:r>
      <w:r w:rsidR="009B6454">
        <w:rPr>
          <w:szCs w:val="28"/>
        </w:rPr>
        <w:t xml:space="preserve">в составе документации размещено уведомление </w:t>
      </w:r>
      <w:r w:rsidR="00B843ED">
        <w:rPr>
          <w:szCs w:val="28"/>
        </w:rPr>
        <w:t>об</w:t>
      </w:r>
      <w:r w:rsidR="009B6454">
        <w:rPr>
          <w:szCs w:val="28"/>
        </w:rPr>
        <w:t xml:space="preserve"> </w:t>
      </w:r>
      <w:r w:rsidR="00B843ED" w:rsidRPr="009C5610">
        <w:rPr>
          <w:szCs w:val="28"/>
        </w:rPr>
        <w:t>отсутствие в реестре российской промышленной продукции такого товара с характеристиками, соответствующими потребности заказчика</w:t>
      </w:r>
      <w:r w:rsidR="004B1AAA">
        <w:rPr>
          <w:szCs w:val="28"/>
        </w:rPr>
        <w:t>.</w:t>
      </w:r>
    </w:p>
    <w:p w:rsidR="009C5610" w:rsidRPr="009C5610" w:rsidRDefault="00C902B3" w:rsidP="009C5610">
      <w:pPr>
        <w:ind w:firstLine="567"/>
        <w:jc w:val="both"/>
        <w:rPr>
          <w:szCs w:val="28"/>
        </w:rPr>
      </w:pPr>
      <w:r>
        <w:rPr>
          <w:szCs w:val="28"/>
        </w:rPr>
        <w:t>Абзац 3 п</w:t>
      </w:r>
      <w:r w:rsidR="009C5610">
        <w:rPr>
          <w:szCs w:val="28"/>
        </w:rPr>
        <w:t>одпункт</w:t>
      </w:r>
      <w:r>
        <w:rPr>
          <w:szCs w:val="28"/>
        </w:rPr>
        <w:t>а</w:t>
      </w:r>
      <w:r w:rsidR="009C5610">
        <w:rPr>
          <w:szCs w:val="28"/>
        </w:rPr>
        <w:t xml:space="preserve"> </w:t>
      </w:r>
      <w:r w:rsidR="004919E9">
        <w:rPr>
          <w:szCs w:val="28"/>
        </w:rPr>
        <w:t>«</w:t>
      </w:r>
      <w:r w:rsidR="009C5610">
        <w:rPr>
          <w:szCs w:val="28"/>
        </w:rPr>
        <w:t>з</w:t>
      </w:r>
      <w:r w:rsidR="004919E9">
        <w:rPr>
          <w:szCs w:val="28"/>
        </w:rPr>
        <w:t>»</w:t>
      </w:r>
      <w:r w:rsidR="009C5610">
        <w:rPr>
          <w:szCs w:val="28"/>
        </w:rPr>
        <w:t xml:space="preserve"> пункта 3 Постановления </w:t>
      </w:r>
      <w:r w:rsidR="009C5610" w:rsidRPr="009C5610">
        <w:rPr>
          <w:szCs w:val="28"/>
        </w:rPr>
        <w:t>Правите</w:t>
      </w:r>
      <w:r w:rsidR="009C5610">
        <w:rPr>
          <w:szCs w:val="28"/>
        </w:rPr>
        <w:t xml:space="preserve">льства РФ от 23.12.2024 №1875 </w:t>
      </w:r>
      <w:r w:rsidR="004919E9">
        <w:rPr>
          <w:szCs w:val="28"/>
        </w:rPr>
        <w:t>«</w:t>
      </w:r>
      <w:r w:rsidR="009C5610" w:rsidRPr="009C5610">
        <w:rPr>
          <w:szCs w:val="28"/>
        </w:rPr>
        <w:t>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</w:t>
      </w:r>
      <w:r w:rsidR="004919E9">
        <w:rPr>
          <w:szCs w:val="28"/>
        </w:rPr>
        <w:t>»</w:t>
      </w:r>
      <w:r w:rsidR="00385A3C">
        <w:rPr>
          <w:szCs w:val="28"/>
        </w:rPr>
        <w:t xml:space="preserve"> (далее – Постановление №1875)</w:t>
      </w:r>
      <w:r w:rsidR="009C5610">
        <w:rPr>
          <w:szCs w:val="28"/>
        </w:rPr>
        <w:t xml:space="preserve"> устанавливает</w:t>
      </w:r>
      <w:r w:rsidR="00333E76">
        <w:rPr>
          <w:szCs w:val="28"/>
        </w:rPr>
        <w:t>,</w:t>
      </w:r>
      <w:r w:rsidR="009C5610">
        <w:rPr>
          <w:szCs w:val="28"/>
        </w:rPr>
        <w:t xml:space="preserve"> </w:t>
      </w:r>
      <w:r w:rsidR="009C5610" w:rsidRPr="009C5610">
        <w:rPr>
          <w:szCs w:val="28"/>
        </w:rPr>
        <w:t xml:space="preserve">что </w:t>
      </w:r>
      <w:r w:rsidR="009C5610" w:rsidRPr="00774550">
        <w:rPr>
          <w:b/>
          <w:szCs w:val="28"/>
        </w:rPr>
        <w:t>информацией и документами, подтверждающ</w:t>
      </w:r>
      <w:r w:rsidR="00C62646" w:rsidRPr="00774550">
        <w:rPr>
          <w:b/>
          <w:szCs w:val="28"/>
        </w:rPr>
        <w:t>ими страну происхождения товара</w:t>
      </w:r>
      <w:r w:rsidR="006401B8">
        <w:rPr>
          <w:szCs w:val="28"/>
        </w:rPr>
        <w:t>,</w:t>
      </w:r>
      <w:r w:rsidR="005E47CC">
        <w:rPr>
          <w:szCs w:val="28"/>
        </w:rPr>
        <w:t xml:space="preserve"> </w:t>
      </w:r>
      <w:r w:rsidR="00774550" w:rsidRPr="009C5610">
        <w:rPr>
          <w:szCs w:val="28"/>
        </w:rPr>
        <w:t>происходя</w:t>
      </w:r>
      <w:r w:rsidR="00774550">
        <w:rPr>
          <w:szCs w:val="28"/>
        </w:rPr>
        <w:t>щего</w:t>
      </w:r>
      <w:r w:rsidR="006401B8" w:rsidRPr="009C5610">
        <w:rPr>
          <w:szCs w:val="28"/>
        </w:rPr>
        <w:t xml:space="preserve"> из </w:t>
      </w:r>
      <w:r w:rsidR="006401B8" w:rsidRPr="00774550">
        <w:rPr>
          <w:b/>
          <w:szCs w:val="28"/>
        </w:rPr>
        <w:t>Российской Федерации</w:t>
      </w:r>
      <w:r w:rsidR="006401B8" w:rsidRPr="009C5610">
        <w:rPr>
          <w:szCs w:val="28"/>
        </w:rPr>
        <w:t xml:space="preserve">, указанных в позициях 1 - </w:t>
      </w:r>
      <w:r w:rsidR="006401B8">
        <w:rPr>
          <w:szCs w:val="28"/>
        </w:rPr>
        <w:t>433 приложения №</w:t>
      </w:r>
      <w:r w:rsidR="006401B8" w:rsidRPr="009C5610">
        <w:rPr>
          <w:szCs w:val="28"/>
        </w:rPr>
        <w:t>2</w:t>
      </w:r>
      <w:r w:rsidR="006401B8">
        <w:rPr>
          <w:szCs w:val="28"/>
        </w:rPr>
        <w:t xml:space="preserve"> Постановления №1875,</w:t>
      </w:r>
      <w:r w:rsidR="00C62646">
        <w:rPr>
          <w:szCs w:val="28"/>
        </w:rPr>
        <w:t xml:space="preserve"> (</w:t>
      </w:r>
      <w:r w:rsidR="00C62646" w:rsidRPr="00774550">
        <w:rPr>
          <w:b/>
          <w:szCs w:val="28"/>
        </w:rPr>
        <w:t>если отсутствие</w:t>
      </w:r>
      <w:r w:rsidR="00C62646" w:rsidRPr="009C5610">
        <w:rPr>
          <w:szCs w:val="28"/>
        </w:rPr>
        <w:t xml:space="preserve"> в реестре российской промышленной продукции такого товара с характеристиками, соответствующими потребности заказчика, </w:t>
      </w:r>
      <w:r w:rsidR="00C62646" w:rsidRPr="00774550">
        <w:rPr>
          <w:b/>
          <w:szCs w:val="28"/>
        </w:rPr>
        <w:t>задекларировано заказчиком</w:t>
      </w:r>
      <w:r w:rsidR="00C62646" w:rsidRPr="009C5610">
        <w:rPr>
          <w:szCs w:val="28"/>
        </w:rPr>
        <w:t xml:space="preserve"> в соответствии с абзацем четвертым подпункта </w:t>
      </w:r>
      <w:r w:rsidR="004919E9">
        <w:rPr>
          <w:szCs w:val="28"/>
        </w:rPr>
        <w:t>«</w:t>
      </w:r>
      <w:r w:rsidR="00C62646" w:rsidRPr="009C5610">
        <w:rPr>
          <w:szCs w:val="28"/>
        </w:rPr>
        <w:t>а</w:t>
      </w:r>
      <w:r w:rsidR="004919E9">
        <w:rPr>
          <w:szCs w:val="28"/>
        </w:rPr>
        <w:t>»</w:t>
      </w:r>
      <w:r w:rsidR="00C62646" w:rsidRPr="009C5610">
        <w:rPr>
          <w:szCs w:val="28"/>
        </w:rPr>
        <w:t xml:space="preserve"> пункта 7</w:t>
      </w:r>
      <w:r w:rsidR="00C62646">
        <w:rPr>
          <w:szCs w:val="28"/>
        </w:rPr>
        <w:t xml:space="preserve"> Постановления №1875) </w:t>
      </w:r>
      <w:r w:rsidR="009C5610" w:rsidRPr="00774550">
        <w:rPr>
          <w:b/>
          <w:szCs w:val="28"/>
        </w:rPr>
        <w:t>явля</w:t>
      </w:r>
      <w:r w:rsidR="00C62646" w:rsidRPr="00774550">
        <w:rPr>
          <w:b/>
          <w:szCs w:val="28"/>
        </w:rPr>
        <w:t>ет</w:t>
      </w:r>
      <w:r w:rsidR="009C5610" w:rsidRPr="00774550">
        <w:rPr>
          <w:b/>
          <w:szCs w:val="28"/>
        </w:rPr>
        <w:t>ся</w:t>
      </w:r>
      <w:r w:rsidR="00021099">
        <w:rPr>
          <w:szCs w:val="28"/>
        </w:rPr>
        <w:t xml:space="preserve"> </w:t>
      </w:r>
      <w:r w:rsidR="00021099" w:rsidRPr="00F94F1F">
        <w:rPr>
          <w:b/>
          <w:szCs w:val="28"/>
        </w:rPr>
        <w:t>указание</w:t>
      </w:r>
      <w:r w:rsidR="00021099" w:rsidRPr="009C5610">
        <w:rPr>
          <w:szCs w:val="28"/>
        </w:rPr>
        <w:t xml:space="preserve"> в заявке на участие в закупке </w:t>
      </w:r>
      <w:r w:rsidR="00021099" w:rsidRPr="00F94F1F">
        <w:rPr>
          <w:b/>
          <w:szCs w:val="28"/>
        </w:rPr>
        <w:t>наименования страны происхождения товара</w:t>
      </w:r>
      <w:r w:rsidR="00021099">
        <w:rPr>
          <w:szCs w:val="28"/>
        </w:rPr>
        <w:t>.</w:t>
      </w:r>
    </w:p>
    <w:p w:rsidR="003F30B3" w:rsidRDefault="00385A3C" w:rsidP="003F30B3">
      <w:pPr>
        <w:ind w:firstLine="567"/>
        <w:jc w:val="both"/>
        <w:rPr>
          <w:szCs w:val="28"/>
        </w:rPr>
      </w:pPr>
      <w:r>
        <w:rPr>
          <w:szCs w:val="28"/>
        </w:rPr>
        <w:t>Для ц</w:t>
      </w:r>
      <w:r w:rsidR="00333E76" w:rsidRPr="00333E76">
        <w:rPr>
          <w:szCs w:val="28"/>
        </w:rPr>
        <w:t xml:space="preserve">елей осуществлении закупок в соответствии с Федеральным законом </w:t>
      </w:r>
      <w:r>
        <w:rPr>
          <w:szCs w:val="28"/>
        </w:rPr>
        <w:t xml:space="preserve">№44-ФЗ </w:t>
      </w:r>
      <w:r w:rsidR="00333E76" w:rsidRPr="00333E76">
        <w:rPr>
          <w:szCs w:val="28"/>
        </w:rPr>
        <w:t xml:space="preserve">особенностями описания объекта закупки, являющегося товаром (в том числе поставляемым при выполнении закупаемых работ, оказании закупаемых услуг), производство которого на территории Российской </w:t>
      </w:r>
      <w:r>
        <w:rPr>
          <w:szCs w:val="28"/>
        </w:rPr>
        <w:t xml:space="preserve">Федерации отсутствует, являются </w:t>
      </w:r>
      <w:r w:rsidR="00333E76" w:rsidRPr="00333E76">
        <w:rPr>
          <w:szCs w:val="28"/>
        </w:rPr>
        <w:t xml:space="preserve">при осуществлении закупки товаров, указанных в позициях 1 - 433 приложения </w:t>
      </w:r>
      <w:r w:rsidR="003B1984">
        <w:rPr>
          <w:szCs w:val="28"/>
        </w:rPr>
        <w:t>№</w:t>
      </w:r>
      <w:r w:rsidR="00333E76" w:rsidRPr="00333E76">
        <w:rPr>
          <w:szCs w:val="28"/>
        </w:rPr>
        <w:t xml:space="preserve">2 к настоящему постановлению, - декларирование в извещении об осуществлении закупки или в приглашении принять участие в определении поставщика (подрядчика, исполнителя) факта отсутствия в реестре российской промышленной продукции такого товара с характеристиками, соответствующими потребности заказчика, указание в описании объекта закупки характеристик товара, потребность в котором имеется у заказчика и который отсутствует в реестре российской промышленной продукции,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продукции, которое должно содержать информацию о заказчике (место нахождения, почтовый адрес, адрес электронной почты, номер контактного телефона) и о товаре, потребность в котором имеется у заказчика и который отсутствует в реестре российской промышленной продукции (наименование товара, код товара по Общероссийскому классификатору продукции по видам экономической деятельности ОК 034-2014 (КПЕС 2008), код товара по единой Товарной номенклатуре внешнеэкономической деятельности Евразийского экономического союза, предусмотренной правом Евразийского экономического союза, </w:t>
      </w:r>
      <w:r w:rsidR="003F30B3">
        <w:rPr>
          <w:szCs w:val="28"/>
        </w:rPr>
        <w:t xml:space="preserve">и характеристики такого товара) (абзац 4 подпункта </w:t>
      </w:r>
      <w:r w:rsidR="004919E9">
        <w:rPr>
          <w:szCs w:val="28"/>
        </w:rPr>
        <w:t>«</w:t>
      </w:r>
      <w:r w:rsidR="003F30B3">
        <w:rPr>
          <w:szCs w:val="28"/>
        </w:rPr>
        <w:t>а</w:t>
      </w:r>
      <w:r w:rsidR="004919E9">
        <w:rPr>
          <w:szCs w:val="28"/>
        </w:rPr>
        <w:t>»</w:t>
      </w:r>
      <w:r w:rsidR="003F30B3">
        <w:rPr>
          <w:szCs w:val="28"/>
        </w:rPr>
        <w:t xml:space="preserve"> пункта 7 Постановления №1875).</w:t>
      </w:r>
    </w:p>
    <w:p w:rsidR="002F36E8" w:rsidRDefault="002F5BA8" w:rsidP="00B175A7">
      <w:pPr>
        <w:ind w:firstLine="567"/>
        <w:jc w:val="both"/>
        <w:rPr>
          <w:rFonts w:eastAsiaTheme="minorHAnsi"/>
        </w:rPr>
      </w:pPr>
      <w:r w:rsidRPr="00C72A45">
        <w:rPr>
          <w:rFonts w:eastAsiaTheme="minorHAnsi"/>
        </w:rPr>
        <w:t>Комиссия Иркутского УФАС России исследовав заявки участников закупки</w:t>
      </w:r>
      <w:r w:rsidR="008A7BD7" w:rsidRPr="00C72A45">
        <w:rPr>
          <w:rFonts w:eastAsiaTheme="minorHAnsi"/>
        </w:rPr>
        <w:t xml:space="preserve">, </w:t>
      </w:r>
      <w:r w:rsidR="005621DD" w:rsidRPr="00C72A45">
        <w:rPr>
          <w:rFonts w:eastAsiaTheme="minorHAnsi"/>
        </w:rPr>
        <w:t>представленные Заказчиком,</w:t>
      </w:r>
      <w:r w:rsidR="005621DD">
        <w:rPr>
          <w:rFonts w:eastAsiaTheme="minorHAnsi"/>
        </w:rPr>
        <w:t xml:space="preserve"> </w:t>
      </w:r>
      <w:r w:rsidR="005621DD" w:rsidRPr="00C72A45">
        <w:rPr>
          <w:rFonts w:eastAsiaTheme="minorHAnsi"/>
        </w:rPr>
        <w:t>установила</w:t>
      </w:r>
      <w:r w:rsidR="005621DD">
        <w:rPr>
          <w:rFonts w:eastAsiaTheme="minorHAnsi"/>
        </w:rPr>
        <w:t>,</w:t>
      </w:r>
      <w:r w:rsidR="005621DD" w:rsidRPr="00C72A45">
        <w:rPr>
          <w:rFonts w:eastAsiaTheme="minorHAnsi"/>
        </w:rPr>
        <w:t xml:space="preserve"> </w:t>
      </w:r>
      <w:r w:rsidR="008A7BD7" w:rsidRPr="00C72A45">
        <w:rPr>
          <w:rFonts w:eastAsiaTheme="minorHAnsi"/>
        </w:rPr>
        <w:t xml:space="preserve">что </w:t>
      </w:r>
      <w:r w:rsidR="009B1106">
        <w:rPr>
          <w:rFonts w:eastAsiaTheme="minorHAnsi"/>
        </w:rPr>
        <w:t xml:space="preserve">участниками указаны следующие страны происхождения: </w:t>
      </w:r>
      <w:r w:rsidR="009B1106" w:rsidRPr="009B1106">
        <w:rPr>
          <w:rFonts w:eastAsiaTheme="minorHAnsi"/>
        </w:rPr>
        <w:t xml:space="preserve">Российская Федерация </w:t>
      </w:r>
      <w:r w:rsidR="009B1106">
        <w:rPr>
          <w:rFonts w:eastAsiaTheme="minorHAnsi"/>
        </w:rPr>
        <w:t xml:space="preserve">и </w:t>
      </w:r>
      <w:r w:rsidR="009B1106" w:rsidRPr="009B1106">
        <w:rPr>
          <w:rFonts w:eastAsiaTheme="minorHAnsi"/>
        </w:rPr>
        <w:t>Китайская Народная Республика</w:t>
      </w:r>
      <w:r w:rsidR="00207835">
        <w:rPr>
          <w:rFonts w:eastAsiaTheme="minorHAnsi"/>
        </w:rPr>
        <w:t>.</w:t>
      </w:r>
    </w:p>
    <w:p w:rsidR="00ED58D6" w:rsidRPr="000B42A6" w:rsidRDefault="005508BD" w:rsidP="000B42A6">
      <w:pPr>
        <w:ind w:firstLine="567"/>
        <w:jc w:val="both"/>
        <w:rPr>
          <w:szCs w:val="28"/>
        </w:rPr>
      </w:pPr>
      <w:r w:rsidRPr="005C3056">
        <w:rPr>
          <w:szCs w:val="28"/>
        </w:rPr>
        <w:t xml:space="preserve">Согласно протоколу </w:t>
      </w:r>
      <w:r w:rsidRPr="00E45EA3">
        <w:rPr>
          <w:szCs w:val="28"/>
        </w:rPr>
        <w:t>подведения итогов определения поставщика (подрядчика, исполнителя) от 08.09.2026 №ИЭА</w:t>
      </w:r>
      <w:r>
        <w:rPr>
          <w:szCs w:val="28"/>
        </w:rPr>
        <w:t xml:space="preserve"> </w:t>
      </w:r>
      <w:r w:rsidR="00ED58D6">
        <w:rPr>
          <w:szCs w:val="28"/>
        </w:rPr>
        <w:t xml:space="preserve">комиссией Заказчика по осуществлению закупок </w:t>
      </w:r>
      <w:r>
        <w:rPr>
          <w:szCs w:val="28"/>
        </w:rPr>
        <w:t>отклонено ноль заявок</w:t>
      </w:r>
      <w:r w:rsidR="00ED58D6">
        <w:rPr>
          <w:szCs w:val="28"/>
        </w:rPr>
        <w:t>.</w:t>
      </w:r>
    </w:p>
    <w:p w:rsidR="000B42A6" w:rsidRDefault="001A2F50" w:rsidP="00615F20">
      <w:pPr>
        <w:autoSpaceDE w:val="0"/>
        <w:autoSpaceDN w:val="0"/>
        <w:adjustRightInd w:val="0"/>
        <w:ind w:firstLine="540"/>
        <w:jc w:val="both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t xml:space="preserve">Учитывая изложенное, в целях соблюдения, в том числе принципа ответственности за результативность обеспечения государственных и муниципальных нужд, эффективности осуществления закупок, комиссии по осуществлению закупок необходимо принимать зависящие </w:t>
      </w:r>
      <w:r w:rsidR="000B42A6">
        <w:rPr>
          <w:rFonts w:eastAsiaTheme="minorHAnsi"/>
          <w:szCs w:val="28"/>
          <w:lang w:eastAsia="en-US"/>
        </w:rPr>
        <w:t>от нее разумные и законные меры.</w:t>
      </w:r>
    </w:p>
    <w:p w:rsidR="006E7EAE" w:rsidRDefault="00BA78E4" w:rsidP="00FE48D4">
      <w:pPr>
        <w:ind w:firstLine="567"/>
        <w:jc w:val="both"/>
      </w:pPr>
      <w:r>
        <w:t>Изучив заявки участников закупки, представленные Заказчиком, Комиссия Иркутского УФС России приходит к выводу,</w:t>
      </w:r>
      <w:r w:rsidR="006E7EAE" w:rsidRPr="006E7EAE">
        <w:t xml:space="preserve"> </w:t>
      </w:r>
      <w:r w:rsidR="006E7EAE">
        <w:t>с учетом указанных выше обстоятельств,</w:t>
      </w:r>
      <w:r>
        <w:t xml:space="preserve"> что комиссией </w:t>
      </w:r>
      <w:r w:rsidR="006E7EAE">
        <w:t>З</w:t>
      </w:r>
      <w:r w:rsidR="00CC3545">
        <w:t>ак</w:t>
      </w:r>
      <w:r w:rsidR="006E7EAE">
        <w:t>азчика по осуществлению закупок</w:t>
      </w:r>
      <w:r w:rsidR="00CF5498">
        <w:t xml:space="preserve"> неправомерно не применены меры национального режима</w:t>
      </w:r>
      <w:r w:rsidR="001F3B21">
        <w:t>, которые выражены в наличии обязанности отклонить</w:t>
      </w:r>
      <w:r w:rsidR="006079A6">
        <w:t xml:space="preserve"> заявки участников закупки не подтвердивших </w:t>
      </w:r>
      <w:r w:rsidR="00F94F1F" w:rsidRPr="00F94F1F">
        <w:t>страну происхождения товара, происходящего из Российской Федерации</w:t>
      </w:r>
      <w:r w:rsidR="00641216">
        <w:t>, ввиду чего такие действия нарушают положение</w:t>
      </w:r>
      <w:r w:rsidR="00CC3545">
        <w:t xml:space="preserve"> </w:t>
      </w:r>
      <w:r w:rsidR="00121E23">
        <w:rPr>
          <w:szCs w:val="28"/>
        </w:rPr>
        <w:t xml:space="preserve">пункта </w:t>
      </w:r>
      <w:r w:rsidR="003E45F6">
        <w:rPr>
          <w:szCs w:val="28"/>
        </w:rPr>
        <w:t>4</w:t>
      </w:r>
      <w:r w:rsidR="00121E23">
        <w:rPr>
          <w:szCs w:val="28"/>
        </w:rPr>
        <w:t xml:space="preserve"> части 12 статьи 48 и </w:t>
      </w:r>
      <w:r w:rsidR="00CC3545">
        <w:t xml:space="preserve">части </w:t>
      </w:r>
      <w:r w:rsidR="003E45F6">
        <w:t xml:space="preserve">подпункта </w:t>
      </w:r>
      <w:r w:rsidR="004919E9">
        <w:t>«</w:t>
      </w:r>
      <w:r w:rsidR="003E45F6">
        <w:t>а</w:t>
      </w:r>
      <w:r w:rsidR="004919E9">
        <w:t>»</w:t>
      </w:r>
      <w:r w:rsidR="003E45F6">
        <w:t xml:space="preserve"> пункта 1 части 5</w:t>
      </w:r>
      <w:r w:rsidR="00CC3545">
        <w:t xml:space="preserve"> статьи </w:t>
      </w:r>
      <w:r w:rsidR="003E45F6">
        <w:t>49</w:t>
      </w:r>
      <w:r w:rsidR="00CC3545">
        <w:t xml:space="preserve"> </w:t>
      </w:r>
      <w:r w:rsidR="00CC3545">
        <w:rPr>
          <w:rFonts w:eastAsiaTheme="minorHAnsi"/>
        </w:rPr>
        <w:t>Федерального закона №44-ФЗ</w:t>
      </w:r>
      <w:r w:rsidR="00CC3545">
        <w:t>.</w:t>
      </w:r>
      <w:r>
        <w:t xml:space="preserve"> </w:t>
      </w:r>
    </w:p>
    <w:p w:rsidR="00604413" w:rsidRDefault="00604413" w:rsidP="00604413">
      <w:pPr>
        <w:ind w:firstLine="567"/>
        <w:jc w:val="both"/>
        <w:rPr>
          <w:szCs w:val="28"/>
        </w:rPr>
      </w:pPr>
    </w:p>
    <w:p w:rsidR="00604413" w:rsidRPr="00194DE5" w:rsidRDefault="00604413" w:rsidP="00604413">
      <w:pPr>
        <w:ind w:firstLine="567"/>
        <w:jc w:val="both"/>
        <w:rPr>
          <w:rFonts w:eastAsiaTheme="minorHAnsi"/>
          <w:szCs w:val="28"/>
        </w:rPr>
      </w:pPr>
      <w:r w:rsidRPr="00194DE5">
        <w:rPr>
          <w:szCs w:val="28"/>
        </w:rPr>
        <w:t xml:space="preserve">Руководствуясь статьей 106 Федерального закона от 05.04.2013 </w:t>
      </w:r>
      <w:r w:rsidR="00B736B3">
        <w:rPr>
          <w:szCs w:val="28"/>
        </w:rPr>
        <w:t>№</w:t>
      </w:r>
      <w:r w:rsidRPr="00194DE5">
        <w:rPr>
          <w:szCs w:val="28"/>
        </w:rPr>
        <w:t xml:space="preserve">44-ФЗ </w:t>
      </w:r>
      <w:r w:rsidR="004919E9">
        <w:rPr>
          <w:szCs w:val="28"/>
        </w:rPr>
        <w:t>«</w:t>
      </w:r>
      <w:r w:rsidRPr="00194DE5">
        <w:rPr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4919E9">
        <w:rPr>
          <w:szCs w:val="28"/>
        </w:rPr>
        <w:t>»</w:t>
      </w:r>
      <w:r w:rsidRPr="00194DE5">
        <w:rPr>
          <w:szCs w:val="28"/>
        </w:rPr>
        <w:t xml:space="preserve">, Комиссия по контролю за соблюдением законодательства о контрактной системе в сфере закупок товаров, работ, услуг для обеспечения государственных и муниципальных нужд, </w:t>
      </w:r>
    </w:p>
    <w:p w:rsidR="00604413" w:rsidRPr="00194DE5" w:rsidRDefault="00604413" w:rsidP="00604413">
      <w:pPr>
        <w:ind w:firstLine="567"/>
        <w:jc w:val="both"/>
        <w:rPr>
          <w:szCs w:val="28"/>
        </w:rPr>
      </w:pPr>
    </w:p>
    <w:p w:rsidR="00604413" w:rsidRPr="00722EEF" w:rsidRDefault="00604413" w:rsidP="00604413">
      <w:pPr>
        <w:ind w:firstLine="567"/>
        <w:jc w:val="center"/>
        <w:rPr>
          <w:b/>
          <w:szCs w:val="28"/>
        </w:rPr>
      </w:pPr>
      <w:r w:rsidRPr="00722EEF">
        <w:rPr>
          <w:b/>
          <w:szCs w:val="28"/>
        </w:rPr>
        <w:t>РЕШИЛА:</w:t>
      </w:r>
    </w:p>
    <w:p w:rsidR="00604413" w:rsidRPr="00194DE5" w:rsidRDefault="00604413" w:rsidP="00604413">
      <w:pPr>
        <w:ind w:firstLine="567"/>
        <w:jc w:val="both"/>
        <w:rPr>
          <w:szCs w:val="28"/>
        </w:rPr>
      </w:pPr>
    </w:p>
    <w:p w:rsidR="004919E9" w:rsidRPr="0048197A" w:rsidRDefault="004919E9" w:rsidP="004919E9">
      <w:pPr>
        <w:tabs>
          <w:tab w:val="left" w:pos="545"/>
          <w:tab w:val="left" w:pos="720"/>
        </w:tabs>
        <w:suppressAutoHyphens/>
        <w:autoSpaceDE w:val="0"/>
        <w:ind w:firstLine="545"/>
        <w:jc w:val="both"/>
        <w:rPr>
          <w:szCs w:val="28"/>
        </w:rPr>
      </w:pPr>
      <w:r w:rsidRPr="0048197A">
        <w:rPr>
          <w:szCs w:val="28"/>
        </w:rPr>
        <w:t xml:space="preserve">1. Признать жалобу </w:t>
      </w:r>
      <w:r>
        <w:rPr>
          <w:szCs w:val="28"/>
        </w:rPr>
        <w:t>обоснованной</w:t>
      </w:r>
      <w:r w:rsidRPr="0048197A">
        <w:rPr>
          <w:szCs w:val="28"/>
        </w:rPr>
        <w:t>;</w:t>
      </w:r>
    </w:p>
    <w:p w:rsidR="004919E9" w:rsidRDefault="004919E9" w:rsidP="004919E9">
      <w:pPr>
        <w:tabs>
          <w:tab w:val="left" w:pos="545"/>
          <w:tab w:val="left" w:pos="720"/>
        </w:tabs>
        <w:suppressAutoHyphens/>
        <w:autoSpaceDE w:val="0"/>
        <w:ind w:firstLine="545"/>
        <w:jc w:val="both"/>
        <w:rPr>
          <w:szCs w:val="28"/>
        </w:rPr>
      </w:pPr>
      <w:r>
        <w:rPr>
          <w:szCs w:val="28"/>
        </w:rPr>
        <w:t xml:space="preserve">2. </w:t>
      </w:r>
      <w:r>
        <w:t>Признать комиссию по осуществлению закупок</w:t>
      </w:r>
      <w:r>
        <w:rPr>
          <w:szCs w:val="28"/>
        </w:rPr>
        <w:t xml:space="preserve"> нарушившей, подпункт</w:t>
      </w:r>
      <w:r w:rsidRPr="000135B8">
        <w:rPr>
          <w:szCs w:val="28"/>
        </w:rPr>
        <w:t xml:space="preserve"> «а» пункта 1</w:t>
      </w:r>
      <w:r>
        <w:rPr>
          <w:szCs w:val="28"/>
        </w:rPr>
        <w:t xml:space="preserve"> </w:t>
      </w:r>
      <w:r>
        <w:t xml:space="preserve">части 5 статьи 49, пункт 4 части 12 </w:t>
      </w:r>
      <w:r w:rsidR="00EA73B0">
        <w:t>статьи 48 Федерального закона №</w:t>
      </w:r>
      <w:r>
        <w:t>44-ФЗ;</w:t>
      </w:r>
    </w:p>
    <w:p w:rsidR="004919E9" w:rsidRDefault="004919E9" w:rsidP="004919E9">
      <w:pPr>
        <w:tabs>
          <w:tab w:val="left" w:pos="545"/>
          <w:tab w:val="left" w:pos="720"/>
        </w:tabs>
        <w:suppressAutoHyphens/>
        <w:autoSpaceDE w:val="0"/>
        <w:ind w:firstLine="545"/>
        <w:jc w:val="both"/>
      </w:pPr>
      <w:r>
        <w:t xml:space="preserve">3. Выдать предписание об устранении допущенных нарушений путём отмены протокола подведения итогов определения поставщика (подрядчика, исполнителя) и повторного рассмотрения всех заявок, поданных на участие в закупке; </w:t>
      </w:r>
    </w:p>
    <w:p w:rsidR="004919E9" w:rsidRDefault="004919E9" w:rsidP="004919E9">
      <w:pPr>
        <w:tabs>
          <w:tab w:val="left" w:pos="545"/>
          <w:tab w:val="left" w:pos="720"/>
        </w:tabs>
        <w:suppressAutoHyphens/>
        <w:autoSpaceDE w:val="0"/>
        <w:ind w:firstLine="545"/>
        <w:jc w:val="both"/>
      </w:pPr>
      <w:r>
        <w:t xml:space="preserve">4. Копии решения, предписания направить сторонам по жалобе; </w:t>
      </w:r>
    </w:p>
    <w:p w:rsidR="004919E9" w:rsidRDefault="004919E9" w:rsidP="004919E9">
      <w:pPr>
        <w:tabs>
          <w:tab w:val="left" w:pos="545"/>
          <w:tab w:val="left" w:pos="720"/>
        </w:tabs>
        <w:suppressAutoHyphens/>
        <w:autoSpaceDE w:val="0"/>
        <w:ind w:firstLine="545"/>
        <w:jc w:val="both"/>
      </w:pPr>
      <w:r>
        <w:t xml:space="preserve">5. Оператору электронной площадке обеспечить возможность исполнения выданного предписания; </w:t>
      </w:r>
    </w:p>
    <w:p w:rsidR="004919E9" w:rsidRPr="00AC7749" w:rsidRDefault="004919E9" w:rsidP="004919E9">
      <w:pPr>
        <w:tabs>
          <w:tab w:val="left" w:pos="545"/>
          <w:tab w:val="left" w:pos="720"/>
        </w:tabs>
        <w:suppressAutoHyphens/>
        <w:autoSpaceDE w:val="0"/>
        <w:ind w:firstLine="545"/>
        <w:jc w:val="both"/>
        <w:rPr>
          <w:sz w:val="22"/>
          <w:szCs w:val="22"/>
          <w:lang w:eastAsia="zh-CN"/>
        </w:rPr>
      </w:pPr>
      <w:r>
        <w:t>6. Передать материалы дела должностному лицу Иркутского УФАС России о решении вопроса о привлечении виновных лиц к административной ответственности.</w:t>
      </w:r>
    </w:p>
    <w:p w:rsidR="00604413" w:rsidRPr="00194DE5" w:rsidRDefault="00604413" w:rsidP="00604413">
      <w:pPr>
        <w:ind w:firstLine="567"/>
        <w:jc w:val="both"/>
        <w:rPr>
          <w:szCs w:val="28"/>
        </w:rPr>
      </w:pPr>
    </w:p>
    <w:p w:rsidR="00604413" w:rsidRPr="00194DE5" w:rsidRDefault="00604413" w:rsidP="00604413">
      <w:pPr>
        <w:ind w:firstLine="567"/>
        <w:jc w:val="both"/>
        <w:rPr>
          <w:sz w:val="24"/>
          <w:szCs w:val="28"/>
        </w:rPr>
      </w:pPr>
      <w:r w:rsidRPr="00194DE5">
        <w:rPr>
          <w:sz w:val="24"/>
          <w:szCs w:val="28"/>
        </w:rPr>
        <w:t xml:space="preserve">Решение, принятое по результатам рассмотрения жалобы на действия (бездействие) заказчика, уполномоченного органа, специализированной организации, конкурсной, аукционной или котировочной комиссии, может быть обжаловано в судебном порядке в течение трех месяцев со дня его принятия. </w:t>
      </w:r>
    </w:p>
    <w:p w:rsidR="002B194F" w:rsidRDefault="002B194F"/>
    <w:tbl>
      <w:tblPr>
        <w:tblW w:w="9781" w:type="dxa"/>
        <w:tblInd w:w="108" w:type="dxa"/>
        <w:tblLook w:val="01E0" w:firstRow="1" w:lastRow="1" w:firstColumn="1" w:lastColumn="1" w:noHBand="0" w:noVBand="0"/>
      </w:tblPr>
      <w:tblGrid>
        <w:gridCol w:w="7230"/>
        <w:gridCol w:w="2551"/>
      </w:tblGrid>
      <w:tr w:rsidR="001B33E7" w:rsidRPr="00AD4547" w:rsidTr="00442B12">
        <w:tc>
          <w:tcPr>
            <w:tcW w:w="7230" w:type="dxa"/>
          </w:tcPr>
          <w:p w:rsidR="001B33E7" w:rsidRPr="00925406" w:rsidRDefault="001B33E7" w:rsidP="00442B12">
            <w:pPr>
              <w:ind w:firstLine="654"/>
              <w:rPr>
                <w:szCs w:val="28"/>
              </w:rPr>
            </w:pPr>
            <w:r w:rsidRPr="00925406">
              <w:rPr>
                <w:szCs w:val="28"/>
              </w:rPr>
              <w:t xml:space="preserve">Председатель Комиссии   </w:t>
            </w:r>
            <w:r w:rsidR="00563725">
              <w:rPr>
                <w:szCs w:val="28"/>
              </w:rPr>
              <w:t xml:space="preserve">                      </w:t>
            </w:r>
            <w:proofErr w:type="gramStart"/>
            <w:r w:rsidR="00563725">
              <w:rPr>
                <w:szCs w:val="28"/>
              </w:rPr>
              <w:t xml:space="preserve">  </w:t>
            </w:r>
            <w:r w:rsidRPr="00925406">
              <w:rPr>
                <w:szCs w:val="28"/>
              </w:rPr>
              <w:t xml:space="preserve"> </w:t>
            </w:r>
            <w:r w:rsidR="00563725">
              <w:rPr>
                <w:szCs w:val="28"/>
                <w:lang w:val="en-US"/>
              </w:rPr>
              <w:t>&lt;</w:t>
            </w:r>
            <w:proofErr w:type="gramEnd"/>
            <w:r w:rsidR="00563725">
              <w:rPr>
                <w:szCs w:val="28"/>
                <w:lang w:val="en-US"/>
              </w:rPr>
              <w:t>…&gt;</w:t>
            </w:r>
          </w:p>
          <w:p w:rsidR="001B33E7" w:rsidRPr="00925406" w:rsidRDefault="00563725" w:rsidP="00442B12">
            <w:pPr>
              <w:ind w:firstLine="654"/>
              <w:rPr>
                <w:szCs w:val="28"/>
              </w:rPr>
            </w:pPr>
            <w:r>
              <w:rPr>
                <w:szCs w:val="28"/>
              </w:rPr>
              <w:t xml:space="preserve">                                                                     </w:t>
            </w:r>
            <w:bookmarkStart w:id="0" w:name="_GoBack"/>
            <w:bookmarkEnd w:id="0"/>
            <w:r>
              <w:rPr>
                <w:szCs w:val="28"/>
                <w:lang w:val="en-US"/>
              </w:rPr>
              <w:t>&lt;…&gt;</w:t>
            </w:r>
          </w:p>
          <w:p w:rsidR="001B33E7" w:rsidRPr="00925406" w:rsidRDefault="001B33E7" w:rsidP="00442B12">
            <w:pPr>
              <w:ind w:firstLine="654"/>
              <w:rPr>
                <w:szCs w:val="28"/>
              </w:rPr>
            </w:pPr>
            <w:r w:rsidRPr="00925406">
              <w:rPr>
                <w:szCs w:val="28"/>
              </w:rPr>
              <w:t xml:space="preserve">Члены Комиссии                                     </w:t>
            </w:r>
            <w:proofErr w:type="gramStart"/>
            <w:r w:rsidRPr="00925406">
              <w:rPr>
                <w:szCs w:val="28"/>
              </w:rPr>
              <w:t xml:space="preserve">   </w:t>
            </w:r>
            <w:r w:rsidR="00563725">
              <w:rPr>
                <w:szCs w:val="28"/>
                <w:lang w:val="en-US"/>
              </w:rPr>
              <w:t>&lt;</w:t>
            </w:r>
            <w:proofErr w:type="gramEnd"/>
            <w:r w:rsidR="00563725">
              <w:rPr>
                <w:szCs w:val="28"/>
                <w:lang w:val="en-US"/>
              </w:rPr>
              <w:t>…&gt;</w:t>
            </w:r>
            <w:r w:rsidRPr="00925406">
              <w:rPr>
                <w:szCs w:val="28"/>
              </w:rPr>
              <w:t xml:space="preserve">                 </w:t>
            </w:r>
          </w:p>
        </w:tc>
        <w:tc>
          <w:tcPr>
            <w:tcW w:w="2551" w:type="dxa"/>
          </w:tcPr>
          <w:p w:rsidR="001B33E7" w:rsidRPr="00925406" w:rsidRDefault="00563725" w:rsidP="00442B12">
            <w:pPr>
              <w:jc w:val="both"/>
              <w:rPr>
                <w:szCs w:val="28"/>
              </w:rPr>
            </w:pPr>
            <w:r>
              <w:rPr>
                <w:szCs w:val="28"/>
                <w:lang w:val="en-US"/>
              </w:rPr>
              <w:t>&lt;…&gt;</w:t>
            </w:r>
          </w:p>
          <w:p w:rsidR="001B33E7" w:rsidRPr="00925406" w:rsidRDefault="00563725" w:rsidP="00442B12">
            <w:pPr>
              <w:jc w:val="both"/>
              <w:rPr>
                <w:szCs w:val="28"/>
              </w:rPr>
            </w:pPr>
            <w:r>
              <w:rPr>
                <w:szCs w:val="28"/>
                <w:lang w:val="en-US"/>
              </w:rPr>
              <w:t>&lt;…&gt;</w:t>
            </w:r>
          </w:p>
          <w:p w:rsidR="001B33E7" w:rsidRPr="00925406" w:rsidRDefault="00563725" w:rsidP="00442B12">
            <w:pPr>
              <w:jc w:val="both"/>
              <w:rPr>
                <w:szCs w:val="28"/>
              </w:rPr>
            </w:pPr>
            <w:r>
              <w:rPr>
                <w:szCs w:val="28"/>
                <w:lang w:val="en-US"/>
              </w:rPr>
              <w:t>&lt;…&gt;</w:t>
            </w:r>
          </w:p>
        </w:tc>
      </w:tr>
    </w:tbl>
    <w:p w:rsidR="001B33E7" w:rsidRDefault="001B33E7"/>
    <w:sectPr w:rsidR="001B33E7" w:rsidSect="001D3F8D">
      <w:pgSz w:w="11906" w:h="16838" w:code="9"/>
      <w:pgMar w:top="1134" w:right="850" w:bottom="1134" w:left="1701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ED5"/>
    <w:rsid w:val="0000146E"/>
    <w:rsid w:val="000053CA"/>
    <w:rsid w:val="000056A1"/>
    <w:rsid w:val="00021099"/>
    <w:rsid w:val="00027F06"/>
    <w:rsid w:val="00034C08"/>
    <w:rsid w:val="00046FDD"/>
    <w:rsid w:val="0005067A"/>
    <w:rsid w:val="000528A4"/>
    <w:rsid w:val="00053D09"/>
    <w:rsid w:val="00066CF6"/>
    <w:rsid w:val="0007158C"/>
    <w:rsid w:val="00077D42"/>
    <w:rsid w:val="00077D72"/>
    <w:rsid w:val="00080BB3"/>
    <w:rsid w:val="000871C0"/>
    <w:rsid w:val="000951AB"/>
    <w:rsid w:val="000B42A6"/>
    <w:rsid w:val="000B5CA9"/>
    <w:rsid w:val="000F038A"/>
    <w:rsid w:val="001064D3"/>
    <w:rsid w:val="00112C65"/>
    <w:rsid w:val="00114ABF"/>
    <w:rsid w:val="001157F4"/>
    <w:rsid w:val="00116C1B"/>
    <w:rsid w:val="00117984"/>
    <w:rsid w:val="001217C6"/>
    <w:rsid w:val="00121BFD"/>
    <w:rsid w:val="00121E23"/>
    <w:rsid w:val="00122814"/>
    <w:rsid w:val="001250C7"/>
    <w:rsid w:val="00126CFB"/>
    <w:rsid w:val="00127F75"/>
    <w:rsid w:val="00130467"/>
    <w:rsid w:val="00134700"/>
    <w:rsid w:val="0013787A"/>
    <w:rsid w:val="001410EC"/>
    <w:rsid w:val="00144D51"/>
    <w:rsid w:val="001518FE"/>
    <w:rsid w:val="00155CFA"/>
    <w:rsid w:val="00173411"/>
    <w:rsid w:val="001778EB"/>
    <w:rsid w:val="00191DC0"/>
    <w:rsid w:val="00194320"/>
    <w:rsid w:val="00197568"/>
    <w:rsid w:val="001A2F50"/>
    <w:rsid w:val="001B08A3"/>
    <w:rsid w:val="001B33E7"/>
    <w:rsid w:val="001B44FF"/>
    <w:rsid w:val="001C21EE"/>
    <w:rsid w:val="001D3F8D"/>
    <w:rsid w:val="001E18A0"/>
    <w:rsid w:val="001E2A0D"/>
    <w:rsid w:val="001E5B4D"/>
    <w:rsid w:val="001F3821"/>
    <w:rsid w:val="001F3B21"/>
    <w:rsid w:val="001F3C47"/>
    <w:rsid w:val="00203DA5"/>
    <w:rsid w:val="00207835"/>
    <w:rsid w:val="00213212"/>
    <w:rsid w:val="00217078"/>
    <w:rsid w:val="00231A00"/>
    <w:rsid w:val="0023329A"/>
    <w:rsid w:val="002413C3"/>
    <w:rsid w:val="00250498"/>
    <w:rsid w:val="0025558C"/>
    <w:rsid w:val="00271C15"/>
    <w:rsid w:val="002819C5"/>
    <w:rsid w:val="0028629B"/>
    <w:rsid w:val="002870CE"/>
    <w:rsid w:val="00287B60"/>
    <w:rsid w:val="002A7C19"/>
    <w:rsid w:val="002B194F"/>
    <w:rsid w:val="002C1EC2"/>
    <w:rsid w:val="002C3945"/>
    <w:rsid w:val="002C3E76"/>
    <w:rsid w:val="002D08C3"/>
    <w:rsid w:val="002D13ED"/>
    <w:rsid w:val="002F0D97"/>
    <w:rsid w:val="002F36E8"/>
    <w:rsid w:val="002F599F"/>
    <w:rsid w:val="002F5BA8"/>
    <w:rsid w:val="002F6931"/>
    <w:rsid w:val="00305D19"/>
    <w:rsid w:val="003066A2"/>
    <w:rsid w:val="00313F2E"/>
    <w:rsid w:val="00314ADC"/>
    <w:rsid w:val="003159EA"/>
    <w:rsid w:val="003215B0"/>
    <w:rsid w:val="00324644"/>
    <w:rsid w:val="003317F8"/>
    <w:rsid w:val="00332BBE"/>
    <w:rsid w:val="00333E76"/>
    <w:rsid w:val="00335742"/>
    <w:rsid w:val="00346D90"/>
    <w:rsid w:val="00376F72"/>
    <w:rsid w:val="00385A3C"/>
    <w:rsid w:val="00392C95"/>
    <w:rsid w:val="003945F2"/>
    <w:rsid w:val="003A3B32"/>
    <w:rsid w:val="003B1984"/>
    <w:rsid w:val="003B70F8"/>
    <w:rsid w:val="003D10C7"/>
    <w:rsid w:val="003D1559"/>
    <w:rsid w:val="003D6718"/>
    <w:rsid w:val="003E45F6"/>
    <w:rsid w:val="003E4C95"/>
    <w:rsid w:val="003E684C"/>
    <w:rsid w:val="003E74E4"/>
    <w:rsid w:val="003F183A"/>
    <w:rsid w:val="003F30B3"/>
    <w:rsid w:val="004016E9"/>
    <w:rsid w:val="004023EF"/>
    <w:rsid w:val="0041482C"/>
    <w:rsid w:val="004200CB"/>
    <w:rsid w:val="00423F4B"/>
    <w:rsid w:val="004256F8"/>
    <w:rsid w:val="0042655D"/>
    <w:rsid w:val="00427186"/>
    <w:rsid w:val="00433801"/>
    <w:rsid w:val="004354E2"/>
    <w:rsid w:val="00450F36"/>
    <w:rsid w:val="0045513A"/>
    <w:rsid w:val="004564C8"/>
    <w:rsid w:val="00460D54"/>
    <w:rsid w:val="0046649E"/>
    <w:rsid w:val="00472B24"/>
    <w:rsid w:val="00480F93"/>
    <w:rsid w:val="0048766E"/>
    <w:rsid w:val="004919E9"/>
    <w:rsid w:val="004A0201"/>
    <w:rsid w:val="004A38D6"/>
    <w:rsid w:val="004B1AAA"/>
    <w:rsid w:val="004B2E4E"/>
    <w:rsid w:val="004C62E9"/>
    <w:rsid w:val="004D19A5"/>
    <w:rsid w:val="004E0CD4"/>
    <w:rsid w:val="004E4048"/>
    <w:rsid w:val="004F0487"/>
    <w:rsid w:val="004F75C6"/>
    <w:rsid w:val="005062B5"/>
    <w:rsid w:val="0051331A"/>
    <w:rsid w:val="00515A45"/>
    <w:rsid w:val="00520E82"/>
    <w:rsid w:val="0052141C"/>
    <w:rsid w:val="00521F4A"/>
    <w:rsid w:val="0053108F"/>
    <w:rsid w:val="00534BCC"/>
    <w:rsid w:val="005508BD"/>
    <w:rsid w:val="00556629"/>
    <w:rsid w:val="005621DD"/>
    <w:rsid w:val="00563725"/>
    <w:rsid w:val="005652AC"/>
    <w:rsid w:val="00572A43"/>
    <w:rsid w:val="00577C9C"/>
    <w:rsid w:val="005870BE"/>
    <w:rsid w:val="005907A8"/>
    <w:rsid w:val="005A6E9C"/>
    <w:rsid w:val="005C62DB"/>
    <w:rsid w:val="005D1A97"/>
    <w:rsid w:val="005D2BC6"/>
    <w:rsid w:val="005D5EA2"/>
    <w:rsid w:val="005D6A4E"/>
    <w:rsid w:val="005E27CE"/>
    <w:rsid w:val="005E47CC"/>
    <w:rsid w:val="005E59C6"/>
    <w:rsid w:val="005E5B78"/>
    <w:rsid w:val="005E6E43"/>
    <w:rsid w:val="005F17CF"/>
    <w:rsid w:val="00601B06"/>
    <w:rsid w:val="00604413"/>
    <w:rsid w:val="00607671"/>
    <w:rsid w:val="00607861"/>
    <w:rsid w:val="006079A6"/>
    <w:rsid w:val="00612B3F"/>
    <w:rsid w:val="006138DF"/>
    <w:rsid w:val="00615F20"/>
    <w:rsid w:val="00632299"/>
    <w:rsid w:val="006401B8"/>
    <w:rsid w:val="00641216"/>
    <w:rsid w:val="006803C5"/>
    <w:rsid w:val="00684D5C"/>
    <w:rsid w:val="0068591A"/>
    <w:rsid w:val="00686B4A"/>
    <w:rsid w:val="00694367"/>
    <w:rsid w:val="006A4937"/>
    <w:rsid w:val="006B2E7B"/>
    <w:rsid w:val="006D3D6A"/>
    <w:rsid w:val="006E19AE"/>
    <w:rsid w:val="006E4C65"/>
    <w:rsid w:val="006E4E51"/>
    <w:rsid w:val="006E7EAE"/>
    <w:rsid w:val="006F5396"/>
    <w:rsid w:val="00710939"/>
    <w:rsid w:val="00722A47"/>
    <w:rsid w:val="007310C7"/>
    <w:rsid w:val="007469BD"/>
    <w:rsid w:val="00757A3D"/>
    <w:rsid w:val="007605D5"/>
    <w:rsid w:val="00774550"/>
    <w:rsid w:val="00781AE1"/>
    <w:rsid w:val="007B3BB2"/>
    <w:rsid w:val="007B5970"/>
    <w:rsid w:val="007C2126"/>
    <w:rsid w:val="007C3367"/>
    <w:rsid w:val="007C7025"/>
    <w:rsid w:val="007D050E"/>
    <w:rsid w:val="007D2CD0"/>
    <w:rsid w:val="007E0232"/>
    <w:rsid w:val="007E20EF"/>
    <w:rsid w:val="007F161C"/>
    <w:rsid w:val="007F7AF9"/>
    <w:rsid w:val="008045D2"/>
    <w:rsid w:val="00813193"/>
    <w:rsid w:val="0082513E"/>
    <w:rsid w:val="00826857"/>
    <w:rsid w:val="00827BD8"/>
    <w:rsid w:val="00831C85"/>
    <w:rsid w:val="00835303"/>
    <w:rsid w:val="0083771D"/>
    <w:rsid w:val="00844D17"/>
    <w:rsid w:val="008459D3"/>
    <w:rsid w:val="008541E2"/>
    <w:rsid w:val="00865D4D"/>
    <w:rsid w:val="00886132"/>
    <w:rsid w:val="008A3167"/>
    <w:rsid w:val="008A7BD7"/>
    <w:rsid w:val="008B1367"/>
    <w:rsid w:val="008B6DF4"/>
    <w:rsid w:val="008C35FF"/>
    <w:rsid w:val="008D34D8"/>
    <w:rsid w:val="008E551A"/>
    <w:rsid w:val="008F560A"/>
    <w:rsid w:val="008F5FA5"/>
    <w:rsid w:val="00902A5C"/>
    <w:rsid w:val="00903B40"/>
    <w:rsid w:val="00910766"/>
    <w:rsid w:val="009233CC"/>
    <w:rsid w:val="00924323"/>
    <w:rsid w:val="00926119"/>
    <w:rsid w:val="009265FE"/>
    <w:rsid w:val="0092740D"/>
    <w:rsid w:val="009359DC"/>
    <w:rsid w:val="00940BB9"/>
    <w:rsid w:val="00951CCF"/>
    <w:rsid w:val="00954314"/>
    <w:rsid w:val="0095489D"/>
    <w:rsid w:val="00956A8A"/>
    <w:rsid w:val="009606BD"/>
    <w:rsid w:val="00971225"/>
    <w:rsid w:val="009804D3"/>
    <w:rsid w:val="00991818"/>
    <w:rsid w:val="00992A0E"/>
    <w:rsid w:val="009A483D"/>
    <w:rsid w:val="009B1106"/>
    <w:rsid w:val="009B2BDF"/>
    <w:rsid w:val="009B6454"/>
    <w:rsid w:val="009C3ED5"/>
    <w:rsid w:val="009C5610"/>
    <w:rsid w:val="009C61A8"/>
    <w:rsid w:val="009D569A"/>
    <w:rsid w:val="009E6A1F"/>
    <w:rsid w:val="009E7CC0"/>
    <w:rsid w:val="009F281A"/>
    <w:rsid w:val="009F4843"/>
    <w:rsid w:val="009F4E08"/>
    <w:rsid w:val="009F7FDB"/>
    <w:rsid w:val="00A006EE"/>
    <w:rsid w:val="00A204DC"/>
    <w:rsid w:val="00A25062"/>
    <w:rsid w:val="00A32B6C"/>
    <w:rsid w:val="00A45D79"/>
    <w:rsid w:val="00A61FAE"/>
    <w:rsid w:val="00A71B84"/>
    <w:rsid w:val="00A773CE"/>
    <w:rsid w:val="00AA72B4"/>
    <w:rsid w:val="00AA767B"/>
    <w:rsid w:val="00AB06AC"/>
    <w:rsid w:val="00AB1E2D"/>
    <w:rsid w:val="00AB78BE"/>
    <w:rsid w:val="00AC6B7F"/>
    <w:rsid w:val="00AD59CF"/>
    <w:rsid w:val="00AF4A2F"/>
    <w:rsid w:val="00B06271"/>
    <w:rsid w:val="00B06486"/>
    <w:rsid w:val="00B07796"/>
    <w:rsid w:val="00B152EC"/>
    <w:rsid w:val="00B175A7"/>
    <w:rsid w:val="00B17F05"/>
    <w:rsid w:val="00B32B36"/>
    <w:rsid w:val="00B3719A"/>
    <w:rsid w:val="00B41B2D"/>
    <w:rsid w:val="00B47975"/>
    <w:rsid w:val="00B51D3B"/>
    <w:rsid w:val="00B560EB"/>
    <w:rsid w:val="00B60281"/>
    <w:rsid w:val="00B65579"/>
    <w:rsid w:val="00B67B6C"/>
    <w:rsid w:val="00B736B3"/>
    <w:rsid w:val="00B843ED"/>
    <w:rsid w:val="00B96FBD"/>
    <w:rsid w:val="00B97DEF"/>
    <w:rsid w:val="00BA2783"/>
    <w:rsid w:val="00BA78E4"/>
    <w:rsid w:val="00BC30CC"/>
    <w:rsid w:val="00BD5763"/>
    <w:rsid w:val="00BD5C87"/>
    <w:rsid w:val="00BD6FAB"/>
    <w:rsid w:val="00BF3B4A"/>
    <w:rsid w:val="00C00B59"/>
    <w:rsid w:val="00C04E49"/>
    <w:rsid w:val="00C12309"/>
    <w:rsid w:val="00C2155C"/>
    <w:rsid w:val="00C23EEC"/>
    <w:rsid w:val="00C275E5"/>
    <w:rsid w:val="00C36439"/>
    <w:rsid w:val="00C414C8"/>
    <w:rsid w:val="00C41EF1"/>
    <w:rsid w:val="00C43E33"/>
    <w:rsid w:val="00C4592A"/>
    <w:rsid w:val="00C57722"/>
    <w:rsid w:val="00C60D9F"/>
    <w:rsid w:val="00C62646"/>
    <w:rsid w:val="00C6543E"/>
    <w:rsid w:val="00C72A45"/>
    <w:rsid w:val="00C80B59"/>
    <w:rsid w:val="00C874B8"/>
    <w:rsid w:val="00C902B3"/>
    <w:rsid w:val="00C91D09"/>
    <w:rsid w:val="00CA0738"/>
    <w:rsid w:val="00CA48F4"/>
    <w:rsid w:val="00CC3545"/>
    <w:rsid w:val="00CD0731"/>
    <w:rsid w:val="00CD4893"/>
    <w:rsid w:val="00CE2B70"/>
    <w:rsid w:val="00CE310B"/>
    <w:rsid w:val="00CE5D77"/>
    <w:rsid w:val="00CF53B1"/>
    <w:rsid w:val="00CF5498"/>
    <w:rsid w:val="00D05EE9"/>
    <w:rsid w:val="00D30DA8"/>
    <w:rsid w:val="00D37595"/>
    <w:rsid w:val="00D40005"/>
    <w:rsid w:val="00D43882"/>
    <w:rsid w:val="00D5287C"/>
    <w:rsid w:val="00D55998"/>
    <w:rsid w:val="00D572AF"/>
    <w:rsid w:val="00D6417E"/>
    <w:rsid w:val="00D80C84"/>
    <w:rsid w:val="00D817E9"/>
    <w:rsid w:val="00D86613"/>
    <w:rsid w:val="00D911FA"/>
    <w:rsid w:val="00D91F37"/>
    <w:rsid w:val="00D9707B"/>
    <w:rsid w:val="00DB49C4"/>
    <w:rsid w:val="00DB550C"/>
    <w:rsid w:val="00DB7158"/>
    <w:rsid w:val="00DD4BC2"/>
    <w:rsid w:val="00DE2C60"/>
    <w:rsid w:val="00DF0D68"/>
    <w:rsid w:val="00DF2E42"/>
    <w:rsid w:val="00DF3E6C"/>
    <w:rsid w:val="00E11CCC"/>
    <w:rsid w:val="00E30FCF"/>
    <w:rsid w:val="00E358D1"/>
    <w:rsid w:val="00E42B2B"/>
    <w:rsid w:val="00E45EA3"/>
    <w:rsid w:val="00E51159"/>
    <w:rsid w:val="00E57F89"/>
    <w:rsid w:val="00E619D5"/>
    <w:rsid w:val="00E66A80"/>
    <w:rsid w:val="00E711F2"/>
    <w:rsid w:val="00E73796"/>
    <w:rsid w:val="00E80B51"/>
    <w:rsid w:val="00E8325B"/>
    <w:rsid w:val="00E869E9"/>
    <w:rsid w:val="00E915FA"/>
    <w:rsid w:val="00E93DF1"/>
    <w:rsid w:val="00EA29D3"/>
    <w:rsid w:val="00EA64BB"/>
    <w:rsid w:val="00EA73B0"/>
    <w:rsid w:val="00EB10E1"/>
    <w:rsid w:val="00EC1E29"/>
    <w:rsid w:val="00EC3BE7"/>
    <w:rsid w:val="00ED2055"/>
    <w:rsid w:val="00ED58D6"/>
    <w:rsid w:val="00EE5A8F"/>
    <w:rsid w:val="00EF18BA"/>
    <w:rsid w:val="00EF21C4"/>
    <w:rsid w:val="00EF51CB"/>
    <w:rsid w:val="00EF6253"/>
    <w:rsid w:val="00F069B8"/>
    <w:rsid w:val="00F123A4"/>
    <w:rsid w:val="00F16234"/>
    <w:rsid w:val="00F233EA"/>
    <w:rsid w:val="00F30539"/>
    <w:rsid w:val="00F432C2"/>
    <w:rsid w:val="00F540D8"/>
    <w:rsid w:val="00F568FA"/>
    <w:rsid w:val="00F60BB7"/>
    <w:rsid w:val="00F62239"/>
    <w:rsid w:val="00F665B1"/>
    <w:rsid w:val="00F767D5"/>
    <w:rsid w:val="00F76F05"/>
    <w:rsid w:val="00F82921"/>
    <w:rsid w:val="00F83384"/>
    <w:rsid w:val="00F85C6B"/>
    <w:rsid w:val="00F87020"/>
    <w:rsid w:val="00F93113"/>
    <w:rsid w:val="00F935FF"/>
    <w:rsid w:val="00F94F1F"/>
    <w:rsid w:val="00F96606"/>
    <w:rsid w:val="00FB705A"/>
    <w:rsid w:val="00FC03A0"/>
    <w:rsid w:val="00FD07D1"/>
    <w:rsid w:val="00FD6A51"/>
    <w:rsid w:val="00FE4521"/>
    <w:rsid w:val="00FE48D4"/>
    <w:rsid w:val="00FF5F60"/>
    <w:rsid w:val="00FF7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7A0914-7A06-4DC7-A9F8-466F57D0B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5B78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rdmaininfopurchaselink">
    <w:name w:val="cardmaininfo__purchaselink"/>
    <w:rsid w:val="009804D3"/>
  </w:style>
  <w:style w:type="paragraph" w:styleId="a3">
    <w:name w:val="Body Text"/>
    <w:basedOn w:val="a"/>
    <w:link w:val="a4"/>
    <w:rsid w:val="000B5CA9"/>
    <w:pPr>
      <w:suppressAutoHyphens/>
      <w:spacing w:after="140" w:line="276" w:lineRule="auto"/>
    </w:pPr>
  </w:style>
  <w:style w:type="character" w:customStyle="1" w:styleId="a4">
    <w:name w:val="Основной текст Знак"/>
    <w:basedOn w:val="a0"/>
    <w:link w:val="a3"/>
    <w:rsid w:val="000B5CA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5">
    <w:name w:val="Hyperlink"/>
    <w:basedOn w:val="a0"/>
    <w:uiPriority w:val="99"/>
    <w:unhideWhenUsed/>
    <w:rsid w:val="00D86613"/>
    <w:rPr>
      <w:color w:val="0563C1" w:themeColor="hyperlink"/>
      <w:u w:val="single"/>
    </w:rPr>
  </w:style>
  <w:style w:type="character" w:customStyle="1" w:styleId="rynqvb">
    <w:name w:val="rynqvb"/>
    <w:basedOn w:val="a0"/>
    <w:rsid w:val="009B2BDF"/>
  </w:style>
  <w:style w:type="paragraph" w:styleId="a6">
    <w:name w:val="List Paragraph"/>
    <w:basedOn w:val="a"/>
    <w:uiPriority w:val="34"/>
    <w:qFormat/>
    <w:rsid w:val="00B67B6C"/>
    <w:pPr>
      <w:ind w:left="720"/>
      <w:contextualSpacing/>
    </w:pPr>
  </w:style>
  <w:style w:type="paragraph" w:styleId="a7">
    <w:name w:val="No Spacing"/>
    <w:uiPriority w:val="1"/>
    <w:qFormat/>
    <w:rsid w:val="00066CF6"/>
    <w:pPr>
      <w:suppressAutoHyphens/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73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6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5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1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1649</TotalTime>
  <Pages>6</Pages>
  <Words>2030</Words>
  <Characters>11575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Назаров Никита Сергеевич</dc:creator>
  <cp:keywords/>
  <dc:description/>
  <cp:lastModifiedBy>Назаров Никита Сергеевич</cp:lastModifiedBy>
  <cp:revision>31</cp:revision>
  <dcterms:created xsi:type="dcterms:W3CDTF">2025-10-25T02:01:00Z</dcterms:created>
  <dcterms:modified xsi:type="dcterms:W3CDTF">2026-09-21T08:54:00Z</dcterms:modified>
</cp:coreProperties>
</file>