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253"/>
        <w:gridCol w:w="5101"/>
      </w:tblGrid>
      <w:tr w:rsidR="00971DB6" w:rsidRPr="00E058EC" w:rsidTr="0080239D">
        <w:tc>
          <w:tcPr>
            <w:tcW w:w="4253" w:type="dxa"/>
          </w:tcPr>
          <w:p w:rsidR="00971DB6" w:rsidRPr="00E058EC" w:rsidRDefault="00971DB6" w:rsidP="00971DB6">
            <w:pPr>
              <w:rPr>
                <w:sz w:val="26"/>
                <w:szCs w:val="26"/>
              </w:rPr>
            </w:pPr>
            <w:r w:rsidRPr="00E058EC">
              <w:rPr>
                <w:sz w:val="26"/>
                <w:szCs w:val="26"/>
              </w:rPr>
              <w:t xml:space="preserve">   </w:t>
            </w:r>
          </w:p>
        </w:tc>
        <w:tc>
          <w:tcPr>
            <w:tcW w:w="5101" w:type="dxa"/>
          </w:tcPr>
          <w:p w:rsidR="0002141E" w:rsidRDefault="0002141E" w:rsidP="0002141E">
            <w:pPr>
              <w:rPr>
                <w:iCs/>
                <w:sz w:val="26"/>
                <w:szCs w:val="26"/>
              </w:rPr>
            </w:pPr>
          </w:p>
          <w:p w:rsidR="00956C59" w:rsidRDefault="00956C59" w:rsidP="0002141E">
            <w:pPr>
              <w:rPr>
                <w:iCs/>
                <w:sz w:val="26"/>
                <w:szCs w:val="26"/>
              </w:rPr>
            </w:pPr>
          </w:p>
          <w:p w:rsidR="00956C59" w:rsidRDefault="00956C59" w:rsidP="0002141E">
            <w:pPr>
              <w:rPr>
                <w:iCs/>
                <w:sz w:val="26"/>
                <w:szCs w:val="26"/>
              </w:rPr>
            </w:pPr>
          </w:p>
          <w:p w:rsidR="00450C6D" w:rsidRPr="00450C6D" w:rsidRDefault="00450C6D" w:rsidP="00450C6D">
            <w:pPr>
              <w:rPr>
                <w:iCs/>
                <w:sz w:val="26"/>
                <w:szCs w:val="26"/>
              </w:rPr>
            </w:pPr>
            <w:r w:rsidRPr="00450C6D">
              <w:rPr>
                <w:iCs/>
                <w:sz w:val="26"/>
                <w:szCs w:val="26"/>
              </w:rPr>
              <w:t>Администрация Центрального района Санкт-Петербурга</w:t>
            </w:r>
          </w:p>
          <w:p w:rsidR="00450C6D" w:rsidRDefault="00450C6D" w:rsidP="00450C6D">
            <w:pPr>
              <w:rPr>
                <w:iCs/>
                <w:sz w:val="26"/>
                <w:szCs w:val="26"/>
              </w:rPr>
            </w:pPr>
            <w:r w:rsidRPr="00450C6D">
              <w:rPr>
                <w:iCs/>
                <w:sz w:val="26"/>
                <w:szCs w:val="26"/>
              </w:rPr>
              <w:t>Невский</w:t>
            </w:r>
            <w:r>
              <w:rPr>
                <w:iCs/>
                <w:sz w:val="26"/>
                <w:szCs w:val="26"/>
              </w:rPr>
              <w:t xml:space="preserve"> пр.</w:t>
            </w:r>
            <w:r w:rsidRPr="00450C6D">
              <w:rPr>
                <w:iCs/>
                <w:sz w:val="26"/>
                <w:szCs w:val="26"/>
              </w:rPr>
              <w:t>, д</w:t>
            </w:r>
            <w:r>
              <w:rPr>
                <w:iCs/>
                <w:sz w:val="26"/>
                <w:szCs w:val="26"/>
              </w:rPr>
              <w:t>.</w:t>
            </w:r>
            <w:r w:rsidRPr="00450C6D">
              <w:rPr>
                <w:iCs/>
                <w:sz w:val="26"/>
                <w:szCs w:val="26"/>
              </w:rPr>
              <w:t xml:space="preserve"> 176</w:t>
            </w:r>
            <w:r>
              <w:rPr>
                <w:iCs/>
                <w:sz w:val="26"/>
                <w:szCs w:val="26"/>
              </w:rPr>
              <w:t xml:space="preserve">, </w:t>
            </w:r>
            <w:r w:rsidRPr="00450C6D">
              <w:rPr>
                <w:iCs/>
                <w:sz w:val="26"/>
                <w:szCs w:val="26"/>
              </w:rPr>
              <w:t>лит</w:t>
            </w:r>
            <w:r>
              <w:rPr>
                <w:iCs/>
                <w:sz w:val="26"/>
                <w:szCs w:val="26"/>
              </w:rPr>
              <w:t>.</w:t>
            </w:r>
            <w:r w:rsidRPr="00450C6D">
              <w:rPr>
                <w:iCs/>
                <w:sz w:val="26"/>
                <w:szCs w:val="26"/>
              </w:rPr>
              <w:t xml:space="preserve"> А</w:t>
            </w:r>
            <w:r>
              <w:rPr>
                <w:iCs/>
                <w:sz w:val="26"/>
                <w:szCs w:val="26"/>
              </w:rPr>
              <w:t>,</w:t>
            </w:r>
          </w:p>
          <w:p w:rsidR="00450C6D" w:rsidRDefault="00450C6D" w:rsidP="00450C6D">
            <w:pPr>
              <w:rPr>
                <w:iCs/>
                <w:sz w:val="26"/>
                <w:szCs w:val="26"/>
              </w:rPr>
            </w:pPr>
            <w:r w:rsidRPr="00450C6D">
              <w:rPr>
                <w:iCs/>
                <w:sz w:val="26"/>
                <w:szCs w:val="26"/>
              </w:rPr>
              <w:t>Санкт-Петербург</w:t>
            </w:r>
            <w:r>
              <w:rPr>
                <w:iCs/>
                <w:sz w:val="26"/>
                <w:szCs w:val="26"/>
              </w:rPr>
              <w:t xml:space="preserve">, </w:t>
            </w:r>
            <w:r w:rsidRPr="00450C6D">
              <w:rPr>
                <w:iCs/>
                <w:sz w:val="26"/>
                <w:szCs w:val="26"/>
              </w:rPr>
              <w:t>191167</w:t>
            </w:r>
          </w:p>
          <w:p w:rsidR="00450C6D" w:rsidRDefault="00450C6D" w:rsidP="00450C6D">
            <w:pPr>
              <w:rPr>
                <w:iCs/>
                <w:sz w:val="26"/>
                <w:szCs w:val="26"/>
              </w:rPr>
            </w:pPr>
          </w:p>
          <w:p w:rsidR="00450C6D" w:rsidRPr="00450C6D" w:rsidRDefault="00450C6D" w:rsidP="00450C6D">
            <w:pPr>
              <w:rPr>
                <w:iCs/>
                <w:sz w:val="26"/>
                <w:szCs w:val="26"/>
              </w:rPr>
            </w:pPr>
            <w:r w:rsidRPr="00450C6D">
              <w:rPr>
                <w:iCs/>
                <w:sz w:val="26"/>
                <w:szCs w:val="26"/>
              </w:rPr>
              <w:t xml:space="preserve">ООО </w:t>
            </w:r>
            <w:r>
              <w:rPr>
                <w:iCs/>
                <w:sz w:val="26"/>
                <w:szCs w:val="26"/>
              </w:rPr>
              <w:t>«</w:t>
            </w:r>
            <w:proofErr w:type="spellStart"/>
            <w:r w:rsidRPr="00450C6D">
              <w:rPr>
                <w:iCs/>
                <w:sz w:val="26"/>
                <w:szCs w:val="26"/>
              </w:rPr>
              <w:t>Керикион</w:t>
            </w:r>
            <w:proofErr w:type="spellEnd"/>
            <w:r>
              <w:rPr>
                <w:iCs/>
                <w:sz w:val="26"/>
                <w:szCs w:val="26"/>
              </w:rPr>
              <w:t>»</w:t>
            </w:r>
          </w:p>
          <w:p w:rsidR="0080239D" w:rsidRDefault="00450C6D" w:rsidP="00450C6D">
            <w:pPr>
              <w:rPr>
                <w:iCs/>
                <w:sz w:val="26"/>
                <w:szCs w:val="26"/>
              </w:rPr>
            </w:pPr>
            <w:r w:rsidRPr="00450C6D">
              <w:rPr>
                <w:iCs/>
                <w:sz w:val="26"/>
                <w:szCs w:val="26"/>
              </w:rPr>
              <w:t>Макулатурный</w:t>
            </w:r>
            <w:r>
              <w:rPr>
                <w:iCs/>
                <w:sz w:val="26"/>
                <w:szCs w:val="26"/>
              </w:rPr>
              <w:t xml:space="preserve"> пр.</w:t>
            </w:r>
            <w:r w:rsidRPr="00450C6D">
              <w:rPr>
                <w:iCs/>
                <w:sz w:val="26"/>
                <w:szCs w:val="26"/>
              </w:rPr>
              <w:t>, д. 5, к. 3, лит</w:t>
            </w:r>
            <w:r>
              <w:rPr>
                <w:iCs/>
                <w:sz w:val="26"/>
                <w:szCs w:val="26"/>
              </w:rPr>
              <w:t>.</w:t>
            </w:r>
            <w:r w:rsidRPr="00450C6D">
              <w:rPr>
                <w:iCs/>
                <w:sz w:val="26"/>
                <w:szCs w:val="26"/>
              </w:rPr>
              <w:t xml:space="preserve"> А, </w:t>
            </w:r>
            <w:r>
              <w:rPr>
                <w:iCs/>
                <w:sz w:val="26"/>
                <w:szCs w:val="26"/>
              </w:rPr>
              <w:br/>
            </w:r>
            <w:r w:rsidRPr="00450C6D">
              <w:rPr>
                <w:iCs/>
                <w:sz w:val="26"/>
                <w:szCs w:val="26"/>
              </w:rPr>
              <w:t>пом. 46</w:t>
            </w:r>
            <w:r>
              <w:rPr>
                <w:iCs/>
                <w:sz w:val="26"/>
                <w:szCs w:val="26"/>
              </w:rPr>
              <w:t>,</w:t>
            </w:r>
          </w:p>
          <w:p w:rsidR="0080239D" w:rsidRDefault="00450C6D" w:rsidP="0080239D">
            <w:pPr>
              <w:rPr>
                <w:iCs/>
                <w:sz w:val="26"/>
                <w:szCs w:val="26"/>
              </w:rPr>
            </w:pPr>
            <w:r w:rsidRPr="00450C6D">
              <w:rPr>
                <w:iCs/>
                <w:sz w:val="26"/>
                <w:szCs w:val="26"/>
              </w:rPr>
              <w:t>Санкт-Петербург</w:t>
            </w:r>
            <w:r>
              <w:rPr>
                <w:iCs/>
                <w:sz w:val="26"/>
                <w:szCs w:val="26"/>
              </w:rPr>
              <w:t xml:space="preserve">, </w:t>
            </w:r>
            <w:r w:rsidRPr="00450C6D">
              <w:rPr>
                <w:iCs/>
                <w:sz w:val="26"/>
                <w:szCs w:val="26"/>
              </w:rPr>
              <w:t>197375</w:t>
            </w:r>
          </w:p>
          <w:p w:rsidR="0080239D" w:rsidRDefault="0080239D" w:rsidP="0080239D">
            <w:pPr>
              <w:rPr>
                <w:iCs/>
                <w:sz w:val="26"/>
                <w:szCs w:val="26"/>
              </w:rPr>
            </w:pPr>
          </w:p>
          <w:p w:rsidR="00450C6D" w:rsidRDefault="00450C6D" w:rsidP="0080239D">
            <w:pPr>
              <w:rPr>
                <w:iCs/>
                <w:sz w:val="26"/>
                <w:szCs w:val="26"/>
              </w:rPr>
            </w:pPr>
          </w:p>
          <w:p w:rsidR="00450C6D" w:rsidRDefault="00450C6D" w:rsidP="0080239D">
            <w:pPr>
              <w:rPr>
                <w:iCs/>
                <w:sz w:val="26"/>
                <w:szCs w:val="26"/>
              </w:rPr>
            </w:pPr>
          </w:p>
          <w:p w:rsidR="00450C6D" w:rsidRDefault="00450C6D" w:rsidP="0080239D">
            <w:pPr>
              <w:rPr>
                <w:iCs/>
                <w:sz w:val="26"/>
                <w:szCs w:val="26"/>
              </w:rPr>
            </w:pPr>
          </w:p>
          <w:p w:rsidR="00450C6D" w:rsidRDefault="00450C6D" w:rsidP="0080239D">
            <w:pPr>
              <w:rPr>
                <w:iCs/>
                <w:sz w:val="26"/>
                <w:szCs w:val="26"/>
              </w:rPr>
            </w:pPr>
          </w:p>
          <w:p w:rsidR="00357716" w:rsidRPr="00E058EC" w:rsidRDefault="00357716" w:rsidP="003E08AF">
            <w:pPr>
              <w:rPr>
                <w:color w:val="000000"/>
                <w:sz w:val="26"/>
                <w:szCs w:val="26"/>
                <w:shd w:val="clear" w:color="auto" w:fill="FFFFFF"/>
              </w:rPr>
            </w:pPr>
          </w:p>
        </w:tc>
      </w:tr>
    </w:tbl>
    <w:p w:rsidR="00971DB6" w:rsidRPr="00E058EC" w:rsidRDefault="00971DB6" w:rsidP="00B80F2E">
      <w:pPr>
        <w:jc w:val="center"/>
        <w:outlineLvl w:val="0"/>
        <w:rPr>
          <w:sz w:val="26"/>
          <w:szCs w:val="26"/>
        </w:rPr>
      </w:pPr>
      <w:r w:rsidRPr="00E058EC">
        <w:rPr>
          <w:b/>
          <w:bCs/>
          <w:sz w:val="26"/>
          <w:szCs w:val="26"/>
        </w:rPr>
        <w:t>РЕШЕНИЕ</w:t>
      </w:r>
      <w:r w:rsidR="00B80F2E" w:rsidRPr="00E058EC">
        <w:rPr>
          <w:b/>
          <w:bCs/>
          <w:sz w:val="26"/>
          <w:szCs w:val="26"/>
        </w:rPr>
        <w:t xml:space="preserve"> </w:t>
      </w:r>
      <w:r w:rsidR="00B80F2E" w:rsidRPr="00E058EC">
        <w:rPr>
          <w:b/>
          <w:bCs/>
          <w:sz w:val="26"/>
          <w:szCs w:val="26"/>
        </w:rPr>
        <w:br/>
      </w:r>
      <w:r w:rsidRPr="00E058EC">
        <w:rPr>
          <w:sz w:val="26"/>
          <w:szCs w:val="26"/>
        </w:rPr>
        <w:t xml:space="preserve">по делу </w:t>
      </w:r>
      <w:r w:rsidRPr="00E058EC">
        <w:rPr>
          <w:b/>
          <w:sz w:val="26"/>
          <w:szCs w:val="26"/>
        </w:rPr>
        <w:t>№</w:t>
      </w:r>
      <w:r w:rsidRPr="00E058EC">
        <w:rPr>
          <w:sz w:val="26"/>
          <w:szCs w:val="26"/>
        </w:rPr>
        <w:t xml:space="preserve"> </w:t>
      </w:r>
      <w:r w:rsidR="00340C7C" w:rsidRPr="00340C7C">
        <w:rPr>
          <w:b/>
          <w:sz w:val="26"/>
          <w:szCs w:val="26"/>
        </w:rPr>
        <w:t>078/06/105-</w:t>
      </w:r>
      <w:r w:rsidR="00450C6D">
        <w:rPr>
          <w:b/>
          <w:sz w:val="26"/>
          <w:szCs w:val="26"/>
        </w:rPr>
        <w:t>1702</w:t>
      </w:r>
      <w:r w:rsidR="00340C7C" w:rsidRPr="00340C7C">
        <w:rPr>
          <w:b/>
          <w:sz w:val="26"/>
          <w:szCs w:val="26"/>
        </w:rPr>
        <w:t>/202</w:t>
      </w:r>
      <w:r w:rsidR="007A76EA">
        <w:rPr>
          <w:b/>
          <w:sz w:val="26"/>
          <w:szCs w:val="26"/>
        </w:rPr>
        <w:t>6</w:t>
      </w:r>
      <w:r w:rsidR="00340C7C" w:rsidRPr="00340C7C">
        <w:rPr>
          <w:b/>
          <w:sz w:val="26"/>
          <w:szCs w:val="26"/>
        </w:rPr>
        <w:t xml:space="preserve"> </w:t>
      </w:r>
      <w:r w:rsidRPr="00E058EC">
        <w:rPr>
          <w:sz w:val="26"/>
          <w:szCs w:val="26"/>
        </w:rPr>
        <w:t>о нарушении законодательства о контрактной системе</w:t>
      </w:r>
    </w:p>
    <w:p w:rsidR="00971DB6" w:rsidRPr="00E058EC" w:rsidRDefault="00971DB6" w:rsidP="00971DB6">
      <w:pPr>
        <w:ind w:firstLine="540"/>
        <w:jc w:val="both"/>
        <w:rPr>
          <w:sz w:val="26"/>
          <w:szCs w:val="26"/>
        </w:rPr>
      </w:pPr>
    </w:p>
    <w:p w:rsidR="00971DB6" w:rsidRPr="00E058EC" w:rsidRDefault="00450C6D" w:rsidP="00971DB6">
      <w:pPr>
        <w:tabs>
          <w:tab w:val="left" w:pos="0"/>
        </w:tabs>
        <w:jc w:val="both"/>
        <w:rPr>
          <w:sz w:val="26"/>
          <w:szCs w:val="26"/>
        </w:rPr>
      </w:pPr>
      <w:r>
        <w:rPr>
          <w:sz w:val="26"/>
          <w:szCs w:val="26"/>
        </w:rPr>
        <w:t>30</w:t>
      </w:r>
      <w:r w:rsidR="00971DB6" w:rsidRPr="00E058EC">
        <w:rPr>
          <w:sz w:val="26"/>
          <w:szCs w:val="26"/>
        </w:rPr>
        <w:t>.</w:t>
      </w:r>
      <w:r w:rsidR="001A25A3">
        <w:rPr>
          <w:sz w:val="26"/>
          <w:szCs w:val="26"/>
        </w:rPr>
        <w:t>0</w:t>
      </w:r>
      <w:r w:rsidR="00A1651D">
        <w:rPr>
          <w:sz w:val="26"/>
          <w:szCs w:val="26"/>
        </w:rPr>
        <w:t>4</w:t>
      </w:r>
      <w:r w:rsidR="00971DB6" w:rsidRPr="00E058EC">
        <w:rPr>
          <w:sz w:val="26"/>
          <w:szCs w:val="26"/>
        </w:rPr>
        <w:t>.202</w:t>
      </w:r>
      <w:r w:rsidR="007A76EA">
        <w:rPr>
          <w:sz w:val="26"/>
          <w:szCs w:val="26"/>
        </w:rPr>
        <w:t>6</w:t>
      </w:r>
      <w:r w:rsidR="00971DB6" w:rsidRPr="00E058EC">
        <w:rPr>
          <w:sz w:val="26"/>
          <w:szCs w:val="26"/>
        </w:rPr>
        <w:t xml:space="preserve">                                                                                   </w:t>
      </w:r>
      <w:r w:rsidR="00D70766" w:rsidRPr="00E058EC">
        <w:rPr>
          <w:sz w:val="26"/>
          <w:szCs w:val="26"/>
        </w:rPr>
        <w:t xml:space="preserve">   </w:t>
      </w:r>
      <w:r w:rsidR="00BC5ADC" w:rsidRPr="00E058EC">
        <w:rPr>
          <w:sz w:val="26"/>
          <w:szCs w:val="26"/>
        </w:rPr>
        <w:t xml:space="preserve">     </w:t>
      </w:r>
      <w:r w:rsidR="00770BC7" w:rsidRPr="00E058EC">
        <w:rPr>
          <w:sz w:val="26"/>
          <w:szCs w:val="26"/>
        </w:rPr>
        <w:t xml:space="preserve">     </w:t>
      </w:r>
      <w:r w:rsidR="00E058EC">
        <w:rPr>
          <w:sz w:val="26"/>
          <w:szCs w:val="26"/>
        </w:rPr>
        <w:t xml:space="preserve">     </w:t>
      </w:r>
      <w:r w:rsidR="00D70766" w:rsidRPr="00E058EC">
        <w:rPr>
          <w:sz w:val="26"/>
          <w:szCs w:val="26"/>
        </w:rPr>
        <w:t xml:space="preserve"> </w:t>
      </w:r>
      <w:r w:rsidR="00971DB6" w:rsidRPr="00E058EC">
        <w:rPr>
          <w:sz w:val="26"/>
          <w:szCs w:val="26"/>
        </w:rPr>
        <w:t>Санкт-Петербург</w:t>
      </w:r>
    </w:p>
    <w:p w:rsidR="00971DB6" w:rsidRPr="00E058EC" w:rsidRDefault="00971DB6" w:rsidP="00971DB6">
      <w:pPr>
        <w:tabs>
          <w:tab w:val="left" w:pos="0"/>
        </w:tabs>
        <w:jc w:val="both"/>
        <w:rPr>
          <w:sz w:val="26"/>
          <w:szCs w:val="26"/>
        </w:rPr>
      </w:pPr>
    </w:p>
    <w:p w:rsidR="00971DB6" w:rsidRPr="00E058EC" w:rsidRDefault="00971DB6" w:rsidP="00971DB6">
      <w:pPr>
        <w:tabs>
          <w:tab w:val="left" w:pos="0"/>
        </w:tabs>
        <w:jc w:val="both"/>
        <w:rPr>
          <w:sz w:val="26"/>
          <w:szCs w:val="26"/>
        </w:rPr>
      </w:pPr>
      <w:r w:rsidRPr="00E058EC">
        <w:rPr>
          <w:sz w:val="26"/>
          <w:szCs w:val="26"/>
        </w:rPr>
        <w:tab/>
        <w:t>Комиссия Санкт-Петербургского УФАС России по контролю в сфере закупок (далее – Комиссия УФАС) в составе:</w:t>
      </w:r>
    </w:p>
    <w:p w:rsidR="007B1C5D" w:rsidRDefault="007B1C5D" w:rsidP="000D1B01">
      <w:pPr>
        <w:tabs>
          <w:tab w:val="left" w:pos="0"/>
        </w:tabs>
        <w:jc w:val="both"/>
        <w:rPr>
          <w:spacing w:val="6"/>
          <w:sz w:val="26"/>
          <w:szCs w:val="26"/>
        </w:rPr>
      </w:pPr>
    </w:p>
    <w:p w:rsidR="00971DB6" w:rsidRPr="00E058EC" w:rsidRDefault="007A76EA" w:rsidP="000D1B01">
      <w:pPr>
        <w:tabs>
          <w:tab w:val="left" w:pos="0"/>
        </w:tabs>
        <w:jc w:val="both"/>
        <w:rPr>
          <w:sz w:val="26"/>
          <w:szCs w:val="26"/>
        </w:rPr>
      </w:pPr>
      <w:r>
        <w:rPr>
          <w:sz w:val="26"/>
          <w:szCs w:val="26"/>
        </w:rPr>
        <w:tab/>
      </w:r>
      <w:r w:rsidR="00971DB6" w:rsidRPr="00E058EC">
        <w:rPr>
          <w:sz w:val="26"/>
          <w:szCs w:val="26"/>
        </w:rPr>
        <w:t>рассмотрев посредством системы видеоконференцсвязи жалобу Заявителя (</w:t>
      </w:r>
      <w:proofErr w:type="spellStart"/>
      <w:r w:rsidR="00971DB6" w:rsidRPr="00E058EC">
        <w:rPr>
          <w:sz w:val="26"/>
          <w:szCs w:val="26"/>
        </w:rPr>
        <w:t>вх</w:t>
      </w:r>
      <w:proofErr w:type="spellEnd"/>
      <w:r w:rsidR="00971DB6" w:rsidRPr="00E058EC">
        <w:rPr>
          <w:sz w:val="26"/>
          <w:szCs w:val="26"/>
        </w:rPr>
        <w:t xml:space="preserve">. </w:t>
      </w:r>
      <w:r w:rsidR="00450C6D">
        <w:rPr>
          <w:iCs/>
          <w:sz w:val="26"/>
          <w:szCs w:val="26"/>
        </w:rPr>
        <w:t>9354</w:t>
      </w:r>
      <w:r w:rsidR="00D2662A" w:rsidRPr="00D2662A">
        <w:rPr>
          <w:iCs/>
          <w:sz w:val="26"/>
          <w:szCs w:val="26"/>
        </w:rPr>
        <w:t xml:space="preserve">/26 от </w:t>
      </w:r>
      <w:r w:rsidR="00450C6D">
        <w:rPr>
          <w:iCs/>
          <w:sz w:val="26"/>
          <w:szCs w:val="26"/>
        </w:rPr>
        <w:t>27</w:t>
      </w:r>
      <w:r w:rsidR="00D2662A" w:rsidRPr="00D2662A">
        <w:rPr>
          <w:iCs/>
          <w:sz w:val="26"/>
          <w:szCs w:val="26"/>
        </w:rPr>
        <w:t>.04.2026</w:t>
      </w:r>
      <w:r w:rsidR="00971DB6" w:rsidRPr="00E058EC">
        <w:rPr>
          <w:sz w:val="26"/>
          <w:szCs w:val="26"/>
        </w:rPr>
        <w:t xml:space="preserve">) на действия </w:t>
      </w:r>
      <w:r w:rsidR="00A27555">
        <w:rPr>
          <w:sz w:val="26"/>
          <w:szCs w:val="26"/>
        </w:rPr>
        <w:t xml:space="preserve">комиссии </w:t>
      </w:r>
      <w:r w:rsidR="00D2662A">
        <w:rPr>
          <w:sz w:val="26"/>
          <w:szCs w:val="26"/>
        </w:rPr>
        <w:t>Уполномоченного органа</w:t>
      </w:r>
      <w:r w:rsidR="00D2662A" w:rsidRPr="00590842">
        <w:rPr>
          <w:sz w:val="26"/>
          <w:szCs w:val="26"/>
        </w:rPr>
        <w:t xml:space="preserve"> </w:t>
      </w:r>
      <w:r w:rsidR="00A27555">
        <w:rPr>
          <w:sz w:val="26"/>
          <w:szCs w:val="26"/>
        </w:rPr>
        <w:t>по осуществлению закупок</w:t>
      </w:r>
      <w:r w:rsidR="00971DB6" w:rsidRPr="00E058EC">
        <w:rPr>
          <w:sz w:val="26"/>
          <w:szCs w:val="26"/>
        </w:rPr>
        <w:t xml:space="preserve"> при определении поставщика (подрядчика, исполнителя) </w:t>
      </w:r>
      <w:r w:rsidR="0002141E" w:rsidRPr="00E058EC">
        <w:rPr>
          <w:sz w:val="26"/>
          <w:szCs w:val="26"/>
        </w:rPr>
        <w:t xml:space="preserve">путем проведения открытого конкурса в электронной форме </w:t>
      </w:r>
      <w:r w:rsidR="00164569" w:rsidRPr="00164569">
        <w:rPr>
          <w:iCs/>
          <w:sz w:val="26"/>
          <w:szCs w:val="26"/>
        </w:rPr>
        <w:t xml:space="preserve">на </w:t>
      </w:r>
      <w:r w:rsidR="00450C6D">
        <w:rPr>
          <w:iCs/>
          <w:sz w:val="26"/>
          <w:szCs w:val="26"/>
        </w:rPr>
        <w:t>п</w:t>
      </w:r>
      <w:r w:rsidR="00450C6D" w:rsidRPr="00450C6D">
        <w:rPr>
          <w:iCs/>
          <w:sz w:val="26"/>
          <w:szCs w:val="26"/>
        </w:rPr>
        <w:t>оставк</w:t>
      </w:r>
      <w:r w:rsidR="00450C6D">
        <w:rPr>
          <w:iCs/>
          <w:sz w:val="26"/>
          <w:szCs w:val="26"/>
        </w:rPr>
        <w:t>у</w:t>
      </w:r>
      <w:r w:rsidR="00450C6D" w:rsidRPr="00450C6D">
        <w:rPr>
          <w:iCs/>
          <w:sz w:val="26"/>
          <w:szCs w:val="26"/>
        </w:rPr>
        <w:t xml:space="preserve"> мебели для нужд Государственного бюджетного общеобразовательного учреждения средняя общеобразовательная школа № 321 Центрального района Санкт-Петербурга (лот 3) (извещение </w:t>
      </w:r>
      <w:r w:rsidR="00450C6D">
        <w:rPr>
          <w:iCs/>
          <w:sz w:val="26"/>
          <w:szCs w:val="26"/>
        </w:rPr>
        <w:t xml:space="preserve">номер </w:t>
      </w:r>
      <w:r w:rsidR="00450C6D" w:rsidRPr="00450C6D">
        <w:rPr>
          <w:iCs/>
          <w:sz w:val="26"/>
          <w:szCs w:val="26"/>
        </w:rPr>
        <w:t>0172200002726000030</w:t>
      </w:r>
      <w:r w:rsidR="00A1651D" w:rsidRPr="00A1651D">
        <w:rPr>
          <w:iCs/>
          <w:sz w:val="26"/>
          <w:szCs w:val="26"/>
        </w:rPr>
        <w:t>)</w:t>
      </w:r>
      <w:r w:rsidR="00CD6230" w:rsidRPr="00E058EC">
        <w:rPr>
          <w:sz w:val="26"/>
          <w:szCs w:val="26"/>
        </w:rPr>
        <w:t xml:space="preserve"> </w:t>
      </w:r>
      <w:r w:rsidR="00971DB6" w:rsidRPr="00E058EC">
        <w:rPr>
          <w:sz w:val="26"/>
          <w:szCs w:val="26"/>
        </w:rPr>
        <w:t xml:space="preserve">(далее – </w:t>
      </w:r>
      <w:r w:rsidR="00340C7C">
        <w:rPr>
          <w:sz w:val="26"/>
          <w:szCs w:val="26"/>
        </w:rPr>
        <w:t>конкурс</w:t>
      </w:r>
      <w:r w:rsidR="00971DB6" w:rsidRPr="00E058EC">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8E18B2" w:rsidRPr="00E058EC">
        <w:rPr>
          <w:sz w:val="26"/>
          <w:szCs w:val="26"/>
        </w:rPr>
        <w:t>– Закон о контрактной системе),</w:t>
      </w:r>
    </w:p>
    <w:p w:rsidR="00971DB6" w:rsidRPr="00E058EC" w:rsidRDefault="00971DB6" w:rsidP="00971DB6">
      <w:pPr>
        <w:jc w:val="center"/>
        <w:rPr>
          <w:sz w:val="26"/>
          <w:szCs w:val="26"/>
        </w:rPr>
      </w:pPr>
    </w:p>
    <w:p w:rsidR="00971DB6" w:rsidRPr="00E058EC" w:rsidRDefault="00971DB6" w:rsidP="00971DB6">
      <w:pPr>
        <w:jc w:val="center"/>
        <w:rPr>
          <w:b/>
          <w:bCs/>
          <w:sz w:val="26"/>
          <w:szCs w:val="26"/>
        </w:rPr>
      </w:pPr>
      <w:r w:rsidRPr="00E058EC">
        <w:rPr>
          <w:b/>
          <w:bCs/>
          <w:sz w:val="26"/>
          <w:szCs w:val="26"/>
        </w:rPr>
        <w:t>УСТАНОВИЛА:</w:t>
      </w:r>
    </w:p>
    <w:p w:rsidR="00971DB6" w:rsidRPr="00E058EC" w:rsidRDefault="00971DB6" w:rsidP="00971DB6">
      <w:pPr>
        <w:jc w:val="center"/>
        <w:outlineLvl w:val="0"/>
        <w:rPr>
          <w:sz w:val="26"/>
          <w:szCs w:val="26"/>
        </w:rPr>
      </w:pPr>
    </w:p>
    <w:p w:rsidR="00971DB6" w:rsidRPr="00E058EC" w:rsidRDefault="00971DB6" w:rsidP="00971DB6">
      <w:pPr>
        <w:ind w:firstLine="709"/>
        <w:jc w:val="both"/>
        <w:rPr>
          <w:sz w:val="26"/>
          <w:szCs w:val="26"/>
        </w:rPr>
      </w:pPr>
      <w:r w:rsidRPr="00E058EC">
        <w:rPr>
          <w:sz w:val="26"/>
          <w:szCs w:val="26"/>
        </w:rPr>
        <w:t xml:space="preserve">Извещение о проведении </w:t>
      </w:r>
      <w:r w:rsidR="0002141E" w:rsidRPr="00E058EC">
        <w:rPr>
          <w:sz w:val="26"/>
          <w:szCs w:val="26"/>
        </w:rPr>
        <w:t>конкурса</w:t>
      </w:r>
      <w:r w:rsidR="003B1D42" w:rsidRPr="00E058EC">
        <w:rPr>
          <w:sz w:val="26"/>
          <w:szCs w:val="26"/>
        </w:rPr>
        <w:t xml:space="preserve"> </w:t>
      </w:r>
      <w:r w:rsidRPr="00E058EC">
        <w:rPr>
          <w:sz w:val="26"/>
          <w:szCs w:val="26"/>
        </w:rPr>
        <w:t xml:space="preserve">размещено </w:t>
      </w:r>
      <w:r w:rsidR="00450C6D">
        <w:rPr>
          <w:sz w:val="26"/>
          <w:szCs w:val="26"/>
        </w:rPr>
        <w:t>31</w:t>
      </w:r>
      <w:r w:rsidRPr="00E058EC">
        <w:rPr>
          <w:sz w:val="26"/>
          <w:szCs w:val="26"/>
        </w:rPr>
        <w:t>.</w:t>
      </w:r>
      <w:r w:rsidR="004E21D6" w:rsidRPr="004E21D6">
        <w:rPr>
          <w:sz w:val="26"/>
          <w:szCs w:val="26"/>
        </w:rPr>
        <w:t>0</w:t>
      </w:r>
      <w:r w:rsidR="00A1651D">
        <w:rPr>
          <w:sz w:val="26"/>
          <w:szCs w:val="26"/>
        </w:rPr>
        <w:t>3</w:t>
      </w:r>
      <w:r w:rsidRPr="00E058EC">
        <w:rPr>
          <w:sz w:val="26"/>
          <w:szCs w:val="26"/>
        </w:rPr>
        <w:t>.202</w:t>
      </w:r>
      <w:r w:rsidR="004E21D6" w:rsidRPr="004E21D6">
        <w:rPr>
          <w:sz w:val="26"/>
          <w:szCs w:val="26"/>
        </w:rPr>
        <w:t>6</w:t>
      </w:r>
      <w:r w:rsidRPr="00E058EC">
        <w:rPr>
          <w:sz w:val="26"/>
          <w:szCs w:val="26"/>
        </w:rPr>
        <w:t xml:space="preserve"> на </w:t>
      </w:r>
      <w:r w:rsidR="00097955" w:rsidRPr="00E058EC">
        <w:rPr>
          <w:sz w:val="26"/>
          <w:szCs w:val="26"/>
        </w:rPr>
        <w:t>о</w:t>
      </w:r>
      <w:r w:rsidRPr="00E058EC">
        <w:rPr>
          <w:sz w:val="26"/>
          <w:szCs w:val="26"/>
        </w:rPr>
        <w:t xml:space="preserve">фициальном сайте </w:t>
      </w:r>
      <w:r w:rsidR="00097955" w:rsidRPr="00E058EC">
        <w:rPr>
          <w:sz w:val="26"/>
          <w:szCs w:val="26"/>
        </w:rPr>
        <w:t>е</w:t>
      </w:r>
      <w:r w:rsidRPr="00E058EC">
        <w:rPr>
          <w:sz w:val="26"/>
          <w:szCs w:val="26"/>
        </w:rPr>
        <w:t xml:space="preserve">диной информационной системы в сфере закупок </w:t>
      </w:r>
      <w:proofErr w:type="spellStart"/>
      <w:r w:rsidRPr="00E058EC">
        <w:rPr>
          <w:sz w:val="26"/>
          <w:szCs w:val="26"/>
        </w:rPr>
        <w:t>www</w:t>
      </w:r>
      <w:proofErr w:type="spellEnd"/>
      <w:r w:rsidRPr="00E058EC">
        <w:rPr>
          <w:sz w:val="26"/>
          <w:szCs w:val="26"/>
        </w:rPr>
        <w:t>.</w:t>
      </w:r>
      <w:proofErr w:type="spellStart"/>
      <w:r w:rsidRPr="00E058EC">
        <w:rPr>
          <w:sz w:val="26"/>
          <w:szCs w:val="26"/>
          <w:lang w:val="en-US"/>
        </w:rPr>
        <w:t>zakupki</w:t>
      </w:r>
      <w:proofErr w:type="spellEnd"/>
      <w:r w:rsidRPr="00E058EC">
        <w:rPr>
          <w:sz w:val="26"/>
          <w:szCs w:val="26"/>
        </w:rPr>
        <w:t>.</w:t>
      </w:r>
      <w:proofErr w:type="spellStart"/>
      <w:r w:rsidRPr="00E058EC">
        <w:rPr>
          <w:sz w:val="26"/>
          <w:szCs w:val="26"/>
          <w:lang w:val="en-US"/>
        </w:rPr>
        <w:t>gov</w:t>
      </w:r>
      <w:proofErr w:type="spellEnd"/>
      <w:r w:rsidRPr="00E058EC">
        <w:rPr>
          <w:sz w:val="26"/>
          <w:szCs w:val="26"/>
        </w:rPr>
        <w:t>.</w:t>
      </w:r>
      <w:proofErr w:type="spellStart"/>
      <w:r w:rsidRPr="00E058EC">
        <w:rPr>
          <w:sz w:val="26"/>
          <w:szCs w:val="26"/>
        </w:rPr>
        <w:t>ru</w:t>
      </w:r>
      <w:proofErr w:type="spellEnd"/>
      <w:r w:rsidRPr="00E058EC">
        <w:rPr>
          <w:sz w:val="26"/>
          <w:szCs w:val="26"/>
        </w:rPr>
        <w:t xml:space="preserve">, номер извещения </w:t>
      </w:r>
      <w:r w:rsidR="00450C6D" w:rsidRPr="00450C6D">
        <w:rPr>
          <w:iCs/>
          <w:sz w:val="26"/>
          <w:szCs w:val="26"/>
        </w:rPr>
        <w:t>0172200002726000030</w:t>
      </w:r>
      <w:r w:rsidRPr="00E058EC">
        <w:rPr>
          <w:sz w:val="26"/>
          <w:szCs w:val="26"/>
        </w:rPr>
        <w:t xml:space="preserve">. Начальная (максимальная) цена контракта – </w:t>
      </w:r>
      <w:r w:rsidR="00FC2702">
        <w:rPr>
          <w:sz w:val="26"/>
          <w:szCs w:val="26"/>
        </w:rPr>
        <w:br/>
      </w:r>
      <w:r w:rsidR="00450C6D" w:rsidRPr="00450C6D">
        <w:rPr>
          <w:color w:val="000000"/>
          <w:sz w:val="26"/>
          <w:szCs w:val="26"/>
        </w:rPr>
        <w:t>6 070 500,00</w:t>
      </w:r>
      <w:r w:rsidR="00450C6D">
        <w:rPr>
          <w:color w:val="000000"/>
          <w:sz w:val="26"/>
          <w:szCs w:val="26"/>
        </w:rPr>
        <w:t xml:space="preserve"> </w:t>
      </w:r>
      <w:r w:rsidRPr="00E058EC">
        <w:rPr>
          <w:sz w:val="26"/>
          <w:szCs w:val="26"/>
        </w:rPr>
        <w:t>рублей.</w:t>
      </w:r>
    </w:p>
    <w:p w:rsidR="00A27555" w:rsidRDefault="00A27555" w:rsidP="00A27555">
      <w:pPr>
        <w:ind w:right="-5" w:firstLine="720"/>
        <w:jc w:val="both"/>
        <w:rPr>
          <w:sz w:val="26"/>
          <w:szCs w:val="26"/>
        </w:rPr>
      </w:pPr>
      <w:r w:rsidRPr="00476011">
        <w:rPr>
          <w:sz w:val="26"/>
          <w:szCs w:val="26"/>
        </w:rPr>
        <w:t xml:space="preserve">В жалобе Заявитель </w:t>
      </w:r>
      <w:r>
        <w:rPr>
          <w:sz w:val="26"/>
          <w:szCs w:val="26"/>
        </w:rPr>
        <w:t xml:space="preserve">указывает </w:t>
      </w:r>
      <w:r w:rsidRPr="00476011">
        <w:rPr>
          <w:sz w:val="26"/>
          <w:szCs w:val="26"/>
        </w:rPr>
        <w:t xml:space="preserve">на неправомерные действия </w:t>
      </w:r>
      <w:r>
        <w:rPr>
          <w:sz w:val="26"/>
          <w:szCs w:val="26"/>
        </w:rPr>
        <w:t xml:space="preserve">комиссии </w:t>
      </w:r>
      <w:r w:rsidR="00450C6D">
        <w:rPr>
          <w:iCs/>
          <w:sz w:val="26"/>
          <w:szCs w:val="26"/>
        </w:rPr>
        <w:t>Уполномоченного органа</w:t>
      </w:r>
      <w:r w:rsidR="00450C6D">
        <w:rPr>
          <w:sz w:val="26"/>
          <w:szCs w:val="26"/>
        </w:rPr>
        <w:t xml:space="preserve"> </w:t>
      </w:r>
      <w:r>
        <w:rPr>
          <w:sz w:val="26"/>
          <w:szCs w:val="26"/>
        </w:rPr>
        <w:t xml:space="preserve">по осуществлению закупок </w:t>
      </w:r>
      <w:r w:rsidRPr="00476011">
        <w:rPr>
          <w:sz w:val="26"/>
          <w:szCs w:val="26"/>
        </w:rPr>
        <w:t xml:space="preserve">по осуществлению закупок, </w:t>
      </w:r>
      <w:r w:rsidRPr="00476011">
        <w:rPr>
          <w:sz w:val="26"/>
          <w:szCs w:val="26"/>
        </w:rPr>
        <w:lastRenderedPageBreak/>
        <w:t>выразившиеся, по его мнению, в</w:t>
      </w:r>
      <w:r>
        <w:rPr>
          <w:sz w:val="26"/>
          <w:szCs w:val="26"/>
        </w:rPr>
        <w:t xml:space="preserve"> неверном применении</w:t>
      </w:r>
      <w:r w:rsidRPr="00476011">
        <w:rPr>
          <w:sz w:val="26"/>
          <w:szCs w:val="26"/>
        </w:rPr>
        <w:t xml:space="preserve"> порядка оценки </w:t>
      </w:r>
      <w:r>
        <w:rPr>
          <w:sz w:val="26"/>
          <w:szCs w:val="26"/>
        </w:rPr>
        <w:t xml:space="preserve">в отношении </w:t>
      </w:r>
      <w:r w:rsidR="00BF4D25">
        <w:rPr>
          <w:sz w:val="26"/>
          <w:szCs w:val="26"/>
        </w:rPr>
        <w:t xml:space="preserve">его </w:t>
      </w:r>
      <w:r>
        <w:rPr>
          <w:sz w:val="26"/>
          <w:szCs w:val="26"/>
        </w:rPr>
        <w:t>заявки.</w:t>
      </w:r>
    </w:p>
    <w:p w:rsidR="00A27555" w:rsidRPr="00D76148" w:rsidRDefault="00A27555" w:rsidP="00A27555">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w:t>
      </w:r>
      <w:r w:rsidR="00450C6D">
        <w:rPr>
          <w:iCs/>
          <w:sz w:val="26"/>
          <w:szCs w:val="26"/>
        </w:rPr>
        <w:t>Уполномоченный орган</w:t>
      </w:r>
      <w:r w:rsidR="00450C6D" w:rsidRPr="00D76148">
        <w:rPr>
          <w:sz w:val="26"/>
          <w:szCs w:val="26"/>
        </w:rPr>
        <w:t xml:space="preserve"> </w:t>
      </w:r>
      <w:r w:rsidRPr="00D76148">
        <w:rPr>
          <w:sz w:val="26"/>
          <w:szCs w:val="26"/>
        </w:rPr>
        <w:t xml:space="preserve">с доводами жалобы </w:t>
      </w:r>
      <w:r>
        <w:rPr>
          <w:sz w:val="26"/>
          <w:szCs w:val="26"/>
        </w:rPr>
        <w:t xml:space="preserve">не </w:t>
      </w:r>
      <w:r w:rsidRPr="00D76148">
        <w:rPr>
          <w:sz w:val="26"/>
          <w:szCs w:val="26"/>
        </w:rPr>
        <w:t xml:space="preserve">согласен и считает ее </w:t>
      </w:r>
      <w:r>
        <w:rPr>
          <w:sz w:val="26"/>
          <w:szCs w:val="26"/>
        </w:rPr>
        <w:t>не</w:t>
      </w:r>
      <w:r w:rsidRPr="00D76148">
        <w:rPr>
          <w:sz w:val="26"/>
          <w:szCs w:val="26"/>
        </w:rPr>
        <w:t>обоснованной.</w:t>
      </w:r>
    </w:p>
    <w:p w:rsidR="00A27555" w:rsidRDefault="00A27555" w:rsidP="00A27555">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Заказчика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 (определение </w:t>
      </w:r>
      <w:r w:rsidRPr="000F57E2">
        <w:rPr>
          <w:sz w:val="26"/>
          <w:szCs w:val="26"/>
        </w:rPr>
        <w:t>Верховного Суда Российской Федерации</w:t>
      </w:r>
      <w:r>
        <w:rPr>
          <w:sz w:val="26"/>
          <w:szCs w:val="26"/>
        </w:rPr>
        <w:t xml:space="preserve"> от 11.03.2025 </w:t>
      </w:r>
      <w:r w:rsidRPr="000F57E2">
        <w:rPr>
          <w:sz w:val="26"/>
          <w:szCs w:val="26"/>
        </w:rPr>
        <w:t>№ 302-ЭС24-23732</w:t>
      </w:r>
      <w:r>
        <w:rPr>
          <w:sz w:val="26"/>
          <w:szCs w:val="26"/>
        </w:rPr>
        <w:t>).</w:t>
      </w:r>
    </w:p>
    <w:p w:rsidR="00A27555" w:rsidRPr="00476011" w:rsidRDefault="00A27555" w:rsidP="00A27555">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27555" w:rsidRPr="00732872" w:rsidRDefault="00A27555" w:rsidP="00A27555">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A27555" w:rsidRDefault="00A27555" w:rsidP="00A27555">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A27555" w:rsidRPr="00476011" w:rsidRDefault="00A27555" w:rsidP="00A27555">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A27555" w:rsidRPr="00476011" w:rsidRDefault="00A27555" w:rsidP="00A27555">
      <w:pPr>
        <w:ind w:right="-5" w:firstLine="720"/>
        <w:jc w:val="both"/>
        <w:rPr>
          <w:sz w:val="26"/>
          <w:szCs w:val="26"/>
        </w:rPr>
      </w:pPr>
      <w:r w:rsidRPr="00476011">
        <w:rPr>
          <w:sz w:val="26"/>
          <w:szCs w:val="26"/>
        </w:rPr>
        <w:t>В силу ч. 1 ст. 32 Закона о контрактной системе для оценки заявок участников закупки заказчик использует следующие критерии:</w:t>
      </w:r>
    </w:p>
    <w:p w:rsidR="00A27555" w:rsidRPr="00476011" w:rsidRDefault="00A27555" w:rsidP="00A27555">
      <w:pPr>
        <w:ind w:right="-5" w:firstLine="720"/>
        <w:jc w:val="both"/>
        <w:rPr>
          <w:sz w:val="26"/>
          <w:szCs w:val="26"/>
        </w:rPr>
      </w:pPr>
      <w:r w:rsidRPr="00476011">
        <w:rPr>
          <w:sz w:val="26"/>
          <w:szCs w:val="26"/>
        </w:rPr>
        <w:t>1) цена контракта, сумма цен единиц товара, работы, услуги;</w:t>
      </w:r>
    </w:p>
    <w:p w:rsidR="00A27555" w:rsidRPr="00476011" w:rsidRDefault="00A27555" w:rsidP="00A27555">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A27555" w:rsidRPr="00476011" w:rsidRDefault="00A27555" w:rsidP="00A27555">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lastRenderedPageBreak/>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A27555" w:rsidRPr="00476011" w:rsidRDefault="00A27555" w:rsidP="00A27555">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A27555" w:rsidRPr="00476011" w:rsidRDefault="00A27555" w:rsidP="00A27555">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A27555" w:rsidRPr="00476011" w:rsidRDefault="00A27555" w:rsidP="00A27555">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A27555" w:rsidRPr="00476011" w:rsidRDefault="00A27555" w:rsidP="00A27555">
      <w:pPr>
        <w:ind w:right="-5" w:firstLine="720"/>
        <w:jc w:val="both"/>
        <w:rPr>
          <w:sz w:val="26"/>
          <w:szCs w:val="26"/>
        </w:rPr>
      </w:pPr>
      <w:r w:rsidRPr="00476011">
        <w:rPr>
          <w:sz w:val="26"/>
          <w:szCs w:val="26"/>
        </w:rPr>
        <w:t xml:space="preserve">В соответствии с п. 2 Положения </w:t>
      </w:r>
      <w:r>
        <w:rPr>
          <w:sz w:val="26"/>
          <w:szCs w:val="26"/>
        </w:rPr>
        <w:t>«</w:t>
      </w:r>
      <w:r w:rsidRPr="00476011">
        <w:rPr>
          <w:sz w:val="26"/>
          <w:szCs w:val="26"/>
        </w:rPr>
        <w:t>оценка заявок</w:t>
      </w:r>
      <w:r>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A27555" w:rsidRPr="00476011" w:rsidRDefault="00A27555" w:rsidP="00A27555">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A27555" w:rsidRPr="00476011" w:rsidRDefault="00A27555" w:rsidP="00A27555">
      <w:pPr>
        <w:ind w:right="-5" w:firstLine="720"/>
        <w:jc w:val="both"/>
        <w:rPr>
          <w:sz w:val="26"/>
          <w:szCs w:val="26"/>
        </w:rPr>
      </w:pPr>
      <w:r w:rsidRPr="00476011">
        <w:rPr>
          <w:sz w:val="26"/>
          <w:szCs w:val="26"/>
        </w:rPr>
        <w:t>а) цена контракта, сумма цен единиц товара, работы, услуги;</w:t>
      </w:r>
    </w:p>
    <w:p w:rsidR="00A27555" w:rsidRPr="00476011" w:rsidRDefault="00A27555" w:rsidP="00A27555">
      <w:pPr>
        <w:ind w:right="-5" w:firstLine="720"/>
        <w:jc w:val="both"/>
        <w:rPr>
          <w:sz w:val="26"/>
          <w:szCs w:val="26"/>
        </w:rPr>
      </w:pPr>
      <w:r w:rsidRPr="00476011">
        <w:rPr>
          <w:sz w:val="26"/>
          <w:szCs w:val="26"/>
        </w:rPr>
        <w:t>б) расходы;</w:t>
      </w:r>
    </w:p>
    <w:p w:rsidR="00A27555" w:rsidRPr="00476011" w:rsidRDefault="00A27555" w:rsidP="00A27555">
      <w:pPr>
        <w:ind w:right="-5" w:firstLine="720"/>
        <w:jc w:val="both"/>
        <w:rPr>
          <w:sz w:val="26"/>
          <w:szCs w:val="26"/>
        </w:rPr>
      </w:pPr>
      <w:r w:rsidRPr="00476011">
        <w:rPr>
          <w:sz w:val="26"/>
          <w:szCs w:val="26"/>
        </w:rPr>
        <w:t>в)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г) квалификация участников закупки.</w:t>
      </w:r>
    </w:p>
    <w:p w:rsidR="00A27555" w:rsidRPr="00476011" w:rsidRDefault="00A27555" w:rsidP="00A27555">
      <w:pPr>
        <w:ind w:right="-5" w:firstLine="720"/>
        <w:jc w:val="both"/>
        <w:rPr>
          <w:sz w:val="26"/>
          <w:szCs w:val="26"/>
        </w:rPr>
      </w:pPr>
      <w:r w:rsidRPr="00476011">
        <w:rPr>
          <w:sz w:val="26"/>
          <w:szCs w:val="26"/>
        </w:rPr>
        <w:t xml:space="preserve">Согласно п. 8 Положения в случае применения показателей оценки по критериям оценки, предусмотренным </w:t>
      </w:r>
      <w:proofErr w:type="spellStart"/>
      <w:r>
        <w:rPr>
          <w:sz w:val="26"/>
          <w:szCs w:val="26"/>
        </w:rPr>
        <w:t>пп</w:t>
      </w:r>
      <w:proofErr w:type="spellEnd"/>
      <w:r>
        <w:rPr>
          <w:sz w:val="26"/>
          <w:szCs w:val="26"/>
        </w:rPr>
        <w:t>.</w:t>
      </w:r>
      <w:r w:rsidRPr="00476011">
        <w:rPr>
          <w:sz w:val="26"/>
          <w:szCs w:val="26"/>
        </w:rPr>
        <w:t xml:space="preserve"> </w:t>
      </w:r>
      <w:r>
        <w:rPr>
          <w:sz w:val="26"/>
          <w:szCs w:val="26"/>
        </w:rPr>
        <w:t>«</w:t>
      </w:r>
      <w:r w:rsidRPr="00476011">
        <w:rPr>
          <w:sz w:val="26"/>
          <w:szCs w:val="26"/>
        </w:rPr>
        <w:t>в</w:t>
      </w:r>
      <w:r>
        <w:rPr>
          <w:sz w:val="26"/>
          <w:szCs w:val="26"/>
        </w:rPr>
        <w:t>»</w:t>
      </w:r>
      <w:r w:rsidRPr="00476011">
        <w:rPr>
          <w:sz w:val="26"/>
          <w:szCs w:val="26"/>
        </w:rPr>
        <w:t xml:space="preserve"> и </w:t>
      </w:r>
      <w:r>
        <w:rPr>
          <w:sz w:val="26"/>
          <w:szCs w:val="26"/>
        </w:rPr>
        <w:t>«</w:t>
      </w:r>
      <w:r w:rsidRPr="00476011">
        <w:rPr>
          <w:sz w:val="26"/>
          <w:szCs w:val="26"/>
        </w:rPr>
        <w:t>г</w:t>
      </w:r>
      <w:r>
        <w:rPr>
          <w:sz w:val="26"/>
          <w:szCs w:val="26"/>
        </w:rPr>
        <w:t>»</w:t>
      </w:r>
      <w:r w:rsidRPr="00476011">
        <w:rPr>
          <w:sz w:val="26"/>
          <w:szCs w:val="26"/>
        </w:rPr>
        <w:t xml:space="preserve"> </w:t>
      </w:r>
      <w:r>
        <w:rPr>
          <w:sz w:val="26"/>
          <w:szCs w:val="26"/>
        </w:rPr>
        <w:t>п.</w:t>
      </w:r>
      <w:r w:rsidRPr="00476011">
        <w:rPr>
          <w:sz w:val="26"/>
          <w:szCs w:val="26"/>
        </w:rPr>
        <w:t xml:space="preserve"> 3 настоящего Положения:</w:t>
      </w:r>
    </w:p>
    <w:p w:rsidR="00A27555" w:rsidRPr="00476011" w:rsidRDefault="00A27555" w:rsidP="00A27555">
      <w:pPr>
        <w:ind w:right="-5" w:firstLine="720"/>
        <w:jc w:val="both"/>
        <w:rPr>
          <w:sz w:val="26"/>
          <w:szCs w:val="26"/>
        </w:rPr>
      </w:pPr>
      <w:r w:rsidRPr="00476011">
        <w:rPr>
          <w:sz w:val="26"/>
          <w:szCs w:val="26"/>
        </w:rPr>
        <w:t>а) применяются детализирующие показатели;</w:t>
      </w:r>
    </w:p>
    <w:p w:rsidR="00A27555" w:rsidRPr="00476011" w:rsidRDefault="00A27555" w:rsidP="00A27555">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A27555" w:rsidRPr="00476011" w:rsidRDefault="00A27555" w:rsidP="00A27555">
      <w:pPr>
        <w:ind w:right="-5" w:firstLine="720"/>
        <w:jc w:val="both"/>
        <w:rPr>
          <w:sz w:val="26"/>
          <w:szCs w:val="26"/>
        </w:rPr>
      </w:pPr>
      <w:r w:rsidRPr="00476011">
        <w:rPr>
          <w:sz w:val="26"/>
          <w:szCs w:val="26"/>
        </w:rPr>
        <w:t xml:space="preserve">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w:t>
      </w:r>
      <w:r w:rsidRPr="00476011">
        <w:rPr>
          <w:sz w:val="26"/>
          <w:szCs w:val="26"/>
        </w:rPr>
        <w:lastRenderedPageBreak/>
        <w:t>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A27555" w:rsidRPr="00476011" w:rsidRDefault="00A27555" w:rsidP="00A27555">
      <w:pPr>
        <w:ind w:right="-5" w:firstLine="720"/>
        <w:jc w:val="both"/>
        <w:rPr>
          <w:sz w:val="26"/>
          <w:szCs w:val="26"/>
        </w:rPr>
      </w:pPr>
      <w:r w:rsidRPr="00476011">
        <w:rPr>
          <w:sz w:val="26"/>
          <w:szCs w:val="26"/>
        </w:rPr>
        <w:t xml:space="preserve">В соответствии с п. 16 Положения об оценке заявок для оценки заявок для оценки заявок по критерию оценки </w:t>
      </w:r>
      <w:r>
        <w:rPr>
          <w:sz w:val="26"/>
          <w:szCs w:val="26"/>
        </w:rPr>
        <w:t>«</w:t>
      </w:r>
      <w:r w:rsidRPr="00476011">
        <w:rPr>
          <w:sz w:val="26"/>
          <w:szCs w:val="26"/>
        </w:rPr>
        <w:t>характеристики объекта закупки</w:t>
      </w:r>
      <w:r>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A27555" w:rsidRPr="00476011" w:rsidRDefault="00A27555" w:rsidP="00A27555">
      <w:pPr>
        <w:ind w:right="-5" w:firstLine="720"/>
        <w:jc w:val="both"/>
        <w:rPr>
          <w:sz w:val="26"/>
          <w:szCs w:val="26"/>
        </w:rPr>
      </w:pPr>
      <w:r w:rsidRPr="00476011">
        <w:rPr>
          <w:sz w:val="26"/>
          <w:szCs w:val="26"/>
        </w:rPr>
        <w:t>а) качественные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б) функциональные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в) экологические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A27555" w:rsidRPr="00476011" w:rsidRDefault="00A27555" w:rsidP="00A27555">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Pr>
          <w:sz w:val="26"/>
          <w:szCs w:val="26"/>
        </w:rPr>
        <w:t>«</w:t>
      </w:r>
      <w:r w:rsidRPr="00476011">
        <w:rPr>
          <w:sz w:val="26"/>
          <w:szCs w:val="26"/>
        </w:rPr>
        <w:t>характеристики объекта закупки</w:t>
      </w:r>
      <w:r>
        <w:rPr>
          <w:sz w:val="26"/>
          <w:szCs w:val="26"/>
        </w:rPr>
        <w:t>»</w:t>
      </w:r>
      <w:r w:rsidRPr="00476011">
        <w:rPr>
          <w:sz w:val="26"/>
          <w:szCs w:val="26"/>
        </w:rPr>
        <w:t xml:space="preserve">, по шкале оценки. При этом документом, предусмотренным приложением </w:t>
      </w:r>
      <w:r>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A27555" w:rsidRPr="00476011" w:rsidRDefault="00A27555" w:rsidP="00A27555">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A27555" w:rsidRPr="00476011" w:rsidRDefault="00A27555" w:rsidP="00A27555">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Pr>
          <w:sz w:val="26"/>
          <w:szCs w:val="26"/>
        </w:rPr>
        <w:t>–</w:t>
      </w:r>
      <w:r w:rsidRPr="00476011">
        <w:rPr>
          <w:sz w:val="26"/>
          <w:szCs w:val="26"/>
        </w:rPr>
        <w:t xml:space="preserve"> 0 баллов (если лучшим является наличие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 xml:space="preserve">б) 100 баллов заявке (части заявки), содержащей предложение об отсутствии характеристики объекта закупки, а при наличии характеристики </w:t>
      </w:r>
      <w:r>
        <w:rPr>
          <w:sz w:val="26"/>
          <w:szCs w:val="26"/>
        </w:rPr>
        <w:t>–</w:t>
      </w:r>
      <w:r w:rsidRPr="00476011">
        <w:rPr>
          <w:sz w:val="26"/>
          <w:szCs w:val="26"/>
        </w:rPr>
        <w:t xml:space="preserve"> 0 баллов (если лучшим является отсутствие характеристики объекта закупки).</w:t>
      </w:r>
    </w:p>
    <w:p w:rsidR="00A27555" w:rsidRPr="00476011" w:rsidRDefault="00A27555" w:rsidP="00A27555">
      <w:pPr>
        <w:ind w:right="-5" w:firstLine="720"/>
        <w:jc w:val="both"/>
        <w:rPr>
          <w:sz w:val="26"/>
          <w:szCs w:val="26"/>
        </w:rPr>
      </w:pPr>
      <w:r w:rsidRPr="00476011">
        <w:rPr>
          <w:sz w:val="26"/>
          <w:szCs w:val="26"/>
        </w:rPr>
        <w:t>Извещение об осуществлении закупки содержит следующие положения:</w:t>
      </w:r>
    </w:p>
    <w:p w:rsidR="00A27555" w:rsidRPr="00804AE5" w:rsidRDefault="00A27555" w:rsidP="00A27555">
      <w:pPr>
        <w:autoSpaceDE w:val="0"/>
        <w:autoSpaceDN w:val="0"/>
        <w:adjustRightInd w:val="0"/>
        <w:ind w:firstLine="720"/>
        <w:jc w:val="both"/>
        <w:rPr>
          <w:sz w:val="26"/>
          <w:szCs w:val="26"/>
        </w:rPr>
      </w:pPr>
      <w:r w:rsidRPr="00804AE5">
        <w:rPr>
          <w:sz w:val="26"/>
          <w:szCs w:val="26"/>
        </w:rPr>
        <w:t>Порядком оценки в оспариваемой части установлены следующие указания:</w:t>
      </w:r>
    </w:p>
    <w:p w:rsidR="00D02C0D" w:rsidRPr="00D02C0D" w:rsidRDefault="00D02C0D" w:rsidP="00D02C0D">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i/>
          <w:sz w:val="16"/>
          <w:szCs w:val="16"/>
        </w:rPr>
      </w:pPr>
      <w:r w:rsidRPr="00D02C0D">
        <w:rPr>
          <w:i/>
          <w:sz w:val="16"/>
          <w:szCs w:val="16"/>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осуществление своевременного контроля качества оказания услуг; оснащение квалифицированного персонала участника закупки надлежащим оборудованием, инструментами и иными необходимыми средствами; обеспечение надлежащей технологии оказания услуг.</w:t>
      </w:r>
    </w:p>
    <w:p w:rsidR="00D02C0D" w:rsidRPr="00D02C0D" w:rsidRDefault="00D02C0D" w:rsidP="00D02C0D">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rFonts w:eastAsia="Calibri"/>
          <w:i/>
          <w:sz w:val="16"/>
          <w:szCs w:val="16"/>
        </w:rPr>
      </w:pPr>
      <w:r w:rsidRPr="00D02C0D">
        <w:rPr>
          <w:i/>
          <w:sz w:val="16"/>
          <w:szCs w:val="16"/>
        </w:rPr>
        <w:t>Оценка заявки участника по детализирующей характеристике N 1 (качество товаров (работ, услуг)) показателя «качественные характеристики объекта закупки»</w:t>
      </w:r>
      <w:r w:rsidRPr="00D02C0D">
        <w:rPr>
          <w:rFonts w:eastAsia="Calibri"/>
          <w:i/>
          <w:sz w:val="16"/>
          <w:szCs w:val="16"/>
        </w:rPr>
        <w:t xml:space="preserve"> определяется согласно представленному участником закупки предложению о качественных характеристиках объекта закупки.</w:t>
      </w:r>
    </w:p>
    <w:p w:rsidR="00D02C0D" w:rsidRPr="00D02C0D" w:rsidRDefault="00D02C0D" w:rsidP="00D02C0D">
      <w:pPr>
        <w:pBdr>
          <w:top w:val="single" w:sz="4" w:space="1" w:color="auto"/>
          <w:left w:val="single" w:sz="4" w:space="4" w:color="auto"/>
          <w:bottom w:val="single" w:sz="4" w:space="1" w:color="auto"/>
          <w:right w:val="single" w:sz="4" w:space="4" w:color="auto"/>
        </w:pBdr>
        <w:contextualSpacing/>
        <w:jc w:val="both"/>
        <w:rPr>
          <w:rFonts w:eastAsia="Calibri"/>
          <w:i/>
          <w:sz w:val="16"/>
          <w:szCs w:val="16"/>
        </w:rPr>
      </w:pPr>
      <w:r w:rsidRPr="00D02C0D">
        <w:rPr>
          <w:rFonts w:eastAsia="Calibri"/>
          <w:i/>
          <w:sz w:val="16"/>
          <w:szCs w:val="16"/>
        </w:rPr>
        <w:t xml:space="preserve">Под обеспечением надлежащей технологии </w:t>
      </w:r>
      <w:r w:rsidRPr="00D02C0D">
        <w:rPr>
          <w:i/>
          <w:sz w:val="16"/>
          <w:szCs w:val="16"/>
        </w:rPr>
        <w:t>оказания услуг (первое свойство)</w:t>
      </w:r>
      <w:r w:rsidRPr="00D02C0D">
        <w:rPr>
          <w:rFonts w:eastAsia="Calibri"/>
          <w:i/>
          <w:sz w:val="16"/>
          <w:szCs w:val="16"/>
        </w:rPr>
        <w:t xml:space="preserve"> понимаются совокупность методов для достижения желаемого результата в рамках исполнения государственного контракта (далее - контракт), на право заключения которого проводится настоящий конкурс, включая режим работы и последовательность действий при </w:t>
      </w:r>
      <w:r w:rsidRPr="00D02C0D">
        <w:rPr>
          <w:i/>
          <w:sz w:val="16"/>
          <w:szCs w:val="16"/>
        </w:rPr>
        <w:t>оказании услуг</w:t>
      </w:r>
      <w:r w:rsidRPr="00D02C0D">
        <w:rPr>
          <w:rFonts w:eastAsia="Calibri"/>
          <w:i/>
          <w:sz w:val="16"/>
          <w:szCs w:val="16"/>
        </w:rPr>
        <w:t xml:space="preserve"> по контракту, на право заключения которого проводится настоящий конкурс.</w:t>
      </w:r>
    </w:p>
    <w:p w:rsidR="00D02C0D" w:rsidRPr="00D02C0D" w:rsidRDefault="00D02C0D" w:rsidP="00D02C0D">
      <w:pPr>
        <w:pBdr>
          <w:top w:val="single" w:sz="4" w:space="1" w:color="auto"/>
          <w:left w:val="single" w:sz="4" w:space="4" w:color="auto"/>
          <w:bottom w:val="single" w:sz="4" w:space="1" w:color="auto"/>
          <w:right w:val="single" w:sz="4" w:space="4" w:color="auto"/>
        </w:pBdr>
        <w:contextualSpacing/>
        <w:jc w:val="both"/>
        <w:rPr>
          <w:rFonts w:eastAsia="Calibri"/>
          <w:i/>
          <w:sz w:val="16"/>
          <w:szCs w:val="16"/>
        </w:rPr>
      </w:pPr>
      <w:r w:rsidRPr="00D02C0D">
        <w:rPr>
          <w:rFonts w:eastAsia="Calibri"/>
          <w:i/>
          <w:sz w:val="16"/>
          <w:szCs w:val="16"/>
        </w:rPr>
        <w:t xml:space="preserve">Под оснащением квалифицированного персонала участника закупки надлежащим оборудованием, инструментами и иными необходимыми средствами (третье свойство) понимается совокупность оборудования, инструментов и иных необходимых средств, </w:t>
      </w:r>
      <w:r w:rsidRPr="00D02C0D">
        <w:rPr>
          <w:rFonts w:eastAsia="Calibri"/>
          <w:i/>
          <w:sz w:val="16"/>
          <w:szCs w:val="16"/>
        </w:rPr>
        <w:lastRenderedPageBreak/>
        <w:t>используемых непосредственными исполнителями (подрядчиками) при оказании услуг, с указанием по каждому такому оборудованию, инструменту и иному  необходимому средству в отдельности: наименования, количества, марки, модели (при наличии), реквизитов документов, подтверждающих соответствие установленным обязательным требованиям в соответствии с действующим законодательством РФ (при необходимости в соответствии с действующим законодательством РФ), минимальных характеристик и пояснений, позволяющих четко определить сферу их применения в процессе оказания соответствующих услуг.</w:t>
      </w:r>
    </w:p>
    <w:p w:rsidR="00D02C0D" w:rsidRPr="00D02C0D" w:rsidRDefault="00D02C0D" w:rsidP="00D02C0D">
      <w:pPr>
        <w:pBdr>
          <w:top w:val="single" w:sz="4" w:space="1" w:color="auto"/>
          <w:left w:val="single" w:sz="4" w:space="4" w:color="auto"/>
          <w:bottom w:val="single" w:sz="4" w:space="1" w:color="auto"/>
          <w:right w:val="single" w:sz="4" w:space="4" w:color="auto"/>
        </w:pBdr>
        <w:contextualSpacing/>
        <w:jc w:val="both"/>
        <w:rPr>
          <w:rFonts w:eastAsia="Calibri"/>
          <w:i/>
          <w:sz w:val="16"/>
          <w:szCs w:val="16"/>
        </w:rPr>
      </w:pPr>
      <w:r w:rsidRPr="00D02C0D">
        <w:rPr>
          <w:i/>
          <w:sz w:val="16"/>
          <w:szCs w:val="16"/>
        </w:rPr>
        <w:t xml:space="preserve">Под осуществлением своевременного контроля качества оказания услуг (второе свойство) </w:t>
      </w:r>
      <w:r w:rsidRPr="00D02C0D">
        <w:rPr>
          <w:rFonts w:eastAsia="Calibri"/>
          <w:i/>
          <w:sz w:val="16"/>
          <w:szCs w:val="16"/>
        </w:rPr>
        <w:t xml:space="preserve">понимаются методы, направленные на контроль качества результата </w:t>
      </w:r>
      <w:r w:rsidRPr="00D02C0D">
        <w:rPr>
          <w:i/>
          <w:sz w:val="16"/>
          <w:szCs w:val="16"/>
        </w:rPr>
        <w:t>оказанных услуг</w:t>
      </w:r>
      <w:r w:rsidRPr="00D02C0D">
        <w:rPr>
          <w:rFonts w:eastAsia="Calibri"/>
          <w:i/>
          <w:sz w:val="16"/>
          <w:szCs w:val="16"/>
        </w:rPr>
        <w:t xml:space="preserve">, методы контроля за устранением недостатков при </w:t>
      </w:r>
      <w:r w:rsidRPr="00D02C0D">
        <w:rPr>
          <w:i/>
          <w:sz w:val="16"/>
          <w:szCs w:val="16"/>
        </w:rPr>
        <w:t>оказании услуг</w:t>
      </w:r>
      <w:r w:rsidRPr="00D02C0D">
        <w:rPr>
          <w:rFonts w:eastAsia="Calibri"/>
          <w:i/>
          <w:sz w:val="16"/>
          <w:szCs w:val="16"/>
        </w:rPr>
        <w:t>, указанных заказчиком, и методы контроля за действиями непосредственных исполнителей (подрядчиков).</w:t>
      </w:r>
    </w:p>
    <w:p w:rsidR="00D02C0D" w:rsidRPr="00D02C0D" w:rsidRDefault="00D02C0D" w:rsidP="00D02C0D">
      <w:pPr>
        <w:pBdr>
          <w:top w:val="single" w:sz="4" w:space="1" w:color="auto"/>
          <w:left w:val="single" w:sz="4" w:space="4" w:color="auto"/>
          <w:bottom w:val="single" w:sz="4" w:space="1" w:color="auto"/>
          <w:right w:val="single" w:sz="4" w:space="4" w:color="auto"/>
        </w:pBdr>
        <w:contextualSpacing/>
        <w:jc w:val="both"/>
        <w:rPr>
          <w:rFonts w:eastAsia="Calibri"/>
          <w:i/>
          <w:sz w:val="16"/>
          <w:szCs w:val="16"/>
        </w:rPr>
      </w:pPr>
      <w:r w:rsidRPr="00D02C0D">
        <w:rPr>
          <w:rFonts w:eastAsia="Calibri"/>
          <w:i/>
          <w:sz w:val="16"/>
          <w:szCs w:val="16"/>
        </w:rPr>
        <w:t>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и нормативно-правовым актам, указанным в инструкции по заполнению первой части заявки.</w:t>
      </w:r>
    </w:p>
    <w:p w:rsidR="00D02C0D" w:rsidRPr="00D02C0D" w:rsidRDefault="00D02C0D" w:rsidP="00D02C0D">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i/>
          <w:sz w:val="16"/>
          <w:szCs w:val="16"/>
        </w:rPr>
      </w:pPr>
      <w:r w:rsidRPr="00D02C0D">
        <w:rPr>
          <w:rFonts w:eastAsia="Calibri"/>
          <w:i/>
          <w:sz w:val="16"/>
          <w:szCs w:val="16"/>
        </w:rPr>
        <w:t xml:space="preserve">В рамках </w:t>
      </w:r>
      <w:r w:rsidRPr="00D02C0D">
        <w:rPr>
          <w:i/>
          <w:sz w:val="16"/>
          <w:szCs w:val="16"/>
        </w:rPr>
        <w:t xml:space="preserve">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w:t>
      </w:r>
      <w:r w:rsidRPr="00D02C0D">
        <w:rPr>
          <w:rFonts w:eastAsia="Calibri"/>
          <w:i/>
          <w:sz w:val="16"/>
          <w:szCs w:val="16"/>
        </w:rPr>
        <w:t xml:space="preserve">предложения о качественных характеристиках объекта закупки, содержащего описание всех </w:t>
      </w:r>
      <w:r w:rsidRPr="00D02C0D">
        <w:rPr>
          <w:i/>
          <w:sz w:val="16"/>
          <w:szCs w:val="16"/>
        </w:rPr>
        <w:t>свойств объекта закупки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«Предложение об отсутствии характеристики объекта закупки».</w:t>
      </w:r>
    </w:p>
    <w:p w:rsidR="00D02C0D" w:rsidRPr="00D02C0D" w:rsidRDefault="00D02C0D" w:rsidP="00D02C0D">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rFonts w:eastAsia="Calibri"/>
          <w:i/>
          <w:sz w:val="16"/>
          <w:szCs w:val="16"/>
        </w:rPr>
      </w:pPr>
      <w:r w:rsidRPr="00D02C0D">
        <w:rPr>
          <w:rFonts w:eastAsia="Calibri"/>
          <w:i/>
          <w:sz w:val="16"/>
          <w:szCs w:val="16"/>
        </w:rPr>
        <w:t>Описание свойств объекта закупки должно быть конкретным, однозначным и не должно допускать двусмысленных толкований.</w:t>
      </w:r>
    </w:p>
    <w:p w:rsidR="00D02C0D" w:rsidRPr="00D02C0D" w:rsidRDefault="00D02C0D" w:rsidP="00D02C0D">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rFonts w:eastAsia="Calibri"/>
          <w:i/>
          <w:sz w:val="16"/>
          <w:szCs w:val="16"/>
        </w:rPr>
      </w:pPr>
      <w:r w:rsidRPr="00D02C0D">
        <w:rPr>
          <w:rFonts w:eastAsia="Calibri"/>
          <w:i/>
          <w:sz w:val="16"/>
          <w:szCs w:val="16"/>
        </w:rPr>
        <w:t>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w:t>
      </w:r>
      <w:r w:rsidRPr="00D02C0D">
        <w:rPr>
          <w:i/>
          <w:sz w:val="16"/>
          <w:szCs w:val="16"/>
        </w:rPr>
        <w:t>Предложение об отсутствии характеристики объекта закупки</w:t>
      </w:r>
      <w:r w:rsidRPr="00D02C0D">
        <w:rPr>
          <w:rFonts w:eastAsia="Calibri"/>
          <w:i/>
          <w:sz w:val="16"/>
          <w:szCs w:val="16"/>
        </w:rPr>
        <w:t>».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w:t>
      </w:r>
      <w:r w:rsidRPr="00D02C0D">
        <w:rPr>
          <w:i/>
          <w:sz w:val="16"/>
          <w:szCs w:val="16"/>
        </w:rPr>
        <w:t>Предложение об отсутствии характеристики объекта закупки</w:t>
      </w:r>
      <w:r w:rsidRPr="00D02C0D">
        <w:rPr>
          <w:rFonts w:eastAsia="Calibri"/>
          <w:i/>
          <w:sz w:val="16"/>
          <w:szCs w:val="16"/>
        </w:rPr>
        <w:t>».</w:t>
      </w:r>
    </w:p>
    <w:p w:rsidR="00D02C0D" w:rsidRPr="00D02C0D" w:rsidRDefault="00D02C0D" w:rsidP="00D02C0D">
      <w:pPr>
        <w:pBdr>
          <w:top w:val="single" w:sz="4" w:space="1" w:color="auto"/>
          <w:left w:val="single" w:sz="4" w:space="4" w:color="auto"/>
          <w:bottom w:val="single" w:sz="4" w:space="1" w:color="auto"/>
          <w:right w:val="single" w:sz="4" w:space="4" w:color="auto"/>
        </w:pBdr>
        <w:contextualSpacing/>
        <w:jc w:val="both"/>
        <w:rPr>
          <w:rFonts w:eastAsia="Calibri"/>
          <w:i/>
          <w:sz w:val="16"/>
          <w:szCs w:val="16"/>
        </w:rPr>
      </w:pPr>
      <w:r w:rsidRPr="00D02C0D">
        <w:rPr>
          <w:rFonts w:eastAsia="Calibri"/>
          <w:i/>
          <w:sz w:val="16"/>
          <w:szCs w:val="16"/>
        </w:rPr>
        <w:t xml:space="preserve">В рамках </w:t>
      </w:r>
      <w:r w:rsidRPr="00D02C0D">
        <w:rPr>
          <w:i/>
          <w:sz w:val="16"/>
          <w:szCs w:val="16"/>
        </w:rPr>
        <w:t>характеристики N 1 (качество товаров (работ, услуг)) показателя «качественные характеристики объекта закупки»</w:t>
      </w:r>
      <w:r w:rsidRPr="00D02C0D">
        <w:rPr>
          <w:rFonts w:eastAsia="Calibri"/>
          <w:i/>
          <w:sz w:val="16"/>
          <w:szCs w:val="16"/>
        </w:rPr>
        <w:t xml:space="preserve">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При этом, информация, содержащаяся в рамках описания одного свойства объекта закупки, но относящаяся к другому свойству объекта закупки, не учитывается при оценке заявки участника.</w:t>
      </w:r>
    </w:p>
    <w:p w:rsidR="00A27555" w:rsidRPr="00476011" w:rsidRDefault="00A27555" w:rsidP="00A27555">
      <w:pPr>
        <w:ind w:right="-5" w:firstLine="720"/>
        <w:jc w:val="both"/>
        <w:rPr>
          <w:sz w:val="26"/>
          <w:szCs w:val="26"/>
        </w:rPr>
      </w:pPr>
      <w:r w:rsidRPr="00476011">
        <w:rPr>
          <w:sz w:val="26"/>
          <w:szCs w:val="26"/>
        </w:rPr>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A27555" w:rsidRPr="00476011" w:rsidRDefault="00A27555" w:rsidP="00A27555">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A27555" w:rsidRPr="00476011" w:rsidRDefault="00A27555" w:rsidP="00A27555">
      <w:pPr>
        <w:ind w:firstLine="708"/>
        <w:jc w:val="both"/>
        <w:rPr>
          <w:sz w:val="26"/>
          <w:szCs w:val="26"/>
        </w:rPr>
      </w:pPr>
      <w:r w:rsidRPr="00476011">
        <w:rPr>
          <w:sz w:val="26"/>
          <w:szCs w:val="26"/>
        </w:rPr>
        <w:t>1) члены комиссии по осуществлению закупок:</w:t>
      </w:r>
    </w:p>
    <w:p w:rsidR="00A27555" w:rsidRPr="00476011" w:rsidRDefault="00A27555" w:rsidP="00A27555">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A27555" w:rsidRPr="00476011" w:rsidRDefault="00A27555" w:rsidP="00A27555">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Pr>
          <w:sz w:val="26"/>
          <w:szCs w:val="26"/>
        </w:rPr>
        <w:t>п.п</w:t>
      </w:r>
      <w:proofErr w:type="spellEnd"/>
      <w:r>
        <w:rPr>
          <w:sz w:val="26"/>
          <w:szCs w:val="26"/>
        </w:rPr>
        <w:t>.</w:t>
      </w:r>
      <w:r w:rsidRPr="00476011">
        <w:rPr>
          <w:sz w:val="26"/>
          <w:szCs w:val="26"/>
        </w:rPr>
        <w:t xml:space="preserve"> 2 и 3 ч</w:t>
      </w:r>
      <w:r>
        <w:rPr>
          <w:sz w:val="26"/>
          <w:szCs w:val="26"/>
        </w:rPr>
        <w:t>.</w:t>
      </w:r>
      <w:r w:rsidRPr="00476011">
        <w:rPr>
          <w:sz w:val="26"/>
          <w:szCs w:val="26"/>
        </w:rPr>
        <w:t xml:space="preserve"> 1 ст</w:t>
      </w:r>
      <w:r>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A27555" w:rsidRPr="00476011" w:rsidRDefault="00A27555" w:rsidP="00A27555">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A27555" w:rsidRPr="00476011" w:rsidRDefault="00A27555" w:rsidP="00A27555">
      <w:pPr>
        <w:ind w:firstLine="708"/>
        <w:jc w:val="both"/>
        <w:rPr>
          <w:sz w:val="26"/>
          <w:szCs w:val="26"/>
        </w:rPr>
      </w:pPr>
      <w:r w:rsidRPr="00476011">
        <w:rPr>
          <w:sz w:val="26"/>
          <w:szCs w:val="26"/>
        </w:rPr>
        <w:lastRenderedPageBreak/>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A27555" w:rsidRPr="00476011" w:rsidRDefault="00A27555" w:rsidP="00A27555">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Pr>
          <w:sz w:val="26"/>
          <w:szCs w:val="26"/>
        </w:rPr>
        <w:t>пп</w:t>
      </w:r>
      <w:proofErr w:type="spellEnd"/>
      <w:r>
        <w:rPr>
          <w:sz w:val="26"/>
          <w:szCs w:val="26"/>
        </w:rPr>
        <w:t>.</w:t>
      </w:r>
      <w:r w:rsidRPr="00476011">
        <w:rPr>
          <w:sz w:val="26"/>
          <w:szCs w:val="26"/>
        </w:rPr>
        <w:t xml:space="preserve"> </w:t>
      </w:r>
      <w:r>
        <w:rPr>
          <w:sz w:val="26"/>
          <w:szCs w:val="26"/>
        </w:rPr>
        <w:t>«</w:t>
      </w:r>
      <w:r w:rsidRPr="00476011">
        <w:rPr>
          <w:sz w:val="26"/>
          <w:szCs w:val="26"/>
        </w:rPr>
        <w:t>а</w:t>
      </w:r>
      <w:r>
        <w:rPr>
          <w:sz w:val="26"/>
          <w:szCs w:val="26"/>
        </w:rPr>
        <w:t>»</w:t>
      </w:r>
      <w:r w:rsidRPr="00476011">
        <w:rPr>
          <w:sz w:val="26"/>
          <w:szCs w:val="26"/>
        </w:rPr>
        <w:t xml:space="preserve">, </w:t>
      </w:r>
      <w:r>
        <w:rPr>
          <w:sz w:val="26"/>
          <w:szCs w:val="26"/>
        </w:rPr>
        <w:t>«</w:t>
      </w:r>
      <w:r w:rsidRPr="00476011">
        <w:rPr>
          <w:sz w:val="26"/>
          <w:szCs w:val="26"/>
        </w:rPr>
        <w:t>б</w:t>
      </w:r>
      <w:r>
        <w:rPr>
          <w:sz w:val="26"/>
          <w:szCs w:val="26"/>
        </w:rPr>
        <w:t>»</w:t>
      </w:r>
      <w:r w:rsidRPr="00476011">
        <w:rPr>
          <w:sz w:val="26"/>
          <w:szCs w:val="26"/>
        </w:rPr>
        <w:t xml:space="preserve">, </w:t>
      </w:r>
      <w:r>
        <w:rPr>
          <w:sz w:val="26"/>
          <w:szCs w:val="26"/>
        </w:rPr>
        <w:t>«</w:t>
      </w:r>
      <w:r w:rsidRPr="00476011">
        <w:rPr>
          <w:sz w:val="26"/>
          <w:szCs w:val="26"/>
        </w:rPr>
        <w:t>г</w:t>
      </w:r>
      <w:r>
        <w:rPr>
          <w:sz w:val="26"/>
          <w:szCs w:val="26"/>
        </w:rPr>
        <w:t>»</w:t>
      </w:r>
      <w:r w:rsidRPr="00476011">
        <w:rPr>
          <w:sz w:val="26"/>
          <w:szCs w:val="26"/>
        </w:rPr>
        <w:t xml:space="preserve"> и </w:t>
      </w:r>
      <w:r>
        <w:rPr>
          <w:sz w:val="26"/>
          <w:szCs w:val="26"/>
        </w:rPr>
        <w:t>«</w:t>
      </w:r>
      <w:r w:rsidRPr="00476011">
        <w:rPr>
          <w:sz w:val="26"/>
          <w:szCs w:val="26"/>
        </w:rPr>
        <w:t>д</w:t>
      </w:r>
      <w:r>
        <w:rPr>
          <w:sz w:val="26"/>
          <w:szCs w:val="26"/>
        </w:rPr>
        <w:t>»</w:t>
      </w:r>
      <w:r w:rsidRPr="00476011">
        <w:rPr>
          <w:sz w:val="26"/>
          <w:szCs w:val="26"/>
        </w:rPr>
        <w:t xml:space="preserve"> п</w:t>
      </w:r>
      <w:r>
        <w:rPr>
          <w:sz w:val="26"/>
          <w:szCs w:val="26"/>
        </w:rPr>
        <w:t>.</w:t>
      </w:r>
      <w:r w:rsidRPr="00476011">
        <w:rPr>
          <w:sz w:val="26"/>
          <w:szCs w:val="26"/>
        </w:rPr>
        <w:t xml:space="preserve"> 2 ч</w:t>
      </w:r>
      <w:r>
        <w:rPr>
          <w:sz w:val="26"/>
          <w:szCs w:val="26"/>
        </w:rPr>
        <w:t>.</w:t>
      </w:r>
      <w:r w:rsidRPr="00476011">
        <w:rPr>
          <w:sz w:val="26"/>
          <w:szCs w:val="26"/>
        </w:rPr>
        <w:t xml:space="preserve"> 1 ст</w:t>
      </w:r>
      <w:r>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A27555" w:rsidRPr="00476011" w:rsidRDefault="00A27555" w:rsidP="00A27555">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Pr>
          <w:sz w:val="26"/>
          <w:szCs w:val="26"/>
        </w:rPr>
        <w:t>п.п</w:t>
      </w:r>
      <w:proofErr w:type="spellEnd"/>
      <w:r>
        <w:rPr>
          <w:sz w:val="26"/>
          <w:szCs w:val="26"/>
        </w:rPr>
        <w:t>.</w:t>
      </w:r>
      <w:r w:rsidRPr="00476011">
        <w:rPr>
          <w:sz w:val="26"/>
          <w:szCs w:val="26"/>
        </w:rPr>
        <w:t xml:space="preserve"> 1, 3 и 4 ч</w:t>
      </w:r>
      <w:r>
        <w:rPr>
          <w:sz w:val="26"/>
          <w:szCs w:val="26"/>
        </w:rPr>
        <w:t>.</w:t>
      </w:r>
      <w:r w:rsidRPr="00476011">
        <w:rPr>
          <w:sz w:val="26"/>
          <w:szCs w:val="26"/>
        </w:rPr>
        <w:t xml:space="preserve"> 1 ст</w:t>
      </w:r>
      <w:r>
        <w:rPr>
          <w:sz w:val="26"/>
          <w:szCs w:val="26"/>
        </w:rPr>
        <w:t>.</w:t>
      </w:r>
      <w:r w:rsidRPr="00476011">
        <w:rPr>
          <w:sz w:val="26"/>
          <w:szCs w:val="26"/>
        </w:rPr>
        <w:t xml:space="preserve"> 43 настоящего Федерального закона;</w:t>
      </w:r>
    </w:p>
    <w:p w:rsidR="00A27555" w:rsidRPr="00476011" w:rsidRDefault="00A27555" w:rsidP="00A27555">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A27555" w:rsidRPr="00476011" w:rsidRDefault="00A27555" w:rsidP="00A27555">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A27555" w:rsidRPr="00476011" w:rsidRDefault="00A27555" w:rsidP="00A27555">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A27555" w:rsidRPr="00476011" w:rsidRDefault="00A27555" w:rsidP="00A27555">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A27555" w:rsidRPr="00476011" w:rsidRDefault="00A27555" w:rsidP="00A27555">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A27555" w:rsidRPr="00476011" w:rsidRDefault="00A27555" w:rsidP="00A27555">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A27555" w:rsidRDefault="00A27555" w:rsidP="00A27555">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Pr="000E12AE">
        <w:rPr>
          <w:sz w:val="26"/>
          <w:szCs w:val="26"/>
        </w:rPr>
        <w:t>п.п</w:t>
      </w:r>
      <w:proofErr w:type="spellEnd"/>
      <w:r w:rsidRPr="000E12AE">
        <w:rPr>
          <w:sz w:val="26"/>
          <w:szCs w:val="26"/>
        </w:rPr>
        <w:t>. 2 и 4 ч. 1 ст. 52 настоящего Федерального закона.</w:t>
      </w:r>
    </w:p>
    <w:p w:rsidR="009B0A6C" w:rsidRDefault="00A27555" w:rsidP="00D943F0">
      <w:pPr>
        <w:ind w:firstLine="708"/>
        <w:jc w:val="both"/>
        <w:rPr>
          <w:sz w:val="26"/>
          <w:szCs w:val="26"/>
        </w:rPr>
      </w:pPr>
      <w:r>
        <w:rPr>
          <w:sz w:val="26"/>
          <w:szCs w:val="26"/>
        </w:rPr>
        <w:t>П</w:t>
      </w:r>
      <w:r w:rsidRPr="000E12AE">
        <w:rPr>
          <w:sz w:val="26"/>
          <w:szCs w:val="26"/>
        </w:rPr>
        <w:t>ротокол рассмотрения и оценки первых частей заявок на участие в открытом конкурсе в электронной форме</w:t>
      </w:r>
      <w:r>
        <w:rPr>
          <w:sz w:val="26"/>
          <w:szCs w:val="26"/>
        </w:rPr>
        <w:t xml:space="preserve"> сформирован и направлен оператору электронной площадки </w:t>
      </w:r>
      <w:r w:rsidR="00B4030A">
        <w:rPr>
          <w:sz w:val="26"/>
          <w:szCs w:val="26"/>
        </w:rPr>
        <w:t>Заказчика</w:t>
      </w:r>
      <w:r w:rsidR="00B4030A" w:rsidRPr="00590842">
        <w:rPr>
          <w:sz w:val="26"/>
          <w:szCs w:val="26"/>
        </w:rPr>
        <w:t xml:space="preserve"> </w:t>
      </w:r>
      <w:r>
        <w:rPr>
          <w:sz w:val="26"/>
          <w:szCs w:val="26"/>
        </w:rPr>
        <w:t>в регламентированный Законом о контрактной системе срок</w:t>
      </w:r>
      <w:r w:rsidR="00D943F0">
        <w:rPr>
          <w:sz w:val="26"/>
          <w:szCs w:val="26"/>
        </w:rPr>
        <w:t xml:space="preserve">, а также </w:t>
      </w:r>
      <w:r w:rsidR="001013B8">
        <w:rPr>
          <w:sz w:val="26"/>
          <w:szCs w:val="26"/>
        </w:rPr>
        <w:t xml:space="preserve">содержит результаты оценки, в том числе, в отношении заявки </w:t>
      </w:r>
      <w:r w:rsidR="00940ABA">
        <w:rPr>
          <w:sz w:val="26"/>
          <w:szCs w:val="26"/>
        </w:rPr>
        <w:t>Заявителя</w:t>
      </w:r>
      <w:r w:rsidR="009B0A6C">
        <w:rPr>
          <w:sz w:val="26"/>
          <w:szCs w:val="26"/>
        </w:rPr>
        <w:t>:</w:t>
      </w:r>
    </w:p>
    <w:p w:rsidR="00D02C0D" w:rsidRPr="00D02C0D" w:rsidRDefault="009B0A6C" w:rsidP="00D02C0D">
      <w:pPr>
        <w:ind w:firstLine="708"/>
        <w:jc w:val="both"/>
        <w:rPr>
          <w:i/>
          <w:sz w:val="26"/>
          <w:szCs w:val="26"/>
        </w:rPr>
      </w:pPr>
      <w:r>
        <w:rPr>
          <w:sz w:val="26"/>
          <w:szCs w:val="26"/>
        </w:rPr>
        <w:t>«</w:t>
      </w:r>
      <w:r w:rsidR="00D02C0D" w:rsidRPr="00D02C0D">
        <w:rPr>
          <w:i/>
          <w:sz w:val="26"/>
          <w:szCs w:val="26"/>
        </w:rPr>
        <w:t>По показателю оценки «характеристика N 1 (качество товаров (работ, услуг))», детализирующему показатель оценки «качественные характеристики объекта закупки» критерия оценки «Качественные, функциональные и экологические характеристики объекта закупки» участнику закупки не были начислены баллы по следующим основаниям:</w:t>
      </w:r>
    </w:p>
    <w:p w:rsidR="00D02C0D" w:rsidRPr="00D02C0D" w:rsidRDefault="00D02C0D" w:rsidP="00D02C0D">
      <w:pPr>
        <w:ind w:firstLine="708"/>
        <w:jc w:val="both"/>
        <w:rPr>
          <w:i/>
          <w:sz w:val="26"/>
          <w:szCs w:val="26"/>
        </w:rPr>
      </w:pPr>
      <w:r w:rsidRPr="00D02C0D">
        <w:rPr>
          <w:i/>
          <w:sz w:val="26"/>
          <w:szCs w:val="26"/>
        </w:rPr>
        <w:t xml:space="preserve">в соответствии с требованиями п. 2 раздела III Приложения №4 к Извещению о проведении открытого конкурса в электронной форме: «Для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w:t>
      </w:r>
      <w:r w:rsidRPr="00D02C0D">
        <w:rPr>
          <w:i/>
          <w:sz w:val="26"/>
          <w:szCs w:val="26"/>
        </w:rPr>
        <w:lastRenderedPageBreak/>
        <w:t>объекта закупки, подлежащих оценке: осуществление своевременного контроля качества оказания услуг; оснащение квалифицированного персонала участника закупки надлежащим оборудованием, инструментами и иными необходимыми средствами; обеспечение надлежащей технологии оказания услуг. 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w:t>
      </w:r>
    </w:p>
    <w:p w:rsidR="00D02C0D" w:rsidRPr="00D02C0D" w:rsidRDefault="00D02C0D" w:rsidP="00D02C0D">
      <w:pPr>
        <w:ind w:firstLine="708"/>
        <w:jc w:val="both"/>
        <w:rPr>
          <w:i/>
          <w:sz w:val="26"/>
          <w:szCs w:val="26"/>
        </w:rPr>
      </w:pPr>
      <w:r w:rsidRPr="00D02C0D">
        <w:rPr>
          <w:i/>
          <w:sz w:val="26"/>
          <w:szCs w:val="26"/>
        </w:rPr>
        <w:t>Участником закупки в составе первой части заявки предоставлено предложение по критерию «Качественные, функциональные и экологические характеристики объекта закупки».</w:t>
      </w:r>
    </w:p>
    <w:p w:rsidR="00D02C0D" w:rsidRPr="00D02C0D" w:rsidRDefault="00D02C0D" w:rsidP="00D02C0D">
      <w:pPr>
        <w:ind w:firstLine="708"/>
        <w:jc w:val="both"/>
        <w:rPr>
          <w:i/>
          <w:sz w:val="26"/>
          <w:szCs w:val="26"/>
        </w:rPr>
      </w:pPr>
      <w:r w:rsidRPr="00D02C0D">
        <w:rPr>
          <w:i/>
          <w:sz w:val="26"/>
          <w:szCs w:val="26"/>
        </w:rPr>
        <w:t>Вместе с тем, у участника закупки в предоставленном предложении в рамках описания осуществления своевременного контроля качества оказания услуг отсутствует лицо (должность), осуществляющее Входной контроль и Финальный контроль.</w:t>
      </w:r>
    </w:p>
    <w:p w:rsidR="00D02C0D" w:rsidRPr="00D02C0D" w:rsidRDefault="00D02C0D" w:rsidP="00D02C0D">
      <w:pPr>
        <w:ind w:firstLine="708"/>
        <w:jc w:val="both"/>
        <w:rPr>
          <w:i/>
          <w:sz w:val="26"/>
          <w:szCs w:val="26"/>
        </w:rPr>
      </w:pPr>
      <w:r w:rsidRPr="00D02C0D">
        <w:rPr>
          <w:i/>
          <w:sz w:val="26"/>
          <w:szCs w:val="26"/>
        </w:rPr>
        <w:t>В соответствии с требованиями п. 2 раздела III Приложения №4 к Извещению о проведении открытого конкурса в электронной форме: «Под осуществлением своевременного контроля качества оказания услуг (второе свойство) понимаются методы, направленные на контроль качества результата оказанных услуг, методы контроля за устранением недостатков при оказании услуг, указанных заказчиком, и методы контроля за действиями непосредственных исполнителей (подрядчиков).».</w:t>
      </w:r>
    </w:p>
    <w:p w:rsidR="00D02C0D" w:rsidRPr="00D02C0D" w:rsidRDefault="00D02C0D" w:rsidP="00D02C0D">
      <w:pPr>
        <w:ind w:firstLine="708"/>
        <w:jc w:val="both"/>
        <w:rPr>
          <w:i/>
          <w:sz w:val="26"/>
          <w:szCs w:val="26"/>
        </w:rPr>
      </w:pPr>
      <w:r w:rsidRPr="00D02C0D">
        <w:rPr>
          <w:i/>
          <w:sz w:val="26"/>
          <w:szCs w:val="26"/>
        </w:rPr>
        <w:t>В соответствии с требованиями п. 4.1 раздела 2 Приложения №3 к Извещению о проведении открытого конкурса в электронной форме: «При указании какого-либо контроля, участнику следует указать периодичность такого контроля и лиц (должность), осуществляющих такой контроль.».</w:t>
      </w:r>
    </w:p>
    <w:p w:rsidR="009B0A6C" w:rsidRDefault="00D02C0D" w:rsidP="00D02C0D">
      <w:pPr>
        <w:ind w:firstLine="708"/>
        <w:jc w:val="both"/>
        <w:rPr>
          <w:sz w:val="26"/>
          <w:szCs w:val="26"/>
        </w:rPr>
      </w:pPr>
      <w:r w:rsidRPr="00D02C0D">
        <w:rPr>
          <w:i/>
          <w:sz w:val="26"/>
          <w:szCs w:val="26"/>
        </w:rPr>
        <w:t>В соответствии с требованиями п. 2 раздела III Приложения №4 к Извещению о проведении открытого конкурса в электронной форме: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r w:rsidR="009B0A6C">
        <w:rPr>
          <w:sz w:val="26"/>
          <w:szCs w:val="26"/>
        </w:rPr>
        <w:t>».</w:t>
      </w:r>
    </w:p>
    <w:p w:rsidR="0053182D" w:rsidRDefault="00DA353E" w:rsidP="00D943F0">
      <w:pPr>
        <w:widowControl w:val="0"/>
        <w:ind w:firstLine="708"/>
        <w:jc w:val="both"/>
        <w:rPr>
          <w:sz w:val="26"/>
          <w:szCs w:val="26"/>
        </w:rPr>
      </w:pPr>
      <w:r>
        <w:rPr>
          <w:sz w:val="26"/>
          <w:szCs w:val="26"/>
        </w:rPr>
        <w:t>В</w:t>
      </w:r>
      <w:r w:rsidRPr="00DA353E">
        <w:rPr>
          <w:sz w:val="26"/>
          <w:szCs w:val="26"/>
        </w:rPr>
        <w:t xml:space="preserve"> предложении участника </w:t>
      </w:r>
      <w:r w:rsidR="00D943F0" w:rsidRPr="00D943F0">
        <w:rPr>
          <w:sz w:val="26"/>
          <w:szCs w:val="26"/>
        </w:rPr>
        <w:t xml:space="preserve">отсутствует </w:t>
      </w:r>
      <w:r w:rsidR="00D02C0D" w:rsidRPr="00D02C0D">
        <w:rPr>
          <w:sz w:val="26"/>
          <w:szCs w:val="26"/>
        </w:rPr>
        <w:t>лицо (должность), осуществляющее Входной контроль и Финальный контроль</w:t>
      </w:r>
      <w:r w:rsidR="0053182D">
        <w:rPr>
          <w:sz w:val="26"/>
          <w:szCs w:val="26"/>
        </w:rPr>
        <w:t>.</w:t>
      </w:r>
    </w:p>
    <w:p w:rsidR="001013B8" w:rsidRPr="00590842" w:rsidRDefault="00F46E7B" w:rsidP="003E026D">
      <w:pPr>
        <w:widowControl w:val="0"/>
        <w:ind w:firstLine="708"/>
        <w:jc w:val="both"/>
        <w:rPr>
          <w:sz w:val="26"/>
          <w:szCs w:val="26"/>
        </w:rPr>
      </w:pPr>
      <w:r>
        <w:rPr>
          <w:sz w:val="26"/>
          <w:szCs w:val="26"/>
        </w:rPr>
        <w:t>Таким образом, д</w:t>
      </w:r>
      <w:r w:rsidR="001013B8" w:rsidRPr="00590842">
        <w:rPr>
          <w:sz w:val="26"/>
          <w:szCs w:val="26"/>
        </w:rPr>
        <w:t xml:space="preserve">оказательств, свидетельствующих о неверном применении комиссией </w:t>
      </w:r>
      <w:r w:rsidR="00D2662A">
        <w:rPr>
          <w:sz w:val="26"/>
          <w:szCs w:val="26"/>
        </w:rPr>
        <w:t>Уполномоченного органа</w:t>
      </w:r>
      <w:r w:rsidR="00940ABA" w:rsidRPr="00590842">
        <w:rPr>
          <w:sz w:val="26"/>
          <w:szCs w:val="26"/>
        </w:rPr>
        <w:t xml:space="preserve"> </w:t>
      </w:r>
      <w:r w:rsidR="001013B8" w:rsidRPr="00590842">
        <w:rPr>
          <w:sz w:val="26"/>
          <w:szCs w:val="26"/>
        </w:rPr>
        <w:t>по осуществлению закупок установленного порядка оценки Заявителем на заседание Комиссии УФАС не представлено.</w:t>
      </w:r>
    </w:p>
    <w:p w:rsidR="00D943F0" w:rsidRDefault="001013B8" w:rsidP="009B0A6C">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D2662A">
        <w:rPr>
          <w:sz w:val="26"/>
          <w:szCs w:val="26"/>
        </w:rPr>
        <w:t>Уполномоченного органа</w:t>
      </w:r>
      <w:r w:rsidR="00D2662A" w:rsidRPr="00590842">
        <w:rPr>
          <w:sz w:val="26"/>
          <w:szCs w:val="26"/>
        </w:rPr>
        <w:t xml:space="preserve"> </w:t>
      </w:r>
      <w:r w:rsidRPr="00590842">
        <w:rPr>
          <w:sz w:val="26"/>
          <w:szCs w:val="26"/>
        </w:rPr>
        <w:t xml:space="preserve">по осуществлению закупок не противоречат требованиям Закона о контрактной системе, следовательно, доводы </w:t>
      </w:r>
    </w:p>
    <w:p w:rsidR="00971DB6" w:rsidRPr="00E058EC" w:rsidRDefault="00971DB6" w:rsidP="00D943F0">
      <w:pPr>
        <w:autoSpaceDE w:val="0"/>
        <w:autoSpaceDN w:val="0"/>
        <w:adjustRightInd w:val="0"/>
        <w:ind w:firstLine="708"/>
        <w:jc w:val="both"/>
        <w:outlineLvl w:val="1"/>
        <w:rPr>
          <w:sz w:val="26"/>
          <w:szCs w:val="26"/>
        </w:rPr>
      </w:pPr>
      <w:r w:rsidRPr="00E058EC">
        <w:rPr>
          <w:sz w:val="26"/>
          <w:szCs w:val="26"/>
        </w:rPr>
        <w:t>Комиссия УФАС, руководствуясь ст. 99, 10</w:t>
      </w:r>
      <w:r w:rsidR="00BA11AF" w:rsidRPr="00E058EC">
        <w:rPr>
          <w:sz w:val="26"/>
          <w:szCs w:val="26"/>
        </w:rPr>
        <w:t>6 Закона о контрактной системе,</w:t>
      </w:r>
    </w:p>
    <w:p w:rsidR="00971DB6" w:rsidRPr="00E058EC" w:rsidRDefault="00971DB6" w:rsidP="00971DB6">
      <w:pPr>
        <w:jc w:val="center"/>
        <w:rPr>
          <w:sz w:val="26"/>
          <w:szCs w:val="26"/>
        </w:rPr>
      </w:pPr>
    </w:p>
    <w:p w:rsidR="00971DB6" w:rsidRPr="00E058EC" w:rsidRDefault="00971DB6" w:rsidP="00971DB6">
      <w:pPr>
        <w:jc w:val="center"/>
        <w:rPr>
          <w:b/>
          <w:bCs/>
          <w:sz w:val="26"/>
          <w:szCs w:val="26"/>
        </w:rPr>
      </w:pPr>
      <w:r w:rsidRPr="00E058EC">
        <w:rPr>
          <w:b/>
          <w:bCs/>
          <w:sz w:val="26"/>
          <w:szCs w:val="26"/>
        </w:rPr>
        <w:t xml:space="preserve">РЕШИЛА: </w:t>
      </w:r>
    </w:p>
    <w:p w:rsidR="001765C1" w:rsidRPr="00E058EC" w:rsidRDefault="001765C1" w:rsidP="00971DB6">
      <w:pPr>
        <w:autoSpaceDE w:val="0"/>
        <w:autoSpaceDN w:val="0"/>
        <w:adjustRightInd w:val="0"/>
        <w:ind w:firstLine="708"/>
        <w:jc w:val="both"/>
        <w:outlineLvl w:val="1"/>
        <w:rPr>
          <w:sz w:val="26"/>
          <w:szCs w:val="26"/>
        </w:rPr>
      </w:pPr>
    </w:p>
    <w:p w:rsidR="00971DB6" w:rsidRPr="00E058EC" w:rsidRDefault="00971DB6" w:rsidP="00071CCF">
      <w:pPr>
        <w:ind w:right="-5" w:firstLine="720"/>
        <w:jc w:val="both"/>
        <w:rPr>
          <w:color w:val="000000"/>
          <w:sz w:val="26"/>
          <w:szCs w:val="26"/>
        </w:rPr>
      </w:pPr>
      <w:r w:rsidRPr="00E058EC">
        <w:rPr>
          <w:color w:val="000000"/>
          <w:sz w:val="26"/>
          <w:szCs w:val="26"/>
        </w:rPr>
        <w:lastRenderedPageBreak/>
        <w:t xml:space="preserve">Признать жалобу </w:t>
      </w:r>
      <w:r w:rsidR="00A1651D" w:rsidRPr="00A1651D">
        <w:rPr>
          <w:iCs/>
          <w:sz w:val="26"/>
          <w:szCs w:val="26"/>
        </w:rPr>
        <w:t xml:space="preserve">ООО </w:t>
      </w:r>
      <w:r w:rsidR="00A1651D">
        <w:rPr>
          <w:iCs/>
          <w:sz w:val="26"/>
          <w:szCs w:val="26"/>
        </w:rPr>
        <w:t>«</w:t>
      </w:r>
      <w:r w:rsidR="00D02C0D" w:rsidRPr="00450C6D">
        <w:rPr>
          <w:iCs/>
          <w:sz w:val="26"/>
          <w:szCs w:val="26"/>
        </w:rPr>
        <w:t>Керикион</w:t>
      </w:r>
      <w:r w:rsidR="00A1651D">
        <w:rPr>
          <w:iCs/>
          <w:sz w:val="26"/>
          <w:szCs w:val="26"/>
        </w:rPr>
        <w:t>»</w:t>
      </w:r>
      <w:r w:rsidR="00357716">
        <w:rPr>
          <w:iCs/>
          <w:sz w:val="26"/>
          <w:szCs w:val="26"/>
        </w:rPr>
        <w:t xml:space="preserve"> </w:t>
      </w:r>
      <w:r w:rsidR="004C1298" w:rsidRPr="00E058EC">
        <w:rPr>
          <w:iCs/>
          <w:sz w:val="26"/>
          <w:szCs w:val="26"/>
        </w:rPr>
        <w:t>не</w:t>
      </w:r>
      <w:r w:rsidRPr="00E058EC">
        <w:rPr>
          <w:color w:val="000000"/>
          <w:sz w:val="26"/>
          <w:szCs w:val="26"/>
        </w:rPr>
        <w:t>обоснованной</w:t>
      </w:r>
      <w:r w:rsidR="00771313" w:rsidRPr="00E058EC">
        <w:rPr>
          <w:color w:val="000000"/>
          <w:sz w:val="26"/>
          <w:szCs w:val="26"/>
        </w:rPr>
        <w:t>.</w:t>
      </w:r>
    </w:p>
    <w:p w:rsidR="00633AE3" w:rsidRPr="00E058EC" w:rsidRDefault="00633AE3" w:rsidP="00971DB6">
      <w:pPr>
        <w:autoSpaceDE w:val="0"/>
        <w:autoSpaceDN w:val="0"/>
        <w:adjustRightInd w:val="0"/>
        <w:ind w:firstLine="708"/>
        <w:jc w:val="both"/>
        <w:outlineLvl w:val="1"/>
        <w:rPr>
          <w:color w:val="000000"/>
          <w:sz w:val="26"/>
          <w:szCs w:val="26"/>
        </w:rPr>
      </w:pPr>
    </w:p>
    <w:p w:rsidR="00305124" w:rsidRPr="00E058EC" w:rsidRDefault="00305124" w:rsidP="00971DB6">
      <w:pPr>
        <w:autoSpaceDE w:val="0"/>
        <w:autoSpaceDN w:val="0"/>
        <w:adjustRightInd w:val="0"/>
        <w:ind w:firstLine="708"/>
        <w:jc w:val="both"/>
        <w:outlineLvl w:val="1"/>
        <w:rPr>
          <w:color w:val="000000"/>
          <w:sz w:val="26"/>
          <w:szCs w:val="26"/>
        </w:rPr>
      </w:pPr>
    </w:p>
    <w:p w:rsidR="00305124" w:rsidRPr="00E058EC" w:rsidRDefault="00305124" w:rsidP="00971DB6">
      <w:pPr>
        <w:autoSpaceDE w:val="0"/>
        <w:autoSpaceDN w:val="0"/>
        <w:adjustRightInd w:val="0"/>
        <w:ind w:firstLine="708"/>
        <w:jc w:val="both"/>
        <w:outlineLvl w:val="1"/>
        <w:rPr>
          <w:color w:val="000000"/>
          <w:sz w:val="26"/>
          <w:szCs w:val="26"/>
        </w:rPr>
      </w:pPr>
    </w:p>
    <w:p w:rsidR="001258E0" w:rsidRPr="00E058EC" w:rsidRDefault="00971DB6" w:rsidP="009103D6">
      <w:pPr>
        <w:tabs>
          <w:tab w:val="left" w:pos="2700"/>
        </w:tabs>
        <w:ind w:firstLine="720"/>
        <w:jc w:val="both"/>
        <w:rPr>
          <w:sz w:val="26"/>
          <w:szCs w:val="26"/>
        </w:rPr>
      </w:pPr>
      <w:bookmarkStart w:id="0" w:name="_GoBack"/>
      <w:bookmarkEnd w:id="0"/>
      <w:r w:rsidRPr="00E058EC">
        <w:rPr>
          <w:i/>
          <w:sz w:val="26"/>
          <w:szCs w:val="26"/>
        </w:rPr>
        <w:t xml:space="preserve">Настоящее решение может быть обжаловано в судебном порядке </w:t>
      </w:r>
      <w:r w:rsidR="009103D6" w:rsidRPr="00E058EC">
        <w:rPr>
          <w:i/>
          <w:sz w:val="26"/>
          <w:szCs w:val="26"/>
        </w:rPr>
        <w:br/>
      </w:r>
      <w:r w:rsidRPr="00E058EC">
        <w:rPr>
          <w:i/>
          <w:sz w:val="26"/>
          <w:szCs w:val="26"/>
        </w:rPr>
        <w:t>в течение трёх месяцев со дня принятия.</w:t>
      </w:r>
    </w:p>
    <w:sectPr w:rsidR="001258E0" w:rsidRPr="00E058EC" w:rsidSect="009103D6">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24FC" w:rsidRDefault="005624FC">
      <w:r>
        <w:separator/>
      </w:r>
    </w:p>
  </w:endnote>
  <w:endnote w:type="continuationSeparator" w:id="0">
    <w:p w:rsidR="005624FC" w:rsidRDefault="00562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24FC" w:rsidRDefault="005624FC">
      <w:r>
        <w:separator/>
      </w:r>
    </w:p>
  </w:footnote>
  <w:footnote w:type="continuationSeparator" w:id="0">
    <w:p w:rsidR="005624FC" w:rsidRDefault="005624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5624F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B1C5D">
      <w:rPr>
        <w:rStyle w:val="a5"/>
        <w:noProof/>
      </w:rPr>
      <w:t>6</w:t>
    </w:r>
    <w:r>
      <w:rPr>
        <w:rStyle w:val="a5"/>
      </w:rPr>
      <w:fldChar w:fldCharType="end"/>
    </w:r>
  </w:p>
  <w:p w:rsidR="00EA3063" w:rsidRDefault="005624F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A17A82"/>
    <w:multiLevelType w:val="multilevel"/>
    <w:tmpl w:val="4F7492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30A5"/>
    <w:rsid w:val="00004F97"/>
    <w:rsid w:val="00005205"/>
    <w:rsid w:val="000213C1"/>
    <w:rsid w:val="0002141E"/>
    <w:rsid w:val="000224AE"/>
    <w:rsid w:val="00025A26"/>
    <w:rsid w:val="00025A3F"/>
    <w:rsid w:val="00027D99"/>
    <w:rsid w:val="00027E43"/>
    <w:rsid w:val="0003037C"/>
    <w:rsid w:val="0004533C"/>
    <w:rsid w:val="000468E9"/>
    <w:rsid w:val="00046951"/>
    <w:rsid w:val="00050377"/>
    <w:rsid w:val="000641E7"/>
    <w:rsid w:val="000659FF"/>
    <w:rsid w:val="00066036"/>
    <w:rsid w:val="00071CCF"/>
    <w:rsid w:val="000757E6"/>
    <w:rsid w:val="00085947"/>
    <w:rsid w:val="00085F71"/>
    <w:rsid w:val="00091559"/>
    <w:rsid w:val="00093EFE"/>
    <w:rsid w:val="00093F97"/>
    <w:rsid w:val="00094C8F"/>
    <w:rsid w:val="00097955"/>
    <w:rsid w:val="000A05C3"/>
    <w:rsid w:val="000A1179"/>
    <w:rsid w:val="000A2879"/>
    <w:rsid w:val="000A57AB"/>
    <w:rsid w:val="000A6F62"/>
    <w:rsid w:val="000B3610"/>
    <w:rsid w:val="000B75DA"/>
    <w:rsid w:val="000C44E5"/>
    <w:rsid w:val="000D18BE"/>
    <w:rsid w:val="000D1B01"/>
    <w:rsid w:val="000D4965"/>
    <w:rsid w:val="000D6316"/>
    <w:rsid w:val="000E15BD"/>
    <w:rsid w:val="000E3A87"/>
    <w:rsid w:val="000E3E6C"/>
    <w:rsid w:val="000F674F"/>
    <w:rsid w:val="001013B8"/>
    <w:rsid w:val="001019F1"/>
    <w:rsid w:val="00107FC1"/>
    <w:rsid w:val="00110BCA"/>
    <w:rsid w:val="00115362"/>
    <w:rsid w:val="00117EC6"/>
    <w:rsid w:val="001208B9"/>
    <w:rsid w:val="00121EEF"/>
    <w:rsid w:val="00125093"/>
    <w:rsid w:val="001250F8"/>
    <w:rsid w:val="001258E0"/>
    <w:rsid w:val="00131CE5"/>
    <w:rsid w:val="00133480"/>
    <w:rsid w:val="00135E58"/>
    <w:rsid w:val="00137C1C"/>
    <w:rsid w:val="001402B3"/>
    <w:rsid w:val="001402C6"/>
    <w:rsid w:val="00141103"/>
    <w:rsid w:val="00141D4E"/>
    <w:rsid w:val="0014244C"/>
    <w:rsid w:val="00142FF3"/>
    <w:rsid w:val="00146CA2"/>
    <w:rsid w:val="00150FF2"/>
    <w:rsid w:val="00151C01"/>
    <w:rsid w:val="001558CE"/>
    <w:rsid w:val="00161B4A"/>
    <w:rsid w:val="00162F85"/>
    <w:rsid w:val="0016397F"/>
    <w:rsid w:val="00164569"/>
    <w:rsid w:val="0016586F"/>
    <w:rsid w:val="00166036"/>
    <w:rsid w:val="00166870"/>
    <w:rsid w:val="00166B5B"/>
    <w:rsid w:val="00171CBB"/>
    <w:rsid w:val="00172C58"/>
    <w:rsid w:val="00173882"/>
    <w:rsid w:val="001765C1"/>
    <w:rsid w:val="00180C11"/>
    <w:rsid w:val="001852BA"/>
    <w:rsid w:val="00193DCC"/>
    <w:rsid w:val="00194749"/>
    <w:rsid w:val="001956AA"/>
    <w:rsid w:val="00197314"/>
    <w:rsid w:val="001A032A"/>
    <w:rsid w:val="001A130B"/>
    <w:rsid w:val="001A1F2B"/>
    <w:rsid w:val="001A25A3"/>
    <w:rsid w:val="001A3450"/>
    <w:rsid w:val="001A6B92"/>
    <w:rsid w:val="001A6F48"/>
    <w:rsid w:val="001B0CCB"/>
    <w:rsid w:val="001B1101"/>
    <w:rsid w:val="001B4479"/>
    <w:rsid w:val="001B7CC2"/>
    <w:rsid w:val="001C11C7"/>
    <w:rsid w:val="001C52BD"/>
    <w:rsid w:val="001D1C7E"/>
    <w:rsid w:val="001D4A94"/>
    <w:rsid w:val="001E6415"/>
    <w:rsid w:val="001E6A93"/>
    <w:rsid w:val="001E6E37"/>
    <w:rsid w:val="001E7D15"/>
    <w:rsid w:val="001F2E28"/>
    <w:rsid w:val="001F6A59"/>
    <w:rsid w:val="001F7B6C"/>
    <w:rsid w:val="00202D3F"/>
    <w:rsid w:val="002047D0"/>
    <w:rsid w:val="002106D1"/>
    <w:rsid w:val="00210B03"/>
    <w:rsid w:val="0021548B"/>
    <w:rsid w:val="00217C15"/>
    <w:rsid w:val="00220137"/>
    <w:rsid w:val="00221C67"/>
    <w:rsid w:val="00230097"/>
    <w:rsid w:val="002362A4"/>
    <w:rsid w:val="002365B8"/>
    <w:rsid w:val="00237FFD"/>
    <w:rsid w:val="00240CFE"/>
    <w:rsid w:val="00247744"/>
    <w:rsid w:val="00256982"/>
    <w:rsid w:val="00257148"/>
    <w:rsid w:val="00260626"/>
    <w:rsid w:val="00267CF3"/>
    <w:rsid w:val="0027091D"/>
    <w:rsid w:val="002721C3"/>
    <w:rsid w:val="002848A8"/>
    <w:rsid w:val="00286111"/>
    <w:rsid w:val="00286A83"/>
    <w:rsid w:val="002874B6"/>
    <w:rsid w:val="002964F1"/>
    <w:rsid w:val="002A15FC"/>
    <w:rsid w:val="002A27B4"/>
    <w:rsid w:val="002A28F3"/>
    <w:rsid w:val="002A7A4D"/>
    <w:rsid w:val="002B04A5"/>
    <w:rsid w:val="002B5F45"/>
    <w:rsid w:val="002C3DF6"/>
    <w:rsid w:val="002D030B"/>
    <w:rsid w:val="002D259D"/>
    <w:rsid w:val="002D3CC4"/>
    <w:rsid w:val="002D66F3"/>
    <w:rsid w:val="002E2E18"/>
    <w:rsid w:val="002E3018"/>
    <w:rsid w:val="002E4EE9"/>
    <w:rsid w:val="002E6E7F"/>
    <w:rsid w:val="002F37A9"/>
    <w:rsid w:val="002F3FD6"/>
    <w:rsid w:val="002F4129"/>
    <w:rsid w:val="002F6286"/>
    <w:rsid w:val="003000AD"/>
    <w:rsid w:val="003034A8"/>
    <w:rsid w:val="00305124"/>
    <w:rsid w:val="00313CD3"/>
    <w:rsid w:val="00317B9C"/>
    <w:rsid w:val="00317DC9"/>
    <w:rsid w:val="00320048"/>
    <w:rsid w:val="00322F29"/>
    <w:rsid w:val="003256E2"/>
    <w:rsid w:val="00331287"/>
    <w:rsid w:val="0033215B"/>
    <w:rsid w:val="00332BDC"/>
    <w:rsid w:val="003347BC"/>
    <w:rsid w:val="00340C7C"/>
    <w:rsid w:val="00340DA8"/>
    <w:rsid w:val="003423F8"/>
    <w:rsid w:val="00342C3A"/>
    <w:rsid w:val="00346AC6"/>
    <w:rsid w:val="00346F56"/>
    <w:rsid w:val="00347A70"/>
    <w:rsid w:val="00350D5D"/>
    <w:rsid w:val="003511D1"/>
    <w:rsid w:val="00356C70"/>
    <w:rsid w:val="00356D16"/>
    <w:rsid w:val="00357716"/>
    <w:rsid w:val="00361A87"/>
    <w:rsid w:val="00364091"/>
    <w:rsid w:val="00367962"/>
    <w:rsid w:val="003708F8"/>
    <w:rsid w:val="00370ACC"/>
    <w:rsid w:val="003726D7"/>
    <w:rsid w:val="00372BF6"/>
    <w:rsid w:val="003736D0"/>
    <w:rsid w:val="003741F6"/>
    <w:rsid w:val="00374589"/>
    <w:rsid w:val="00381EC8"/>
    <w:rsid w:val="0038573E"/>
    <w:rsid w:val="00385E81"/>
    <w:rsid w:val="00386551"/>
    <w:rsid w:val="003879E7"/>
    <w:rsid w:val="00396AA5"/>
    <w:rsid w:val="003A1C19"/>
    <w:rsid w:val="003A1DF5"/>
    <w:rsid w:val="003B1D42"/>
    <w:rsid w:val="003B3024"/>
    <w:rsid w:val="003B341B"/>
    <w:rsid w:val="003B4CDB"/>
    <w:rsid w:val="003C009F"/>
    <w:rsid w:val="003C1893"/>
    <w:rsid w:val="003C255E"/>
    <w:rsid w:val="003C2E97"/>
    <w:rsid w:val="003C341C"/>
    <w:rsid w:val="003C4334"/>
    <w:rsid w:val="003C7A1D"/>
    <w:rsid w:val="003D3503"/>
    <w:rsid w:val="003D464A"/>
    <w:rsid w:val="003E026D"/>
    <w:rsid w:val="003E08AF"/>
    <w:rsid w:val="003E2F59"/>
    <w:rsid w:val="003E56D2"/>
    <w:rsid w:val="003E706B"/>
    <w:rsid w:val="003F3CAA"/>
    <w:rsid w:val="003F571C"/>
    <w:rsid w:val="003F5A63"/>
    <w:rsid w:val="00400501"/>
    <w:rsid w:val="004071C8"/>
    <w:rsid w:val="00410176"/>
    <w:rsid w:val="00410A25"/>
    <w:rsid w:val="00413A70"/>
    <w:rsid w:val="004228BC"/>
    <w:rsid w:val="00425E58"/>
    <w:rsid w:val="00430642"/>
    <w:rsid w:val="00431978"/>
    <w:rsid w:val="004336B6"/>
    <w:rsid w:val="0043405E"/>
    <w:rsid w:val="00435E08"/>
    <w:rsid w:val="00437AC1"/>
    <w:rsid w:val="00437FFA"/>
    <w:rsid w:val="00441242"/>
    <w:rsid w:val="00443208"/>
    <w:rsid w:val="0045079A"/>
    <w:rsid w:val="00450C6D"/>
    <w:rsid w:val="00450D1D"/>
    <w:rsid w:val="00466B2D"/>
    <w:rsid w:val="00471A84"/>
    <w:rsid w:val="00474F2F"/>
    <w:rsid w:val="00481643"/>
    <w:rsid w:val="00482188"/>
    <w:rsid w:val="00487F48"/>
    <w:rsid w:val="0049069C"/>
    <w:rsid w:val="004A05B9"/>
    <w:rsid w:val="004A14ED"/>
    <w:rsid w:val="004A3328"/>
    <w:rsid w:val="004A5CE6"/>
    <w:rsid w:val="004B3E4E"/>
    <w:rsid w:val="004C1298"/>
    <w:rsid w:val="004C41AC"/>
    <w:rsid w:val="004C430D"/>
    <w:rsid w:val="004C7F7F"/>
    <w:rsid w:val="004D0C79"/>
    <w:rsid w:val="004D712D"/>
    <w:rsid w:val="004E1202"/>
    <w:rsid w:val="004E21D6"/>
    <w:rsid w:val="004E2438"/>
    <w:rsid w:val="004E406C"/>
    <w:rsid w:val="004E5C95"/>
    <w:rsid w:val="004E7B3C"/>
    <w:rsid w:val="004F3094"/>
    <w:rsid w:val="00500F51"/>
    <w:rsid w:val="00504C8D"/>
    <w:rsid w:val="00506070"/>
    <w:rsid w:val="005104D7"/>
    <w:rsid w:val="005160D2"/>
    <w:rsid w:val="005202B2"/>
    <w:rsid w:val="00522BA2"/>
    <w:rsid w:val="00526C5A"/>
    <w:rsid w:val="00527BC5"/>
    <w:rsid w:val="00530FA2"/>
    <w:rsid w:val="0053182D"/>
    <w:rsid w:val="00557B23"/>
    <w:rsid w:val="005624FC"/>
    <w:rsid w:val="0056491A"/>
    <w:rsid w:val="0056716E"/>
    <w:rsid w:val="0056758F"/>
    <w:rsid w:val="00570472"/>
    <w:rsid w:val="00570AF9"/>
    <w:rsid w:val="00571EE7"/>
    <w:rsid w:val="00574897"/>
    <w:rsid w:val="00574B85"/>
    <w:rsid w:val="00580D62"/>
    <w:rsid w:val="00580E6C"/>
    <w:rsid w:val="005856E1"/>
    <w:rsid w:val="005861AC"/>
    <w:rsid w:val="00594C1E"/>
    <w:rsid w:val="005A57BF"/>
    <w:rsid w:val="005A5A24"/>
    <w:rsid w:val="005B13EE"/>
    <w:rsid w:val="005B33E2"/>
    <w:rsid w:val="005B6287"/>
    <w:rsid w:val="005C545D"/>
    <w:rsid w:val="005C6325"/>
    <w:rsid w:val="005C6E40"/>
    <w:rsid w:val="005D07AE"/>
    <w:rsid w:val="005D5FCD"/>
    <w:rsid w:val="005E4E5C"/>
    <w:rsid w:val="005E7AA0"/>
    <w:rsid w:val="00606BF3"/>
    <w:rsid w:val="00607C51"/>
    <w:rsid w:val="00607F9E"/>
    <w:rsid w:val="00610FA8"/>
    <w:rsid w:val="00611000"/>
    <w:rsid w:val="00611FA4"/>
    <w:rsid w:val="00613955"/>
    <w:rsid w:val="00614134"/>
    <w:rsid w:val="0061527D"/>
    <w:rsid w:val="0061787C"/>
    <w:rsid w:val="00617B64"/>
    <w:rsid w:val="00622010"/>
    <w:rsid w:val="00623CB0"/>
    <w:rsid w:val="006246B5"/>
    <w:rsid w:val="0062518E"/>
    <w:rsid w:val="00630474"/>
    <w:rsid w:val="00631FA1"/>
    <w:rsid w:val="006320AA"/>
    <w:rsid w:val="00633AE3"/>
    <w:rsid w:val="00640B02"/>
    <w:rsid w:val="00650DEA"/>
    <w:rsid w:val="00654D90"/>
    <w:rsid w:val="00657500"/>
    <w:rsid w:val="00657EA2"/>
    <w:rsid w:val="00660BB3"/>
    <w:rsid w:val="0066262F"/>
    <w:rsid w:val="00662804"/>
    <w:rsid w:val="0066544A"/>
    <w:rsid w:val="006730DA"/>
    <w:rsid w:val="00675740"/>
    <w:rsid w:val="00676BDE"/>
    <w:rsid w:val="00676CFB"/>
    <w:rsid w:val="006770F2"/>
    <w:rsid w:val="00681A8B"/>
    <w:rsid w:val="00684B3A"/>
    <w:rsid w:val="00686611"/>
    <w:rsid w:val="0069070E"/>
    <w:rsid w:val="00690F76"/>
    <w:rsid w:val="006A0189"/>
    <w:rsid w:val="006A297E"/>
    <w:rsid w:val="006A5B5C"/>
    <w:rsid w:val="006B5189"/>
    <w:rsid w:val="006B5AB2"/>
    <w:rsid w:val="006C0930"/>
    <w:rsid w:val="006C39B1"/>
    <w:rsid w:val="006C3E8A"/>
    <w:rsid w:val="006C57DA"/>
    <w:rsid w:val="006C6DAB"/>
    <w:rsid w:val="006D5079"/>
    <w:rsid w:val="006E08AF"/>
    <w:rsid w:val="006E42C5"/>
    <w:rsid w:val="006E4872"/>
    <w:rsid w:val="006E568F"/>
    <w:rsid w:val="006F1C66"/>
    <w:rsid w:val="006F283F"/>
    <w:rsid w:val="006F35C5"/>
    <w:rsid w:val="006F46A5"/>
    <w:rsid w:val="006F48C9"/>
    <w:rsid w:val="006F53AA"/>
    <w:rsid w:val="00703A6F"/>
    <w:rsid w:val="00705D4A"/>
    <w:rsid w:val="007075ED"/>
    <w:rsid w:val="00707B78"/>
    <w:rsid w:val="0072170E"/>
    <w:rsid w:val="00723E0B"/>
    <w:rsid w:val="007242AB"/>
    <w:rsid w:val="00725450"/>
    <w:rsid w:val="00734CA9"/>
    <w:rsid w:val="00736025"/>
    <w:rsid w:val="00737520"/>
    <w:rsid w:val="0073788C"/>
    <w:rsid w:val="00742F35"/>
    <w:rsid w:val="007431D6"/>
    <w:rsid w:val="0074362D"/>
    <w:rsid w:val="0075107F"/>
    <w:rsid w:val="0076133C"/>
    <w:rsid w:val="00765276"/>
    <w:rsid w:val="00766993"/>
    <w:rsid w:val="00766AC7"/>
    <w:rsid w:val="00770BC7"/>
    <w:rsid w:val="00771313"/>
    <w:rsid w:val="00771B35"/>
    <w:rsid w:val="00774C8D"/>
    <w:rsid w:val="00782141"/>
    <w:rsid w:val="00783CCA"/>
    <w:rsid w:val="00791105"/>
    <w:rsid w:val="00795FA7"/>
    <w:rsid w:val="007A6E7D"/>
    <w:rsid w:val="007A73B9"/>
    <w:rsid w:val="007A76EA"/>
    <w:rsid w:val="007B19C6"/>
    <w:rsid w:val="007B1C5D"/>
    <w:rsid w:val="007B68D4"/>
    <w:rsid w:val="007B728E"/>
    <w:rsid w:val="007B7E86"/>
    <w:rsid w:val="007C08FF"/>
    <w:rsid w:val="007C0DCB"/>
    <w:rsid w:val="007C33D4"/>
    <w:rsid w:val="007C58BC"/>
    <w:rsid w:val="007D7B73"/>
    <w:rsid w:val="007E6645"/>
    <w:rsid w:val="007F1A87"/>
    <w:rsid w:val="007F5577"/>
    <w:rsid w:val="0080239D"/>
    <w:rsid w:val="008148AA"/>
    <w:rsid w:val="008165CA"/>
    <w:rsid w:val="00817450"/>
    <w:rsid w:val="008210E2"/>
    <w:rsid w:val="008231F0"/>
    <w:rsid w:val="00830FF6"/>
    <w:rsid w:val="008330C3"/>
    <w:rsid w:val="0083559F"/>
    <w:rsid w:val="00836E57"/>
    <w:rsid w:val="00840F0B"/>
    <w:rsid w:val="00842C97"/>
    <w:rsid w:val="00846749"/>
    <w:rsid w:val="00846872"/>
    <w:rsid w:val="00854D20"/>
    <w:rsid w:val="00862399"/>
    <w:rsid w:val="0086240E"/>
    <w:rsid w:val="008630BA"/>
    <w:rsid w:val="00863F7E"/>
    <w:rsid w:val="00864047"/>
    <w:rsid w:val="00865190"/>
    <w:rsid w:val="00870B74"/>
    <w:rsid w:val="00874E0D"/>
    <w:rsid w:val="008753B0"/>
    <w:rsid w:val="00880AB0"/>
    <w:rsid w:val="00881DF8"/>
    <w:rsid w:val="008835DA"/>
    <w:rsid w:val="008851B1"/>
    <w:rsid w:val="00886165"/>
    <w:rsid w:val="00886958"/>
    <w:rsid w:val="00890449"/>
    <w:rsid w:val="00893212"/>
    <w:rsid w:val="0089373E"/>
    <w:rsid w:val="00896FD6"/>
    <w:rsid w:val="008A05F8"/>
    <w:rsid w:val="008A0AC6"/>
    <w:rsid w:val="008A4E2E"/>
    <w:rsid w:val="008B0890"/>
    <w:rsid w:val="008B5867"/>
    <w:rsid w:val="008B7847"/>
    <w:rsid w:val="008C1AE3"/>
    <w:rsid w:val="008C6DFA"/>
    <w:rsid w:val="008D277C"/>
    <w:rsid w:val="008D30E9"/>
    <w:rsid w:val="008D5A30"/>
    <w:rsid w:val="008E0EE7"/>
    <w:rsid w:val="008E18B2"/>
    <w:rsid w:val="008E4B3B"/>
    <w:rsid w:val="008F4A62"/>
    <w:rsid w:val="008F4F0E"/>
    <w:rsid w:val="008F4F46"/>
    <w:rsid w:val="00902547"/>
    <w:rsid w:val="009055D3"/>
    <w:rsid w:val="009072DB"/>
    <w:rsid w:val="009103D6"/>
    <w:rsid w:val="00911B50"/>
    <w:rsid w:val="009134BC"/>
    <w:rsid w:val="009136C0"/>
    <w:rsid w:val="00914111"/>
    <w:rsid w:val="00916EAA"/>
    <w:rsid w:val="00917CE2"/>
    <w:rsid w:val="009226D5"/>
    <w:rsid w:val="009321B2"/>
    <w:rsid w:val="009368B5"/>
    <w:rsid w:val="00936EE7"/>
    <w:rsid w:val="00937AA1"/>
    <w:rsid w:val="00940ABA"/>
    <w:rsid w:val="009419FB"/>
    <w:rsid w:val="00946646"/>
    <w:rsid w:val="00946DC4"/>
    <w:rsid w:val="00951160"/>
    <w:rsid w:val="00951E2B"/>
    <w:rsid w:val="00955720"/>
    <w:rsid w:val="00955A5A"/>
    <w:rsid w:val="00955CB1"/>
    <w:rsid w:val="00955D00"/>
    <w:rsid w:val="00956021"/>
    <w:rsid w:val="00956C59"/>
    <w:rsid w:val="0096262E"/>
    <w:rsid w:val="00964EDF"/>
    <w:rsid w:val="00971DB6"/>
    <w:rsid w:val="00980AD8"/>
    <w:rsid w:val="00985112"/>
    <w:rsid w:val="00986664"/>
    <w:rsid w:val="009867C6"/>
    <w:rsid w:val="00992542"/>
    <w:rsid w:val="009A17F7"/>
    <w:rsid w:val="009A23E6"/>
    <w:rsid w:val="009B0A6C"/>
    <w:rsid w:val="009B1224"/>
    <w:rsid w:val="009B3BD0"/>
    <w:rsid w:val="009C3A05"/>
    <w:rsid w:val="009C494B"/>
    <w:rsid w:val="009D17D7"/>
    <w:rsid w:val="009D3589"/>
    <w:rsid w:val="009D392E"/>
    <w:rsid w:val="009D4CCA"/>
    <w:rsid w:val="009D5140"/>
    <w:rsid w:val="009E045B"/>
    <w:rsid w:val="009E0837"/>
    <w:rsid w:val="009E0FDA"/>
    <w:rsid w:val="009E4E34"/>
    <w:rsid w:val="009E5F67"/>
    <w:rsid w:val="009E6658"/>
    <w:rsid w:val="009E721E"/>
    <w:rsid w:val="009F08A9"/>
    <w:rsid w:val="009F5428"/>
    <w:rsid w:val="009F56C1"/>
    <w:rsid w:val="009F5937"/>
    <w:rsid w:val="009F7A34"/>
    <w:rsid w:val="00A017A1"/>
    <w:rsid w:val="00A124DD"/>
    <w:rsid w:val="00A14258"/>
    <w:rsid w:val="00A1651D"/>
    <w:rsid w:val="00A16F77"/>
    <w:rsid w:val="00A21E55"/>
    <w:rsid w:val="00A23D5B"/>
    <w:rsid w:val="00A2439E"/>
    <w:rsid w:val="00A25978"/>
    <w:rsid w:val="00A27474"/>
    <w:rsid w:val="00A27555"/>
    <w:rsid w:val="00A27EF6"/>
    <w:rsid w:val="00A34F31"/>
    <w:rsid w:val="00A35807"/>
    <w:rsid w:val="00A41AFB"/>
    <w:rsid w:val="00A42061"/>
    <w:rsid w:val="00A42A2B"/>
    <w:rsid w:val="00A4748A"/>
    <w:rsid w:val="00A5003E"/>
    <w:rsid w:val="00A50A3D"/>
    <w:rsid w:val="00A52798"/>
    <w:rsid w:val="00A61B12"/>
    <w:rsid w:val="00A648FD"/>
    <w:rsid w:val="00A70515"/>
    <w:rsid w:val="00A722DA"/>
    <w:rsid w:val="00A7611D"/>
    <w:rsid w:val="00A90497"/>
    <w:rsid w:val="00A9401B"/>
    <w:rsid w:val="00A97217"/>
    <w:rsid w:val="00AA1726"/>
    <w:rsid w:val="00AA19D8"/>
    <w:rsid w:val="00AA59B2"/>
    <w:rsid w:val="00AB0A77"/>
    <w:rsid w:val="00AB6843"/>
    <w:rsid w:val="00AB6D25"/>
    <w:rsid w:val="00AB7309"/>
    <w:rsid w:val="00AC4952"/>
    <w:rsid w:val="00AC70B0"/>
    <w:rsid w:val="00AD655F"/>
    <w:rsid w:val="00AD7116"/>
    <w:rsid w:val="00AE1819"/>
    <w:rsid w:val="00AE4832"/>
    <w:rsid w:val="00AF54AC"/>
    <w:rsid w:val="00B0405C"/>
    <w:rsid w:val="00B0594E"/>
    <w:rsid w:val="00B0737F"/>
    <w:rsid w:val="00B22672"/>
    <w:rsid w:val="00B23CD0"/>
    <w:rsid w:val="00B273FF"/>
    <w:rsid w:val="00B30E7A"/>
    <w:rsid w:val="00B369D4"/>
    <w:rsid w:val="00B37DEF"/>
    <w:rsid w:val="00B4030A"/>
    <w:rsid w:val="00B4131B"/>
    <w:rsid w:val="00B426FD"/>
    <w:rsid w:val="00B430C0"/>
    <w:rsid w:val="00B45C2A"/>
    <w:rsid w:val="00B51635"/>
    <w:rsid w:val="00B53BA3"/>
    <w:rsid w:val="00B55D17"/>
    <w:rsid w:val="00B565F6"/>
    <w:rsid w:val="00B60280"/>
    <w:rsid w:val="00B606DF"/>
    <w:rsid w:val="00B66206"/>
    <w:rsid w:val="00B66833"/>
    <w:rsid w:val="00B66ADD"/>
    <w:rsid w:val="00B7112D"/>
    <w:rsid w:val="00B73674"/>
    <w:rsid w:val="00B75124"/>
    <w:rsid w:val="00B80F2E"/>
    <w:rsid w:val="00B8279D"/>
    <w:rsid w:val="00B82FA8"/>
    <w:rsid w:val="00B86F9A"/>
    <w:rsid w:val="00B920D0"/>
    <w:rsid w:val="00B926CA"/>
    <w:rsid w:val="00B92C4C"/>
    <w:rsid w:val="00B96C97"/>
    <w:rsid w:val="00BA11AF"/>
    <w:rsid w:val="00BA150E"/>
    <w:rsid w:val="00BA1F48"/>
    <w:rsid w:val="00BA2E6B"/>
    <w:rsid w:val="00BA4C3A"/>
    <w:rsid w:val="00BB004C"/>
    <w:rsid w:val="00BB06B1"/>
    <w:rsid w:val="00BB183A"/>
    <w:rsid w:val="00BB1D01"/>
    <w:rsid w:val="00BB2EC9"/>
    <w:rsid w:val="00BB3347"/>
    <w:rsid w:val="00BB4F50"/>
    <w:rsid w:val="00BC5501"/>
    <w:rsid w:val="00BC5664"/>
    <w:rsid w:val="00BC5ADC"/>
    <w:rsid w:val="00BC7299"/>
    <w:rsid w:val="00BC7A31"/>
    <w:rsid w:val="00BD2537"/>
    <w:rsid w:val="00BD7D07"/>
    <w:rsid w:val="00BE45C2"/>
    <w:rsid w:val="00BF4D25"/>
    <w:rsid w:val="00C0008E"/>
    <w:rsid w:val="00C00C40"/>
    <w:rsid w:val="00C01527"/>
    <w:rsid w:val="00C01A1F"/>
    <w:rsid w:val="00C02312"/>
    <w:rsid w:val="00C02FC5"/>
    <w:rsid w:val="00C164E1"/>
    <w:rsid w:val="00C31D1A"/>
    <w:rsid w:val="00C34225"/>
    <w:rsid w:val="00C36659"/>
    <w:rsid w:val="00C4789B"/>
    <w:rsid w:val="00C501B7"/>
    <w:rsid w:val="00C50912"/>
    <w:rsid w:val="00C50E30"/>
    <w:rsid w:val="00C52FC2"/>
    <w:rsid w:val="00C6088F"/>
    <w:rsid w:val="00C67610"/>
    <w:rsid w:val="00C67A63"/>
    <w:rsid w:val="00C743A7"/>
    <w:rsid w:val="00C76836"/>
    <w:rsid w:val="00C80F44"/>
    <w:rsid w:val="00C94043"/>
    <w:rsid w:val="00CA1066"/>
    <w:rsid w:val="00CA17F3"/>
    <w:rsid w:val="00CA5CA8"/>
    <w:rsid w:val="00CA6C42"/>
    <w:rsid w:val="00CC331F"/>
    <w:rsid w:val="00CC3959"/>
    <w:rsid w:val="00CC5F81"/>
    <w:rsid w:val="00CD6230"/>
    <w:rsid w:val="00CE043F"/>
    <w:rsid w:val="00CE3322"/>
    <w:rsid w:val="00CE3628"/>
    <w:rsid w:val="00CE78D8"/>
    <w:rsid w:val="00CF4267"/>
    <w:rsid w:val="00CF44D3"/>
    <w:rsid w:val="00CF5037"/>
    <w:rsid w:val="00CF6E06"/>
    <w:rsid w:val="00D01971"/>
    <w:rsid w:val="00D02C0D"/>
    <w:rsid w:val="00D05A6A"/>
    <w:rsid w:val="00D07FB9"/>
    <w:rsid w:val="00D15717"/>
    <w:rsid w:val="00D17BDE"/>
    <w:rsid w:val="00D21101"/>
    <w:rsid w:val="00D25882"/>
    <w:rsid w:val="00D2662A"/>
    <w:rsid w:val="00D3038B"/>
    <w:rsid w:val="00D30A02"/>
    <w:rsid w:val="00D31B68"/>
    <w:rsid w:val="00D40CBB"/>
    <w:rsid w:val="00D42718"/>
    <w:rsid w:val="00D43BCE"/>
    <w:rsid w:val="00D466E3"/>
    <w:rsid w:val="00D5472F"/>
    <w:rsid w:val="00D54788"/>
    <w:rsid w:val="00D553C6"/>
    <w:rsid w:val="00D56056"/>
    <w:rsid w:val="00D60DDF"/>
    <w:rsid w:val="00D63104"/>
    <w:rsid w:val="00D63A18"/>
    <w:rsid w:val="00D64ACF"/>
    <w:rsid w:val="00D70766"/>
    <w:rsid w:val="00D72245"/>
    <w:rsid w:val="00D75312"/>
    <w:rsid w:val="00D77D23"/>
    <w:rsid w:val="00D81CF0"/>
    <w:rsid w:val="00D839E3"/>
    <w:rsid w:val="00D84A34"/>
    <w:rsid w:val="00D8556F"/>
    <w:rsid w:val="00D85E07"/>
    <w:rsid w:val="00D943F0"/>
    <w:rsid w:val="00D945C4"/>
    <w:rsid w:val="00D951DF"/>
    <w:rsid w:val="00D95AFF"/>
    <w:rsid w:val="00D95B61"/>
    <w:rsid w:val="00DA353E"/>
    <w:rsid w:val="00DA5E46"/>
    <w:rsid w:val="00DA7BD0"/>
    <w:rsid w:val="00DB118E"/>
    <w:rsid w:val="00DB16CC"/>
    <w:rsid w:val="00DB17B0"/>
    <w:rsid w:val="00DB6259"/>
    <w:rsid w:val="00DB6A08"/>
    <w:rsid w:val="00DC4E27"/>
    <w:rsid w:val="00DC649D"/>
    <w:rsid w:val="00DD24F5"/>
    <w:rsid w:val="00DD311E"/>
    <w:rsid w:val="00DD4F9D"/>
    <w:rsid w:val="00DD600E"/>
    <w:rsid w:val="00DE043E"/>
    <w:rsid w:val="00DE13C2"/>
    <w:rsid w:val="00DE1AF0"/>
    <w:rsid w:val="00E056F7"/>
    <w:rsid w:val="00E058C6"/>
    <w:rsid w:val="00E058EC"/>
    <w:rsid w:val="00E067DE"/>
    <w:rsid w:val="00E069CF"/>
    <w:rsid w:val="00E07308"/>
    <w:rsid w:val="00E13DC5"/>
    <w:rsid w:val="00E151DB"/>
    <w:rsid w:val="00E25D34"/>
    <w:rsid w:val="00E31BBF"/>
    <w:rsid w:val="00E370D4"/>
    <w:rsid w:val="00E4255B"/>
    <w:rsid w:val="00E42994"/>
    <w:rsid w:val="00E558B1"/>
    <w:rsid w:val="00E57091"/>
    <w:rsid w:val="00E57CAE"/>
    <w:rsid w:val="00E67F4F"/>
    <w:rsid w:val="00E71527"/>
    <w:rsid w:val="00E73912"/>
    <w:rsid w:val="00E8111A"/>
    <w:rsid w:val="00E83E4C"/>
    <w:rsid w:val="00EA19C2"/>
    <w:rsid w:val="00EA21EC"/>
    <w:rsid w:val="00EA341E"/>
    <w:rsid w:val="00EA3885"/>
    <w:rsid w:val="00EA4196"/>
    <w:rsid w:val="00EA7251"/>
    <w:rsid w:val="00EB0A74"/>
    <w:rsid w:val="00EB1AC5"/>
    <w:rsid w:val="00EB3A5E"/>
    <w:rsid w:val="00EB7E68"/>
    <w:rsid w:val="00EC3BB4"/>
    <w:rsid w:val="00EC48E1"/>
    <w:rsid w:val="00EC7776"/>
    <w:rsid w:val="00ED5754"/>
    <w:rsid w:val="00ED6515"/>
    <w:rsid w:val="00EE6589"/>
    <w:rsid w:val="00EE7DD9"/>
    <w:rsid w:val="00EF2A58"/>
    <w:rsid w:val="00EF30DA"/>
    <w:rsid w:val="00EF3A1F"/>
    <w:rsid w:val="00EF4815"/>
    <w:rsid w:val="00EF50E9"/>
    <w:rsid w:val="00EF7A23"/>
    <w:rsid w:val="00EF7C68"/>
    <w:rsid w:val="00F04422"/>
    <w:rsid w:val="00F06093"/>
    <w:rsid w:val="00F06D63"/>
    <w:rsid w:val="00F11764"/>
    <w:rsid w:val="00F13560"/>
    <w:rsid w:val="00F138FC"/>
    <w:rsid w:val="00F206F6"/>
    <w:rsid w:val="00F24AB6"/>
    <w:rsid w:val="00F27B62"/>
    <w:rsid w:val="00F30DB5"/>
    <w:rsid w:val="00F32C60"/>
    <w:rsid w:val="00F40078"/>
    <w:rsid w:val="00F405D4"/>
    <w:rsid w:val="00F414CD"/>
    <w:rsid w:val="00F44993"/>
    <w:rsid w:val="00F45795"/>
    <w:rsid w:val="00F46E7B"/>
    <w:rsid w:val="00F630C8"/>
    <w:rsid w:val="00F64468"/>
    <w:rsid w:val="00F67826"/>
    <w:rsid w:val="00F74310"/>
    <w:rsid w:val="00F74600"/>
    <w:rsid w:val="00F74BC6"/>
    <w:rsid w:val="00F75FD6"/>
    <w:rsid w:val="00F76DD7"/>
    <w:rsid w:val="00F77D19"/>
    <w:rsid w:val="00F82184"/>
    <w:rsid w:val="00F83542"/>
    <w:rsid w:val="00F86C01"/>
    <w:rsid w:val="00F973B8"/>
    <w:rsid w:val="00FA04C2"/>
    <w:rsid w:val="00FA3801"/>
    <w:rsid w:val="00FA4EFB"/>
    <w:rsid w:val="00FB18F9"/>
    <w:rsid w:val="00FC22B0"/>
    <w:rsid w:val="00FC2702"/>
    <w:rsid w:val="00FC4296"/>
    <w:rsid w:val="00FC57E1"/>
    <w:rsid w:val="00FD427F"/>
    <w:rsid w:val="00FD4435"/>
    <w:rsid w:val="00FD45BA"/>
    <w:rsid w:val="00FD7A4A"/>
    <w:rsid w:val="00FD7C5E"/>
    <w:rsid w:val="00FE2920"/>
    <w:rsid w:val="00FE2A13"/>
    <w:rsid w:val="00FE340D"/>
    <w:rsid w:val="00FE35A6"/>
    <w:rsid w:val="00FE5855"/>
    <w:rsid w:val="00FE78A2"/>
    <w:rsid w:val="00FF1D6E"/>
    <w:rsid w:val="00FF40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uiPriority w:val="34"/>
    <w:qFormat/>
    <w:rsid w:val="007075ED"/>
    <w:pPr>
      <w:ind w:left="720"/>
      <w:contextualSpacing/>
    </w:pPr>
  </w:style>
  <w:style w:type="table" w:styleId="a7">
    <w:name w:val="Table Grid"/>
    <w:basedOn w:val="a1"/>
    <w:uiPriority w:val="39"/>
    <w:rsid w:val="00743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note text"/>
    <w:basedOn w:val="a"/>
    <w:link w:val="a9"/>
    <w:uiPriority w:val="99"/>
    <w:semiHidden/>
    <w:unhideWhenUsed/>
    <w:rsid w:val="00340C7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340C7C"/>
    <w:rPr>
      <w:sz w:val="20"/>
      <w:szCs w:val="20"/>
    </w:rPr>
  </w:style>
  <w:style w:type="character" w:styleId="aa">
    <w:name w:val="footnote reference"/>
    <w:basedOn w:val="a0"/>
    <w:uiPriority w:val="99"/>
    <w:semiHidden/>
    <w:unhideWhenUsed/>
    <w:rsid w:val="00340C7C"/>
    <w:rPr>
      <w:vertAlign w:val="superscript"/>
    </w:rPr>
  </w:style>
  <w:style w:type="paragraph" w:customStyle="1" w:styleId="ab">
    <w:name w:val="Нормальный (таблица)"/>
    <w:basedOn w:val="a"/>
    <w:next w:val="a"/>
    <w:uiPriority w:val="99"/>
    <w:rsid w:val="00BF4D25"/>
    <w:pPr>
      <w:widowControl w:val="0"/>
      <w:autoSpaceDE w:val="0"/>
      <w:autoSpaceDN w:val="0"/>
      <w:adjustRightInd w:val="0"/>
      <w:jc w:val="both"/>
    </w:pPr>
    <w:rPr>
      <w:rFonts w:ascii="Arial" w:eastAsiaTheme="minorEastAsia"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9282</TotalTime>
  <Pages>8</Pages>
  <Words>3430</Words>
  <Characters>19554</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Нечаев Денис Вячеславович</dc:creator>
  <cp:keywords/>
  <dc:description/>
  <cp:lastModifiedBy>Нечаев Денис Вячеславович</cp:lastModifiedBy>
  <cp:revision>211</cp:revision>
  <dcterms:created xsi:type="dcterms:W3CDTF">2021-03-16T15:22:00Z</dcterms:created>
  <dcterms:modified xsi:type="dcterms:W3CDTF">2026-05-07T14:01:00Z</dcterms:modified>
</cp:coreProperties>
</file>