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BCF" w:rsidRDefault="00FA3BCF" w:rsidP="00FA3BCF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ПРЕДПИСАНИЕ</w:t>
      </w:r>
    </w:p>
    <w:p w:rsidR="00FA3BCF" w:rsidRPr="00175988" w:rsidRDefault="00FA3BCF" w:rsidP="00FA3BCF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делу № </w:t>
      </w:r>
      <w:r w:rsidRPr="00257EE4">
        <w:rPr>
          <w:rFonts w:ascii="Times New Roman" w:hAnsi="Times New Roman" w:cs="Times New Roman"/>
          <w:b/>
          <w:sz w:val="28"/>
          <w:szCs w:val="28"/>
        </w:rPr>
        <w:t>№ 009/06/105-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39</w:t>
      </w:r>
      <w:r w:rsidRPr="00257EE4">
        <w:rPr>
          <w:rFonts w:ascii="Times New Roman" w:hAnsi="Times New Roman" w:cs="Times New Roman"/>
          <w:b/>
          <w:sz w:val="28"/>
          <w:szCs w:val="28"/>
        </w:rPr>
        <w:t xml:space="preserve">/2026 </w:t>
      </w: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устранении нарушений</w:t>
      </w:r>
    </w:p>
    <w:p w:rsidR="00FA3BCF" w:rsidRPr="00175988" w:rsidRDefault="00FA3BCF" w:rsidP="00FA3BCF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законодательства о контрактной системе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88" w:type="dxa"/>
        <w:jc w:val="center"/>
        <w:tblLayout w:type="fixed"/>
        <w:tblLook w:val="04A0" w:firstRow="1" w:lastRow="0" w:firstColumn="1" w:lastColumn="0" w:noHBand="0" w:noVBand="1"/>
      </w:tblPr>
      <w:tblGrid>
        <w:gridCol w:w="4844"/>
        <w:gridCol w:w="4844"/>
      </w:tblGrid>
      <w:tr w:rsidR="00FA3BCF" w:rsidRPr="00175988" w:rsidTr="00C13036">
        <w:trPr>
          <w:jc w:val="center"/>
        </w:trPr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3BCF" w:rsidRPr="00175988" w:rsidRDefault="00FA3BCF" w:rsidP="00C1303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мая</w:t>
            </w:r>
            <w:r w:rsidRPr="00E454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                                         </w:t>
            </w:r>
          </w:p>
        </w:tc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3BCF" w:rsidRPr="00E4542F" w:rsidRDefault="00FA3BCF" w:rsidP="00C13036">
            <w:pPr>
              <w:spacing w:before="100" w:beforeAutospacing="1"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</w:t>
            </w:r>
            <w:r w:rsidRPr="00E454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Черкесск</w:t>
            </w:r>
          </w:p>
        </w:tc>
      </w:tr>
    </w:tbl>
    <w:p w:rsidR="00FA3BCF" w:rsidRDefault="00FA3BCF" w:rsidP="00FA3BCF">
      <w:pPr>
        <w:ind w:firstLine="709"/>
        <w:jc w:val="both"/>
        <w:rPr>
          <w:sz w:val="28"/>
          <w:szCs w:val="28"/>
        </w:rPr>
      </w:pPr>
    </w:p>
    <w:p w:rsidR="00FA3BCF" w:rsidRPr="0093775E" w:rsidRDefault="00FA3BCF" w:rsidP="00FA3B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75E">
        <w:rPr>
          <w:rFonts w:ascii="Times New Roman" w:hAnsi="Times New Roman" w:cs="Times New Roman"/>
          <w:sz w:val="28"/>
          <w:szCs w:val="28"/>
        </w:rPr>
        <w:t>Комиссия Карачаево-Черкесского УФАС России по контролю</w:t>
      </w:r>
      <w:r w:rsidRPr="0093775E">
        <w:rPr>
          <w:rFonts w:ascii="Times New Roman" w:hAnsi="Times New Roman" w:cs="Times New Roman"/>
          <w:sz w:val="28"/>
          <w:szCs w:val="28"/>
        </w:rPr>
        <w:br/>
        <w:t>за соблюдением требований Федерального закона от 05.04.2013 № 44-</w:t>
      </w:r>
      <w:proofErr w:type="gramStart"/>
      <w:r w:rsidRPr="0093775E">
        <w:rPr>
          <w:rFonts w:ascii="Times New Roman" w:hAnsi="Times New Roman" w:cs="Times New Roman"/>
          <w:sz w:val="28"/>
          <w:szCs w:val="28"/>
        </w:rPr>
        <w:t>ФЗ</w:t>
      </w:r>
      <w:r w:rsidRPr="0093775E">
        <w:rPr>
          <w:rFonts w:ascii="Times New Roman" w:hAnsi="Times New Roman" w:cs="Times New Roman"/>
          <w:sz w:val="28"/>
          <w:szCs w:val="28"/>
        </w:rPr>
        <w:br/>
        <w:t>«</w:t>
      </w:r>
      <w:proofErr w:type="gramEnd"/>
      <w:r w:rsidRPr="0093775E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</w:t>
      </w:r>
      <w:r>
        <w:rPr>
          <w:rFonts w:ascii="Times New Roman" w:hAnsi="Times New Roman" w:cs="Times New Roman"/>
          <w:sz w:val="28"/>
          <w:szCs w:val="28"/>
        </w:rPr>
        <w:br/>
      </w:r>
      <w:r w:rsidRPr="0093775E">
        <w:rPr>
          <w:rFonts w:ascii="Times New Roman" w:hAnsi="Times New Roman" w:cs="Times New Roman"/>
          <w:sz w:val="28"/>
          <w:szCs w:val="28"/>
        </w:rPr>
        <w:t>для обеспечения государственных и муниципальных нужд» (далее – Комиссия Управления)</w:t>
      </w:r>
      <w:r w:rsidRPr="0093775E">
        <w:rPr>
          <w:rFonts w:ascii="Times New Roman" w:hAnsi="Times New Roman" w:cs="Times New Roman"/>
          <w:sz w:val="28"/>
          <w:szCs w:val="28"/>
        </w:rPr>
        <w:br/>
        <w:t>в составе:</w:t>
      </w:r>
    </w:p>
    <w:p w:rsidR="00FA3BCF" w:rsidRPr="0093775E" w:rsidRDefault="00FA3BCF" w:rsidP="00FA3B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75E">
        <w:rPr>
          <w:rFonts w:ascii="Times New Roman" w:hAnsi="Times New Roman" w:cs="Times New Roman"/>
          <w:sz w:val="28"/>
          <w:szCs w:val="28"/>
        </w:rPr>
        <w:t>Председатель комиссии – &lt;…&gt;;</w:t>
      </w:r>
    </w:p>
    <w:p w:rsidR="00FA3BCF" w:rsidRPr="0093775E" w:rsidRDefault="00FA3BCF" w:rsidP="00FA3B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75E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FA3BCF" w:rsidRPr="0093775E" w:rsidRDefault="00FA3BCF" w:rsidP="00FA3B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75E">
        <w:rPr>
          <w:rFonts w:ascii="Times New Roman" w:hAnsi="Times New Roman" w:cs="Times New Roman"/>
          <w:sz w:val="28"/>
          <w:szCs w:val="28"/>
        </w:rPr>
        <w:t>- &lt;…&gt;;</w:t>
      </w:r>
    </w:p>
    <w:p w:rsidR="00FA3BCF" w:rsidRPr="0093775E" w:rsidRDefault="00FA3BCF" w:rsidP="00FA3BC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775E">
        <w:rPr>
          <w:rFonts w:ascii="Times New Roman" w:hAnsi="Times New Roman" w:cs="Times New Roman"/>
          <w:sz w:val="28"/>
          <w:szCs w:val="28"/>
        </w:rPr>
        <w:t>- &lt;…&gt;;</w:t>
      </w:r>
    </w:p>
    <w:p w:rsidR="00601E37" w:rsidRPr="00601E37" w:rsidRDefault="00601E37" w:rsidP="00601E37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E37">
        <w:rPr>
          <w:rFonts w:ascii="Times New Roman" w:eastAsia="Times New Roman" w:hAnsi="Times New Roman" w:cs="Times New Roman"/>
          <w:sz w:val="28"/>
          <w:szCs w:val="28"/>
        </w:rPr>
        <w:t xml:space="preserve">в присутствии представителей РГБУЗ «Зеленчукская центральная районная больница» (далее – Заказчик), </w:t>
      </w:r>
      <w:proofErr w:type="gramStart"/>
      <w:r w:rsidRPr="00601E37">
        <w:rPr>
          <w:rFonts w:ascii="Times New Roman" w:eastAsia="Times New Roman" w:hAnsi="Times New Roman" w:cs="Times New Roman"/>
          <w:sz w:val="28"/>
          <w:szCs w:val="28"/>
        </w:rPr>
        <w:t>&lt;….</w:t>
      </w:r>
      <w:proofErr w:type="gramEnd"/>
      <w:r w:rsidRPr="00601E37">
        <w:rPr>
          <w:rFonts w:ascii="Times New Roman" w:eastAsia="Times New Roman" w:hAnsi="Times New Roman" w:cs="Times New Roman"/>
          <w:sz w:val="28"/>
          <w:szCs w:val="28"/>
        </w:rPr>
        <w:t>&gt;,</w:t>
      </w:r>
    </w:p>
    <w:p w:rsidR="00601E37" w:rsidRPr="00601E37" w:rsidRDefault="00601E37" w:rsidP="00601E37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E37">
        <w:rPr>
          <w:rFonts w:ascii="Times New Roman" w:eastAsia="Times New Roman" w:hAnsi="Times New Roman" w:cs="Times New Roman"/>
          <w:sz w:val="28"/>
          <w:szCs w:val="28"/>
        </w:rPr>
        <w:t>в присутствии представителя ООО «Диомид» (далее – Заявитель), &lt;...&gt;;</w:t>
      </w:r>
    </w:p>
    <w:p w:rsidR="00601E37" w:rsidRPr="00601E37" w:rsidRDefault="00601E37" w:rsidP="00601E37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E37">
        <w:rPr>
          <w:rFonts w:ascii="Times New Roman" w:eastAsia="Times New Roman" w:hAnsi="Times New Roman" w:cs="Times New Roman"/>
          <w:sz w:val="28"/>
          <w:szCs w:val="28"/>
        </w:rPr>
        <w:t>рассмотрев жалобу ООО «Диомид» на положения извещения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01E37">
        <w:rPr>
          <w:rFonts w:ascii="Times New Roman" w:eastAsia="Times New Roman" w:hAnsi="Times New Roman" w:cs="Times New Roman"/>
          <w:sz w:val="28"/>
          <w:szCs w:val="28"/>
        </w:rPr>
        <w:t>об осуществлении закупки при проведении электронного аукциона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01E37">
        <w:rPr>
          <w:rFonts w:ascii="Times New Roman" w:eastAsia="Times New Roman" w:hAnsi="Times New Roman" w:cs="Times New Roman"/>
          <w:sz w:val="28"/>
          <w:szCs w:val="28"/>
        </w:rPr>
        <w:t>на поставку медицинского оборудования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1E37">
        <w:rPr>
          <w:rFonts w:ascii="Times New Roman" w:eastAsia="Times New Roman" w:hAnsi="Times New Roman" w:cs="Times New Roman"/>
          <w:sz w:val="28"/>
          <w:szCs w:val="28"/>
        </w:rPr>
        <w:t>для приемного отделения (Анализатор газов крови ИВД, лаборат</w:t>
      </w:r>
      <w:r>
        <w:rPr>
          <w:rFonts w:ascii="Times New Roman" w:eastAsia="Times New Roman" w:hAnsi="Times New Roman" w:cs="Times New Roman"/>
          <w:sz w:val="28"/>
          <w:szCs w:val="28"/>
        </w:rPr>
        <w:t>орный, автоматический) (Закупка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01E37">
        <w:rPr>
          <w:rFonts w:ascii="Times New Roman" w:eastAsia="Times New Roman" w:hAnsi="Times New Roman" w:cs="Times New Roman"/>
          <w:sz w:val="28"/>
          <w:szCs w:val="28"/>
        </w:rPr>
        <w:t>№ 0379300024226000045) в соответствии с Федеральным законом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01E37">
        <w:rPr>
          <w:rFonts w:ascii="Times New Roman" w:eastAsia="Times New Roman" w:hAnsi="Times New Roman" w:cs="Times New Roman"/>
          <w:sz w:val="28"/>
          <w:szCs w:val="28"/>
        </w:rPr>
        <w:t>от 05.04.2013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1E37">
        <w:rPr>
          <w:rFonts w:ascii="Times New Roman" w:eastAsia="Times New Roman" w:hAnsi="Times New Roman" w:cs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FA3BCF" w:rsidRDefault="00FA3BCF" w:rsidP="00FA3BCF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A3BCF" w:rsidRPr="00175988" w:rsidRDefault="00FA3BCF" w:rsidP="00FA3BCF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ПРЕДПИСЫВАЕТ: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Заказчику,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отменить протокол подведения итогов определения поставщика (подрядчика, исполнителя).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Оператору электронной площадки не позднее 1 рабочего дня со дня исполнения пункта 1 настоящего предписания: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отменить протокол подачи ценовых предложений;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вернуть участникам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аукциона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анее поданные заявки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уведомить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аукциона, подавших заявки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Заявителя, об отмене протокола подведения итогов определения поставщика (подрядчика, исполнителя), проток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ола подачи ценовых предложений,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прекращении действия заявок, поданных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о возможности подать новые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прекратить блокирование операций по счетам для проведения операций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обеспечению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участия в закупках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открытых участникам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аукциона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подавшим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аукционе, в отношении денежных средств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размере обеспечения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Заказчику: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привести извещение о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с требованиями Закона о контрактной системе и с учетом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601E37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.2026 по делу № </w:t>
      </w:r>
      <w:r w:rsidRPr="00175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009/06/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105</w:t>
      </w:r>
      <w:r w:rsidRPr="00175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0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139</w:t>
      </w:r>
      <w:r w:rsidRPr="00175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/2026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 соответствующее извещение в единой информационной системе;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назначить новую дату окончания срока подачи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ионной системе в сфере закупок.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дата окончания срока подачи заявок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должна быть назначена в соответствии с ч. 4 ст. 42 Закона о контрактной системе.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Оператору электронной площадки не позднее 1 рабочего дня со дня исполнения пункта 3 настоящего предписания: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назначить время подачи ценов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 предложений и 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электронной площадке информацию о времени подачи ценовых предложений; уведомить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аукциона, подавших заявки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, о новой дате окончания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срока подачи заявок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дате подачи ценовых предложений, дате подведения итогов определения поставщика (по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дрядчика, исполнителя), а также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возможности подать новые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Заказчику,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комиссии, оператору электронной площадки осуществить дальнейшее проведение процедуры закупки в соответствии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требованиями законодательства Российской Федерации о контрактной системе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учетом решения 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рачаево-Черкесского УФАС России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601E37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05.2026 по делу 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175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009/06/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105</w:t>
      </w:r>
      <w:r w:rsidRPr="00175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01E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139</w:t>
      </w:r>
      <w:r w:rsidRPr="001759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/2026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Заказчику,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в срок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01.07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t>.2026 представить</w:t>
      </w:r>
      <w:r w:rsidRPr="001759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Карачаево-Черкесского УФАС России подтверждение исполнения настоящего предписания в письменном виде или электронной почте по адресу: to09@fas.gov.ru. 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Настоящее предписание может быть обжаловано в суде, арбитражном суде в течение трех месяцев со дня его принятия. 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соответствии с ч. 7 ст. 19.5 Кодекса Российской Федерации</w:t>
      </w:r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ответственность.</w:t>
      </w:r>
    </w:p>
    <w:p w:rsidR="00FA3BCF" w:rsidRPr="00175988" w:rsidRDefault="00FA3BCF" w:rsidP="00FA3BCF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В соответствии со ст. 19.7.2 Кодекса Российской Федерации об административных правонарушениях непредставление или несвоевременное представление в орган, уполномоченный на осуществление контроля в сфере закупок, контрольный орган в сфере государственного оборонного заказа информации и документов,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закупок, либо представление заведомо недостоверной информации и документов, влечет административную ответственность.</w:t>
      </w:r>
    </w:p>
    <w:p w:rsidR="00FA3BCF" w:rsidRPr="00175988" w:rsidRDefault="00FA3BCF" w:rsidP="00FA3BCF">
      <w:pPr>
        <w:spacing w:before="100" w:beforeAutospacing="1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3BCF" w:rsidRDefault="00FA3BCF" w:rsidP="00FA3BCF"/>
    <w:p w:rsidR="00FA3BCF" w:rsidRDefault="00FA3BCF" w:rsidP="00FA3BCF"/>
    <w:p w:rsidR="00FA3BCF" w:rsidRDefault="00FA3BCF" w:rsidP="00FA3BCF"/>
    <w:p w:rsidR="003E2BF7" w:rsidRDefault="00601E37"/>
    <w:sectPr w:rsidR="003E2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5"/>
    <w:rsid w:val="002B53D5"/>
    <w:rsid w:val="005F3494"/>
    <w:rsid w:val="00601E37"/>
    <w:rsid w:val="00FA3BCF"/>
    <w:rsid w:val="00FD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73E690-1068-4F96-B7EE-35C7C21BC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Степанова Арина Романовна</dc:creator>
  <cp:keywords/>
  <dc:description/>
  <cp:lastModifiedBy>Степанова Арина Романовна</cp:lastModifiedBy>
  <cp:revision>2</cp:revision>
  <dcterms:created xsi:type="dcterms:W3CDTF">2026-06-15T07:13:00Z</dcterms:created>
  <dcterms:modified xsi:type="dcterms:W3CDTF">2026-06-15T07:26:00Z</dcterms:modified>
</cp:coreProperties>
</file>