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39B5C8" w14:textId="77777777" w:rsidR="00C3346D" w:rsidRPr="00C3346D" w:rsidRDefault="00C3346D" w:rsidP="00C334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44EE3C2C" w14:textId="77777777" w:rsidR="0001426C" w:rsidRPr="0001426C" w:rsidRDefault="0001426C" w:rsidP="0001426C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1426C">
        <w:rPr>
          <w:color w:val="auto"/>
          <w:sz w:val="26"/>
          <w:szCs w:val="26"/>
        </w:rPr>
        <w:t>Заказчик:</w:t>
      </w:r>
      <w:r w:rsidRPr="0001426C">
        <w:rPr>
          <w:color w:val="auto"/>
          <w:sz w:val="26"/>
          <w:szCs w:val="26"/>
        </w:rPr>
        <w:tab/>
      </w:r>
    </w:p>
    <w:p w14:paraId="02872E51" w14:textId="77777777" w:rsidR="0001426C" w:rsidRPr="0001426C" w:rsidRDefault="0001426C" w:rsidP="0001426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01426C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«Пушкинская клиническая больница им. Проф. Розанова В.Н.»</w:t>
      </w:r>
    </w:p>
    <w:p w14:paraId="17089419" w14:textId="77777777" w:rsidR="0001426C" w:rsidRPr="0001426C" w:rsidRDefault="0001426C" w:rsidP="0001426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01426C">
        <w:rPr>
          <w:bCs/>
          <w:color w:val="auto"/>
          <w:sz w:val="26"/>
          <w:szCs w:val="26"/>
        </w:rPr>
        <w:t>Dogprb@mail.ru</w:t>
      </w:r>
    </w:p>
    <w:p w14:paraId="3F263F2D" w14:textId="77777777" w:rsidR="0001426C" w:rsidRPr="0001426C" w:rsidRDefault="0001426C" w:rsidP="0001426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14:paraId="395285C1" w14:textId="77777777" w:rsidR="0001426C" w:rsidRPr="0001426C" w:rsidRDefault="0001426C" w:rsidP="0001426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01426C">
        <w:rPr>
          <w:bCs/>
          <w:color w:val="auto"/>
          <w:sz w:val="26"/>
          <w:szCs w:val="26"/>
        </w:rPr>
        <w:t>Оператор электронной площадки:</w:t>
      </w:r>
    </w:p>
    <w:p w14:paraId="2DE1FFE0" w14:textId="77777777" w:rsidR="0001426C" w:rsidRPr="0001426C" w:rsidRDefault="0001426C" w:rsidP="000142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1426C">
        <w:rPr>
          <w:bCs/>
          <w:color w:val="auto"/>
          <w:sz w:val="26"/>
          <w:szCs w:val="26"/>
        </w:rPr>
        <w:t>АО «Сбербанк – АСТ»</w:t>
      </w:r>
    </w:p>
    <w:p w14:paraId="52220825" w14:textId="77777777" w:rsidR="0001426C" w:rsidRPr="0001426C" w:rsidRDefault="0001426C" w:rsidP="000142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1426C">
        <w:rPr>
          <w:bCs/>
          <w:color w:val="auto"/>
          <w:sz w:val="26"/>
          <w:szCs w:val="26"/>
        </w:rPr>
        <w:t>Большой Саввинский пер., д. 12, стр. 9, Москва, 119435</w:t>
      </w:r>
    </w:p>
    <w:p w14:paraId="7E9F5020" w14:textId="77777777" w:rsidR="0001426C" w:rsidRPr="0001426C" w:rsidRDefault="0001426C" w:rsidP="000142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1426C">
        <w:rPr>
          <w:bCs/>
          <w:color w:val="auto"/>
          <w:sz w:val="26"/>
          <w:szCs w:val="26"/>
        </w:rPr>
        <w:t>ko@sberbank-ast.ru</w:t>
      </w:r>
    </w:p>
    <w:p w14:paraId="40D1CFEA" w14:textId="77777777" w:rsidR="0001426C" w:rsidRPr="0001426C" w:rsidRDefault="0001426C" w:rsidP="000142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4C221A40" w14:textId="77777777" w:rsidR="0001426C" w:rsidRPr="0001426C" w:rsidRDefault="0001426C" w:rsidP="000142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1426C">
        <w:rPr>
          <w:color w:val="auto"/>
          <w:sz w:val="26"/>
          <w:szCs w:val="26"/>
        </w:rPr>
        <w:t>Заявитель:</w:t>
      </w:r>
    </w:p>
    <w:p w14:paraId="5355E5B6" w14:textId="77777777" w:rsidR="0001426C" w:rsidRPr="0001426C" w:rsidRDefault="0001426C" w:rsidP="000142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1426C">
        <w:rPr>
          <w:color w:val="auto"/>
          <w:sz w:val="26"/>
          <w:szCs w:val="26"/>
        </w:rPr>
        <w:t xml:space="preserve">ИП </w:t>
      </w:r>
      <w:proofErr w:type="spellStart"/>
      <w:r w:rsidRPr="0001426C">
        <w:rPr>
          <w:color w:val="auto"/>
          <w:sz w:val="26"/>
          <w:szCs w:val="26"/>
        </w:rPr>
        <w:t>Турукин</w:t>
      </w:r>
      <w:proofErr w:type="spellEnd"/>
      <w:r w:rsidRPr="0001426C">
        <w:rPr>
          <w:color w:val="auto"/>
          <w:sz w:val="26"/>
          <w:szCs w:val="26"/>
        </w:rPr>
        <w:t xml:space="preserve"> Алексей Алексеевич</w:t>
      </w:r>
    </w:p>
    <w:p w14:paraId="215A5681" w14:textId="77777777" w:rsidR="0001426C" w:rsidRPr="0001426C" w:rsidRDefault="0001426C" w:rsidP="0001426C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01426C">
        <w:rPr>
          <w:color w:val="auto"/>
          <w:sz w:val="26"/>
          <w:szCs w:val="26"/>
        </w:rPr>
        <w:t>iptaa@yandex.ru</w:t>
      </w:r>
    </w:p>
    <w:p w14:paraId="79ABAF07" w14:textId="77777777" w:rsidR="002E33E0" w:rsidRPr="002E33E0" w:rsidRDefault="002E33E0" w:rsidP="002E33E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1A66A54F" w14:textId="77777777" w:rsidR="002E33E0" w:rsidRDefault="002E33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0DD760B0" w14:textId="77777777" w:rsidR="001115E0" w:rsidRDefault="001115E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3D42F3E" w14:textId="77777777"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bookmarkStart w:id="0" w:name="_GoBack"/>
      <w:bookmarkEnd w:id="0"/>
      <w:r w:rsidRPr="00CB4697">
        <w:rPr>
          <w:b/>
          <w:sz w:val="26"/>
          <w:szCs w:val="26"/>
        </w:rPr>
        <w:t>РЕШЕНИЕ</w:t>
      </w:r>
    </w:p>
    <w:p w14:paraId="0E253FD5" w14:textId="17F33548"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 xml:space="preserve">№ </w:t>
      </w:r>
      <w:r w:rsidR="002E33E0">
        <w:rPr>
          <w:sz w:val="26"/>
          <w:szCs w:val="26"/>
        </w:rPr>
        <w:t>050/06/105-</w:t>
      </w:r>
      <w:r w:rsidR="00A37159">
        <w:rPr>
          <w:sz w:val="26"/>
          <w:szCs w:val="26"/>
        </w:rPr>
        <w:t>15245</w:t>
      </w:r>
      <w:r w:rsidR="00C3346D">
        <w:rPr>
          <w:sz w:val="26"/>
          <w:szCs w:val="26"/>
        </w:rPr>
        <w:t>/2026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14:paraId="460E8DD8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14:paraId="37646B8A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14:paraId="7DD20A87" w14:textId="77777777" w:rsidTr="00CC48D4">
        <w:tc>
          <w:tcPr>
            <w:tcW w:w="4842" w:type="dxa"/>
            <w:hideMark/>
          </w:tcPr>
          <w:p w14:paraId="227E5F55" w14:textId="743F8CA0" w:rsidR="00202CC5" w:rsidRPr="00CB4697" w:rsidRDefault="00391019" w:rsidP="00412254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</w:t>
            </w:r>
            <w:r w:rsidR="00FA539C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  <w:lang w:val="en-US"/>
              </w:rPr>
              <w:t>5</w:t>
            </w:r>
            <w:r w:rsidR="00C3346D">
              <w:rPr>
                <w:sz w:val="26"/>
                <w:szCs w:val="26"/>
              </w:rPr>
              <w:t>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651BFD51" w14:textId="77777777"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14:paraId="652A82C8" w14:textId="13F201F1" w:rsidR="002E33E0" w:rsidRDefault="00CC48D4" w:rsidP="009561B3">
      <w:pPr>
        <w:spacing w:before="0" w:line="252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</w:t>
      </w:r>
      <w:r w:rsidR="00B75CE6">
        <w:rPr>
          <w:rFonts w:eastAsia="Calibri"/>
          <w:sz w:val="26"/>
          <w:szCs w:val="26"/>
        </w:rPr>
        <w:t>)</w:t>
      </w:r>
    </w:p>
    <w:p w14:paraId="360B38DA" w14:textId="7C748D26" w:rsidR="006E1AC3" w:rsidRDefault="00226D34" w:rsidP="002E33E0">
      <w:pPr>
        <w:spacing w:before="0" w:line="276" w:lineRule="auto"/>
        <w:ind w:firstLine="696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</w:t>
      </w:r>
      <w:r w:rsidR="002E33E0">
        <w:rPr>
          <w:sz w:val="26"/>
          <w:szCs w:val="26"/>
        </w:rPr>
        <w:t>жалобу</w:t>
      </w:r>
      <w:r w:rsidRPr="00CB4697">
        <w:rPr>
          <w:sz w:val="26"/>
          <w:szCs w:val="26"/>
        </w:rPr>
        <w:t xml:space="preserve"> </w:t>
      </w:r>
      <w:r w:rsidR="00F366D8" w:rsidRPr="00F366D8">
        <w:rPr>
          <w:bCs/>
          <w:iCs/>
          <w:sz w:val="26"/>
          <w:szCs w:val="26"/>
        </w:rPr>
        <w:t xml:space="preserve">ИП </w:t>
      </w:r>
      <w:proofErr w:type="spellStart"/>
      <w:r w:rsidR="00F366D8" w:rsidRPr="00F366D8">
        <w:rPr>
          <w:bCs/>
          <w:iCs/>
          <w:sz w:val="26"/>
          <w:szCs w:val="26"/>
        </w:rPr>
        <w:t>Турукина</w:t>
      </w:r>
      <w:proofErr w:type="spellEnd"/>
      <w:r w:rsidR="00F366D8" w:rsidRPr="00F366D8">
        <w:rPr>
          <w:bCs/>
          <w:iCs/>
          <w:sz w:val="26"/>
          <w:szCs w:val="26"/>
        </w:rPr>
        <w:t xml:space="preserve"> Алексея Алексеевича (далее – Заявитель) на действия (бездействие) Государственного бюджетного учреждения здравоохранения Московской области «Пушкинская клиническая больница им. Проф. Розанова В.Н.»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расходного материала </w:t>
      </w:r>
      <w:r w:rsidR="00F366D8" w:rsidRPr="00F366D8">
        <w:rPr>
          <w:bCs/>
          <w:iCs/>
          <w:sz w:val="26"/>
          <w:szCs w:val="26"/>
        </w:rPr>
        <w:lastRenderedPageBreak/>
        <w:t>(шприцы) ЛОТ 2 для ГБУЗ Московской области «ПКБ им. проф. Розанова В.Н.» в 2026г. (извещение № 0348500004326000099</w:t>
      </w:r>
      <w:r w:rsidR="00FA539C" w:rsidRPr="009923EA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  <w:r w:rsidR="00B51504">
        <w:rPr>
          <w:sz w:val="26"/>
          <w:szCs w:val="26"/>
        </w:rPr>
        <w:t xml:space="preserve"> Комиссия</w:t>
      </w:r>
    </w:p>
    <w:p w14:paraId="04D64F6B" w14:textId="77777777" w:rsidR="00B63B64" w:rsidRDefault="00B63B64" w:rsidP="00B63B64">
      <w:pPr>
        <w:spacing w:before="0" w:line="276" w:lineRule="auto"/>
        <w:ind w:firstLine="709"/>
        <w:jc w:val="both"/>
        <w:rPr>
          <w:sz w:val="26"/>
          <w:szCs w:val="26"/>
        </w:rPr>
      </w:pPr>
    </w:p>
    <w:p w14:paraId="2781E9F2" w14:textId="77777777" w:rsidR="00027387" w:rsidRDefault="00027387" w:rsidP="00B63B64">
      <w:pPr>
        <w:spacing w:before="0" w:line="276" w:lineRule="auto"/>
        <w:ind w:firstLine="709"/>
        <w:jc w:val="both"/>
        <w:rPr>
          <w:sz w:val="26"/>
          <w:szCs w:val="26"/>
        </w:rPr>
      </w:pPr>
    </w:p>
    <w:p w14:paraId="2CB17784" w14:textId="2F42CCE9" w:rsidR="00B63B64" w:rsidRDefault="005D2E0F" w:rsidP="00B63B64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14:paraId="154856EB" w14:textId="77777777" w:rsidR="00347B22" w:rsidRPr="00B63B64" w:rsidRDefault="00347B22" w:rsidP="00B63B64">
      <w:pPr>
        <w:spacing w:before="0" w:line="276" w:lineRule="auto"/>
        <w:ind w:firstLine="709"/>
        <w:jc w:val="center"/>
        <w:rPr>
          <w:sz w:val="27"/>
          <w:szCs w:val="27"/>
        </w:rPr>
      </w:pPr>
    </w:p>
    <w:p w14:paraId="0956E6B4" w14:textId="7D443A16"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33E0">
        <w:rPr>
          <w:sz w:val="26"/>
          <w:szCs w:val="26"/>
        </w:rPr>
        <w:t xml:space="preserve">В Управление поступила жалоба Заявителя на действия </w:t>
      </w:r>
      <w:r w:rsidR="002E50A6">
        <w:rPr>
          <w:sz w:val="26"/>
          <w:szCs w:val="26"/>
        </w:rPr>
        <w:t>Аукционной комиссии</w:t>
      </w:r>
      <w:r w:rsidRPr="002E33E0">
        <w:rPr>
          <w:sz w:val="26"/>
          <w:szCs w:val="26"/>
        </w:rPr>
        <w:t xml:space="preserve"> при проведении Заказчиком, Оператором электронной площадки </w:t>
      </w:r>
      <w:r w:rsidR="007A5806" w:rsidRPr="002E33E0">
        <w:rPr>
          <w:sz w:val="26"/>
          <w:szCs w:val="26"/>
        </w:rPr>
        <w:t>Аукциона</w:t>
      </w:r>
      <w:r w:rsidRPr="002E33E0">
        <w:rPr>
          <w:sz w:val="26"/>
          <w:szCs w:val="26"/>
        </w:rPr>
        <w:t>.</w:t>
      </w:r>
    </w:p>
    <w:p w14:paraId="64634311" w14:textId="77777777" w:rsidR="007D3E44" w:rsidRPr="00480313" w:rsidRDefault="007D3E44" w:rsidP="007D3E4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15BA">
        <w:rPr>
          <w:sz w:val="26"/>
          <w:szCs w:val="26"/>
        </w:rPr>
        <w:t>По мнению Заявителя его права и законные интересы нарушены действиями Аукционной комиссии, принявшей неправомерное решение о признании заявки Заявителя несоответствующей требованиям извещения</w:t>
      </w:r>
      <w:r w:rsidRPr="00B51504">
        <w:rPr>
          <w:sz w:val="26"/>
          <w:szCs w:val="26"/>
        </w:rPr>
        <w:t xml:space="preserve"> о проведении Аукциона.</w:t>
      </w:r>
    </w:p>
    <w:p w14:paraId="7555CF3A" w14:textId="0472F314"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2E33E0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 w:rsidRPr="00B17158">
        <w:rPr>
          <w:sz w:val="26"/>
          <w:szCs w:val="26"/>
        </w:rPr>
        <w:t>Аукциона</w:t>
      </w:r>
      <w:r w:rsidRPr="00B17158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14:paraId="77FBE9F7" w14:textId="2DD38A22" w:rsidR="00E20647" w:rsidRPr="00643B07" w:rsidRDefault="00B17158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>извещение о проведении Аукциона</w:t>
      </w:r>
      <w:r w:rsidR="00E20647"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F366D8" w:rsidRPr="00F366D8">
        <w:rPr>
          <w:sz w:val="26"/>
          <w:szCs w:val="26"/>
        </w:rPr>
        <w:t>27.04.2026</w:t>
      </w:r>
      <w:r w:rsidR="00E20647" w:rsidRPr="00643B07">
        <w:rPr>
          <w:sz w:val="26"/>
          <w:szCs w:val="26"/>
        </w:rPr>
        <w:t>;</w:t>
      </w:r>
    </w:p>
    <w:p w14:paraId="164B995A" w14:textId="2C44C4F3"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F366D8" w:rsidRPr="00F366D8">
        <w:rPr>
          <w:sz w:val="26"/>
          <w:szCs w:val="26"/>
        </w:rPr>
        <w:t>1 500 000,00</w:t>
      </w:r>
      <w:r w:rsidR="00C3346D" w:rsidRPr="00C3346D">
        <w:rPr>
          <w:sz w:val="26"/>
          <w:szCs w:val="26"/>
        </w:rPr>
        <w:t> 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14:paraId="6D46C578" w14:textId="05302350"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F366D8" w:rsidRPr="00F366D8">
        <w:rPr>
          <w:sz w:val="26"/>
          <w:szCs w:val="26"/>
        </w:rPr>
        <w:t>05.05.2026</w:t>
      </w:r>
      <w:r w:rsidR="007A5806">
        <w:rPr>
          <w:sz w:val="26"/>
          <w:szCs w:val="26"/>
        </w:rPr>
        <w:t>;</w:t>
      </w:r>
    </w:p>
    <w:p w14:paraId="430358FA" w14:textId="561B5378" w:rsidR="00250A92" w:rsidRDefault="007A5806" w:rsidP="00250A9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="003C7ADD">
        <w:rPr>
          <w:sz w:val="26"/>
          <w:szCs w:val="26"/>
        </w:rPr>
        <w:t xml:space="preserve"> на участие в Аукционе подано </w:t>
      </w:r>
      <w:r w:rsidR="00FA539C">
        <w:rPr>
          <w:sz w:val="26"/>
          <w:szCs w:val="26"/>
        </w:rPr>
        <w:t>2</w:t>
      </w:r>
      <w:r w:rsidR="00B17158">
        <w:rPr>
          <w:sz w:val="26"/>
          <w:szCs w:val="26"/>
        </w:rPr>
        <w:t xml:space="preserve"> заявки</w:t>
      </w:r>
      <w:r>
        <w:rPr>
          <w:sz w:val="26"/>
          <w:szCs w:val="26"/>
        </w:rPr>
        <w:t xml:space="preserve"> от участников закупки,</w:t>
      </w:r>
      <w:r w:rsidR="002E33E0">
        <w:rPr>
          <w:sz w:val="26"/>
          <w:szCs w:val="26"/>
        </w:rPr>
        <w:t xml:space="preserve"> </w:t>
      </w:r>
      <w:r w:rsidR="00480313">
        <w:rPr>
          <w:sz w:val="26"/>
          <w:szCs w:val="26"/>
        </w:rPr>
        <w:t>1</w:t>
      </w:r>
      <w:r w:rsidR="00B51504">
        <w:rPr>
          <w:sz w:val="26"/>
          <w:szCs w:val="26"/>
        </w:rPr>
        <w:t xml:space="preserve"> из </w:t>
      </w:r>
      <w:r w:rsidR="003300BB">
        <w:rPr>
          <w:sz w:val="26"/>
          <w:szCs w:val="26"/>
        </w:rPr>
        <w:t>которых признан</w:t>
      </w:r>
      <w:r w:rsidR="00480313">
        <w:rPr>
          <w:sz w:val="26"/>
          <w:szCs w:val="26"/>
        </w:rPr>
        <w:t xml:space="preserve">а </w:t>
      </w:r>
      <w:r w:rsidR="003300BB">
        <w:rPr>
          <w:sz w:val="26"/>
          <w:szCs w:val="26"/>
        </w:rPr>
        <w:t>соответствующ</w:t>
      </w:r>
      <w:r w:rsidR="00480313">
        <w:rPr>
          <w:sz w:val="26"/>
          <w:szCs w:val="26"/>
        </w:rPr>
        <w:t>ей</w:t>
      </w:r>
      <w:r>
        <w:rPr>
          <w:sz w:val="26"/>
          <w:szCs w:val="26"/>
        </w:rPr>
        <w:t xml:space="preserve"> требованиям изв</w:t>
      </w:r>
      <w:r w:rsidR="00480313">
        <w:rPr>
          <w:sz w:val="26"/>
          <w:szCs w:val="26"/>
        </w:rPr>
        <w:t>ещения о проведении Аукциона</w:t>
      </w:r>
      <w:r w:rsidR="00F366D8">
        <w:rPr>
          <w:sz w:val="26"/>
          <w:szCs w:val="26"/>
        </w:rPr>
        <w:t>.</w:t>
      </w:r>
    </w:p>
    <w:p w14:paraId="7A6F14DE" w14:textId="58C7131F" w:rsidR="00480313" w:rsidRDefault="00F85CCF" w:rsidP="00250A9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480313">
        <w:rPr>
          <w:sz w:val="26"/>
          <w:szCs w:val="26"/>
        </w:rPr>
        <w:t xml:space="preserve">Согласно доводу </w:t>
      </w:r>
      <w:r w:rsidR="002E50A6">
        <w:rPr>
          <w:sz w:val="26"/>
          <w:szCs w:val="26"/>
        </w:rPr>
        <w:t xml:space="preserve">жалобы </w:t>
      </w:r>
      <w:r w:rsidR="00480313">
        <w:rPr>
          <w:sz w:val="26"/>
          <w:szCs w:val="26"/>
        </w:rPr>
        <w:t>Заявителя, Аукционной комиссией неправомерно принято решение о признании заявки Заявителя несоответствующей требованиям извещения о проведении Аукциона.</w:t>
      </w:r>
    </w:p>
    <w:p w14:paraId="12808B2D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68680101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14:paraId="78FB8463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 xml:space="preserve">2) непредставления информации и документов, предусмотренных пунктами 2 </w:t>
      </w:r>
      <w:r w:rsidRPr="00C77E3C">
        <w:rPr>
          <w:sz w:val="26"/>
          <w:szCs w:val="26"/>
        </w:rPr>
        <w:lastRenderedPageBreak/>
        <w:t>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6412C1EC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14:paraId="3EA67398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14:paraId="12AD6789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2169BA07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</w:t>
      </w:r>
      <w:r>
        <w:rPr>
          <w:sz w:val="26"/>
          <w:szCs w:val="26"/>
        </w:rPr>
        <w:t>«</w:t>
      </w:r>
      <w:r w:rsidRPr="00C77E3C">
        <w:rPr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sz w:val="26"/>
          <w:szCs w:val="26"/>
        </w:rPr>
        <w:t>»</w:t>
      </w:r>
      <w:r w:rsidRPr="00C77E3C">
        <w:rPr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70126E6A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7) предусмотренных частью 6 статьи 45 настоящего Федерального закона;</w:t>
      </w:r>
    </w:p>
    <w:p w14:paraId="0E22CA7A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67BE686F" w14:textId="77777777" w:rsidR="00480313" w:rsidRPr="00C77E3C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14:paraId="0EB95A6C" w14:textId="77777777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7E3C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</w:t>
      </w:r>
      <w:r w:rsidRPr="00D70753">
        <w:rPr>
          <w:sz w:val="26"/>
          <w:szCs w:val="26"/>
        </w:rPr>
        <w:t>подрядчика, исполнителя), установленной в извещении об осуществлении закупки:</w:t>
      </w:r>
    </w:p>
    <w:p w14:paraId="77CE8A84" w14:textId="77777777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0753">
        <w:rPr>
          <w:sz w:val="26"/>
          <w:szCs w:val="26"/>
        </w:rPr>
        <w:t>1) члены комиссии по осуществлению закупок:</w:t>
      </w:r>
    </w:p>
    <w:p w14:paraId="49A4ED61" w14:textId="77777777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0753">
        <w:rPr>
          <w:sz w:val="26"/>
          <w:szCs w:val="26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 w:rsidRPr="00D70753">
        <w:rPr>
          <w:sz w:val="26"/>
          <w:szCs w:val="26"/>
        </w:rPr>
        <w:lastRenderedPageBreak/>
        <w:t>пунктами 1 - 8 части 12 статьи 48 Закона о контрактной системе;</w:t>
      </w:r>
    </w:p>
    <w:p w14:paraId="57336CCA" w14:textId="77777777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0753">
        <w:rPr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>
        <w:rPr>
          <w:sz w:val="26"/>
          <w:szCs w:val="26"/>
        </w:rPr>
        <w:t>«</w:t>
      </w:r>
      <w:r w:rsidRPr="00D70753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D70753">
        <w:rPr>
          <w:sz w:val="26"/>
          <w:szCs w:val="26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14:paraId="6AE17751" w14:textId="77777777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0753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66AB5AE1" w14:textId="4B9B1200" w:rsidR="00480313" w:rsidRPr="00D70753" w:rsidRDefault="00480313" w:rsidP="0048031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0753">
        <w:rPr>
          <w:bCs/>
          <w:sz w:val="26"/>
          <w:szCs w:val="26"/>
        </w:rPr>
        <w:t xml:space="preserve">Согласно </w:t>
      </w:r>
      <w:r w:rsidR="00C3346D" w:rsidRPr="00C3346D">
        <w:rPr>
          <w:bCs/>
          <w:sz w:val="26"/>
          <w:szCs w:val="26"/>
        </w:rPr>
        <w:t>Протокол</w:t>
      </w:r>
      <w:r w:rsidR="00C3346D">
        <w:rPr>
          <w:bCs/>
          <w:sz w:val="26"/>
          <w:szCs w:val="26"/>
        </w:rPr>
        <w:t>у</w:t>
      </w:r>
      <w:r w:rsidR="00C3346D" w:rsidRPr="00C3346D">
        <w:rPr>
          <w:bCs/>
          <w:sz w:val="26"/>
          <w:szCs w:val="26"/>
        </w:rPr>
        <w:t xml:space="preserve"> подведения итогов определения поставщика (подрядчика, исполнителя) </w:t>
      </w:r>
      <w:r w:rsidR="00F366D8" w:rsidRPr="00F366D8">
        <w:rPr>
          <w:bCs/>
          <w:sz w:val="26"/>
          <w:szCs w:val="26"/>
        </w:rPr>
        <w:t>07.05.2026 №ИЭА1</w:t>
      </w:r>
      <w:r w:rsidRPr="00EF4322">
        <w:rPr>
          <w:bCs/>
          <w:sz w:val="26"/>
          <w:szCs w:val="26"/>
        </w:rPr>
        <w:t xml:space="preserve"> </w:t>
      </w:r>
      <w:r w:rsidRPr="00D70753">
        <w:rPr>
          <w:bCs/>
          <w:sz w:val="26"/>
          <w:szCs w:val="26"/>
        </w:rPr>
        <w:t xml:space="preserve">(далее – Протокол) заявка Заявителя с идентификационным номером </w:t>
      </w:r>
      <w:r>
        <w:rPr>
          <w:bCs/>
          <w:sz w:val="26"/>
          <w:szCs w:val="26"/>
        </w:rPr>
        <w:t>«</w:t>
      </w:r>
      <w:r w:rsidR="00F366D8" w:rsidRPr="00F366D8">
        <w:rPr>
          <w:bCs/>
          <w:sz w:val="26"/>
          <w:szCs w:val="26"/>
        </w:rPr>
        <w:t>204</w:t>
      </w:r>
      <w:r>
        <w:rPr>
          <w:bCs/>
          <w:sz w:val="26"/>
          <w:szCs w:val="26"/>
        </w:rPr>
        <w:t>»</w:t>
      </w:r>
      <w:r w:rsidRPr="00D70753">
        <w:rPr>
          <w:bCs/>
          <w:sz w:val="26"/>
          <w:szCs w:val="26"/>
        </w:rPr>
        <w:t xml:space="preserve"> признана несоответствующей требованиям извещения о проведении Аукциона по следующему основанию:</w:t>
      </w:r>
    </w:p>
    <w:p w14:paraId="7F52A1AC" w14:textId="6DADCDFE" w:rsidR="00F366D8" w:rsidRDefault="00480313" w:rsidP="00F366D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F366D8" w:rsidRPr="00F366D8">
        <w:rPr>
          <w:bCs/>
          <w:sz w:val="26"/>
          <w:szCs w:val="26"/>
        </w:rPr>
        <w:t>(п.8 ч.12 ст. 48) - выявление недостоверной информации, содержащейся в заявке на участие в закупке</w:t>
      </w:r>
      <w:r w:rsidR="00F366D8">
        <w:rPr>
          <w:bCs/>
          <w:sz w:val="26"/>
          <w:szCs w:val="26"/>
        </w:rPr>
        <w:t>.</w:t>
      </w:r>
    </w:p>
    <w:p w14:paraId="4E66C55F" w14:textId="201147CF" w:rsidR="00C3346D" w:rsidRPr="00C3346D" w:rsidRDefault="00F366D8" w:rsidP="00F366D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66D8">
        <w:rPr>
          <w:bCs/>
          <w:sz w:val="26"/>
          <w:szCs w:val="26"/>
        </w:rPr>
        <w:t xml:space="preserve">Участник закупки в составе заявки на участие в закупке предоставил недостоверную информацию в отношении объекта закупки. По позициям № 8–10 заявки на участие в закупке участник закупки предложил к поставке: Шприцы инъекционные </w:t>
      </w:r>
      <w:proofErr w:type="spellStart"/>
      <w:r w:rsidRPr="00F366D8">
        <w:rPr>
          <w:bCs/>
          <w:sz w:val="26"/>
          <w:szCs w:val="26"/>
        </w:rPr>
        <w:t>двухдетальные</w:t>
      </w:r>
      <w:proofErr w:type="spellEnd"/>
      <w:r w:rsidRPr="00F366D8">
        <w:rPr>
          <w:bCs/>
          <w:sz w:val="26"/>
          <w:szCs w:val="26"/>
        </w:rPr>
        <w:t xml:space="preserve">, </w:t>
      </w:r>
      <w:proofErr w:type="spellStart"/>
      <w:r w:rsidRPr="00F366D8">
        <w:rPr>
          <w:bCs/>
          <w:sz w:val="26"/>
          <w:szCs w:val="26"/>
        </w:rPr>
        <w:t>трехдетальные</w:t>
      </w:r>
      <w:proofErr w:type="spellEnd"/>
      <w:r w:rsidRPr="00F366D8">
        <w:rPr>
          <w:bCs/>
          <w:sz w:val="26"/>
          <w:szCs w:val="26"/>
        </w:rPr>
        <w:t xml:space="preserve"> однократного применения, стерильные, зарегистрированные в рамках регистрационного удостоверения от 12.01.2015 г. № ФСР 2008/03253, и указал соответствие характеристике: «Игла насажена на конус (доступно при выборе значений характеристики Игла в комплекте: ≥1; ≥2;)». Однако при изучении инструкции по эксплуатации, размещенной в реестре медицинских изделий, установлено, что в рамках данного регистрационного удостоверения на конус шприца инъекционного </w:t>
      </w:r>
      <w:proofErr w:type="spellStart"/>
      <w:r w:rsidRPr="00F366D8">
        <w:rPr>
          <w:bCs/>
          <w:sz w:val="26"/>
          <w:szCs w:val="26"/>
        </w:rPr>
        <w:t>двухдетального</w:t>
      </w:r>
      <w:proofErr w:type="spellEnd"/>
      <w:r w:rsidRPr="00F366D8">
        <w:rPr>
          <w:bCs/>
          <w:sz w:val="26"/>
          <w:szCs w:val="26"/>
        </w:rPr>
        <w:t xml:space="preserve">, </w:t>
      </w:r>
      <w:proofErr w:type="spellStart"/>
      <w:r w:rsidRPr="00F366D8">
        <w:rPr>
          <w:bCs/>
          <w:sz w:val="26"/>
          <w:szCs w:val="26"/>
        </w:rPr>
        <w:t>трехдетального</w:t>
      </w:r>
      <w:proofErr w:type="spellEnd"/>
      <w:r w:rsidRPr="00F366D8">
        <w:rPr>
          <w:bCs/>
          <w:sz w:val="26"/>
          <w:szCs w:val="26"/>
        </w:rPr>
        <w:t xml:space="preserve"> однократного применения, стерильного, необходимо надевать иглу. Следовательно, заявленное участником соответствие характеристике «Игла насажена на конус» является недостоверным, поскольку фактическая конструкция изделия, подтвержденная инструкцией по эксплуатации, предполагает отдельное присоединение иглы к конус</w:t>
      </w:r>
      <w:r>
        <w:rPr>
          <w:bCs/>
          <w:sz w:val="26"/>
          <w:szCs w:val="26"/>
        </w:rPr>
        <w:t>у шприца, а не ее предустановку</w:t>
      </w:r>
      <w:r w:rsidR="00250A92">
        <w:rPr>
          <w:bCs/>
          <w:sz w:val="26"/>
          <w:szCs w:val="26"/>
        </w:rPr>
        <w:t>»</w:t>
      </w:r>
      <w:r w:rsidR="00FA539C" w:rsidRPr="00FA539C">
        <w:rPr>
          <w:bCs/>
          <w:sz w:val="26"/>
          <w:szCs w:val="26"/>
        </w:rPr>
        <w:t>.</w:t>
      </w:r>
    </w:p>
    <w:p w14:paraId="24ECB93D" w14:textId="116715A7" w:rsidR="007E2CE4" w:rsidRDefault="007E2CE4" w:rsidP="00FA539C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В соответствии с извещением о проведении Аукциона предметом закупки является</w:t>
      </w:r>
      <w:r w:rsidRPr="00C65AD1">
        <w:rPr>
          <w:bCs/>
          <w:sz w:val="26"/>
          <w:szCs w:val="26"/>
        </w:rPr>
        <w:t xml:space="preserve"> </w:t>
      </w:r>
      <w:r w:rsidR="00BD68B6">
        <w:rPr>
          <w:bCs/>
          <w:sz w:val="26"/>
          <w:szCs w:val="26"/>
        </w:rPr>
        <w:t xml:space="preserve">поставка </w:t>
      </w:r>
      <w:r w:rsidR="00F366D8" w:rsidRPr="00F366D8">
        <w:rPr>
          <w:bCs/>
          <w:iCs/>
          <w:sz w:val="26"/>
          <w:szCs w:val="26"/>
        </w:rPr>
        <w:t>расходного материала (шприцы) ЛОТ 2 для ГБУЗ Московской области «ПКБ и</w:t>
      </w:r>
      <w:r w:rsidR="00F366D8">
        <w:rPr>
          <w:bCs/>
          <w:iCs/>
          <w:sz w:val="26"/>
          <w:szCs w:val="26"/>
        </w:rPr>
        <w:t>м. проф. Розанова В.Н.» в 2026г</w:t>
      </w:r>
      <w:r>
        <w:rPr>
          <w:bCs/>
          <w:sz w:val="26"/>
          <w:szCs w:val="26"/>
        </w:rPr>
        <w:t>.</w:t>
      </w:r>
    </w:p>
    <w:p w14:paraId="66BD650B" w14:textId="1738746A" w:rsidR="00535A54" w:rsidRDefault="00BD68B6" w:rsidP="00BD68B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Заказчиком в извещении о проведении Аукциона установлены требования </w:t>
      </w:r>
      <w:r>
        <w:rPr>
          <w:sz w:val="26"/>
          <w:szCs w:val="26"/>
        </w:rPr>
        <w:br/>
        <w:t>к те</w:t>
      </w:r>
      <w:r w:rsidR="00637CEA">
        <w:rPr>
          <w:sz w:val="26"/>
          <w:szCs w:val="26"/>
        </w:rPr>
        <w:t>хническим характеристикам товаров по позициям 8-10</w:t>
      </w:r>
      <w:r>
        <w:rPr>
          <w:sz w:val="26"/>
          <w:szCs w:val="26"/>
        </w:rPr>
        <w:t xml:space="preserve"> «</w:t>
      </w:r>
      <w:r w:rsidR="00637CEA" w:rsidRPr="00637CEA">
        <w:rPr>
          <w:bCs/>
          <w:sz w:val="26"/>
          <w:szCs w:val="26"/>
        </w:rPr>
        <w:t>Шприц общего назначения</w:t>
      </w:r>
      <w:r>
        <w:rPr>
          <w:bCs/>
          <w:sz w:val="26"/>
          <w:szCs w:val="26"/>
        </w:rPr>
        <w:t>».</w:t>
      </w:r>
    </w:p>
    <w:p w14:paraId="0F717849" w14:textId="39ECA12F" w:rsidR="00BD68B6" w:rsidRDefault="00BD68B6" w:rsidP="00F85CC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установлено, что Заявителем в составе заявки </w:t>
      </w:r>
      <w:r w:rsidR="00F85CCF">
        <w:rPr>
          <w:sz w:val="26"/>
          <w:szCs w:val="26"/>
        </w:rPr>
        <w:t>по позициям 8-10</w:t>
      </w:r>
      <w:r w:rsidR="00637CEA">
        <w:rPr>
          <w:sz w:val="26"/>
          <w:szCs w:val="26"/>
        </w:rPr>
        <w:t xml:space="preserve"> </w:t>
      </w:r>
      <w:r w:rsidR="005113ED">
        <w:rPr>
          <w:sz w:val="26"/>
          <w:szCs w:val="26"/>
        </w:rPr>
        <w:t>«</w:t>
      </w:r>
      <w:r w:rsidR="00637CEA" w:rsidRPr="00637CEA">
        <w:rPr>
          <w:sz w:val="26"/>
          <w:szCs w:val="26"/>
        </w:rPr>
        <w:t xml:space="preserve">Шприцы инъекционные </w:t>
      </w:r>
      <w:proofErr w:type="spellStart"/>
      <w:r w:rsidR="00637CEA" w:rsidRPr="00637CEA">
        <w:rPr>
          <w:sz w:val="26"/>
          <w:szCs w:val="26"/>
        </w:rPr>
        <w:t>двухдетальные</w:t>
      </w:r>
      <w:proofErr w:type="spellEnd"/>
      <w:r w:rsidR="00637CEA" w:rsidRPr="00637CEA">
        <w:rPr>
          <w:sz w:val="26"/>
          <w:szCs w:val="26"/>
        </w:rPr>
        <w:t xml:space="preserve">, </w:t>
      </w:r>
      <w:proofErr w:type="spellStart"/>
      <w:r w:rsidR="00637CEA" w:rsidRPr="00637CEA">
        <w:rPr>
          <w:sz w:val="26"/>
          <w:szCs w:val="26"/>
        </w:rPr>
        <w:t>трехдетальные</w:t>
      </w:r>
      <w:proofErr w:type="spellEnd"/>
      <w:r w:rsidR="00637CEA" w:rsidRPr="00637CEA">
        <w:rPr>
          <w:sz w:val="26"/>
          <w:szCs w:val="26"/>
        </w:rPr>
        <w:t xml:space="preserve"> однократного применения стерильные</w:t>
      </w:r>
      <w:r w:rsidR="005113ED">
        <w:rPr>
          <w:sz w:val="26"/>
          <w:szCs w:val="26"/>
        </w:rPr>
        <w:t>»</w:t>
      </w:r>
      <w:r w:rsidR="007D3E44">
        <w:rPr>
          <w:sz w:val="26"/>
          <w:szCs w:val="26"/>
        </w:rPr>
        <w:t xml:space="preserve"> указаны характеристики, в том числе следующие: по показателю </w:t>
      </w:r>
      <w:r w:rsidR="007D3E44" w:rsidRPr="00F366D8">
        <w:rPr>
          <w:bCs/>
          <w:sz w:val="26"/>
          <w:szCs w:val="26"/>
        </w:rPr>
        <w:t>«Игла насажена на конус (доступно при выборе значений характеристики Игла в комплекте: ≥1; ≥2;)»</w:t>
      </w:r>
      <w:r w:rsidR="007D3E44">
        <w:rPr>
          <w:bCs/>
          <w:sz w:val="26"/>
          <w:szCs w:val="26"/>
        </w:rPr>
        <w:t xml:space="preserve"> указано значение «</w:t>
      </w:r>
      <w:r w:rsidR="007D3E44" w:rsidRPr="007D3E44">
        <w:rPr>
          <w:bCs/>
          <w:sz w:val="26"/>
          <w:szCs w:val="26"/>
        </w:rPr>
        <w:t>Да</w:t>
      </w:r>
      <w:r w:rsidR="007D3E44">
        <w:rPr>
          <w:bCs/>
          <w:sz w:val="26"/>
          <w:szCs w:val="26"/>
        </w:rPr>
        <w:t>»,</w:t>
      </w:r>
      <w:r w:rsidR="005113ED">
        <w:rPr>
          <w:sz w:val="26"/>
          <w:szCs w:val="26"/>
        </w:rPr>
        <w:t xml:space="preserve"> </w:t>
      </w:r>
      <w:r w:rsidR="007D3E44">
        <w:rPr>
          <w:sz w:val="26"/>
          <w:szCs w:val="26"/>
        </w:rPr>
        <w:t>и представлено регистрационное удостоверение</w:t>
      </w:r>
      <w:r w:rsidR="00637CEA">
        <w:rPr>
          <w:sz w:val="26"/>
          <w:szCs w:val="26"/>
        </w:rPr>
        <w:t xml:space="preserve"> </w:t>
      </w:r>
      <w:r w:rsidR="00637CEA" w:rsidRPr="00637CEA">
        <w:rPr>
          <w:sz w:val="26"/>
          <w:szCs w:val="26"/>
        </w:rPr>
        <w:t>ФСР 2008/03253</w:t>
      </w:r>
      <w:r w:rsidR="007D3E44">
        <w:rPr>
          <w:sz w:val="26"/>
          <w:szCs w:val="26"/>
        </w:rPr>
        <w:t xml:space="preserve"> производства ООО «Стерин», Россия.</w:t>
      </w:r>
    </w:p>
    <w:p w14:paraId="4842EC20" w14:textId="29918206" w:rsidR="00480313" w:rsidRPr="005113ED" w:rsidRDefault="00F85CCF" w:rsidP="005113ED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Pr="00D73A8A">
        <w:rPr>
          <w:sz w:val="26"/>
          <w:szCs w:val="26"/>
        </w:rPr>
        <w:t>зучив</w:t>
      </w:r>
      <w:r>
        <w:rPr>
          <w:sz w:val="26"/>
          <w:szCs w:val="26"/>
        </w:rPr>
        <w:t xml:space="preserve"> </w:t>
      </w:r>
      <w:r w:rsidRPr="00D73A8A">
        <w:rPr>
          <w:sz w:val="26"/>
          <w:szCs w:val="26"/>
        </w:rPr>
        <w:t xml:space="preserve">документы </w:t>
      </w:r>
      <w:r>
        <w:rPr>
          <w:sz w:val="26"/>
          <w:szCs w:val="26"/>
        </w:rPr>
        <w:t xml:space="preserve">и сведения </w:t>
      </w:r>
      <w:r w:rsidRPr="00D73A8A">
        <w:rPr>
          <w:sz w:val="26"/>
          <w:szCs w:val="26"/>
        </w:rPr>
        <w:t>представленные на заседании Комиссии</w:t>
      </w:r>
      <w:r>
        <w:rPr>
          <w:sz w:val="26"/>
          <w:szCs w:val="26"/>
        </w:rPr>
        <w:t xml:space="preserve"> и размещенные на Официальном сайте</w:t>
      </w:r>
      <w:r w:rsidRPr="00D73A8A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5113ED">
        <w:rPr>
          <w:sz w:val="26"/>
          <w:szCs w:val="26"/>
        </w:rPr>
        <w:t xml:space="preserve">а также </w:t>
      </w:r>
      <w:r w:rsidR="005113ED" w:rsidRPr="00D73A8A">
        <w:rPr>
          <w:sz w:val="26"/>
          <w:szCs w:val="26"/>
        </w:rPr>
        <w:t xml:space="preserve">заявку </w:t>
      </w:r>
      <w:r w:rsidR="005113ED">
        <w:rPr>
          <w:sz w:val="26"/>
          <w:szCs w:val="26"/>
        </w:rPr>
        <w:t>Заявителя</w:t>
      </w:r>
      <w:r w:rsidR="005113ED" w:rsidRPr="00D73A8A">
        <w:rPr>
          <w:sz w:val="26"/>
          <w:szCs w:val="26"/>
        </w:rPr>
        <w:t xml:space="preserve">, Комиссия приходит к выводу, что заявка </w:t>
      </w:r>
      <w:r>
        <w:rPr>
          <w:sz w:val="26"/>
          <w:szCs w:val="26"/>
        </w:rPr>
        <w:t xml:space="preserve">Заявителя </w:t>
      </w:r>
      <w:r w:rsidR="005113ED" w:rsidRPr="00D73A8A">
        <w:rPr>
          <w:sz w:val="26"/>
          <w:szCs w:val="26"/>
        </w:rPr>
        <w:t xml:space="preserve">не противоречит требованиям извещения о проведении </w:t>
      </w:r>
      <w:r w:rsidR="005113ED">
        <w:rPr>
          <w:sz w:val="26"/>
          <w:szCs w:val="26"/>
        </w:rPr>
        <w:t>Аукциона</w:t>
      </w:r>
      <w:r w:rsidR="005113ED" w:rsidRPr="00D73A8A">
        <w:rPr>
          <w:sz w:val="26"/>
          <w:szCs w:val="26"/>
        </w:rPr>
        <w:t xml:space="preserve"> по ос</w:t>
      </w:r>
      <w:r w:rsidR="005113ED">
        <w:rPr>
          <w:sz w:val="26"/>
          <w:szCs w:val="26"/>
        </w:rPr>
        <w:t>нованиям, указанным в Протоколе</w:t>
      </w:r>
      <w:r w:rsidR="00480313" w:rsidRPr="009D6BFF">
        <w:rPr>
          <w:bCs/>
          <w:sz w:val="26"/>
          <w:szCs w:val="26"/>
        </w:rPr>
        <w:t>.</w:t>
      </w:r>
    </w:p>
    <w:p w14:paraId="6D6958A2" w14:textId="77777777" w:rsidR="00213513" w:rsidRDefault="00213513" w:rsidP="00213513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D73A8A">
        <w:rPr>
          <w:sz w:val="26"/>
          <w:szCs w:val="26"/>
        </w:rPr>
        <w:t xml:space="preserve">На основании изложенного, Комиссия приходит к выводу, что действия </w:t>
      </w:r>
      <w:r>
        <w:rPr>
          <w:sz w:val="26"/>
          <w:szCs w:val="26"/>
        </w:rPr>
        <w:t>Аукционной</w:t>
      </w:r>
      <w:r w:rsidRPr="00D73A8A">
        <w:rPr>
          <w:sz w:val="26"/>
          <w:szCs w:val="26"/>
        </w:rPr>
        <w:t xml:space="preserve"> комиссии в части признания заявки </w:t>
      </w:r>
      <w:r>
        <w:rPr>
          <w:sz w:val="26"/>
          <w:szCs w:val="26"/>
        </w:rPr>
        <w:t xml:space="preserve">Заявителя </w:t>
      </w:r>
      <w:r w:rsidRPr="00D73A8A">
        <w:rPr>
          <w:sz w:val="26"/>
          <w:szCs w:val="26"/>
        </w:rPr>
        <w:t xml:space="preserve">несоответствующей требованиям извещения о проведении </w:t>
      </w:r>
      <w:r>
        <w:rPr>
          <w:sz w:val="26"/>
          <w:szCs w:val="26"/>
        </w:rPr>
        <w:t>Аукциона</w:t>
      </w:r>
      <w:r w:rsidRPr="00D73A8A">
        <w:rPr>
          <w:sz w:val="26"/>
          <w:szCs w:val="26"/>
        </w:rPr>
        <w:t xml:space="preserve"> противоречат положениям Закона </w:t>
      </w:r>
      <w:r>
        <w:rPr>
          <w:sz w:val="26"/>
          <w:szCs w:val="26"/>
        </w:rPr>
        <w:br/>
      </w:r>
      <w:r w:rsidRPr="00D73A8A">
        <w:rPr>
          <w:sz w:val="26"/>
          <w:szCs w:val="26"/>
        </w:rPr>
        <w:t>о контрактной системе.</w:t>
      </w:r>
    </w:p>
    <w:p w14:paraId="7D7A33D0" w14:textId="77777777" w:rsidR="00213513" w:rsidRDefault="00213513" w:rsidP="002135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этом, представителем Заказчика на заседание Комиссии не представлено доказательств, однозначно свидетельствующих о наличии в составе заявки Заявителя недостоверной информации.</w:t>
      </w:r>
    </w:p>
    <w:p w14:paraId="1F8FDEF6" w14:textId="4F903936" w:rsidR="00213513" w:rsidRPr="00213513" w:rsidRDefault="00213513" w:rsidP="002135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14:paraId="05781E01" w14:textId="77777777" w:rsidR="00F85CCF" w:rsidRDefault="00480313" w:rsidP="00F85CCF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64B93">
        <w:rPr>
          <w:bCs/>
          <w:sz w:val="26"/>
          <w:szCs w:val="26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</w:t>
      </w:r>
      <w:r>
        <w:rPr>
          <w:bCs/>
          <w:sz w:val="26"/>
          <w:szCs w:val="26"/>
        </w:rPr>
        <w:t>шения, предусмотренного частью 7</w:t>
      </w:r>
      <w:r w:rsidRPr="00C64B93">
        <w:rPr>
          <w:bCs/>
          <w:sz w:val="26"/>
          <w:szCs w:val="26"/>
        </w:rPr>
        <w:t xml:space="preserve"> статьи 7.30</w:t>
      </w:r>
      <w:r>
        <w:rPr>
          <w:bCs/>
          <w:sz w:val="26"/>
          <w:szCs w:val="26"/>
        </w:rPr>
        <w:t>.1</w:t>
      </w:r>
      <w:r w:rsidRPr="00C64B93">
        <w:rPr>
          <w:bCs/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4741A66C" w14:textId="77777777" w:rsidR="00F85CCF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ходе проведения внеплановой проверки Комиссией установлено в том числе следующее:</w:t>
      </w:r>
    </w:p>
    <w:p w14:paraId="1D0159F5" w14:textId="77777777" w:rsidR="007D3E44" w:rsidRPr="009E5E01" w:rsidRDefault="00F85CCF" w:rsidP="007D3E4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2. </w:t>
      </w:r>
      <w:r w:rsidR="007D3E44" w:rsidRPr="009E5E01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492565D9" w14:textId="019A94EE" w:rsidR="007D3E44" w:rsidRPr="007D3E44" w:rsidRDefault="007D3E44" w:rsidP="007D3E4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</w:t>
      </w:r>
      <w:r w:rsidRPr="005559CB">
        <w:rPr>
          <w:rFonts w:eastAsiaTheme="minorHAnsi"/>
          <w:color w:val="auto"/>
          <w:sz w:val="26"/>
          <w:szCs w:val="26"/>
          <w:lang w:eastAsia="en-US"/>
        </w:rPr>
        <w:t xml:space="preserve">лекарственных средств или при отсутствии таких наименований химические, </w:t>
      </w:r>
      <w:proofErr w:type="spellStart"/>
      <w:r w:rsidRPr="005559CB">
        <w:rPr>
          <w:rFonts w:eastAsiaTheme="minorHAnsi"/>
          <w:color w:val="auto"/>
          <w:sz w:val="26"/>
          <w:szCs w:val="26"/>
          <w:lang w:eastAsia="en-US"/>
        </w:rPr>
        <w:t>группировочные</w:t>
      </w:r>
      <w:proofErr w:type="spellEnd"/>
      <w:r w:rsidRPr="005559CB">
        <w:rPr>
          <w:rFonts w:eastAsiaTheme="minorHAnsi"/>
          <w:color w:val="auto"/>
          <w:sz w:val="26"/>
          <w:szCs w:val="26"/>
          <w:lang w:eastAsia="en-US"/>
        </w:rPr>
        <w:t xml:space="preserve"> наименования.</w:t>
      </w:r>
    </w:p>
    <w:p w14:paraId="3C9A4A7C" w14:textId="3AC119A3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14:paraId="06285B4E" w14:textId="77777777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55437429" w14:textId="77777777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Согласно пункту 4 Постановления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применять информацию, включенную в позицию каталога в соответствии с подпунктами «а» - «г» и «е» –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Правилами»,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14:paraId="17CC24E9" w14:textId="77777777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а) наименование товара, работы, услуги;</w:t>
      </w:r>
    </w:p>
    <w:p w14:paraId="0DB0B439" w14:textId="77777777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14:paraId="4EFE9D50" w14:textId="77777777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14:paraId="18E5DF28" w14:textId="77777777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14:paraId="45AEB3E2" w14:textId="77777777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</w:t>
      </w:r>
      <w:r>
        <w:rPr>
          <w:sz w:val="26"/>
          <w:szCs w:val="26"/>
        </w:rPr>
        <w:t>озициях 25, 26 и 32 приложения №</w:t>
      </w:r>
      <w:r w:rsidRPr="005559CB">
        <w:rPr>
          <w:sz w:val="26"/>
          <w:szCs w:val="26"/>
        </w:rPr>
        <w:t xml:space="preserve"> 1 к постановлению Правительства Российской Федерации</w:t>
      </w:r>
      <w:r>
        <w:rPr>
          <w:sz w:val="26"/>
          <w:szCs w:val="26"/>
        </w:rPr>
        <w:t xml:space="preserve"> от 23 декабря 2024 г. №</w:t>
      </w:r>
      <w:r w:rsidRPr="005559CB">
        <w:rPr>
          <w:sz w:val="26"/>
          <w:szCs w:val="26"/>
        </w:rPr>
        <w:t xml:space="preserve">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</w:t>
      </w:r>
      <w:r>
        <w:rPr>
          <w:sz w:val="26"/>
          <w:szCs w:val="26"/>
        </w:rPr>
        <w:t>91 - 361 приложения №</w:t>
      </w:r>
      <w:r w:rsidRPr="005559CB">
        <w:rPr>
          <w:sz w:val="26"/>
          <w:szCs w:val="26"/>
        </w:rPr>
        <w:t xml:space="preserve">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14:paraId="5A37C156" w14:textId="77777777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14:paraId="2800F116" w14:textId="77777777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14:paraId="472DA199" w14:textId="77777777" w:rsidR="00F85CCF" w:rsidRPr="005559CB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Пунктом 7 Правил использования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14:paraId="3C9D44CC" w14:textId="70CCE48E" w:rsidR="00F85CCF" w:rsidRPr="00F85CCF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85CCF">
        <w:rPr>
          <w:sz w:val="26"/>
          <w:szCs w:val="26"/>
        </w:rPr>
        <w:t>Согласно извещению о проведении Аукциона объектом закупки является поставка расходного материала (шприцы) ЛОТ 2 для ГБУЗ Московской области «ПКБ им. проф. Розанова В.Н.» в 2026г.</w:t>
      </w:r>
    </w:p>
    <w:p w14:paraId="78651442" w14:textId="31ACC266" w:rsidR="00F85CCF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85CCF">
        <w:rPr>
          <w:sz w:val="26"/>
          <w:szCs w:val="26"/>
        </w:rPr>
        <w:t xml:space="preserve">Заказчиком в структурированной форме извещения о проведении Аукциона для </w:t>
      </w:r>
      <w:r w:rsidR="0001426C">
        <w:rPr>
          <w:sz w:val="26"/>
          <w:szCs w:val="26"/>
        </w:rPr>
        <w:t>товара</w:t>
      </w:r>
      <w:r w:rsidRPr="00F85CCF">
        <w:rPr>
          <w:sz w:val="26"/>
          <w:szCs w:val="26"/>
        </w:rPr>
        <w:t xml:space="preserve"> </w:t>
      </w:r>
      <w:r w:rsidR="00324898">
        <w:rPr>
          <w:sz w:val="26"/>
          <w:szCs w:val="26"/>
        </w:rPr>
        <w:t xml:space="preserve">по позиции </w:t>
      </w:r>
      <w:r w:rsidR="007D3E44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="0001426C">
        <w:rPr>
          <w:sz w:val="26"/>
          <w:szCs w:val="26"/>
        </w:rPr>
        <w:t>«</w:t>
      </w:r>
      <w:r w:rsidR="0001426C" w:rsidRPr="0001426C">
        <w:rPr>
          <w:sz w:val="26"/>
          <w:szCs w:val="26"/>
        </w:rPr>
        <w:t>Шприц общего назначения</w:t>
      </w:r>
      <w:r w:rsidR="0001426C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F85CCF">
        <w:rPr>
          <w:sz w:val="26"/>
          <w:szCs w:val="26"/>
        </w:rPr>
        <w:t xml:space="preserve">установлены технические характеристики, в том числе следующие: </w:t>
      </w:r>
    </w:p>
    <w:p w14:paraId="624E8E45" w14:textId="3C29AF86" w:rsidR="00F85CCF" w:rsidRDefault="00F85CCF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1426C">
        <w:rPr>
          <w:sz w:val="26"/>
          <w:szCs w:val="26"/>
        </w:rPr>
        <w:t xml:space="preserve"> по показателю «</w:t>
      </w:r>
      <w:r w:rsidR="007D3E44" w:rsidRPr="007D3E44">
        <w:rPr>
          <w:sz w:val="26"/>
          <w:szCs w:val="26"/>
        </w:rPr>
        <w:t>Размер иглы</w:t>
      </w:r>
      <w:r w:rsidR="0001426C">
        <w:rPr>
          <w:sz w:val="26"/>
          <w:szCs w:val="26"/>
        </w:rPr>
        <w:t>» установлено значение «</w:t>
      </w:r>
      <w:r w:rsidR="007D3E44" w:rsidRPr="007D3E44">
        <w:rPr>
          <w:sz w:val="26"/>
          <w:szCs w:val="26"/>
        </w:rPr>
        <w:t>0,7 х 38 (22G)</w:t>
      </w:r>
      <w:r w:rsidR="0001426C">
        <w:rPr>
          <w:sz w:val="26"/>
          <w:szCs w:val="26"/>
        </w:rPr>
        <w:t>».</w:t>
      </w:r>
    </w:p>
    <w:p w14:paraId="1F9A2D0E" w14:textId="3C0B12BA" w:rsidR="007D3E44" w:rsidRDefault="007D3E44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 показателю «</w:t>
      </w:r>
      <w:r w:rsidRPr="007D3E44">
        <w:rPr>
          <w:sz w:val="26"/>
          <w:szCs w:val="26"/>
        </w:rPr>
        <w:t>Шприц поставляется в трехкомпонентном исполнении - цилиндр, поршень, уплотнитель</w:t>
      </w:r>
      <w:r>
        <w:rPr>
          <w:sz w:val="26"/>
          <w:szCs w:val="26"/>
        </w:rPr>
        <w:t>» установлено значение «</w:t>
      </w:r>
      <w:r w:rsidRPr="007D3E44">
        <w:rPr>
          <w:sz w:val="26"/>
          <w:szCs w:val="26"/>
        </w:rPr>
        <w:t>Соответствие</w:t>
      </w:r>
      <w:r>
        <w:rPr>
          <w:sz w:val="26"/>
          <w:szCs w:val="26"/>
        </w:rPr>
        <w:t>»;</w:t>
      </w:r>
    </w:p>
    <w:p w14:paraId="45ABA9E7" w14:textId="77777777" w:rsidR="007D3E44" w:rsidRDefault="007D3E44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 показателю «</w:t>
      </w:r>
      <w:r w:rsidRPr="007D3E44">
        <w:rPr>
          <w:sz w:val="26"/>
          <w:szCs w:val="26"/>
        </w:rPr>
        <w:t>Цилиндр</w:t>
      </w:r>
      <w:r>
        <w:rPr>
          <w:sz w:val="26"/>
          <w:szCs w:val="26"/>
        </w:rPr>
        <w:t>» установлено значение «П</w:t>
      </w:r>
      <w:r w:rsidRPr="007D3E44">
        <w:rPr>
          <w:sz w:val="26"/>
          <w:szCs w:val="26"/>
        </w:rPr>
        <w:t>розрачный с четкой контрастной градуировкой</w:t>
      </w:r>
      <w:r>
        <w:rPr>
          <w:sz w:val="26"/>
          <w:szCs w:val="26"/>
        </w:rPr>
        <w:t>»;</w:t>
      </w:r>
    </w:p>
    <w:p w14:paraId="6ED25DF6" w14:textId="12F7FC93" w:rsidR="007D3E44" w:rsidRDefault="007D3E44" w:rsidP="00F85C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 показателю «</w:t>
      </w:r>
      <w:r w:rsidRPr="007D3E44">
        <w:rPr>
          <w:sz w:val="26"/>
          <w:szCs w:val="26"/>
        </w:rPr>
        <w:t xml:space="preserve">Стерильное изделие, состоящее из калиброванного цилиндра с поршнем, предназначенное для введения жидкостей/газов (например, лекарственных средств) в медицинское изделие или </w:t>
      </w:r>
      <w:proofErr w:type="gramStart"/>
      <w:r w:rsidRPr="007D3E44">
        <w:rPr>
          <w:sz w:val="26"/>
          <w:szCs w:val="26"/>
        </w:rPr>
        <w:t>тело</w:t>
      </w:r>
      <w:proofErr w:type="gramEnd"/>
      <w:r w:rsidRPr="007D3E44">
        <w:rPr>
          <w:sz w:val="26"/>
          <w:szCs w:val="26"/>
        </w:rPr>
        <w:t xml:space="preserve"> или извлечения жидкостей/газов их медицинских изделий/тела (т.е., используемое и для введения, и для отсасывания); в комплекте идет неубирающаяся игла, съемная или несъемная (обычно в колпачке для защиты пользователя). Изделие может применяться в различных медицинских целях и не предназначено специально только лишь для введения лекарственных средств. Как правило, изготавливается из пластиковых и силиконовых материалов, поршень может обладать </w:t>
      </w:r>
      <w:proofErr w:type="spellStart"/>
      <w:r w:rsidRPr="007D3E44">
        <w:rPr>
          <w:sz w:val="26"/>
          <w:szCs w:val="26"/>
        </w:rPr>
        <w:t>противоприлипающими</w:t>
      </w:r>
      <w:proofErr w:type="spellEnd"/>
      <w:r w:rsidRPr="007D3E44">
        <w:rPr>
          <w:sz w:val="26"/>
          <w:szCs w:val="26"/>
        </w:rPr>
        <w:t xml:space="preserve"> свойствами, обеспечивающими возможность его легкого перемещения вручную или при помощи шприцевого насоса. Это изделие </w:t>
      </w:r>
      <w:r>
        <w:rPr>
          <w:sz w:val="26"/>
          <w:szCs w:val="26"/>
        </w:rPr>
        <w:t>для одноразового использования» установлено значение «С</w:t>
      </w:r>
      <w:r w:rsidRPr="007D3E44">
        <w:rPr>
          <w:sz w:val="26"/>
          <w:szCs w:val="26"/>
        </w:rPr>
        <w:t>оответствие</w:t>
      </w:r>
      <w:r>
        <w:rPr>
          <w:sz w:val="26"/>
          <w:szCs w:val="26"/>
        </w:rPr>
        <w:t>»</w:t>
      </w:r>
      <w:r w:rsidRPr="007D3E44">
        <w:rPr>
          <w:sz w:val="26"/>
          <w:szCs w:val="26"/>
        </w:rPr>
        <w:t>.</w:t>
      </w:r>
    </w:p>
    <w:p w14:paraId="73294404" w14:textId="337A8202" w:rsidR="00651AEF" w:rsidRPr="004148B6" w:rsidRDefault="00651AEF" w:rsidP="00651AE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000000" w:themeColor="text1"/>
          <w:sz w:val="26"/>
          <w:szCs w:val="26"/>
          <w:highlight w:val="yellow"/>
          <w:lang w:eastAsia="en-US"/>
        </w:rPr>
      </w:pPr>
      <w:r w:rsidRPr="007352B9">
        <w:rPr>
          <w:rFonts w:eastAsiaTheme="minorHAnsi"/>
          <w:color w:val="auto"/>
          <w:sz w:val="26"/>
          <w:szCs w:val="26"/>
          <w:lang w:eastAsia="en-US"/>
        </w:rPr>
        <w:t xml:space="preserve">Вместе с тем, на заседании комиссии установлено, что согласно сведениям, </w:t>
      </w:r>
      <w:r w:rsidRPr="007352B9">
        <w:rPr>
          <w:rFonts w:eastAsiaTheme="minorHAnsi"/>
          <w:color w:val="000000" w:themeColor="text1"/>
          <w:sz w:val="26"/>
          <w:szCs w:val="26"/>
          <w:lang w:eastAsia="en-US"/>
        </w:rPr>
        <w:t xml:space="preserve">размещенным на Официальном сайте, Заказчиком закупается товар 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«</w:t>
      </w:r>
      <w:r w:rsidR="00324898" w:rsidRPr="00324898">
        <w:rPr>
          <w:rFonts w:eastAsiaTheme="minorHAnsi"/>
          <w:color w:val="000000" w:themeColor="text1"/>
          <w:sz w:val="26"/>
          <w:szCs w:val="26"/>
          <w:lang w:eastAsia="en-US"/>
        </w:rPr>
        <w:t>Шприц общего назначения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 xml:space="preserve">», в отношении которого предусмотрена соответствующая позиция КТРУ – </w:t>
      </w:r>
      <w:r w:rsidR="007D3E44" w:rsidRPr="007D3E44">
        <w:rPr>
          <w:rFonts w:eastAsiaTheme="minorHAnsi"/>
          <w:color w:val="000000" w:themeColor="text1"/>
          <w:sz w:val="26"/>
          <w:szCs w:val="26"/>
          <w:lang w:eastAsia="en-US"/>
        </w:rPr>
        <w:t xml:space="preserve">32.50.13.110-00004580 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«</w:t>
      </w:r>
      <w:r w:rsidR="00324898" w:rsidRPr="00324898">
        <w:rPr>
          <w:rFonts w:eastAsiaTheme="minorHAnsi"/>
          <w:color w:val="000000" w:themeColor="text1"/>
          <w:sz w:val="26"/>
          <w:szCs w:val="26"/>
          <w:lang w:eastAsia="en-US"/>
        </w:rPr>
        <w:t>Шприц общего назначения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».</w:t>
      </w:r>
    </w:p>
    <w:p w14:paraId="7BAE00A6" w14:textId="4292FCB4" w:rsidR="00651AEF" w:rsidRPr="00651AEF" w:rsidRDefault="00651AEF" w:rsidP="00651AE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Согласно вышеуказанной позиции КТРУ обязательными характеристиками товара являются «</w:t>
      </w:r>
      <w:r w:rsidR="00324898" w:rsidRPr="00324898">
        <w:rPr>
          <w:rFonts w:eastAsiaTheme="minorHAnsi"/>
          <w:color w:val="000000" w:themeColor="text1"/>
          <w:sz w:val="26"/>
          <w:szCs w:val="26"/>
          <w:lang w:eastAsia="en-US"/>
        </w:rPr>
        <w:t>Градуированный объем шприца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»,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 xml:space="preserve"> «</w:t>
      </w:r>
      <w:r w:rsidR="00324898" w:rsidRPr="00324898">
        <w:rPr>
          <w:rFonts w:eastAsiaTheme="minorHAnsi"/>
          <w:color w:val="000000" w:themeColor="text1"/>
          <w:sz w:val="26"/>
          <w:szCs w:val="26"/>
          <w:lang w:eastAsia="en-US"/>
        </w:rPr>
        <w:t>Игла в комплекте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»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«</w:t>
      </w:r>
      <w:r w:rsidR="00324898" w:rsidRPr="00324898">
        <w:rPr>
          <w:rFonts w:eastAsiaTheme="minorHAnsi"/>
          <w:color w:val="000000" w:themeColor="text1"/>
          <w:sz w:val="26"/>
          <w:szCs w:val="26"/>
          <w:lang w:eastAsia="en-US"/>
        </w:rPr>
        <w:t>Коннектор</w:t>
      </w:r>
      <w:r w:rsidR="00324898">
        <w:rPr>
          <w:rFonts w:eastAsiaTheme="minorHAnsi"/>
          <w:color w:val="000000" w:themeColor="text1"/>
          <w:sz w:val="26"/>
          <w:szCs w:val="26"/>
          <w:lang w:eastAsia="en-US"/>
        </w:rPr>
        <w:t>»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.</w:t>
      </w:r>
    </w:p>
    <w:p w14:paraId="3D5BB657" w14:textId="77777777" w:rsidR="0001426C" w:rsidRPr="007352B9" w:rsidRDefault="0001426C" w:rsidP="0001426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52B9"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извещении о проведении Аукциона, </w:t>
      </w:r>
      <w:r w:rsidRPr="007352B9">
        <w:rPr>
          <w:rFonts w:eastAsiaTheme="minorHAnsi"/>
          <w:color w:val="auto"/>
          <w:sz w:val="26"/>
          <w:szCs w:val="26"/>
          <w:lang w:eastAsia="en-US"/>
        </w:rPr>
        <w:t>Заказчиком установлены дополнительные требования к характеристикам товара, которые не предусмотрены позицией КТРУ.</w:t>
      </w:r>
    </w:p>
    <w:p w14:paraId="026EEBDF" w14:textId="77777777" w:rsidR="0001426C" w:rsidRPr="007352B9" w:rsidRDefault="0001426C" w:rsidP="0001426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52B9">
        <w:rPr>
          <w:rFonts w:eastAsiaTheme="minorHAnsi"/>
          <w:color w:val="auto"/>
          <w:sz w:val="26"/>
          <w:szCs w:val="26"/>
          <w:lang w:eastAsia="en-US"/>
        </w:rPr>
        <w:t>При этом, на заседании Комиссии установлено, что в отношении дополнительных характеристик, не предусмотренных позицией КТРУ Заказчиком не размещено надлежащее обоснование установления дополнительных характеристик, не предусмотренных позицией КТРУ, в полной мере раскрывающее потребность Заказчика, что противоречит Правилам и положениям Закона о контрактной системе.</w:t>
      </w:r>
      <w:r w:rsidRPr="00A74EA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14:paraId="1E50F937" w14:textId="745B6954" w:rsidR="00F85CCF" w:rsidRDefault="0001426C" w:rsidP="0001426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281C">
        <w:rPr>
          <w:sz w:val="26"/>
          <w:szCs w:val="26"/>
        </w:rPr>
        <w:t>Таким образом, действия Заказчика в части у</w:t>
      </w:r>
      <w:r>
        <w:rPr>
          <w:sz w:val="26"/>
          <w:szCs w:val="26"/>
        </w:rPr>
        <w:t>становления технической</w:t>
      </w:r>
      <w:r w:rsidRPr="0061281C">
        <w:rPr>
          <w:sz w:val="26"/>
          <w:szCs w:val="26"/>
        </w:rPr>
        <w:t xml:space="preserve"> характеристик</w:t>
      </w:r>
      <w:r>
        <w:rPr>
          <w:sz w:val="26"/>
          <w:szCs w:val="26"/>
        </w:rPr>
        <w:t>и</w:t>
      </w:r>
      <w:r w:rsidRPr="0061281C">
        <w:rPr>
          <w:sz w:val="26"/>
          <w:szCs w:val="26"/>
        </w:rPr>
        <w:t xml:space="preserve"> поставляемого товара подобным образом противоречат требованиям Закона о контрактной системе.</w:t>
      </w:r>
    </w:p>
    <w:p w14:paraId="485E30A6" w14:textId="7BE7FCBA" w:rsidR="0001426C" w:rsidRDefault="0001426C" w:rsidP="0001426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Аналогичным образом Заказчиком допущены нарушения в части установления дополнительных характеристик товаров по позиции </w:t>
      </w:r>
      <w:r w:rsidR="007D3E44">
        <w:rPr>
          <w:sz w:val="26"/>
          <w:szCs w:val="26"/>
        </w:rPr>
        <w:t>2</w:t>
      </w:r>
      <w:r>
        <w:rPr>
          <w:sz w:val="26"/>
          <w:szCs w:val="26"/>
        </w:rPr>
        <w:t>-14.</w:t>
      </w:r>
    </w:p>
    <w:p w14:paraId="61837DF7" w14:textId="74D16918" w:rsidR="0001426C" w:rsidRPr="0001426C" w:rsidRDefault="0001426C" w:rsidP="000142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учетом </w:t>
      </w:r>
      <w:r w:rsidRPr="0061281C">
        <w:rPr>
          <w:sz w:val="26"/>
          <w:szCs w:val="26"/>
        </w:rPr>
        <w:t>изложенного Комиссия приходит к выводу о том, что действия Заказчика нарушают пункт 5 части 1 статьи 42 Закона о контрактной системе, что содержит признаки состава административного правонаруше</w:t>
      </w:r>
      <w:r>
        <w:rPr>
          <w:sz w:val="26"/>
          <w:szCs w:val="26"/>
        </w:rPr>
        <w:t>ния, предусмотренного частью 5</w:t>
      </w:r>
      <w:r w:rsidRPr="0061281C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61281C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05DA0D29" w14:textId="6C23C036" w:rsidR="00B63B64" w:rsidRDefault="00E20647" w:rsidP="00F85CCF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192378A0" w14:textId="77777777" w:rsidR="00C01C29" w:rsidRPr="00013017" w:rsidRDefault="00C01C29" w:rsidP="004C7B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6FD67B7A" w14:textId="77777777" w:rsidR="00E2064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14:paraId="124BDFC6" w14:textId="292FB6B5" w:rsidR="00B92F0A" w:rsidRPr="004E1AF2" w:rsidRDefault="00B92F0A" w:rsidP="004E1AF2">
      <w:pPr>
        <w:tabs>
          <w:tab w:val="left" w:pos="851"/>
          <w:tab w:val="left" w:pos="993"/>
          <w:tab w:val="left" w:pos="1134"/>
        </w:tabs>
        <w:spacing w:line="276" w:lineRule="auto"/>
        <w:ind w:firstLine="0"/>
        <w:jc w:val="both"/>
        <w:rPr>
          <w:bCs/>
          <w:iCs/>
          <w:sz w:val="26"/>
          <w:szCs w:val="26"/>
        </w:rPr>
      </w:pPr>
    </w:p>
    <w:p w14:paraId="15F9C007" w14:textId="77777777" w:rsidR="0001426C" w:rsidRDefault="00285A52" w:rsidP="0001426C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930B70">
        <w:rPr>
          <w:sz w:val="26"/>
          <w:szCs w:val="26"/>
        </w:rPr>
        <w:t xml:space="preserve">Признать жалобу </w:t>
      </w:r>
      <w:r w:rsidR="0001426C" w:rsidRPr="0001426C">
        <w:rPr>
          <w:color w:val="auto"/>
          <w:sz w:val="26"/>
          <w:szCs w:val="26"/>
        </w:rPr>
        <w:t xml:space="preserve">ИП </w:t>
      </w:r>
      <w:proofErr w:type="spellStart"/>
      <w:r w:rsidR="0001426C" w:rsidRPr="0001426C">
        <w:rPr>
          <w:color w:val="auto"/>
          <w:sz w:val="26"/>
          <w:szCs w:val="26"/>
        </w:rPr>
        <w:t>Турукин</w:t>
      </w:r>
      <w:r w:rsidR="0001426C">
        <w:rPr>
          <w:color w:val="auto"/>
          <w:sz w:val="26"/>
          <w:szCs w:val="26"/>
        </w:rPr>
        <w:t>а</w:t>
      </w:r>
      <w:proofErr w:type="spellEnd"/>
      <w:r w:rsidR="0001426C">
        <w:rPr>
          <w:color w:val="auto"/>
          <w:sz w:val="26"/>
          <w:szCs w:val="26"/>
        </w:rPr>
        <w:t xml:space="preserve"> Алексея</w:t>
      </w:r>
      <w:r w:rsidR="0001426C" w:rsidRPr="0001426C">
        <w:rPr>
          <w:color w:val="auto"/>
          <w:sz w:val="26"/>
          <w:szCs w:val="26"/>
        </w:rPr>
        <w:t xml:space="preserve"> Алексеевич</w:t>
      </w:r>
      <w:r w:rsidR="0001426C">
        <w:rPr>
          <w:color w:val="auto"/>
          <w:sz w:val="26"/>
          <w:szCs w:val="26"/>
        </w:rPr>
        <w:t>а</w:t>
      </w:r>
      <w:r w:rsidRPr="00285A52">
        <w:rPr>
          <w:sz w:val="26"/>
          <w:szCs w:val="26"/>
        </w:rPr>
        <w:t xml:space="preserve"> обоснованной.</w:t>
      </w:r>
    </w:p>
    <w:p w14:paraId="02426D0D" w14:textId="177DD681" w:rsidR="0001426C" w:rsidRPr="0001426C" w:rsidRDefault="0001426C" w:rsidP="0001426C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01426C">
        <w:rPr>
          <w:sz w:val="26"/>
          <w:szCs w:val="26"/>
        </w:rPr>
        <w:t>Признать в действиях Заказчика наруше</w:t>
      </w:r>
      <w:r w:rsidR="00391019">
        <w:rPr>
          <w:sz w:val="26"/>
          <w:szCs w:val="26"/>
        </w:rPr>
        <w:t xml:space="preserve">ния пункта 5 части 1 статьи 42 </w:t>
      </w:r>
      <w:r w:rsidRPr="0001426C">
        <w:rPr>
          <w:sz w:val="26"/>
          <w:szCs w:val="26"/>
        </w:rPr>
        <w:t xml:space="preserve">Закона о контрактной системе. </w:t>
      </w:r>
    </w:p>
    <w:p w14:paraId="03D46A80" w14:textId="33303B88" w:rsidR="009B3683" w:rsidRPr="00213513" w:rsidRDefault="00213513" w:rsidP="00213513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</w:t>
      </w:r>
      <w:r w:rsidRPr="00B92F0A">
        <w:rPr>
          <w:bCs/>
          <w:sz w:val="26"/>
          <w:szCs w:val="26"/>
        </w:rPr>
        <w:t>Аукционной комиссии</w:t>
      </w:r>
      <w:r w:rsidRPr="00681F65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5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49 Закона о контрактной системе</w:t>
      </w:r>
      <w:r w:rsidR="00810386" w:rsidRPr="00681F65">
        <w:rPr>
          <w:sz w:val="26"/>
          <w:szCs w:val="26"/>
        </w:rPr>
        <w:t xml:space="preserve">. </w:t>
      </w:r>
    </w:p>
    <w:p w14:paraId="5992C43A" w14:textId="77777777" w:rsidR="007A048C" w:rsidRPr="00B92F0A" w:rsidRDefault="007A048C" w:rsidP="007A048C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Заказчику, </w:t>
      </w:r>
      <w:r w:rsidRPr="00B92F0A">
        <w:rPr>
          <w:bCs/>
          <w:sz w:val="26"/>
          <w:szCs w:val="26"/>
        </w:rPr>
        <w:t>Аукционной комиссии, Оператору электронной площадки</w:t>
      </w:r>
      <w:r>
        <w:rPr>
          <w:bCs/>
          <w:sz w:val="26"/>
          <w:szCs w:val="26"/>
        </w:rPr>
        <w:t xml:space="preserve"> выдать</w:t>
      </w:r>
      <w:r w:rsidRPr="00B92F0A">
        <w:rPr>
          <w:bCs/>
          <w:sz w:val="26"/>
          <w:szCs w:val="26"/>
        </w:rPr>
        <w:t xml:space="preserve"> обязательное для исполнения предписание об устранении допущенных нарушен</w:t>
      </w:r>
      <w:r>
        <w:rPr>
          <w:bCs/>
          <w:sz w:val="26"/>
          <w:szCs w:val="26"/>
        </w:rPr>
        <w:t>ий Закона о контрактной системе.</w:t>
      </w:r>
    </w:p>
    <w:p w14:paraId="1D8944B9" w14:textId="34764E06" w:rsidR="00B17158" w:rsidRPr="00B83A7D" w:rsidRDefault="00BA3340" w:rsidP="00B17158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Материалы дела от </w:t>
      </w:r>
      <w:r w:rsidR="0001426C">
        <w:rPr>
          <w:bCs/>
          <w:sz w:val="26"/>
          <w:szCs w:val="26"/>
        </w:rPr>
        <w:t>19.05</w:t>
      </w:r>
      <w:r w:rsidR="00C3346D">
        <w:rPr>
          <w:bCs/>
          <w:sz w:val="26"/>
          <w:szCs w:val="26"/>
        </w:rPr>
        <w:t>.2026</w:t>
      </w:r>
      <w:r w:rsidR="00B17158" w:rsidRPr="00B83A7D">
        <w:rPr>
          <w:bCs/>
          <w:sz w:val="26"/>
          <w:szCs w:val="26"/>
        </w:rPr>
        <w:t xml:space="preserve"> № </w:t>
      </w:r>
      <w:r w:rsidR="002E33E0">
        <w:rPr>
          <w:bCs/>
          <w:sz w:val="26"/>
          <w:szCs w:val="26"/>
        </w:rPr>
        <w:t>050/06/105-</w:t>
      </w:r>
      <w:r w:rsidR="00A37159">
        <w:rPr>
          <w:bCs/>
          <w:sz w:val="26"/>
          <w:szCs w:val="26"/>
        </w:rPr>
        <w:t>15245</w:t>
      </w:r>
      <w:r w:rsidR="00C3346D">
        <w:rPr>
          <w:bCs/>
          <w:sz w:val="26"/>
          <w:szCs w:val="26"/>
        </w:rPr>
        <w:t>/2026</w:t>
      </w:r>
      <w:r w:rsidR="00B17158" w:rsidRPr="00B83A7D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</w:t>
      </w:r>
      <w:r w:rsidR="00563DBE">
        <w:rPr>
          <w:bCs/>
          <w:sz w:val="26"/>
          <w:szCs w:val="26"/>
        </w:rPr>
        <w:br/>
      </w:r>
      <w:r w:rsidR="00B17158" w:rsidRPr="00B83A7D">
        <w:rPr>
          <w:bCs/>
          <w:sz w:val="26"/>
          <w:szCs w:val="26"/>
        </w:rPr>
        <w:t>об административном правонарушении.</w:t>
      </w:r>
    </w:p>
    <w:p w14:paraId="5F30F7C7" w14:textId="51020C83" w:rsidR="00F30CC0" w:rsidRPr="009561B3" w:rsidRDefault="007E0DD4" w:rsidP="009561B3">
      <w:pPr>
        <w:spacing w:before="0" w:line="276" w:lineRule="auto"/>
        <w:ind w:firstLine="851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  <w:r w:rsidRPr="007E0DD4"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sectPr w:rsidR="00F30CC0" w:rsidRPr="009561B3" w:rsidSect="00285A52">
      <w:headerReference w:type="even" r:id="rId8"/>
      <w:headerReference w:type="default" r:id="rId9"/>
      <w:pgSz w:w="11906" w:h="16838"/>
      <w:pgMar w:top="993" w:right="851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9B398F" w14:textId="77777777" w:rsidR="00F35905" w:rsidRDefault="00F35905" w:rsidP="00F963A7">
      <w:pPr>
        <w:spacing w:before="0"/>
      </w:pPr>
      <w:r>
        <w:separator/>
      </w:r>
    </w:p>
  </w:endnote>
  <w:endnote w:type="continuationSeparator" w:id="0">
    <w:p w14:paraId="0BD8D1AC" w14:textId="77777777" w:rsidR="00F35905" w:rsidRDefault="00F3590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9B0786" w14:textId="77777777" w:rsidR="00F35905" w:rsidRDefault="00F35905" w:rsidP="00F963A7">
      <w:pPr>
        <w:spacing w:before="0"/>
      </w:pPr>
      <w:r>
        <w:separator/>
      </w:r>
    </w:p>
  </w:footnote>
  <w:footnote w:type="continuationSeparator" w:id="0">
    <w:p w14:paraId="7834281C" w14:textId="77777777" w:rsidR="00F35905" w:rsidRDefault="00F3590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956776"/>
    </w:sdtPr>
    <w:sdtEndPr/>
    <w:sdtContent>
      <w:p w14:paraId="21361CA6" w14:textId="77777777"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561B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3F5CACC" w14:textId="77777777"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8317246"/>
    </w:sdtPr>
    <w:sdtEndPr>
      <w:rPr>
        <w:sz w:val="28"/>
        <w:szCs w:val="28"/>
      </w:rPr>
    </w:sdtEndPr>
    <w:sdtContent>
      <w:p w14:paraId="610596D5" w14:textId="77777777"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561B3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14:paraId="2E784850" w14:textId="77777777"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694"/>
    <w:rsid w:val="00003FA8"/>
    <w:rsid w:val="000044FF"/>
    <w:rsid w:val="00006E69"/>
    <w:rsid w:val="00007456"/>
    <w:rsid w:val="00010390"/>
    <w:rsid w:val="0001221F"/>
    <w:rsid w:val="0001243E"/>
    <w:rsid w:val="00013017"/>
    <w:rsid w:val="0001426C"/>
    <w:rsid w:val="0002331F"/>
    <w:rsid w:val="00024206"/>
    <w:rsid w:val="00026F0A"/>
    <w:rsid w:val="000270D7"/>
    <w:rsid w:val="00027387"/>
    <w:rsid w:val="00031113"/>
    <w:rsid w:val="00031D8E"/>
    <w:rsid w:val="00033C50"/>
    <w:rsid w:val="00035395"/>
    <w:rsid w:val="00035ABC"/>
    <w:rsid w:val="00035BB3"/>
    <w:rsid w:val="00036731"/>
    <w:rsid w:val="00036B95"/>
    <w:rsid w:val="00037C97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92E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4C00"/>
    <w:rsid w:val="000E5E91"/>
    <w:rsid w:val="000E7D36"/>
    <w:rsid w:val="000F0952"/>
    <w:rsid w:val="000F34F1"/>
    <w:rsid w:val="000F430B"/>
    <w:rsid w:val="000F65F4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5E0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32C"/>
    <w:rsid w:val="00176555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03C"/>
    <w:rsid w:val="002049FA"/>
    <w:rsid w:val="00207AA3"/>
    <w:rsid w:val="00207C2F"/>
    <w:rsid w:val="00212E9D"/>
    <w:rsid w:val="00212F97"/>
    <w:rsid w:val="00213513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A92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3E13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4835"/>
    <w:rsid w:val="00285A52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2591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33E0"/>
    <w:rsid w:val="002E50A6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46"/>
    <w:rsid w:val="0032227F"/>
    <w:rsid w:val="0032360E"/>
    <w:rsid w:val="0032432D"/>
    <w:rsid w:val="0032446C"/>
    <w:rsid w:val="00324898"/>
    <w:rsid w:val="0032541E"/>
    <w:rsid w:val="003256AD"/>
    <w:rsid w:val="00325A6F"/>
    <w:rsid w:val="0032671B"/>
    <w:rsid w:val="003267F8"/>
    <w:rsid w:val="0032756D"/>
    <w:rsid w:val="00327976"/>
    <w:rsid w:val="003300BB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47B22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493"/>
    <w:rsid w:val="00386B8E"/>
    <w:rsid w:val="00386FA0"/>
    <w:rsid w:val="00387292"/>
    <w:rsid w:val="003901B6"/>
    <w:rsid w:val="00391019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4695"/>
    <w:rsid w:val="003C53A3"/>
    <w:rsid w:val="003C688E"/>
    <w:rsid w:val="003C71D6"/>
    <w:rsid w:val="003C7374"/>
    <w:rsid w:val="003C7ADD"/>
    <w:rsid w:val="003C7BDB"/>
    <w:rsid w:val="003D2A06"/>
    <w:rsid w:val="003D4E40"/>
    <w:rsid w:val="003D6248"/>
    <w:rsid w:val="003D68CD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225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59A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313"/>
    <w:rsid w:val="00480EC4"/>
    <w:rsid w:val="00481C22"/>
    <w:rsid w:val="0048364D"/>
    <w:rsid w:val="00486278"/>
    <w:rsid w:val="00487AF6"/>
    <w:rsid w:val="00490B1A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4E8B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BAF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1AF2"/>
    <w:rsid w:val="004E2A09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1112"/>
    <w:rsid w:val="005113ED"/>
    <w:rsid w:val="00513BD5"/>
    <w:rsid w:val="005143AF"/>
    <w:rsid w:val="005149CB"/>
    <w:rsid w:val="00514E77"/>
    <w:rsid w:val="00521134"/>
    <w:rsid w:val="00521768"/>
    <w:rsid w:val="00521813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14B0"/>
    <w:rsid w:val="00533744"/>
    <w:rsid w:val="0053459E"/>
    <w:rsid w:val="00535A54"/>
    <w:rsid w:val="00537768"/>
    <w:rsid w:val="00537ABD"/>
    <w:rsid w:val="00540AB1"/>
    <w:rsid w:val="00541599"/>
    <w:rsid w:val="0054212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3DBE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2A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4E54"/>
    <w:rsid w:val="005B5834"/>
    <w:rsid w:val="005C10EB"/>
    <w:rsid w:val="005C145F"/>
    <w:rsid w:val="005C1B8E"/>
    <w:rsid w:val="005C3D4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CEA"/>
    <w:rsid w:val="00637D6D"/>
    <w:rsid w:val="00640F35"/>
    <w:rsid w:val="00641531"/>
    <w:rsid w:val="006420BB"/>
    <w:rsid w:val="00642F8A"/>
    <w:rsid w:val="00644270"/>
    <w:rsid w:val="00645501"/>
    <w:rsid w:val="00645D21"/>
    <w:rsid w:val="00647008"/>
    <w:rsid w:val="0065084A"/>
    <w:rsid w:val="00650E29"/>
    <w:rsid w:val="00651541"/>
    <w:rsid w:val="00651AEF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35D4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39D2"/>
    <w:rsid w:val="006A4917"/>
    <w:rsid w:val="006A4B58"/>
    <w:rsid w:val="006A4ED2"/>
    <w:rsid w:val="006A50EA"/>
    <w:rsid w:val="006A5840"/>
    <w:rsid w:val="006A63FF"/>
    <w:rsid w:val="006A6B3C"/>
    <w:rsid w:val="006A749F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659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014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48C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3E44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0DD4"/>
    <w:rsid w:val="007E2288"/>
    <w:rsid w:val="007E29A4"/>
    <w:rsid w:val="007E2CE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348"/>
    <w:rsid w:val="00810386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DE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798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4850"/>
    <w:rsid w:val="008F621A"/>
    <w:rsid w:val="008F6384"/>
    <w:rsid w:val="008F668E"/>
    <w:rsid w:val="008F7936"/>
    <w:rsid w:val="00900984"/>
    <w:rsid w:val="00901662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61B3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D0E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37159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6111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158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0BAF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744A"/>
    <w:rsid w:val="00B50C1F"/>
    <w:rsid w:val="00B50E0A"/>
    <w:rsid w:val="00B5112C"/>
    <w:rsid w:val="00B51504"/>
    <w:rsid w:val="00B5165B"/>
    <w:rsid w:val="00B545E0"/>
    <w:rsid w:val="00B55551"/>
    <w:rsid w:val="00B55689"/>
    <w:rsid w:val="00B60185"/>
    <w:rsid w:val="00B63B64"/>
    <w:rsid w:val="00B66F1E"/>
    <w:rsid w:val="00B67056"/>
    <w:rsid w:val="00B67266"/>
    <w:rsid w:val="00B67E18"/>
    <w:rsid w:val="00B7174A"/>
    <w:rsid w:val="00B738FB"/>
    <w:rsid w:val="00B73B53"/>
    <w:rsid w:val="00B75CE6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340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437D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8B6"/>
    <w:rsid w:val="00BD6C82"/>
    <w:rsid w:val="00BD7C15"/>
    <w:rsid w:val="00BE28FC"/>
    <w:rsid w:val="00BE5596"/>
    <w:rsid w:val="00BE628A"/>
    <w:rsid w:val="00BE7A90"/>
    <w:rsid w:val="00BF07AB"/>
    <w:rsid w:val="00BF20D6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C29"/>
    <w:rsid w:val="00C022B6"/>
    <w:rsid w:val="00C04264"/>
    <w:rsid w:val="00C05B8E"/>
    <w:rsid w:val="00C060C4"/>
    <w:rsid w:val="00C07FCF"/>
    <w:rsid w:val="00C10182"/>
    <w:rsid w:val="00C14646"/>
    <w:rsid w:val="00C1685A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346D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37E2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3752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5CC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CF76E7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8B"/>
    <w:rsid w:val="00D415E0"/>
    <w:rsid w:val="00D41E43"/>
    <w:rsid w:val="00D42A3A"/>
    <w:rsid w:val="00D42E51"/>
    <w:rsid w:val="00D432AC"/>
    <w:rsid w:val="00D43B6E"/>
    <w:rsid w:val="00D44359"/>
    <w:rsid w:val="00D458EF"/>
    <w:rsid w:val="00D465C7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0D8B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583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4DC7"/>
    <w:rsid w:val="00E461BD"/>
    <w:rsid w:val="00E50E11"/>
    <w:rsid w:val="00E5280A"/>
    <w:rsid w:val="00E54771"/>
    <w:rsid w:val="00E6048C"/>
    <w:rsid w:val="00E60666"/>
    <w:rsid w:val="00E6119D"/>
    <w:rsid w:val="00E6387B"/>
    <w:rsid w:val="00E642EF"/>
    <w:rsid w:val="00E64FAA"/>
    <w:rsid w:val="00E65D8A"/>
    <w:rsid w:val="00E671F0"/>
    <w:rsid w:val="00E705BD"/>
    <w:rsid w:val="00E7092A"/>
    <w:rsid w:val="00E7185C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688F"/>
    <w:rsid w:val="00EA7119"/>
    <w:rsid w:val="00EA7944"/>
    <w:rsid w:val="00EB188C"/>
    <w:rsid w:val="00EB3291"/>
    <w:rsid w:val="00EB3861"/>
    <w:rsid w:val="00EB38DA"/>
    <w:rsid w:val="00EB39F4"/>
    <w:rsid w:val="00EB4EE1"/>
    <w:rsid w:val="00EB58DC"/>
    <w:rsid w:val="00EB5C61"/>
    <w:rsid w:val="00EB706A"/>
    <w:rsid w:val="00EC0C44"/>
    <w:rsid w:val="00EC28BD"/>
    <w:rsid w:val="00EC32FF"/>
    <w:rsid w:val="00EC37D9"/>
    <w:rsid w:val="00EC43BB"/>
    <w:rsid w:val="00EC5D60"/>
    <w:rsid w:val="00EC6275"/>
    <w:rsid w:val="00EC774C"/>
    <w:rsid w:val="00ED0965"/>
    <w:rsid w:val="00ED1DE1"/>
    <w:rsid w:val="00ED21A0"/>
    <w:rsid w:val="00ED2C0A"/>
    <w:rsid w:val="00ED34EB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5776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4BCB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5905"/>
    <w:rsid w:val="00F366D8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C65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652"/>
    <w:rsid w:val="00F81D52"/>
    <w:rsid w:val="00F824EE"/>
    <w:rsid w:val="00F82A81"/>
    <w:rsid w:val="00F847C3"/>
    <w:rsid w:val="00F84D5C"/>
    <w:rsid w:val="00F85AA0"/>
    <w:rsid w:val="00F85CCF"/>
    <w:rsid w:val="00F864BE"/>
    <w:rsid w:val="00F87026"/>
    <w:rsid w:val="00F90800"/>
    <w:rsid w:val="00F90EB7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539C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772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0AF4"/>
    <w:rsid w:val="00FD202D"/>
    <w:rsid w:val="00FD249E"/>
    <w:rsid w:val="00FD4F7A"/>
    <w:rsid w:val="00FD5E85"/>
    <w:rsid w:val="00FE0497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67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7EC81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4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8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FFE24-954C-47D1-89E2-25CC41731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9</Pages>
  <Words>3079</Words>
  <Characters>17556</Characters>
  <Application>Microsoft Office Word</Application>
  <DocSecurity>0</DocSecurity>
  <Lines>146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206</cp:revision>
  <cp:lastPrinted>2026-05-22T14:23:00Z</cp:lastPrinted>
  <dcterms:created xsi:type="dcterms:W3CDTF">2022-12-26T10:23:00Z</dcterms:created>
  <dcterms:modified xsi:type="dcterms:W3CDTF">2026-05-22T17:43:00Z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