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391813" w:rsidRDefault="002952B3" w:rsidP="00894BFC">
      <w:pPr>
        <w:autoSpaceDE w:val="0"/>
        <w:autoSpaceDN w:val="0"/>
        <w:adjustRightInd w:val="0"/>
        <w:jc w:val="both"/>
        <w:rPr>
          <w:b/>
          <w:bCs/>
          <w:sz w:val="16"/>
          <w:szCs w:val="16"/>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9D259B" w:rsidRDefault="00431ECB" w:rsidP="00894BFC">
      <w:pPr>
        <w:autoSpaceDE w:val="0"/>
        <w:autoSpaceDN w:val="0"/>
        <w:adjustRightInd w:val="0"/>
        <w:jc w:val="center"/>
      </w:pPr>
      <w:r>
        <w:rPr>
          <w:noProof/>
        </w:rPr>
        <w:pict>
          <v:line id="Line 2"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w:r>
    </w:p>
    <w:p w:rsidR="002952B3" w:rsidRPr="002B7C4E" w:rsidRDefault="002952B3" w:rsidP="00060575">
      <w:pPr>
        <w:autoSpaceDE w:val="0"/>
        <w:autoSpaceDN w:val="0"/>
        <w:adjustRightInd w:val="0"/>
        <w:jc w:val="center"/>
        <w:rPr>
          <w:sz w:val="25"/>
          <w:szCs w:val="25"/>
        </w:rPr>
      </w:pPr>
      <w:r w:rsidRPr="002B7C4E">
        <w:rPr>
          <w:sz w:val="25"/>
          <w:szCs w:val="25"/>
        </w:rPr>
        <w:t>610020 г. Киров, ул.</w:t>
      </w:r>
      <w:r w:rsidR="00054438" w:rsidRPr="002B7C4E">
        <w:rPr>
          <w:sz w:val="25"/>
          <w:szCs w:val="25"/>
        </w:rPr>
        <w:t xml:space="preserve"> Защитников Отечества</w:t>
      </w:r>
      <w:r w:rsidRPr="002B7C4E">
        <w:rPr>
          <w:sz w:val="25"/>
          <w:szCs w:val="25"/>
        </w:rPr>
        <w:t>, 55, тел: 64-73-31</w:t>
      </w:r>
    </w:p>
    <w:p w:rsidR="002952B3" w:rsidRPr="002B7C4E" w:rsidRDefault="002952B3" w:rsidP="00894BFC">
      <w:pPr>
        <w:autoSpaceDE w:val="0"/>
        <w:autoSpaceDN w:val="0"/>
        <w:adjustRightInd w:val="0"/>
        <w:jc w:val="both"/>
        <w:rPr>
          <w:b/>
          <w:bCs/>
          <w:sz w:val="25"/>
          <w:szCs w:val="25"/>
        </w:rPr>
      </w:pPr>
    </w:p>
    <w:p w:rsidR="00391813" w:rsidRPr="002B7C4E" w:rsidRDefault="002952B3" w:rsidP="00CA2ED9">
      <w:pPr>
        <w:autoSpaceDE w:val="0"/>
        <w:autoSpaceDN w:val="0"/>
        <w:adjustRightInd w:val="0"/>
        <w:ind w:firstLine="567"/>
        <w:jc w:val="both"/>
        <w:rPr>
          <w:b/>
          <w:bCs/>
          <w:sz w:val="25"/>
          <w:szCs w:val="25"/>
        </w:rPr>
      </w:pPr>
      <w:r w:rsidRPr="002B7C4E">
        <w:rPr>
          <w:b/>
          <w:bCs/>
          <w:sz w:val="25"/>
          <w:szCs w:val="25"/>
        </w:rPr>
        <w:t>«</w:t>
      </w:r>
      <w:r w:rsidR="00AC0CCC" w:rsidRPr="002B7C4E">
        <w:rPr>
          <w:b/>
          <w:bCs/>
          <w:sz w:val="25"/>
          <w:szCs w:val="25"/>
        </w:rPr>
        <w:t>20</w:t>
      </w:r>
      <w:r w:rsidRPr="002B7C4E">
        <w:rPr>
          <w:b/>
          <w:bCs/>
          <w:sz w:val="25"/>
          <w:szCs w:val="25"/>
        </w:rPr>
        <w:t>»</w:t>
      </w:r>
      <w:r w:rsidR="007344E8" w:rsidRPr="002B7C4E">
        <w:rPr>
          <w:b/>
          <w:bCs/>
          <w:sz w:val="25"/>
          <w:szCs w:val="25"/>
        </w:rPr>
        <w:t xml:space="preserve"> </w:t>
      </w:r>
      <w:r w:rsidR="00AC0CCC" w:rsidRPr="002B7C4E">
        <w:rPr>
          <w:b/>
          <w:bCs/>
          <w:sz w:val="25"/>
          <w:szCs w:val="25"/>
        </w:rPr>
        <w:t>мая</w:t>
      </w:r>
      <w:r w:rsidRPr="002B7C4E">
        <w:rPr>
          <w:b/>
          <w:bCs/>
          <w:sz w:val="25"/>
          <w:szCs w:val="25"/>
        </w:rPr>
        <w:t xml:space="preserve"> 20</w:t>
      </w:r>
      <w:r w:rsidR="00EB4958" w:rsidRPr="002B7C4E">
        <w:rPr>
          <w:b/>
          <w:bCs/>
          <w:sz w:val="25"/>
          <w:szCs w:val="25"/>
        </w:rPr>
        <w:t>2</w:t>
      </w:r>
      <w:r w:rsidR="00054438" w:rsidRPr="002B7C4E">
        <w:rPr>
          <w:b/>
          <w:bCs/>
          <w:sz w:val="25"/>
          <w:szCs w:val="25"/>
        </w:rPr>
        <w:t>6</w:t>
      </w:r>
      <w:r w:rsidRPr="002B7C4E">
        <w:rPr>
          <w:b/>
          <w:bCs/>
          <w:sz w:val="25"/>
          <w:szCs w:val="25"/>
        </w:rPr>
        <w:t xml:space="preserve"> г.                                                  </w:t>
      </w:r>
      <w:r w:rsidR="003C1140" w:rsidRPr="002B7C4E">
        <w:rPr>
          <w:b/>
          <w:bCs/>
          <w:sz w:val="25"/>
          <w:szCs w:val="25"/>
        </w:rPr>
        <w:tab/>
      </w:r>
      <w:r w:rsidR="00AF2D0B" w:rsidRPr="002B7C4E">
        <w:rPr>
          <w:b/>
          <w:bCs/>
          <w:sz w:val="25"/>
          <w:szCs w:val="25"/>
        </w:rPr>
        <w:t xml:space="preserve">             </w:t>
      </w:r>
      <w:r w:rsidR="00AB2095" w:rsidRPr="002B7C4E">
        <w:rPr>
          <w:b/>
          <w:bCs/>
          <w:sz w:val="25"/>
          <w:szCs w:val="25"/>
        </w:rPr>
        <w:t xml:space="preserve">  </w:t>
      </w:r>
      <w:r w:rsidR="00AC0CCC" w:rsidRPr="002B7C4E">
        <w:rPr>
          <w:b/>
          <w:bCs/>
          <w:sz w:val="25"/>
          <w:szCs w:val="25"/>
        </w:rPr>
        <w:t xml:space="preserve">          </w:t>
      </w:r>
      <w:r w:rsidR="00AB2095" w:rsidRPr="002B7C4E">
        <w:rPr>
          <w:b/>
          <w:bCs/>
          <w:sz w:val="25"/>
          <w:szCs w:val="25"/>
        </w:rPr>
        <w:t xml:space="preserve"> </w:t>
      </w:r>
      <w:r w:rsidR="00B96CC5" w:rsidRPr="002B7C4E">
        <w:rPr>
          <w:b/>
          <w:bCs/>
          <w:sz w:val="25"/>
          <w:szCs w:val="25"/>
        </w:rPr>
        <w:t xml:space="preserve"> </w:t>
      </w:r>
      <w:r w:rsidR="003C1140" w:rsidRPr="002B7C4E">
        <w:rPr>
          <w:b/>
          <w:bCs/>
          <w:sz w:val="25"/>
          <w:szCs w:val="25"/>
        </w:rPr>
        <w:t xml:space="preserve">№ </w:t>
      </w:r>
      <w:r w:rsidR="00054438" w:rsidRPr="002B7C4E">
        <w:rPr>
          <w:b/>
          <w:bCs/>
          <w:sz w:val="25"/>
          <w:szCs w:val="25"/>
        </w:rPr>
        <w:t>043/06/105-</w:t>
      </w:r>
      <w:r w:rsidR="00AC0CCC" w:rsidRPr="002B7C4E">
        <w:rPr>
          <w:b/>
          <w:bCs/>
          <w:sz w:val="25"/>
          <w:szCs w:val="25"/>
        </w:rPr>
        <w:t>456</w:t>
      </w:r>
      <w:r w:rsidR="00054438" w:rsidRPr="002B7C4E">
        <w:rPr>
          <w:b/>
          <w:bCs/>
          <w:sz w:val="25"/>
          <w:szCs w:val="25"/>
        </w:rPr>
        <w:t>/2026</w:t>
      </w:r>
    </w:p>
    <w:p w:rsidR="002952B3" w:rsidRPr="002B7C4E" w:rsidRDefault="002952B3" w:rsidP="00CA2ED9">
      <w:pPr>
        <w:autoSpaceDE w:val="0"/>
        <w:autoSpaceDN w:val="0"/>
        <w:adjustRightInd w:val="0"/>
        <w:ind w:firstLine="567"/>
        <w:jc w:val="center"/>
        <w:rPr>
          <w:b/>
          <w:bCs/>
          <w:sz w:val="25"/>
          <w:szCs w:val="25"/>
        </w:rPr>
      </w:pPr>
      <w:proofErr w:type="gramStart"/>
      <w:r w:rsidRPr="002B7C4E">
        <w:rPr>
          <w:b/>
          <w:bCs/>
          <w:sz w:val="25"/>
          <w:szCs w:val="25"/>
        </w:rPr>
        <w:t>Р</w:t>
      </w:r>
      <w:proofErr w:type="gramEnd"/>
      <w:r w:rsidRPr="002B7C4E">
        <w:rPr>
          <w:b/>
          <w:bCs/>
          <w:sz w:val="25"/>
          <w:szCs w:val="25"/>
        </w:rPr>
        <w:t xml:space="preserve"> Е Ш Е Н И Е</w:t>
      </w:r>
    </w:p>
    <w:p w:rsidR="002952B3" w:rsidRPr="002B7C4E" w:rsidRDefault="002952B3" w:rsidP="00CA2ED9">
      <w:pPr>
        <w:autoSpaceDE w:val="0"/>
        <w:autoSpaceDN w:val="0"/>
        <w:adjustRightInd w:val="0"/>
        <w:ind w:firstLine="567"/>
        <w:jc w:val="both"/>
        <w:rPr>
          <w:b/>
          <w:bCs/>
          <w:sz w:val="25"/>
          <w:szCs w:val="25"/>
        </w:rPr>
      </w:pPr>
    </w:p>
    <w:p w:rsidR="002952B3" w:rsidRPr="002B7C4E" w:rsidRDefault="002952B3" w:rsidP="00CA2ED9">
      <w:pPr>
        <w:autoSpaceDE w:val="0"/>
        <w:autoSpaceDN w:val="0"/>
        <w:adjustRightInd w:val="0"/>
        <w:ind w:firstLine="567"/>
        <w:jc w:val="both"/>
        <w:rPr>
          <w:sz w:val="25"/>
          <w:szCs w:val="25"/>
        </w:rPr>
      </w:pPr>
      <w:r w:rsidRPr="002B7C4E">
        <w:rPr>
          <w:sz w:val="25"/>
          <w:szCs w:val="25"/>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054438" w:rsidRPr="002B7C4E" w:rsidRDefault="00054438" w:rsidP="00CA2ED9">
      <w:pPr>
        <w:autoSpaceDE w:val="0"/>
        <w:autoSpaceDN w:val="0"/>
        <w:adjustRightInd w:val="0"/>
        <w:ind w:firstLine="567"/>
        <w:jc w:val="both"/>
        <w:rPr>
          <w:sz w:val="25"/>
          <w:szCs w:val="25"/>
        </w:rPr>
      </w:pPr>
      <w:r w:rsidRPr="002B7C4E">
        <w:rPr>
          <w:sz w:val="25"/>
          <w:szCs w:val="25"/>
        </w:rPr>
        <w:t>Зам. председателя комиссии:</w:t>
      </w:r>
    </w:p>
    <w:p w:rsidR="00054438" w:rsidRPr="002B7C4E" w:rsidRDefault="00054438" w:rsidP="00CA2ED9">
      <w:pPr>
        <w:autoSpaceDE w:val="0"/>
        <w:autoSpaceDN w:val="0"/>
        <w:adjustRightInd w:val="0"/>
        <w:ind w:firstLine="567"/>
        <w:jc w:val="both"/>
        <w:rPr>
          <w:sz w:val="25"/>
          <w:szCs w:val="25"/>
        </w:rPr>
      </w:pPr>
      <w:r w:rsidRPr="002B7C4E">
        <w:rPr>
          <w:sz w:val="25"/>
          <w:szCs w:val="25"/>
        </w:rPr>
        <w:t xml:space="preserve">– заместителя руководителя – начальника отдела </w:t>
      </w:r>
      <w:r w:rsidR="001B2474" w:rsidRPr="002B7C4E">
        <w:rPr>
          <w:sz w:val="25"/>
          <w:szCs w:val="25"/>
        </w:rPr>
        <w:t>контроля закупок</w:t>
      </w:r>
      <w:r w:rsidRPr="002B7C4E">
        <w:rPr>
          <w:sz w:val="25"/>
          <w:szCs w:val="25"/>
        </w:rPr>
        <w:t xml:space="preserve"> Кировского УФАС России;</w:t>
      </w:r>
    </w:p>
    <w:p w:rsidR="00054438" w:rsidRPr="002B7C4E" w:rsidRDefault="00054438" w:rsidP="00CA2ED9">
      <w:pPr>
        <w:autoSpaceDE w:val="0"/>
        <w:autoSpaceDN w:val="0"/>
        <w:adjustRightInd w:val="0"/>
        <w:ind w:firstLine="567"/>
        <w:jc w:val="both"/>
        <w:rPr>
          <w:sz w:val="25"/>
          <w:szCs w:val="25"/>
        </w:rPr>
      </w:pPr>
      <w:r w:rsidRPr="002B7C4E">
        <w:rPr>
          <w:sz w:val="25"/>
          <w:szCs w:val="25"/>
        </w:rPr>
        <w:t>Членов комиссии:</w:t>
      </w:r>
    </w:p>
    <w:p w:rsidR="00054438" w:rsidRPr="002B7C4E" w:rsidRDefault="00054438" w:rsidP="00CA2ED9">
      <w:pPr>
        <w:autoSpaceDE w:val="0"/>
        <w:autoSpaceDN w:val="0"/>
        <w:adjustRightInd w:val="0"/>
        <w:ind w:firstLine="567"/>
        <w:jc w:val="both"/>
        <w:rPr>
          <w:sz w:val="25"/>
          <w:szCs w:val="25"/>
        </w:rPr>
      </w:pPr>
      <w:r w:rsidRPr="002B7C4E">
        <w:rPr>
          <w:sz w:val="25"/>
          <w:szCs w:val="25"/>
        </w:rPr>
        <w:t>– главного специалиста-эксперта отдела контроля закупок Кировского УФАС России;</w:t>
      </w:r>
    </w:p>
    <w:p w:rsidR="00054438" w:rsidRPr="002B7C4E" w:rsidRDefault="00054438" w:rsidP="00CA2ED9">
      <w:pPr>
        <w:autoSpaceDE w:val="0"/>
        <w:autoSpaceDN w:val="0"/>
        <w:adjustRightInd w:val="0"/>
        <w:ind w:firstLine="567"/>
        <w:jc w:val="both"/>
        <w:rPr>
          <w:sz w:val="25"/>
          <w:szCs w:val="25"/>
        </w:rPr>
      </w:pPr>
      <w:r w:rsidRPr="002B7C4E">
        <w:rPr>
          <w:sz w:val="25"/>
          <w:szCs w:val="25"/>
        </w:rPr>
        <w:t xml:space="preserve">– </w:t>
      </w:r>
      <w:r w:rsidR="00AC0CCC" w:rsidRPr="002B7C4E">
        <w:rPr>
          <w:sz w:val="25"/>
          <w:szCs w:val="25"/>
        </w:rPr>
        <w:t>ведущего</w:t>
      </w:r>
      <w:r w:rsidRPr="002B7C4E">
        <w:rPr>
          <w:sz w:val="25"/>
          <w:szCs w:val="25"/>
        </w:rPr>
        <w:t xml:space="preserve"> специалиста-эксперта отдела контроля закупок Кировского УФАС России;</w:t>
      </w:r>
    </w:p>
    <w:p w:rsidR="002922FF" w:rsidRPr="002B7C4E" w:rsidRDefault="002922FF" w:rsidP="00CA2ED9">
      <w:pPr>
        <w:autoSpaceDE w:val="0"/>
        <w:autoSpaceDN w:val="0"/>
        <w:adjustRightInd w:val="0"/>
        <w:ind w:firstLine="567"/>
        <w:jc w:val="both"/>
        <w:rPr>
          <w:sz w:val="25"/>
          <w:szCs w:val="25"/>
        </w:rPr>
      </w:pPr>
      <w:r w:rsidRPr="002B7C4E">
        <w:rPr>
          <w:sz w:val="25"/>
          <w:szCs w:val="25"/>
        </w:rPr>
        <w:t>при участии посредством ВКС:</w:t>
      </w:r>
    </w:p>
    <w:p w:rsidR="002922FF" w:rsidRPr="002B7C4E" w:rsidRDefault="00D801AB" w:rsidP="00CA2ED9">
      <w:pPr>
        <w:autoSpaceDE w:val="0"/>
        <w:autoSpaceDN w:val="0"/>
        <w:adjustRightInd w:val="0"/>
        <w:ind w:firstLine="567"/>
        <w:jc w:val="both"/>
        <w:rPr>
          <w:sz w:val="25"/>
          <w:szCs w:val="25"/>
        </w:rPr>
      </w:pPr>
      <w:r w:rsidRPr="002B7C4E">
        <w:rPr>
          <w:sz w:val="25"/>
          <w:szCs w:val="25"/>
        </w:rPr>
        <w:t>– представителя ИП по доверенности;</w:t>
      </w:r>
    </w:p>
    <w:p w:rsidR="002952B3" w:rsidRPr="002B7C4E" w:rsidRDefault="00054438" w:rsidP="00CA2ED9">
      <w:pPr>
        <w:autoSpaceDE w:val="0"/>
        <w:autoSpaceDN w:val="0"/>
        <w:adjustRightInd w:val="0"/>
        <w:ind w:firstLine="567"/>
        <w:jc w:val="both"/>
        <w:rPr>
          <w:sz w:val="25"/>
          <w:szCs w:val="25"/>
        </w:rPr>
      </w:pPr>
      <w:r w:rsidRPr="002B7C4E">
        <w:rPr>
          <w:sz w:val="25"/>
          <w:szCs w:val="25"/>
        </w:rPr>
        <w:t xml:space="preserve">рассмотрев жалобу </w:t>
      </w:r>
      <w:r w:rsidR="00D801AB" w:rsidRPr="002B7C4E">
        <w:rPr>
          <w:sz w:val="25"/>
          <w:szCs w:val="25"/>
        </w:rPr>
        <w:t>ИП</w:t>
      </w:r>
      <w:r w:rsidRPr="002B7C4E">
        <w:rPr>
          <w:sz w:val="25"/>
          <w:szCs w:val="25"/>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A4079" w:rsidRPr="002B7C4E" w:rsidRDefault="001A4079" w:rsidP="00CA2ED9">
      <w:pPr>
        <w:autoSpaceDE w:val="0"/>
        <w:autoSpaceDN w:val="0"/>
        <w:adjustRightInd w:val="0"/>
        <w:ind w:firstLine="567"/>
        <w:jc w:val="both"/>
        <w:rPr>
          <w:sz w:val="25"/>
          <w:szCs w:val="25"/>
        </w:rPr>
      </w:pPr>
    </w:p>
    <w:p w:rsidR="002952B3" w:rsidRPr="002B7C4E" w:rsidRDefault="002952B3" w:rsidP="00CA2ED9">
      <w:pPr>
        <w:autoSpaceDE w:val="0"/>
        <w:autoSpaceDN w:val="0"/>
        <w:adjustRightInd w:val="0"/>
        <w:ind w:firstLine="567"/>
        <w:jc w:val="center"/>
        <w:rPr>
          <w:b/>
          <w:bCs/>
          <w:sz w:val="25"/>
          <w:szCs w:val="25"/>
        </w:rPr>
      </w:pPr>
      <w:r w:rsidRPr="002B7C4E">
        <w:rPr>
          <w:b/>
          <w:bCs/>
          <w:sz w:val="25"/>
          <w:szCs w:val="25"/>
        </w:rPr>
        <w:t>У С Т А Н О В И Л А:</w:t>
      </w:r>
    </w:p>
    <w:p w:rsidR="002952B3" w:rsidRPr="002B7C4E" w:rsidRDefault="002952B3" w:rsidP="00CA2ED9">
      <w:pPr>
        <w:autoSpaceDE w:val="0"/>
        <w:autoSpaceDN w:val="0"/>
        <w:adjustRightInd w:val="0"/>
        <w:ind w:firstLine="567"/>
        <w:jc w:val="both"/>
        <w:rPr>
          <w:sz w:val="25"/>
          <w:szCs w:val="25"/>
        </w:rPr>
      </w:pPr>
    </w:p>
    <w:p w:rsidR="00D801AB" w:rsidRPr="002B7C4E" w:rsidRDefault="00AC0CCC" w:rsidP="00CA2ED9">
      <w:pPr>
        <w:pStyle w:val="a"/>
        <w:numPr>
          <w:ilvl w:val="0"/>
          <w:numId w:val="0"/>
        </w:numPr>
        <w:spacing w:after="0"/>
        <w:ind w:firstLine="567"/>
        <w:rPr>
          <w:sz w:val="25"/>
          <w:szCs w:val="25"/>
        </w:rPr>
      </w:pPr>
      <w:r w:rsidRPr="002B7C4E">
        <w:rPr>
          <w:sz w:val="25"/>
          <w:szCs w:val="25"/>
        </w:rPr>
        <w:t>13</w:t>
      </w:r>
      <w:r w:rsidR="003066C9" w:rsidRPr="002B7C4E">
        <w:rPr>
          <w:sz w:val="25"/>
          <w:szCs w:val="25"/>
        </w:rPr>
        <w:t>.0</w:t>
      </w:r>
      <w:r w:rsidRPr="002B7C4E">
        <w:rPr>
          <w:sz w:val="25"/>
          <w:szCs w:val="25"/>
        </w:rPr>
        <w:t>5</w:t>
      </w:r>
      <w:r w:rsidR="003066C9" w:rsidRPr="002B7C4E">
        <w:rPr>
          <w:sz w:val="25"/>
          <w:szCs w:val="25"/>
        </w:rPr>
        <w:t>.202</w:t>
      </w:r>
      <w:r w:rsidR="000C00AB" w:rsidRPr="002B7C4E">
        <w:rPr>
          <w:sz w:val="25"/>
          <w:szCs w:val="25"/>
        </w:rPr>
        <w:t>6</w:t>
      </w:r>
      <w:r w:rsidR="003066C9" w:rsidRPr="002B7C4E">
        <w:rPr>
          <w:sz w:val="25"/>
          <w:szCs w:val="25"/>
        </w:rPr>
        <w:t xml:space="preserve"> г. в Единой информационной системе в сфере закупок размещена жалоба </w:t>
      </w:r>
      <w:r w:rsidR="00D801AB" w:rsidRPr="002B7C4E">
        <w:rPr>
          <w:sz w:val="25"/>
          <w:szCs w:val="25"/>
        </w:rPr>
        <w:t xml:space="preserve">ИП </w:t>
      </w:r>
      <w:r w:rsidR="003066C9" w:rsidRPr="002B7C4E">
        <w:rPr>
          <w:sz w:val="25"/>
          <w:szCs w:val="25"/>
        </w:rPr>
        <w:t xml:space="preserve">(далее – Заявитель) на действия Заказчика </w:t>
      </w:r>
      <w:r w:rsidR="000D69E5" w:rsidRPr="002B7C4E">
        <w:rPr>
          <w:sz w:val="25"/>
          <w:szCs w:val="25"/>
        </w:rPr>
        <w:t>–</w:t>
      </w:r>
      <w:r w:rsidR="004A5BF4" w:rsidRPr="002B7C4E">
        <w:rPr>
          <w:sz w:val="25"/>
          <w:szCs w:val="25"/>
        </w:rPr>
        <w:t xml:space="preserve"> </w:t>
      </w:r>
      <w:r w:rsidRPr="002B7C4E">
        <w:rPr>
          <w:sz w:val="25"/>
          <w:szCs w:val="25"/>
        </w:rPr>
        <w:t xml:space="preserve">МБУК </w:t>
      </w:r>
      <w:proofErr w:type="spellStart"/>
      <w:r w:rsidRPr="002B7C4E">
        <w:rPr>
          <w:sz w:val="25"/>
          <w:szCs w:val="25"/>
        </w:rPr>
        <w:t>Санчурская</w:t>
      </w:r>
      <w:proofErr w:type="spellEnd"/>
      <w:r w:rsidRPr="002B7C4E">
        <w:rPr>
          <w:sz w:val="25"/>
          <w:szCs w:val="25"/>
        </w:rPr>
        <w:t xml:space="preserve"> ЦКС при проведении запроса котировок в электронной форме на приобретение оборудования для </w:t>
      </w:r>
      <w:proofErr w:type="spellStart"/>
      <w:r w:rsidRPr="002B7C4E">
        <w:rPr>
          <w:sz w:val="25"/>
          <w:szCs w:val="25"/>
        </w:rPr>
        <w:t>Санчурского</w:t>
      </w:r>
      <w:proofErr w:type="spellEnd"/>
      <w:r w:rsidRPr="002B7C4E">
        <w:rPr>
          <w:sz w:val="25"/>
          <w:szCs w:val="25"/>
        </w:rPr>
        <w:t xml:space="preserve"> РДК (извещение № 0340200003326006421)</w:t>
      </w:r>
      <w:r w:rsidR="00D801AB" w:rsidRPr="002B7C4E">
        <w:rPr>
          <w:sz w:val="25"/>
          <w:szCs w:val="25"/>
        </w:rPr>
        <w:t>.</w:t>
      </w:r>
    </w:p>
    <w:p w:rsidR="00AF2D0B" w:rsidRPr="002B7C4E" w:rsidRDefault="00160CEF" w:rsidP="00CA2ED9">
      <w:pPr>
        <w:pStyle w:val="a"/>
        <w:numPr>
          <w:ilvl w:val="0"/>
          <w:numId w:val="0"/>
        </w:numPr>
        <w:spacing w:after="0"/>
        <w:ind w:firstLine="567"/>
        <w:rPr>
          <w:sz w:val="25"/>
          <w:szCs w:val="25"/>
        </w:rPr>
      </w:pPr>
      <w:r w:rsidRPr="002B7C4E">
        <w:rPr>
          <w:sz w:val="25"/>
          <w:szCs w:val="25"/>
        </w:rPr>
        <w:t xml:space="preserve">Заявитель сообщает, что </w:t>
      </w:r>
      <w:r w:rsidR="00315055" w:rsidRPr="002B7C4E">
        <w:rPr>
          <w:sz w:val="25"/>
          <w:szCs w:val="25"/>
        </w:rPr>
        <w:t>Заказчиком</w:t>
      </w:r>
      <w:r w:rsidR="001A4079" w:rsidRPr="002B7C4E">
        <w:rPr>
          <w:sz w:val="25"/>
          <w:szCs w:val="25"/>
        </w:rPr>
        <w:t xml:space="preserve"> </w:t>
      </w:r>
      <w:r w:rsidR="00AF2D0B" w:rsidRPr="002B7C4E">
        <w:rPr>
          <w:sz w:val="25"/>
          <w:szCs w:val="25"/>
        </w:rPr>
        <w:t>при формировани</w:t>
      </w:r>
      <w:r w:rsidR="00880663" w:rsidRPr="002B7C4E">
        <w:rPr>
          <w:sz w:val="25"/>
          <w:szCs w:val="25"/>
        </w:rPr>
        <w:t>и</w:t>
      </w:r>
      <w:r w:rsidR="00AF2D0B" w:rsidRPr="002B7C4E">
        <w:rPr>
          <w:sz w:val="25"/>
          <w:szCs w:val="25"/>
        </w:rPr>
        <w:t xml:space="preserve"> извещения о закупке и при оформлении требований к характеристикам товара допущены ошибки, которые не позволяют подать заявку Заявителю, поскольку не удалось подобрать </w:t>
      </w:r>
      <w:r w:rsidR="006168F8" w:rsidRPr="002B7C4E">
        <w:rPr>
          <w:sz w:val="25"/>
          <w:szCs w:val="25"/>
        </w:rPr>
        <w:t>товар</w:t>
      </w:r>
      <w:r w:rsidR="00AF2D0B" w:rsidRPr="002B7C4E">
        <w:rPr>
          <w:sz w:val="25"/>
          <w:szCs w:val="25"/>
        </w:rPr>
        <w:t>, котор</w:t>
      </w:r>
      <w:r w:rsidR="006168F8" w:rsidRPr="002B7C4E">
        <w:rPr>
          <w:sz w:val="25"/>
          <w:szCs w:val="25"/>
        </w:rPr>
        <w:t>ый соответствовал</w:t>
      </w:r>
      <w:r w:rsidR="00AF2D0B" w:rsidRPr="002B7C4E">
        <w:rPr>
          <w:sz w:val="25"/>
          <w:szCs w:val="25"/>
        </w:rPr>
        <w:t xml:space="preserve"> бы требованиям описания объекта закупки, что приводит к ограничению круга потенциальных участников закупки. При этом объект закупки должен быть сформирован таким образом, чтобы совокупности характеристик товаров соответствовало как минимум два производителя.</w:t>
      </w:r>
    </w:p>
    <w:p w:rsidR="00156A3F" w:rsidRPr="002B7C4E" w:rsidRDefault="002F4F6F" w:rsidP="00CA2ED9">
      <w:pPr>
        <w:pStyle w:val="a"/>
        <w:numPr>
          <w:ilvl w:val="0"/>
          <w:numId w:val="0"/>
        </w:numPr>
        <w:spacing w:after="0"/>
        <w:ind w:firstLine="567"/>
        <w:rPr>
          <w:sz w:val="25"/>
          <w:szCs w:val="25"/>
        </w:rPr>
      </w:pPr>
      <w:r w:rsidRPr="002B7C4E">
        <w:rPr>
          <w:sz w:val="25"/>
          <w:szCs w:val="25"/>
        </w:rPr>
        <w:t xml:space="preserve">Рассмотрение жалобы назначено на </w:t>
      </w:r>
      <w:r w:rsidR="00AC0CCC" w:rsidRPr="002B7C4E">
        <w:rPr>
          <w:sz w:val="25"/>
          <w:szCs w:val="25"/>
        </w:rPr>
        <w:t>19</w:t>
      </w:r>
      <w:r w:rsidRPr="002B7C4E">
        <w:rPr>
          <w:sz w:val="25"/>
          <w:szCs w:val="25"/>
        </w:rPr>
        <w:t>.0</w:t>
      </w:r>
      <w:r w:rsidR="00AC0CCC" w:rsidRPr="002B7C4E">
        <w:rPr>
          <w:sz w:val="25"/>
          <w:szCs w:val="25"/>
        </w:rPr>
        <w:t>5</w:t>
      </w:r>
      <w:r w:rsidR="001F7F7B" w:rsidRPr="002B7C4E">
        <w:rPr>
          <w:sz w:val="25"/>
          <w:szCs w:val="25"/>
        </w:rPr>
        <w:t>.202</w:t>
      </w:r>
      <w:r w:rsidR="00054438" w:rsidRPr="002B7C4E">
        <w:rPr>
          <w:sz w:val="25"/>
          <w:szCs w:val="25"/>
        </w:rPr>
        <w:t xml:space="preserve">6 </w:t>
      </w:r>
      <w:r w:rsidR="001F7F7B" w:rsidRPr="002B7C4E">
        <w:rPr>
          <w:sz w:val="25"/>
          <w:szCs w:val="25"/>
        </w:rPr>
        <w:t>г.</w:t>
      </w:r>
      <w:r w:rsidR="000D69E5" w:rsidRPr="002B7C4E">
        <w:rPr>
          <w:sz w:val="25"/>
          <w:szCs w:val="25"/>
        </w:rPr>
        <w:t>,</w:t>
      </w:r>
      <w:r w:rsidR="00D801AB" w:rsidRPr="002B7C4E">
        <w:rPr>
          <w:sz w:val="25"/>
          <w:szCs w:val="25"/>
        </w:rPr>
        <w:t xml:space="preserve"> отложено на </w:t>
      </w:r>
      <w:r w:rsidR="00AC0CCC" w:rsidRPr="002B7C4E">
        <w:rPr>
          <w:sz w:val="25"/>
          <w:szCs w:val="25"/>
        </w:rPr>
        <w:t>20</w:t>
      </w:r>
      <w:r w:rsidR="00D801AB" w:rsidRPr="002B7C4E">
        <w:rPr>
          <w:sz w:val="25"/>
          <w:szCs w:val="25"/>
        </w:rPr>
        <w:t>.0</w:t>
      </w:r>
      <w:r w:rsidR="00AC0CCC" w:rsidRPr="002B7C4E">
        <w:rPr>
          <w:sz w:val="25"/>
          <w:szCs w:val="25"/>
        </w:rPr>
        <w:t>5</w:t>
      </w:r>
      <w:r w:rsidR="00D801AB" w:rsidRPr="002B7C4E">
        <w:rPr>
          <w:sz w:val="25"/>
          <w:szCs w:val="25"/>
        </w:rPr>
        <w:t xml:space="preserve">.2026 г., </w:t>
      </w:r>
      <w:r w:rsidR="000D69E5" w:rsidRPr="002B7C4E">
        <w:rPr>
          <w:sz w:val="25"/>
          <w:szCs w:val="25"/>
        </w:rPr>
        <w:t xml:space="preserve">информация размещена в Единой информационной системе в сфере закупок на официальном сайте www.zakupki.gov.ru. В соответствии с п. 1 ч. 9 ст. 105 Закона о контрактной системе стороны о времени, дате и месте заседания Комиссии извещены надлежащим образом. </w:t>
      </w:r>
    </w:p>
    <w:p w:rsidR="00071CCE" w:rsidRPr="002B7C4E" w:rsidRDefault="009D69D2" w:rsidP="00CA2ED9">
      <w:pPr>
        <w:pStyle w:val="a"/>
        <w:numPr>
          <w:ilvl w:val="0"/>
          <w:numId w:val="0"/>
        </w:numPr>
        <w:spacing w:after="0"/>
        <w:ind w:firstLine="567"/>
        <w:rPr>
          <w:sz w:val="25"/>
          <w:szCs w:val="25"/>
        </w:rPr>
      </w:pPr>
      <w:r w:rsidRPr="002B7C4E">
        <w:rPr>
          <w:sz w:val="25"/>
          <w:szCs w:val="25"/>
        </w:rPr>
        <w:t xml:space="preserve">Заказчик направил письменные пояснения, </w:t>
      </w:r>
      <w:r w:rsidR="006168F8" w:rsidRPr="002B7C4E">
        <w:rPr>
          <w:sz w:val="25"/>
          <w:szCs w:val="25"/>
        </w:rPr>
        <w:t>согласно которым</w:t>
      </w:r>
      <w:r w:rsidR="00071CCE" w:rsidRPr="002B7C4E">
        <w:rPr>
          <w:sz w:val="25"/>
          <w:szCs w:val="25"/>
        </w:rPr>
        <w:t xml:space="preserve"> </w:t>
      </w:r>
      <w:r w:rsidR="00CA2ED9" w:rsidRPr="002B7C4E">
        <w:rPr>
          <w:sz w:val="25"/>
          <w:szCs w:val="25"/>
        </w:rPr>
        <w:t xml:space="preserve">объект закупки полностью соответствует характеристикам, установленным КТРУ (код 26.40.31.190-00000011 «Акустическая система»), для участия в закупке подходят минимум 3 модели акустической системы. Например, </w:t>
      </w:r>
      <w:proofErr w:type="spellStart"/>
      <w:r w:rsidR="00CA2ED9" w:rsidRPr="002B7C4E">
        <w:rPr>
          <w:sz w:val="25"/>
          <w:szCs w:val="25"/>
        </w:rPr>
        <w:t>Behringer</w:t>
      </w:r>
      <w:proofErr w:type="spellEnd"/>
      <w:r w:rsidR="00CA2ED9" w:rsidRPr="002B7C4E">
        <w:rPr>
          <w:sz w:val="25"/>
          <w:szCs w:val="25"/>
        </w:rPr>
        <w:t xml:space="preserve"> DR115DSP (производитель Китай), ZTX </w:t>
      </w:r>
      <w:proofErr w:type="spellStart"/>
      <w:r w:rsidR="00CA2ED9" w:rsidRPr="002B7C4E">
        <w:rPr>
          <w:sz w:val="25"/>
          <w:szCs w:val="25"/>
        </w:rPr>
        <w:t>audio</w:t>
      </w:r>
      <w:proofErr w:type="spellEnd"/>
      <w:r w:rsidR="00CA2ED9" w:rsidRPr="002B7C4E">
        <w:rPr>
          <w:sz w:val="25"/>
          <w:szCs w:val="25"/>
        </w:rPr>
        <w:t xml:space="preserve"> TX-115 (производитель Россия), RCF ART 915-A (производитель Италия).</w:t>
      </w:r>
    </w:p>
    <w:p w:rsidR="00CA2ED9" w:rsidRPr="002B7C4E" w:rsidRDefault="00CA2ED9" w:rsidP="00CA2ED9">
      <w:pPr>
        <w:pStyle w:val="a"/>
        <w:numPr>
          <w:ilvl w:val="0"/>
          <w:numId w:val="0"/>
        </w:numPr>
        <w:spacing w:after="0"/>
        <w:ind w:firstLine="567"/>
        <w:rPr>
          <w:rStyle w:val="icon-wrapper"/>
          <w:sz w:val="25"/>
          <w:szCs w:val="25"/>
        </w:rPr>
      </w:pPr>
      <w:r w:rsidRPr="002B7C4E">
        <w:rPr>
          <w:sz w:val="25"/>
          <w:szCs w:val="25"/>
        </w:rPr>
        <w:t xml:space="preserve">Заявитель направил сравнительную таблицу по 3 моделям, указанным Заказчиком, отметил их несоответствие требованиям извещения об осуществлении закупки. </w:t>
      </w:r>
    </w:p>
    <w:p w:rsidR="009D69D2" w:rsidRPr="002B7C4E" w:rsidRDefault="00CA2ED9" w:rsidP="00CA2ED9">
      <w:pPr>
        <w:pStyle w:val="a"/>
        <w:numPr>
          <w:ilvl w:val="0"/>
          <w:numId w:val="0"/>
        </w:numPr>
        <w:spacing w:after="0"/>
        <w:ind w:firstLine="567"/>
        <w:rPr>
          <w:sz w:val="25"/>
          <w:szCs w:val="25"/>
        </w:rPr>
      </w:pPr>
      <w:r w:rsidRPr="002B7C4E">
        <w:rPr>
          <w:sz w:val="25"/>
          <w:szCs w:val="25"/>
        </w:rPr>
        <w:lastRenderedPageBreak/>
        <w:t xml:space="preserve">Заказчик направил </w:t>
      </w:r>
      <w:r w:rsidR="00071CCE" w:rsidRPr="002B7C4E">
        <w:rPr>
          <w:sz w:val="25"/>
          <w:szCs w:val="25"/>
        </w:rPr>
        <w:t xml:space="preserve">дополнения, согласился с замечаниями </w:t>
      </w:r>
      <w:r w:rsidRPr="002B7C4E">
        <w:rPr>
          <w:sz w:val="25"/>
          <w:szCs w:val="25"/>
        </w:rPr>
        <w:t xml:space="preserve">и доводами </w:t>
      </w:r>
      <w:r w:rsidR="00071CCE" w:rsidRPr="002B7C4E">
        <w:rPr>
          <w:sz w:val="25"/>
          <w:szCs w:val="25"/>
        </w:rPr>
        <w:t>Заявителя</w:t>
      </w:r>
      <w:r w:rsidRPr="002B7C4E">
        <w:rPr>
          <w:sz w:val="25"/>
          <w:szCs w:val="25"/>
        </w:rPr>
        <w:t>, в том числе</w:t>
      </w:r>
      <w:r w:rsidR="00071CCE" w:rsidRPr="002B7C4E">
        <w:rPr>
          <w:sz w:val="25"/>
          <w:szCs w:val="25"/>
        </w:rPr>
        <w:t xml:space="preserve"> в части неточност</w:t>
      </w:r>
      <w:r w:rsidRPr="002B7C4E">
        <w:rPr>
          <w:sz w:val="25"/>
          <w:szCs w:val="25"/>
        </w:rPr>
        <w:t>и</w:t>
      </w:r>
      <w:r w:rsidR="00071CCE" w:rsidRPr="002B7C4E">
        <w:rPr>
          <w:sz w:val="25"/>
          <w:szCs w:val="25"/>
        </w:rPr>
        <w:t xml:space="preserve"> оформления описания объекта закупки.</w:t>
      </w:r>
    </w:p>
    <w:p w:rsidR="009828E2" w:rsidRPr="002B7C4E" w:rsidRDefault="009828E2" w:rsidP="00CA2ED9">
      <w:pPr>
        <w:pStyle w:val="a"/>
        <w:numPr>
          <w:ilvl w:val="0"/>
          <w:numId w:val="0"/>
        </w:numPr>
        <w:spacing w:after="0"/>
        <w:ind w:firstLine="567"/>
        <w:rPr>
          <w:rStyle w:val="text-wrapper"/>
          <w:sz w:val="25"/>
          <w:szCs w:val="25"/>
        </w:rPr>
      </w:pPr>
      <w:r w:rsidRPr="002B7C4E">
        <w:rPr>
          <w:rStyle w:val="text-wrapper"/>
          <w:sz w:val="25"/>
          <w:szCs w:val="25"/>
        </w:rPr>
        <w:t>Изучив представленные документы, заслушав пояснения За</w:t>
      </w:r>
      <w:r w:rsidR="00AC0CCC" w:rsidRPr="002B7C4E">
        <w:rPr>
          <w:rStyle w:val="text-wrapper"/>
          <w:sz w:val="25"/>
          <w:szCs w:val="25"/>
        </w:rPr>
        <w:t>явителя</w:t>
      </w:r>
      <w:r w:rsidRPr="002B7C4E">
        <w:rPr>
          <w:rStyle w:val="text-wrapper"/>
          <w:sz w:val="25"/>
          <w:szCs w:val="25"/>
        </w:rPr>
        <w:t xml:space="preserve">, Комиссия Кировского УФАС России приходит к следующим выводам. </w:t>
      </w:r>
    </w:p>
    <w:p w:rsidR="009828E2" w:rsidRPr="002B7C4E" w:rsidRDefault="00CA2ED9" w:rsidP="00CA2ED9">
      <w:pPr>
        <w:pStyle w:val="a"/>
        <w:numPr>
          <w:ilvl w:val="0"/>
          <w:numId w:val="0"/>
        </w:numPr>
        <w:spacing w:after="0"/>
        <w:ind w:firstLine="567"/>
        <w:rPr>
          <w:rStyle w:val="icon-wrapper"/>
          <w:sz w:val="25"/>
          <w:szCs w:val="25"/>
        </w:rPr>
      </w:pPr>
      <w:r w:rsidRPr="002B7C4E">
        <w:rPr>
          <w:rStyle w:val="text-wrapper"/>
          <w:sz w:val="25"/>
          <w:szCs w:val="25"/>
        </w:rPr>
        <w:t>12</w:t>
      </w:r>
      <w:r w:rsidR="009828E2" w:rsidRPr="002B7C4E">
        <w:rPr>
          <w:rStyle w:val="text-wrapper"/>
          <w:sz w:val="25"/>
          <w:szCs w:val="25"/>
        </w:rPr>
        <w:t>.0</w:t>
      </w:r>
      <w:r w:rsidRPr="002B7C4E">
        <w:rPr>
          <w:rStyle w:val="text-wrapper"/>
          <w:sz w:val="25"/>
          <w:szCs w:val="25"/>
        </w:rPr>
        <w:t>5</w:t>
      </w:r>
      <w:r w:rsidR="009828E2" w:rsidRPr="002B7C4E">
        <w:rPr>
          <w:rStyle w:val="text-wrapper"/>
          <w:sz w:val="25"/>
          <w:szCs w:val="25"/>
        </w:rPr>
        <w:t xml:space="preserve">.2026 года </w:t>
      </w:r>
      <w:r w:rsidR="009828E2" w:rsidRPr="002B7C4E">
        <w:rPr>
          <w:rStyle w:val="icon-wrapper"/>
          <w:sz w:val="25"/>
          <w:szCs w:val="25"/>
        </w:rPr>
        <w:t xml:space="preserve">на официальном сайте закупок zakupki.gov.ru размещено извещение </w:t>
      </w:r>
      <w:r w:rsidR="009828E2" w:rsidRPr="002B7C4E">
        <w:rPr>
          <w:rStyle w:val="icon-wrapper"/>
          <w:sz w:val="25"/>
          <w:szCs w:val="25"/>
        </w:rPr>
        <w:br/>
        <w:t xml:space="preserve">№ </w:t>
      </w:r>
      <w:r w:rsidRPr="002B7C4E">
        <w:rPr>
          <w:rStyle w:val="icon-wrapper"/>
          <w:sz w:val="25"/>
          <w:szCs w:val="25"/>
        </w:rPr>
        <w:t>0340200003326006421</w:t>
      </w:r>
      <w:r w:rsidR="009828E2" w:rsidRPr="002B7C4E">
        <w:rPr>
          <w:rStyle w:val="icon-wrapper"/>
          <w:sz w:val="25"/>
          <w:szCs w:val="25"/>
        </w:rPr>
        <w:t xml:space="preserve"> о проведении</w:t>
      </w:r>
      <w:r w:rsidR="009828E2" w:rsidRPr="002B7C4E">
        <w:rPr>
          <w:sz w:val="25"/>
          <w:szCs w:val="25"/>
          <w:lang w:eastAsia="x-none"/>
        </w:rPr>
        <w:t xml:space="preserve"> запроса котировок в электронной форме</w:t>
      </w:r>
      <w:r w:rsidR="009828E2" w:rsidRPr="002B7C4E">
        <w:rPr>
          <w:noProof/>
          <w:sz w:val="25"/>
          <w:szCs w:val="25"/>
          <w:lang w:eastAsia="x-none"/>
        </w:rPr>
        <w:t xml:space="preserve"> на </w:t>
      </w:r>
      <w:r w:rsidRPr="002B7C4E">
        <w:rPr>
          <w:noProof/>
          <w:sz w:val="25"/>
          <w:szCs w:val="25"/>
          <w:lang w:eastAsia="x-none"/>
        </w:rPr>
        <w:t>на приобретение оборудования для Санчурского РДК</w:t>
      </w:r>
      <w:r w:rsidR="009828E2" w:rsidRPr="002B7C4E">
        <w:rPr>
          <w:rStyle w:val="icon-wrapper"/>
          <w:sz w:val="25"/>
          <w:szCs w:val="25"/>
        </w:rPr>
        <w:t xml:space="preserve">. Начальная (максимальная) цена контракта – </w:t>
      </w:r>
      <w:r w:rsidRPr="002B7C4E">
        <w:rPr>
          <w:sz w:val="25"/>
          <w:szCs w:val="25"/>
        </w:rPr>
        <w:t>99 308,00</w:t>
      </w:r>
      <w:r w:rsidRPr="002B7C4E">
        <w:rPr>
          <w:rStyle w:val="icon-wrapper"/>
          <w:sz w:val="25"/>
          <w:szCs w:val="25"/>
        </w:rPr>
        <w:t xml:space="preserve"> </w:t>
      </w:r>
      <w:r w:rsidR="009828E2" w:rsidRPr="002B7C4E">
        <w:rPr>
          <w:rStyle w:val="icon-wrapper"/>
          <w:sz w:val="25"/>
          <w:szCs w:val="25"/>
        </w:rPr>
        <w:t xml:space="preserve">руб. </w:t>
      </w:r>
    </w:p>
    <w:p w:rsidR="00CA2ED9" w:rsidRPr="002B7C4E" w:rsidRDefault="009828E2" w:rsidP="00CA2ED9">
      <w:pPr>
        <w:autoSpaceDE w:val="0"/>
        <w:autoSpaceDN w:val="0"/>
        <w:adjustRightInd w:val="0"/>
        <w:ind w:firstLine="567"/>
        <w:jc w:val="both"/>
        <w:rPr>
          <w:sz w:val="25"/>
          <w:szCs w:val="25"/>
        </w:rPr>
      </w:pPr>
      <w:r w:rsidRPr="002B7C4E">
        <w:rPr>
          <w:sz w:val="25"/>
          <w:szCs w:val="25"/>
        </w:rPr>
        <w:t xml:space="preserve">Согласно </w:t>
      </w:r>
      <w:r w:rsidRPr="002B7C4E">
        <w:rPr>
          <w:sz w:val="25"/>
          <w:szCs w:val="25"/>
          <w:lang w:val="x-none"/>
        </w:rPr>
        <w:t>Техническому заданию (описание объекта закупки)</w:t>
      </w:r>
      <w:r w:rsidRPr="002B7C4E">
        <w:rPr>
          <w:sz w:val="25"/>
          <w:szCs w:val="25"/>
        </w:rPr>
        <w:t xml:space="preserve"> Заказчику требуется </w:t>
      </w:r>
      <w:r w:rsidR="00CA2ED9" w:rsidRPr="002B7C4E">
        <w:rPr>
          <w:sz w:val="25"/>
          <w:szCs w:val="25"/>
        </w:rPr>
        <w:t xml:space="preserve">Акустическая система 2 </w:t>
      </w:r>
      <w:proofErr w:type="spellStart"/>
      <w:proofErr w:type="gramStart"/>
      <w:r w:rsidR="00CA2ED9" w:rsidRPr="002B7C4E">
        <w:rPr>
          <w:sz w:val="25"/>
          <w:szCs w:val="25"/>
        </w:rPr>
        <w:t>шт</w:t>
      </w:r>
      <w:proofErr w:type="spellEnd"/>
      <w:proofErr w:type="gramEnd"/>
      <w:r w:rsidR="00CA2ED9" w:rsidRPr="002B7C4E">
        <w:rPr>
          <w:sz w:val="25"/>
          <w:szCs w:val="25"/>
        </w:rPr>
        <w:t xml:space="preserve"> КТРУ 26.40.31.190-00000011 со следующими характеристиками</w:t>
      </w:r>
      <w:r w:rsidRPr="002B7C4E">
        <w:rPr>
          <w:sz w:val="25"/>
          <w:szCs w:val="25"/>
        </w:rPr>
        <w:t>:</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5528"/>
      </w:tblGrid>
      <w:tr w:rsidR="001B2474" w:rsidRPr="002B7C4E" w:rsidTr="00CA2ED9">
        <w:trPr>
          <w:trHeight w:val="486"/>
        </w:trPr>
        <w:tc>
          <w:tcPr>
            <w:tcW w:w="4410" w:type="dxa"/>
            <w:shd w:val="clear" w:color="auto" w:fill="auto"/>
            <w:vAlign w:val="center"/>
            <w:hideMark/>
          </w:tcPr>
          <w:p w:rsidR="00CA2ED9" w:rsidRPr="002B7C4E" w:rsidRDefault="00CA2ED9" w:rsidP="00CA2ED9">
            <w:pPr>
              <w:jc w:val="center"/>
              <w:rPr>
                <w:b/>
                <w:bCs/>
                <w:sz w:val="25"/>
                <w:szCs w:val="25"/>
              </w:rPr>
            </w:pPr>
            <w:r w:rsidRPr="002B7C4E">
              <w:rPr>
                <w:b/>
                <w:bCs/>
                <w:sz w:val="25"/>
                <w:szCs w:val="25"/>
              </w:rPr>
              <w:t>Наименование характеристики</w:t>
            </w:r>
          </w:p>
        </w:tc>
        <w:tc>
          <w:tcPr>
            <w:tcW w:w="5528" w:type="dxa"/>
            <w:shd w:val="clear" w:color="auto" w:fill="auto"/>
            <w:vAlign w:val="center"/>
            <w:hideMark/>
          </w:tcPr>
          <w:p w:rsidR="00CA2ED9" w:rsidRPr="002B7C4E" w:rsidRDefault="00CA2ED9" w:rsidP="00CA2ED9">
            <w:pPr>
              <w:jc w:val="center"/>
              <w:rPr>
                <w:b/>
                <w:bCs/>
                <w:sz w:val="25"/>
                <w:szCs w:val="25"/>
              </w:rPr>
            </w:pPr>
            <w:r w:rsidRPr="002B7C4E">
              <w:rPr>
                <w:b/>
                <w:bCs/>
                <w:sz w:val="25"/>
                <w:szCs w:val="25"/>
              </w:rPr>
              <w:t xml:space="preserve">Значение характеристики, единица измерения </w:t>
            </w:r>
          </w:p>
        </w:tc>
      </w:tr>
      <w:tr w:rsidR="001B2474" w:rsidRPr="002B7C4E" w:rsidTr="00CA2ED9">
        <w:trPr>
          <w:trHeight w:val="268"/>
        </w:trPr>
        <w:tc>
          <w:tcPr>
            <w:tcW w:w="4410" w:type="dxa"/>
            <w:shd w:val="clear" w:color="auto" w:fill="auto"/>
            <w:vAlign w:val="bottom"/>
            <w:hideMark/>
          </w:tcPr>
          <w:p w:rsidR="00CA2ED9" w:rsidRPr="002B7C4E" w:rsidRDefault="00CA2ED9" w:rsidP="00CA2ED9">
            <w:pPr>
              <w:rPr>
                <w:sz w:val="25"/>
                <w:szCs w:val="25"/>
              </w:rPr>
            </w:pPr>
            <w:r w:rsidRPr="002B7C4E">
              <w:rPr>
                <w:sz w:val="25"/>
                <w:szCs w:val="25"/>
              </w:rPr>
              <w:t>Вес</w:t>
            </w:r>
          </w:p>
        </w:tc>
        <w:tc>
          <w:tcPr>
            <w:tcW w:w="5528" w:type="dxa"/>
            <w:shd w:val="clear" w:color="auto" w:fill="auto"/>
            <w:vAlign w:val="bottom"/>
            <w:hideMark/>
          </w:tcPr>
          <w:p w:rsidR="00CA2ED9" w:rsidRPr="002B7C4E" w:rsidRDefault="00CA2ED9" w:rsidP="00CA2ED9">
            <w:pPr>
              <w:rPr>
                <w:sz w:val="25"/>
                <w:szCs w:val="25"/>
              </w:rPr>
            </w:pPr>
            <w:r w:rsidRPr="002B7C4E">
              <w:rPr>
                <w:sz w:val="25"/>
                <w:szCs w:val="25"/>
              </w:rPr>
              <w:t>&lt;=30 Килограмм</w:t>
            </w:r>
          </w:p>
        </w:tc>
      </w:tr>
      <w:tr w:rsidR="001B2474" w:rsidRPr="002B7C4E" w:rsidTr="00CA2ED9">
        <w:trPr>
          <w:trHeight w:val="286"/>
        </w:trPr>
        <w:tc>
          <w:tcPr>
            <w:tcW w:w="4410" w:type="dxa"/>
            <w:shd w:val="clear" w:color="auto" w:fill="auto"/>
            <w:vAlign w:val="bottom"/>
            <w:hideMark/>
          </w:tcPr>
          <w:p w:rsidR="00CA2ED9" w:rsidRPr="002B7C4E" w:rsidRDefault="00CA2ED9" w:rsidP="00CA2ED9">
            <w:pPr>
              <w:rPr>
                <w:sz w:val="25"/>
                <w:szCs w:val="25"/>
              </w:rPr>
            </w:pPr>
            <w:r w:rsidRPr="002B7C4E">
              <w:rPr>
                <w:sz w:val="25"/>
                <w:szCs w:val="25"/>
              </w:rPr>
              <w:t>Вид</w:t>
            </w:r>
          </w:p>
        </w:tc>
        <w:tc>
          <w:tcPr>
            <w:tcW w:w="5528" w:type="dxa"/>
            <w:shd w:val="clear" w:color="auto" w:fill="auto"/>
            <w:vAlign w:val="bottom"/>
            <w:hideMark/>
          </w:tcPr>
          <w:p w:rsidR="00CA2ED9" w:rsidRPr="002B7C4E" w:rsidRDefault="00CA2ED9" w:rsidP="00CA2ED9">
            <w:pPr>
              <w:rPr>
                <w:sz w:val="25"/>
                <w:szCs w:val="25"/>
              </w:rPr>
            </w:pPr>
            <w:r w:rsidRPr="002B7C4E">
              <w:rPr>
                <w:sz w:val="25"/>
                <w:szCs w:val="25"/>
              </w:rPr>
              <w:t>Портативная</w:t>
            </w:r>
          </w:p>
        </w:tc>
      </w:tr>
      <w:tr w:rsidR="001B2474" w:rsidRPr="002B7C4E" w:rsidTr="00CA2ED9">
        <w:trPr>
          <w:trHeight w:val="275"/>
        </w:trPr>
        <w:tc>
          <w:tcPr>
            <w:tcW w:w="4410" w:type="dxa"/>
            <w:shd w:val="clear" w:color="auto" w:fill="auto"/>
            <w:vAlign w:val="bottom"/>
            <w:hideMark/>
          </w:tcPr>
          <w:p w:rsidR="00CA2ED9" w:rsidRPr="002B7C4E" w:rsidRDefault="00CA2ED9" w:rsidP="00CA2ED9">
            <w:pPr>
              <w:rPr>
                <w:sz w:val="25"/>
                <w:szCs w:val="25"/>
              </w:rPr>
            </w:pPr>
            <w:r w:rsidRPr="002B7C4E">
              <w:rPr>
                <w:sz w:val="25"/>
                <w:szCs w:val="25"/>
              </w:rPr>
              <w:t>Высота</w:t>
            </w:r>
          </w:p>
        </w:tc>
        <w:tc>
          <w:tcPr>
            <w:tcW w:w="5528" w:type="dxa"/>
            <w:shd w:val="clear" w:color="auto" w:fill="auto"/>
            <w:vAlign w:val="bottom"/>
            <w:hideMark/>
          </w:tcPr>
          <w:p w:rsidR="00CA2ED9" w:rsidRPr="002B7C4E" w:rsidRDefault="00CA2ED9" w:rsidP="00CA2ED9">
            <w:pPr>
              <w:rPr>
                <w:sz w:val="25"/>
                <w:szCs w:val="25"/>
              </w:rPr>
            </w:pPr>
            <w:r w:rsidRPr="002B7C4E">
              <w:rPr>
                <w:sz w:val="25"/>
                <w:szCs w:val="25"/>
              </w:rPr>
              <w:t>&lt;=700 Миллиметр</w:t>
            </w:r>
          </w:p>
        </w:tc>
      </w:tr>
      <w:tr w:rsidR="00CA2ED9" w:rsidRPr="002B7C4E" w:rsidTr="00CA2ED9">
        <w:trPr>
          <w:trHeight w:val="264"/>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Глубина</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&lt;=400 Миллиметр</w:t>
            </w:r>
          </w:p>
        </w:tc>
      </w:tr>
      <w:tr w:rsidR="00CA2ED9" w:rsidRPr="002B7C4E" w:rsidTr="00CA2ED9">
        <w:trPr>
          <w:trHeight w:val="269"/>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Количество полос</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2</w:t>
            </w:r>
          </w:p>
        </w:tc>
      </w:tr>
      <w:tr w:rsidR="00CA2ED9" w:rsidRPr="002B7C4E" w:rsidTr="00CA2ED9">
        <w:trPr>
          <w:trHeight w:val="286"/>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Комплектация</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Кабели коммутационные</w:t>
            </w:r>
          </w:p>
        </w:tc>
      </w:tr>
      <w:tr w:rsidR="00CA2ED9" w:rsidRPr="002B7C4E" w:rsidTr="001B2474">
        <w:trPr>
          <w:trHeight w:val="263"/>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Максимальная воспроизводимая частота</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&gt;=15 Килогерц</w:t>
            </w:r>
          </w:p>
        </w:tc>
      </w:tr>
      <w:tr w:rsidR="00CA2ED9" w:rsidRPr="002B7C4E" w:rsidTr="001B2474">
        <w:trPr>
          <w:trHeight w:val="280"/>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Минимальная воспроизводимая частота</w:t>
            </w:r>
          </w:p>
        </w:tc>
        <w:tc>
          <w:tcPr>
            <w:tcW w:w="5528" w:type="dxa"/>
            <w:shd w:val="clear" w:color="auto" w:fill="auto"/>
            <w:vAlign w:val="bottom"/>
            <w:hideMark/>
          </w:tcPr>
          <w:p w:rsidR="00CA2ED9" w:rsidRPr="002B7C4E" w:rsidRDefault="001B2474" w:rsidP="00CA2ED9">
            <w:pPr>
              <w:rPr>
                <w:color w:val="000000"/>
                <w:sz w:val="25"/>
                <w:szCs w:val="25"/>
              </w:rPr>
            </w:pPr>
            <w:r w:rsidRPr="002B7C4E">
              <w:rPr>
                <w:color w:val="000000"/>
                <w:sz w:val="25"/>
                <w:szCs w:val="25"/>
              </w:rPr>
              <w:t xml:space="preserve">&lt;=50 </w:t>
            </w:r>
            <w:r w:rsidR="00CA2ED9" w:rsidRPr="002B7C4E">
              <w:rPr>
                <w:color w:val="000000"/>
                <w:sz w:val="25"/>
                <w:szCs w:val="25"/>
              </w:rPr>
              <w:t>Герц</w:t>
            </w:r>
          </w:p>
        </w:tc>
      </w:tr>
      <w:tr w:rsidR="00CA2ED9" w:rsidRPr="002B7C4E" w:rsidTr="001B2474">
        <w:trPr>
          <w:trHeight w:val="271"/>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Наличие дисплея</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Да</w:t>
            </w:r>
          </w:p>
        </w:tc>
      </w:tr>
      <w:tr w:rsidR="00CA2ED9" w:rsidRPr="002B7C4E" w:rsidTr="001B2474">
        <w:trPr>
          <w:trHeight w:val="274"/>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Номинальная мощность</w:t>
            </w:r>
          </w:p>
        </w:tc>
        <w:tc>
          <w:tcPr>
            <w:tcW w:w="5528" w:type="dxa"/>
            <w:shd w:val="clear" w:color="auto" w:fill="auto"/>
            <w:vAlign w:val="bottom"/>
            <w:hideMark/>
          </w:tcPr>
          <w:p w:rsidR="00CA2ED9" w:rsidRPr="002B7C4E" w:rsidRDefault="001B2474" w:rsidP="00CA2ED9">
            <w:pPr>
              <w:rPr>
                <w:color w:val="000000"/>
                <w:sz w:val="25"/>
                <w:szCs w:val="25"/>
              </w:rPr>
            </w:pPr>
            <w:r w:rsidRPr="002B7C4E">
              <w:rPr>
                <w:color w:val="000000"/>
                <w:sz w:val="25"/>
                <w:szCs w:val="25"/>
              </w:rPr>
              <w:t xml:space="preserve">&gt;=1400 </w:t>
            </w:r>
            <w:r w:rsidR="00CA2ED9" w:rsidRPr="002B7C4E">
              <w:rPr>
                <w:color w:val="000000"/>
                <w:sz w:val="25"/>
                <w:szCs w:val="25"/>
              </w:rPr>
              <w:t>Ватт</w:t>
            </w:r>
          </w:p>
        </w:tc>
      </w:tr>
      <w:tr w:rsidR="00CA2ED9" w:rsidRPr="002B7C4E" w:rsidTr="001B2474">
        <w:trPr>
          <w:trHeight w:val="279"/>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Способ размещения</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Напольная</w:t>
            </w:r>
          </w:p>
        </w:tc>
      </w:tr>
      <w:tr w:rsidR="00CA2ED9" w:rsidRPr="002B7C4E" w:rsidTr="001B2474">
        <w:trPr>
          <w:trHeight w:val="268"/>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Способ размещения</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Сборка в линейный массив</w:t>
            </w:r>
          </w:p>
        </w:tc>
      </w:tr>
      <w:tr w:rsidR="00CA2ED9" w:rsidRPr="002B7C4E" w:rsidTr="001B2474">
        <w:trPr>
          <w:trHeight w:val="273"/>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Способ размещения</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Установка на стойку</w:t>
            </w:r>
          </w:p>
        </w:tc>
      </w:tr>
      <w:tr w:rsidR="00CA2ED9" w:rsidRPr="002B7C4E" w:rsidTr="001B2474">
        <w:trPr>
          <w:trHeight w:val="276"/>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Тип</w:t>
            </w:r>
          </w:p>
        </w:tc>
        <w:tc>
          <w:tcPr>
            <w:tcW w:w="5528"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Активная</w:t>
            </w:r>
          </w:p>
        </w:tc>
      </w:tr>
      <w:tr w:rsidR="00CA2ED9" w:rsidRPr="002B7C4E" w:rsidTr="001B2474">
        <w:trPr>
          <w:trHeight w:val="281"/>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Тип беспроводного подключения</w:t>
            </w:r>
          </w:p>
        </w:tc>
        <w:tc>
          <w:tcPr>
            <w:tcW w:w="5528" w:type="dxa"/>
            <w:shd w:val="clear" w:color="auto" w:fill="auto"/>
            <w:vAlign w:val="bottom"/>
            <w:hideMark/>
          </w:tcPr>
          <w:p w:rsidR="00CA2ED9" w:rsidRPr="002B7C4E" w:rsidRDefault="00CA2ED9" w:rsidP="00CA2ED9">
            <w:pPr>
              <w:rPr>
                <w:color w:val="000000"/>
                <w:sz w:val="25"/>
                <w:szCs w:val="25"/>
              </w:rPr>
            </w:pPr>
            <w:proofErr w:type="spellStart"/>
            <w:r w:rsidRPr="002B7C4E">
              <w:rPr>
                <w:color w:val="000000"/>
                <w:sz w:val="25"/>
                <w:szCs w:val="25"/>
              </w:rPr>
              <w:t>Bluetooth</w:t>
            </w:r>
            <w:proofErr w:type="spellEnd"/>
          </w:p>
        </w:tc>
      </w:tr>
      <w:tr w:rsidR="00CA2ED9" w:rsidRPr="002B7C4E" w:rsidTr="001B2474">
        <w:trPr>
          <w:trHeight w:val="270"/>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Чувствительность</w:t>
            </w:r>
          </w:p>
        </w:tc>
        <w:tc>
          <w:tcPr>
            <w:tcW w:w="5528" w:type="dxa"/>
            <w:shd w:val="clear" w:color="auto" w:fill="auto"/>
            <w:vAlign w:val="bottom"/>
            <w:hideMark/>
          </w:tcPr>
          <w:p w:rsidR="00CA2ED9" w:rsidRPr="002B7C4E" w:rsidRDefault="001B2474" w:rsidP="00CA2ED9">
            <w:pPr>
              <w:rPr>
                <w:color w:val="000000"/>
                <w:sz w:val="25"/>
                <w:szCs w:val="25"/>
              </w:rPr>
            </w:pPr>
            <w:r w:rsidRPr="002B7C4E">
              <w:rPr>
                <w:color w:val="000000"/>
                <w:sz w:val="25"/>
                <w:szCs w:val="25"/>
              </w:rPr>
              <w:t xml:space="preserve">&lt;85 </w:t>
            </w:r>
            <w:r w:rsidR="00CA2ED9" w:rsidRPr="002B7C4E">
              <w:rPr>
                <w:color w:val="000000"/>
                <w:sz w:val="25"/>
                <w:szCs w:val="25"/>
              </w:rPr>
              <w:t>Децибел</w:t>
            </w:r>
          </w:p>
        </w:tc>
      </w:tr>
      <w:tr w:rsidR="00CA2ED9" w:rsidRPr="002B7C4E" w:rsidTr="001B2474">
        <w:trPr>
          <w:trHeight w:val="275"/>
        </w:trPr>
        <w:tc>
          <w:tcPr>
            <w:tcW w:w="4410" w:type="dxa"/>
            <w:shd w:val="clear" w:color="auto" w:fill="auto"/>
            <w:vAlign w:val="bottom"/>
            <w:hideMark/>
          </w:tcPr>
          <w:p w:rsidR="00CA2ED9" w:rsidRPr="002B7C4E" w:rsidRDefault="00CA2ED9" w:rsidP="00CA2ED9">
            <w:pPr>
              <w:rPr>
                <w:color w:val="000000"/>
                <w:sz w:val="25"/>
                <w:szCs w:val="25"/>
              </w:rPr>
            </w:pPr>
            <w:r w:rsidRPr="002B7C4E">
              <w:rPr>
                <w:color w:val="000000"/>
                <w:sz w:val="25"/>
                <w:szCs w:val="25"/>
              </w:rPr>
              <w:t>Ширина</w:t>
            </w:r>
          </w:p>
        </w:tc>
        <w:tc>
          <w:tcPr>
            <w:tcW w:w="5528" w:type="dxa"/>
            <w:shd w:val="clear" w:color="auto" w:fill="auto"/>
            <w:vAlign w:val="bottom"/>
            <w:hideMark/>
          </w:tcPr>
          <w:p w:rsidR="00CA2ED9" w:rsidRPr="002B7C4E" w:rsidRDefault="001B2474" w:rsidP="00CA2ED9">
            <w:pPr>
              <w:rPr>
                <w:color w:val="000000"/>
                <w:sz w:val="25"/>
                <w:szCs w:val="25"/>
              </w:rPr>
            </w:pPr>
            <w:r w:rsidRPr="002B7C4E">
              <w:rPr>
                <w:color w:val="000000"/>
                <w:sz w:val="25"/>
                <w:szCs w:val="25"/>
              </w:rPr>
              <w:t xml:space="preserve">&lt;=500 </w:t>
            </w:r>
            <w:r w:rsidR="00CA2ED9" w:rsidRPr="002B7C4E">
              <w:rPr>
                <w:color w:val="000000"/>
                <w:sz w:val="25"/>
                <w:szCs w:val="25"/>
              </w:rPr>
              <w:t>Миллиметр</w:t>
            </w:r>
          </w:p>
        </w:tc>
      </w:tr>
    </w:tbl>
    <w:p w:rsidR="009828E2" w:rsidRPr="002B7C4E" w:rsidRDefault="009828E2" w:rsidP="00970DDB">
      <w:pPr>
        <w:autoSpaceDE w:val="0"/>
        <w:autoSpaceDN w:val="0"/>
        <w:adjustRightInd w:val="0"/>
        <w:ind w:firstLine="567"/>
        <w:jc w:val="both"/>
        <w:rPr>
          <w:sz w:val="25"/>
          <w:szCs w:val="25"/>
        </w:rPr>
      </w:pPr>
      <w:r w:rsidRPr="002B7C4E">
        <w:rPr>
          <w:sz w:val="25"/>
          <w:szCs w:val="25"/>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2B7C4E">
        <w:rPr>
          <w:sz w:val="25"/>
          <w:szCs w:val="25"/>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2B7C4E">
        <w:rPr>
          <w:sz w:val="25"/>
          <w:szCs w:val="25"/>
        </w:rPr>
        <w:t xml:space="preserve"> указанные машины и оборудование.</w:t>
      </w:r>
    </w:p>
    <w:p w:rsidR="009828E2" w:rsidRPr="002B7C4E" w:rsidRDefault="009828E2" w:rsidP="00970DDB">
      <w:pPr>
        <w:autoSpaceDE w:val="0"/>
        <w:autoSpaceDN w:val="0"/>
        <w:adjustRightInd w:val="0"/>
        <w:ind w:firstLine="567"/>
        <w:jc w:val="both"/>
        <w:rPr>
          <w:sz w:val="25"/>
          <w:szCs w:val="25"/>
        </w:rPr>
      </w:pPr>
      <w:r w:rsidRPr="002B7C4E">
        <w:rPr>
          <w:sz w:val="25"/>
          <w:szCs w:val="25"/>
        </w:rPr>
        <w:t xml:space="preserve">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2B7C4E">
        <w:rPr>
          <w:sz w:val="25"/>
          <w:szCs w:val="25"/>
        </w:rPr>
        <w:t>закупаемых</w:t>
      </w:r>
      <w:proofErr w:type="gramEnd"/>
      <w:r w:rsidRPr="002B7C4E">
        <w:rPr>
          <w:sz w:val="25"/>
          <w:szCs w:val="25"/>
        </w:rPr>
        <w:t xml:space="preserve"> товара, работы, услуги установленным заказчиком требованиям. При этом указываются максимальные и </w:t>
      </w:r>
      <w:r w:rsidRPr="002B7C4E">
        <w:rPr>
          <w:sz w:val="25"/>
          <w:szCs w:val="25"/>
        </w:rPr>
        <w:lastRenderedPageBreak/>
        <w:t>(или) минимальные значения таких показателей и (или) значения показателей, которые не могут изменяться.</w:t>
      </w:r>
    </w:p>
    <w:p w:rsidR="009828E2" w:rsidRPr="002B7C4E" w:rsidRDefault="009828E2" w:rsidP="00970DDB">
      <w:pPr>
        <w:autoSpaceDE w:val="0"/>
        <w:autoSpaceDN w:val="0"/>
        <w:adjustRightInd w:val="0"/>
        <w:ind w:firstLine="567"/>
        <w:jc w:val="both"/>
        <w:rPr>
          <w:sz w:val="25"/>
          <w:szCs w:val="25"/>
        </w:rPr>
      </w:pPr>
      <w:r w:rsidRPr="002B7C4E">
        <w:rPr>
          <w:sz w:val="25"/>
          <w:szCs w:val="25"/>
        </w:rPr>
        <w:t>В соответствии с частью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828E2" w:rsidRPr="002B7C4E" w:rsidRDefault="009828E2" w:rsidP="00970DDB">
      <w:pPr>
        <w:autoSpaceDE w:val="0"/>
        <w:autoSpaceDN w:val="0"/>
        <w:adjustRightInd w:val="0"/>
        <w:ind w:firstLine="567"/>
        <w:jc w:val="both"/>
        <w:rPr>
          <w:sz w:val="25"/>
          <w:szCs w:val="25"/>
        </w:rPr>
      </w:pPr>
      <w:r w:rsidRPr="002B7C4E">
        <w:rPr>
          <w:sz w:val="25"/>
          <w:szCs w:val="25"/>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828E2" w:rsidRPr="002B7C4E" w:rsidRDefault="009828E2" w:rsidP="00970DDB">
      <w:pPr>
        <w:autoSpaceDE w:val="0"/>
        <w:autoSpaceDN w:val="0"/>
        <w:adjustRightInd w:val="0"/>
        <w:ind w:firstLine="567"/>
        <w:jc w:val="both"/>
        <w:rPr>
          <w:sz w:val="25"/>
          <w:szCs w:val="25"/>
        </w:rPr>
      </w:pPr>
      <w:proofErr w:type="gramStart"/>
      <w:r w:rsidRPr="002B7C4E">
        <w:rPr>
          <w:sz w:val="25"/>
          <w:szCs w:val="25"/>
        </w:rPr>
        <w:t>Постановлением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определены правила использования каталога товаров, работ, услуг для обеспечения государственных и муниципальных нужд (далее - Правила использования КТРУ).</w:t>
      </w:r>
      <w:proofErr w:type="gramEnd"/>
    </w:p>
    <w:p w:rsidR="001B2474" w:rsidRPr="002B7C4E" w:rsidRDefault="001B2474" w:rsidP="001B2474">
      <w:pPr>
        <w:autoSpaceDE w:val="0"/>
        <w:autoSpaceDN w:val="0"/>
        <w:adjustRightInd w:val="0"/>
        <w:ind w:firstLine="567"/>
        <w:jc w:val="both"/>
        <w:rPr>
          <w:sz w:val="25"/>
          <w:szCs w:val="25"/>
        </w:rPr>
      </w:pPr>
      <w:proofErr w:type="gramStart"/>
      <w:r w:rsidRPr="002B7C4E">
        <w:rPr>
          <w:sz w:val="25"/>
          <w:szCs w:val="25"/>
        </w:rPr>
        <w:t>В соответствии с п. 4 Правил использования КТРУ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w:t>
      </w:r>
      <w:proofErr w:type="gramEnd"/>
      <w:r w:rsidRPr="002B7C4E">
        <w:rPr>
          <w:sz w:val="25"/>
          <w:szCs w:val="25"/>
        </w:rPr>
        <w:t xml:space="preserve">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w:t>
      </w:r>
    </w:p>
    <w:p w:rsidR="001B2474" w:rsidRPr="002B7C4E" w:rsidRDefault="001B2474" w:rsidP="001B2474">
      <w:pPr>
        <w:autoSpaceDE w:val="0"/>
        <w:autoSpaceDN w:val="0"/>
        <w:adjustRightInd w:val="0"/>
        <w:ind w:firstLine="567"/>
        <w:jc w:val="both"/>
        <w:rPr>
          <w:sz w:val="25"/>
          <w:szCs w:val="25"/>
        </w:rPr>
      </w:pPr>
      <w:r w:rsidRPr="002B7C4E">
        <w:rPr>
          <w:sz w:val="25"/>
          <w:szCs w:val="25"/>
        </w:rPr>
        <w:t>а) наименование товара, работы, услуги;</w:t>
      </w:r>
    </w:p>
    <w:p w:rsidR="001B2474" w:rsidRPr="002B7C4E" w:rsidRDefault="001B2474" w:rsidP="001B2474">
      <w:pPr>
        <w:autoSpaceDE w:val="0"/>
        <w:autoSpaceDN w:val="0"/>
        <w:adjustRightInd w:val="0"/>
        <w:ind w:firstLine="567"/>
        <w:jc w:val="both"/>
        <w:rPr>
          <w:sz w:val="25"/>
          <w:szCs w:val="25"/>
        </w:rPr>
      </w:pPr>
      <w:r w:rsidRPr="002B7C4E">
        <w:rPr>
          <w:sz w:val="25"/>
          <w:szCs w:val="25"/>
        </w:rPr>
        <w:t xml:space="preserve">б) единицы измерения количества товара, объема выполняемой работы, оказываемой услуги (при наличии); </w:t>
      </w:r>
    </w:p>
    <w:p w:rsidR="001B2474" w:rsidRPr="002B7C4E" w:rsidRDefault="001B2474" w:rsidP="001B2474">
      <w:pPr>
        <w:autoSpaceDE w:val="0"/>
        <w:autoSpaceDN w:val="0"/>
        <w:adjustRightInd w:val="0"/>
        <w:ind w:firstLine="567"/>
        <w:jc w:val="both"/>
        <w:rPr>
          <w:sz w:val="25"/>
          <w:szCs w:val="25"/>
        </w:rPr>
      </w:pPr>
      <w:r w:rsidRPr="002B7C4E">
        <w:rPr>
          <w:sz w:val="25"/>
          <w:szCs w:val="25"/>
        </w:rPr>
        <w:t xml:space="preserve">в) описание товара, работы, услуги (при наличии такого описания в позиции). </w:t>
      </w:r>
    </w:p>
    <w:p w:rsidR="001B2474" w:rsidRPr="002B7C4E" w:rsidRDefault="001B2474" w:rsidP="001B2474">
      <w:pPr>
        <w:autoSpaceDE w:val="0"/>
        <w:autoSpaceDN w:val="0"/>
        <w:adjustRightInd w:val="0"/>
        <w:ind w:firstLine="567"/>
        <w:jc w:val="both"/>
        <w:rPr>
          <w:sz w:val="25"/>
          <w:szCs w:val="25"/>
        </w:rPr>
      </w:pPr>
      <w:proofErr w:type="gramStart"/>
      <w:r w:rsidRPr="002B7C4E">
        <w:rPr>
          <w:sz w:val="25"/>
          <w:szCs w:val="25"/>
        </w:rPr>
        <w:t>В силу п.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w:t>
      </w:r>
      <w:proofErr w:type="gramEnd"/>
      <w:r w:rsidRPr="002B7C4E">
        <w:rPr>
          <w:sz w:val="25"/>
          <w:szCs w:val="25"/>
        </w:rPr>
        <w:t xml:space="preserve"> каталога, за исключением случаев:</w:t>
      </w:r>
    </w:p>
    <w:p w:rsidR="001B2474" w:rsidRPr="002B7C4E" w:rsidRDefault="001B2474" w:rsidP="001B2474">
      <w:pPr>
        <w:autoSpaceDE w:val="0"/>
        <w:autoSpaceDN w:val="0"/>
        <w:adjustRightInd w:val="0"/>
        <w:ind w:firstLine="567"/>
        <w:jc w:val="both"/>
        <w:rPr>
          <w:sz w:val="25"/>
          <w:szCs w:val="25"/>
        </w:rPr>
      </w:pPr>
      <w:proofErr w:type="gramStart"/>
      <w:r w:rsidRPr="002B7C4E">
        <w:rPr>
          <w:sz w:val="25"/>
          <w:szCs w:val="25"/>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N 1 к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w:t>
      </w:r>
      <w:proofErr w:type="gramEnd"/>
      <w:r w:rsidRPr="002B7C4E">
        <w:rPr>
          <w:sz w:val="25"/>
          <w:szCs w:val="25"/>
        </w:rPr>
        <w:t xml:space="preserve">, услуг отдельными видами юридических лиц", </w:t>
      </w:r>
      <w:proofErr w:type="gramStart"/>
      <w:r w:rsidRPr="002B7C4E">
        <w:rPr>
          <w:sz w:val="25"/>
          <w:szCs w:val="25"/>
        </w:rPr>
        <w:t>позициях</w:t>
      </w:r>
      <w:proofErr w:type="gramEnd"/>
      <w:r w:rsidRPr="002B7C4E">
        <w:rPr>
          <w:sz w:val="25"/>
          <w:szCs w:val="25"/>
        </w:rPr>
        <w:t xml:space="preserve"> 191 - 361 приложения N 2 к указанному постановлению, применяются предусмотренные пунктом 1 указанного постановления запрет, ограничение соответственно;</w:t>
      </w:r>
    </w:p>
    <w:p w:rsidR="001B2474" w:rsidRPr="002B7C4E" w:rsidRDefault="001B2474" w:rsidP="001B2474">
      <w:pPr>
        <w:autoSpaceDE w:val="0"/>
        <w:autoSpaceDN w:val="0"/>
        <w:adjustRightInd w:val="0"/>
        <w:ind w:firstLine="567"/>
        <w:jc w:val="both"/>
        <w:rPr>
          <w:sz w:val="25"/>
          <w:szCs w:val="25"/>
        </w:rPr>
      </w:pPr>
      <w:r w:rsidRPr="002B7C4E">
        <w:rPr>
          <w:sz w:val="25"/>
          <w:szCs w:val="25"/>
        </w:rPr>
        <w:lastRenderedPageBreak/>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1B2474" w:rsidRPr="002B7C4E" w:rsidRDefault="000526F7" w:rsidP="00970DDB">
      <w:pPr>
        <w:autoSpaceDE w:val="0"/>
        <w:autoSpaceDN w:val="0"/>
        <w:adjustRightInd w:val="0"/>
        <w:ind w:firstLine="567"/>
        <w:jc w:val="both"/>
        <w:rPr>
          <w:sz w:val="25"/>
          <w:szCs w:val="25"/>
        </w:rPr>
      </w:pPr>
      <w:r w:rsidRPr="002B7C4E">
        <w:rPr>
          <w:sz w:val="25"/>
          <w:szCs w:val="25"/>
        </w:rPr>
        <w:t>Согласно извещению</w:t>
      </w:r>
      <w:r w:rsidR="009828E2" w:rsidRPr="002B7C4E">
        <w:rPr>
          <w:sz w:val="25"/>
          <w:szCs w:val="25"/>
        </w:rPr>
        <w:t xml:space="preserve"> в рамках рассматриваемого аукциона в электронной форме предусмотрена поставка товара с </w:t>
      </w:r>
      <w:r w:rsidR="001B2474" w:rsidRPr="002B7C4E">
        <w:rPr>
          <w:sz w:val="25"/>
          <w:szCs w:val="25"/>
        </w:rPr>
        <w:t>кодом КТРУ 26.40.31.190-00000011</w:t>
      </w:r>
      <w:r w:rsidRPr="002B7C4E">
        <w:rPr>
          <w:sz w:val="25"/>
          <w:szCs w:val="25"/>
        </w:rPr>
        <w:t>, Заказчиком использованы обязательные и необязательные для применения характеристики, установленные в КТРУ</w:t>
      </w:r>
      <w:r w:rsidR="001B2474" w:rsidRPr="002B7C4E">
        <w:rPr>
          <w:sz w:val="25"/>
          <w:szCs w:val="25"/>
        </w:rPr>
        <w:t>.</w:t>
      </w:r>
    </w:p>
    <w:p w:rsidR="007C431C" w:rsidRPr="002B7C4E" w:rsidRDefault="007C431C" w:rsidP="007C431C">
      <w:pPr>
        <w:autoSpaceDE w:val="0"/>
        <w:autoSpaceDN w:val="0"/>
        <w:adjustRightInd w:val="0"/>
        <w:ind w:firstLine="567"/>
        <w:jc w:val="both"/>
        <w:rPr>
          <w:sz w:val="25"/>
          <w:szCs w:val="25"/>
        </w:rPr>
      </w:pPr>
      <w:r w:rsidRPr="002B7C4E">
        <w:rPr>
          <w:sz w:val="25"/>
          <w:szCs w:val="25"/>
        </w:rPr>
        <w:t>ФАС России выработана правовая позиция, согласно которой объект закупки должен быть сформирован таким образом, чтобы совокупности характеристик товара соответствовало, как минимум, два производителя (</w:t>
      </w:r>
      <w:r w:rsidR="000526F7" w:rsidRPr="002B7C4E">
        <w:rPr>
          <w:sz w:val="25"/>
          <w:szCs w:val="25"/>
        </w:rPr>
        <w:t>п</w:t>
      </w:r>
      <w:r w:rsidRPr="002B7C4E">
        <w:rPr>
          <w:sz w:val="25"/>
          <w:szCs w:val="25"/>
        </w:rPr>
        <w:t xml:space="preserve">исьмо от 21.03.2025 № 28/26176/25, </w:t>
      </w:r>
      <w:r w:rsidR="000526F7" w:rsidRPr="002B7C4E">
        <w:rPr>
          <w:sz w:val="25"/>
          <w:szCs w:val="25"/>
        </w:rPr>
        <w:t>п</w:t>
      </w:r>
      <w:r w:rsidRPr="002B7C4E">
        <w:rPr>
          <w:sz w:val="25"/>
          <w:szCs w:val="25"/>
        </w:rPr>
        <w:t xml:space="preserve">исьмо от 20.03.2025 № 28/25602/25, Письмо от 19.04.2023 №ПИ/30510/23, </w:t>
      </w:r>
      <w:r w:rsidR="000526F7" w:rsidRPr="002B7C4E">
        <w:rPr>
          <w:sz w:val="25"/>
          <w:szCs w:val="25"/>
        </w:rPr>
        <w:t>п</w:t>
      </w:r>
      <w:r w:rsidRPr="002B7C4E">
        <w:rPr>
          <w:sz w:val="25"/>
          <w:szCs w:val="25"/>
        </w:rPr>
        <w:t xml:space="preserve">исьмо от 27.04.2022 № ПИ/42497/22). </w:t>
      </w:r>
    </w:p>
    <w:p w:rsidR="007C431C" w:rsidRPr="002B7C4E" w:rsidRDefault="000526F7" w:rsidP="007C431C">
      <w:pPr>
        <w:autoSpaceDE w:val="0"/>
        <w:autoSpaceDN w:val="0"/>
        <w:adjustRightInd w:val="0"/>
        <w:ind w:firstLine="567"/>
        <w:jc w:val="both"/>
        <w:rPr>
          <w:sz w:val="25"/>
          <w:szCs w:val="25"/>
        </w:rPr>
      </w:pPr>
      <w:r w:rsidRPr="002B7C4E">
        <w:rPr>
          <w:sz w:val="25"/>
          <w:szCs w:val="25"/>
        </w:rPr>
        <w:t>О</w:t>
      </w:r>
      <w:r w:rsidR="007C431C" w:rsidRPr="002B7C4E">
        <w:rPr>
          <w:sz w:val="25"/>
          <w:szCs w:val="25"/>
        </w:rPr>
        <w:t>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33 Закона о контрактной системе.</w:t>
      </w:r>
    </w:p>
    <w:p w:rsidR="000526F7" w:rsidRPr="002B7C4E" w:rsidRDefault="000526F7" w:rsidP="007C431C">
      <w:pPr>
        <w:autoSpaceDE w:val="0"/>
        <w:autoSpaceDN w:val="0"/>
        <w:adjustRightInd w:val="0"/>
        <w:ind w:firstLine="567"/>
        <w:jc w:val="both"/>
        <w:rPr>
          <w:sz w:val="25"/>
          <w:szCs w:val="25"/>
        </w:rPr>
      </w:pPr>
      <w:r w:rsidRPr="002B7C4E">
        <w:rPr>
          <w:sz w:val="25"/>
          <w:szCs w:val="25"/>
        </w:rPr>
        <w:t xml:space="preserve">Заказчиком указано, что под описания объекта закупки подходят следующие акустические системы: </w:t>
      </w:r>
      <w:proofErr w:type="spellStart"/>
      <w:r w:rsidRPr="002B7C4E">
        <w:rPr>
          <w:sz w:val="25"/>
          <w:szCs w:val="25"/>
        </w:rPr>
        <w:t>Behringer</w:t>
      </w:r>
      <w:proofErr w:type="spellEnd"/>
      <w:r w:rsidRPr="002B7C4E">
        <w:rPr>
          <w:sz w:val="25"/>
          <w:szCs w:val="25"/>
        </w:rPr>
        <w:t xml:space="preserve"> DR115DSP (производитель Китай), ZTX </w:t>
      </w:r>
      <w:proofErr w:type="spellStart"/>
      <w:r w:rsidRPr="002B7C4E">
        <w:rPr>
          <w:sz w:val="25"/>
          <w:szCs w:val="25"/>
        </w:rPr>
        <w:t>audio</w:t>
      </w:r>
      <w:proofErr w:type="spellEnd"/>
      <w:r w:rsidRPr="002B7C4E">
        <w:rPr>
          <w:sz w:val="25"/>
          <w:szCs w:val="25"/>
        </w:rPr>
        <w:t xml:space="preserve"> TX-115 (производитель Россия), RCF ART 915-A (производитель Италия).</w:t>
      </w:r>
    </w:p>
    <w:p w:rsidR="000526F7" w:rsidRPr="002B7C4E" w:rsidRDefault="000526F7" w:rsidP="000526F7">
      <w:pPr>
        <w:autoSpaceDE w:val="0"/>
        <w:autoSpaceDN w:val="0"/>
        <w:adjustRightInd w:val="0"/>
        <w:ind w:firstLine="567"/>
        <w:jc w:val="both"/>
        <w:rPr>
          <w:sz w:val="25"/>
          <w:szCs w:val="25"/>
        </w:rPr>
      </w:pPr>
      <w:r w:rsidRPr="002B7C4E">
        <w:rPr>
          <w:sz w:val="25"/>
          <w:szCs w:val="25"/>
        </w:rPr>
        <w:t>Заявителем</w:t>
      </w:r>
      <w:r w:rsidR="007C431C" w:rsidRPr="002B7C4E">
        <w:rPr>
          <w:sz w:val="25"/>
          <w:szCs w:val="25"/>
        </w:rPr>
        <w:t xml:space="preserve"> представлена сравнительная таблица, в которой </w:t>
      </w:r>
      <w:r w:rsidRPr="002B7C4E">
        <w:rPr>
          <w:sz w:val="25"/>
          <w:szCs w:val="25"/>
        </w:rPr>
        <w:t>отражено несоответствие ряда характеристик вышеназванных акустических систем требованиям извещения об осуществлении закупки. Заказчиком обратного не доказано, более того, Заказчик согласился с замечаниями Заявителя в части неточности оформления описания объекта закупки.</w:t>
      </w:r>
    </w:p>
    <w:p w:rsidR="007C431C" w:rsidRPr="002B7C4E" w:rsidRDefault="007C431C" w:rsidP="007C431C">
      <w:pPr>
        <w:autoSpaceDE w:val="0"/>
        <w:autoSpaceDN w:val="0"/>
        <w:adjustRightInd w:val="0"/>
        <w:ind w:firstLine="567"/>
        <w:jc w:val="both"/>
        <w:rPr>
          <w:sz w:val="25"/>
          <w:szCs w:val="25"/>
        </w:rPr>
      </w:pPr>
      <w:r w:rsidRPr="002B7C4E">
        <w:rPr>
          <w:sz w:val="25"/>
          <w:szCs w:val="25"/>
        </w:rPr>
        <w:t>Таким образом, Заказчиком не представлено официальных достоверных документов, источников и сведений, однозначно свидетельствующих о возможности поставки указанного товара нескольких производителей, соответствующих требованиям описания объекта закупки.</w:t>
      </w:r>
    </w:p>
    <w:p w:rsidR="007C431C" w:rsidRPr="002B7C4E" w:rsidRDefault="007C431C" w:rsidP="007C431C">
      <w:pPr>
        <w:autoSpaceDE w:val="0"/>
        <w:autoSpaceDN w:val="0"/>
        <w:adjustRightInd w:val="0"/>
        <w:ind w:firstLine="567"/>
        <w:jc w:val="both"/>
        <w:rPr>
          <w:sz w:val="25"/>
          <w:szCs w:val="25"/>
        </w:rPr>
      </w:pPr>
      <w:r w:rsidRPr="002B7C4E">
        <w:rPr>
          <w:sz w:val="25"/>
          <w:szCs w:val="25"/>
        </w:rPr>
        <w:t xml:space="preserve">Из представленных пояснений, сведений и документов, </w:t>
      </w:r>
      <w:r w:rsidR="000526F7" w:rsidRPr="002B7C4E">
        <w:rPr>
          <w:sz w:val="25"/>
          <w:szCs w:val="25"/>
        </w:rPr>
        <w:t>К</w:t>
      </w:r>
      <w:r w:rsidRPr="002B7C4E">
        <w:rPr>
          <w:sz w:val="25"/>
          <w:szCs w:val="25"/>
        </w:rPr>
        <w:t xml:space="preserve">омиссия Кировского УФАС России приходит к выводу о нарушении Заказчиком п. 1 ч. 1 ст. </w:t>
      </w:r>
      <w:r w:rsidR="000526F7" w:rsidRPr="002B7C4E">
        <w:rPr>
          <w:sz w:val="25"/>
          <w:szCs w:val="25"/>
        </w:rPr>
        <w:t>33 Закона о контрактной системе</w:t>
      </w:r>
      <w:r w:rsidRPr="002B7C4E">
        <w:rPr>
          <w:sz w:val="25"/>
          <w:szCs w:val="25"/>
        </w:rPr>
        <w:t xml:space="preserve">. </w:t>
      </w:r>
    </w:p>
    <w:p w:rsidR="00AC0CCC" w:rsidRPr="002B7C4E" w:rsidRDefault="00AC0CCC" w:rsidP="001B2474">
      <w:pPr>
        <w:widowControl w:val="0"/>
        <w:ind w:firstLine="567"/>
        <w:jc w:val="both"/>
        <w:rPr>
          <w:sz w:val="25"/>
          <w:szCs w:val="25"/>
        </w:rPr>
      </w:pPr>
      <w:r w:rsidRPr="002B7C4E">
        <w:rPr>
          <w:sz w:val="25"/>
          <w:szCs w:val="25"/>
        </w:rPr>
        <w:t xml:space="preserve">Довод Заявителя </w:t>
      </w:r>
      <w:r w:rsidR="009828E2" w:rsidRPr="002B7C4E">
        <w:rPr>
          <w:sz w:val="25"/>
          <w:szCs w:val="25"/>
        </w:rPr>
        <w:t>обоснован.</w:t>
      </w:r>
    </w:p>
    <w:p w:rsidR="00970DDB" w:rsidRPr="002B7C4E" w:rsidRDefault="009828E2" w:rsidP="00970DDB">
      <w:pPr>
        <w:widowControl w:val="0"/>
        <w:ind w:firstLine="567"/>
        <w:jc w:val="both"/>
        <w:rPr>
          <w:sz w:val="25"/>
          <w:szCs w:val="25"/>
        </w:rPr>
      </w:pPr>
      <w:r w:rsidRPr="002B7C4E">
        <w:rPr>
          <w:sz w:val="25"/>
          <w:szCs w:val="25"/>
        </w:rPr>
        <w:t>По р</w:t>
      </w:r>
      <w:r w:rsidR="00970DDB" w:rsidRPr="002B7C4E">
        <w:rPr>
          <w:sz w:val="25"/>
          <w:szCs w:val="25"/>
        </w:rPr>
        <w:t>езультатам внеплановой проверки</w:t>
      </w:r>
      <w:r w:rsidRPr="002B7C4E">
        <w:rPr>
          <w:sz w:val="25"/>
          <w:szCs w:val="25"/>
        </w:rPr>
        <w:t xml:space="preserve"> Комиссией </w:t>
      </w:r>
      <w:proofErr w:type="gramStart"/>
      <w:r w:rsidRPr="002B7C4E">
        <w:rPr>
          <w:sz w:val="25"/>
          <w:szCs w:val="25"/>
        </w:rPr>
        <w:t>Кировского</w:t>
      </w:r>
      <w:proofErr w:type="gramEnd"/>
      <w:r w:rsidRPr="002B7C4E">
        <w:rPr>
          <w:sz w:val="25"/>
          <w:szCs w:val="25"/>
        </w:rPr>
        <w:t xml:space="preserve"> УФАС России установлено следующее.</w:t>
      </w:r>
    </w:p>
    <w:p w:rsidR="00D22A3A" w:rsidRPr="002B7C4E" w:rsidRDefault="009828E2" w:rsidP="00D22A3A">
      <w:pPr>
        <w:widowControl w:val="0"/>
        <w:ind w:firstLine="567"/>
        <w:jc w:val="both"/>
        <w:rPr>
          <w:sz w:val="25"/>
          <w:szCs w:val="25"/>
        </w:rPr>
      </w:pPr>
      <w:proofErr w:type="gramStart"/>
      <w:r w:rsidRPr="002B7C4E">
        <w:rPr>
          <w:sz w:val="25"/>
          <w:szCs w:val="25"/>
        </w:rPr>
        <w:t>В силу пункта 15 части 1 статьи 42 Закона о контрактной системе в извещении об</w:t>
      </w:r>
      <w:r w:rsidRPr="002B7C4E">
        <w:rPr>
          <w:sz w:val="25"/>
          <w:szCs w:val="25"/>
        </w:rPr>
        <w:br/>
        <w:t>осуществлении закупки должна содержаться инф</w:t>
      </w:r>
      <w:r w:rsidR="0024293C" w:rsidRPr="002B7C4E">
        <w:rPr>
          <w:sz w:val="25"/>
          <w:szCs w:val="25"/>
        </w:rPr>
        <w:t xml:space="preserve">ормация об условиях, о запретах </w:t>
      </w:r>
      <w:r w:rsidRPr="002B7C4E">
        <w:rPr>
          <w:sz w:val="25"/>
          <w:szCs w:val="25"/>
        </w:rPr>
        <w:t>и об ограничениях допуска товаров, происходящих из иностранного государства</w:t>
      </w:r>
      <w:r w:rsidR="0024293C" w:rsidRPr="002B7C4E">
        <w:rPr>
          <w:sz w:val="25"/>
          <w:szCs w:val="25"/>
        </w:rPr>
        <w:t xml:space="preserve"> </w:t>
      </w:r>
      <w:r w:rsidRPr="002B7C4E">
        <w:rPr>
          <w:sz w:val="25"/>
          <w:szCs w:val="25"/>
        </w:rPr>
        <w:t>или группы иностранных государств, работ, усл</w:t>
      </w:r>
      <w:r w:rsidR="0024293C" w:rsidRPr="002B7C4E">
        <w:rPr>
          <w:sz w:val="25"/>
          <w:szCs w:val="25"/>
        </w:rPr>
        <w:t xml:space="preserve">уг, соответственно выполняемых, </w:t>
      </w:r>
      <w:r w:rsidRPr="002B7C4E">
        <w:rPr>
          <w:sz w:val="25"/>
          <w:szCs w:val="25"/>
        </w:rPr>
        <w:t>оказываемых иностранными лицами, в случае, если такие условия, зап</w:t>
      </w:r>
      <w:r w:rsidR="0024293C" w:rsidRPr="002B7C4E">
        <w:rPr>
          <w:sz w:val="25"/>
          <w:szCs w:val="25"/>
        </w:rPr>
        <w:t xml:space="preserve">реты и </w:t>
      </w:r>
      <w:r w:rsidRPr="002B7C4E">
        <w:rPr>
          <w:sz w:val="25"/>
          <w:szCs w:val="25"/>
        </w:rPr>
        <w:t xml:space="preserve">ограничения установлены в соответствии со статьей 14 </w:t>
      </w:r>
      <w:r w:rsidR="0024293C" w:rsidRPr="002B7C4E">
        <w:rPr>
          <w:sz w:val="25"/>
          <w:szCs w:val="25"/>
        </w:rPr>
        <w:t>указанного Федерального</w:t>
      </w:r>
      <w:proofErr w:type="gramEnd"/>
      <w:r w:rsidR="0024293C" w:rsidRPr="002B7C4E">
        <w:rPr>
          <w:sz w:val="25"/>
          <w:szCs w:val="25"/>
        </w:rPr>
        <w:t xml:space="preserve"> </w:t>
      </w:r>
      <w:r w:rsidR="00970DDB" w:rsidRPr="002B7C4E">
        <w:rPr>
          <w:sz w:val="25"/>
          <w:szCs w:val="25"/>
        </w:rPr>
        <w:t>закона.</w:t>
      </w:r>
    </w:p>
    <w:p w:rsidR="00970DDB" w:rsidRPr="002B7C4E" w:rsidRDefault="009828E2" w:rsidP="006E6FAE">
      <w:pPr>
        <w:widowControl w:val="0"/>
        <w:ind w:firstLine="567"/>
        <w:jc w:val="both"/>
        <w:rPr>
          <w:sz w:val="25"/>
          <w:szCs w:val="25"/>
        </w:rPr>
      </w:pPr>
      <w:proofErr w:type="gramStart"/>
      <w:r w:rsidRPr="002B7C4E">
        <w:rPr>
          <w:sz w:val="25"/>
          <w:szCs w:val="25"/>
        </w:rPr>
        <w:t xml:space="preserve">Согласно </w:t>
      </w:r>
      <w:proofErr w:type="spellStart"/>
      <w:r w:rsidR="00A50043" w:rsidRPr="002B7C4E">
        <w:rPr>
          <w:sz w:val="25"/>
          <w:szCs w:val="25"/>
        </w:rPr>
        <w:t>пп</w:t>
      </w:r>
      <w:proofErr w:type="spellEnd"/>
      <w:r w:rsidR="00A50043" w:rsidRPr="002B7C4E">
        <w:rPr>
          <w:sz w:val="25"/>
          <w:szCs w:val="25"/>
        </w:rPr>
        <w:t xml:space="preserve">. «б» </w:t>
      </w:r>
      <w:r w:rsidRPr="002B7C4E">
        <w:rPr>
          <w:sz w:val="25"/>
          <w:szCs w:val="25"/>
        </w:rPr>
        <w:t>п</w:t>
      </w:r>
      <w:r w:rsidR="00A50043" w:rsidRPr="002B7C4E">
        <w:rPr>
          <w:sz w:val="25"/>
          <w:szCs w:val="25"/>
        </w:rPr>
        <w:t>.</w:t>
      </w:r>
      <w:r w:rsidRPr="002B7C4E">
        <w:rPr>
          <w:sz w:val="25"/>
          <w:szCs w:val="25"/>
        </w:rPr>
        <w:t xml:space="preserve"> 1 ч</w:t>
      </w:r>
      <w:r w:rsidR="00A50043" w:rsidRPr="002B7C4E">
        <w:rPr>
          <w:sz w:val="25"/>
          <w:szCs w:val="25"/>
        </w:rPr>
        <w:t>.</w:t>
      </w:r>
      <w:r w:rsidRPr="002B7C4E">
        <w:rPr>
          <w:sz w:val="25"/>
          <w:szCs w:val="25"/>
        </w:rPr>
        <w:t xml:space="preserve"> 2 ст</w:t>
      </w:r>
      <w:r w:rsidR="00A50043" w:rsidRPr="002B7C4E">
        <w:rPr>
          <w:sz w:val="25"/>
          <w:szCs w:val="25"/>
        </w:rPr>
        <w:t>.</w:t>
      </w:r>
      <w:r w:rsidRPr="002B7C4E">
        <w:rPr>
          <w:sz w:val="25"/>
          <w:szCs w:val="25"/>
        </w:rPr>
        <w:t xml:space="preserve"> 14 Закона о контрактной системе Правительство</w:t>
      </w:r>
      <w:r w:rsidRPr="002B7C4E">
        <w:rPr>
          <w:sz w:val="25"/>
          <w:szCs w:val="25"/>
        </w:rPr>
        <w:br/>
        <w:t xml:space="preserve">Российской Федерации вправе с учетом положений части </w:t>
      </w:r>
      <w:r w:rsidR="00970DDB" w:rsidRPr="002B7C4E">
        <w:rPr>
          <w:sz w:val="25"/>
          <w:szCs w:val="25"/>
        </w:rPr>
        <w:t>3 данной статьи</w:t>
      </w:r>
      <w:r w:rsidR="00970DDB" w:rsidRPr="002B7C4E">
        <w:rPr>
          <w:sz w:val="25"/>
          <w:szCs w:val="25"/>
        </w:rPr>
        <w:br/>
        <w:t>принимать меры</w:t>
      </w:r>
      <w:r w:rsidR="006E6FAE" w:rsidRPr="002B7C4E">
        <w:rPr>
          <w:sz w:val="25"/>
          <w:szCs w:val="25"/>
        </w:rPr>
        <w:t xml:space="preserve">, устанавливающие </w:t>
      </w:r>
      <w:r w:rsidRPr="002B7C4E">
        <w:rPr>
          <w:sz w:val="25"/>
          <w:szCs w:val="25"/>
        </w:rPr>
        <w:t>ограничение закупок товаров (в том чи</w:t>
      </w:r>
      <w:r w:rsidR="006E6FAE" w:rsidRPr="002B7C4E">
        <w:rPr>
          <w:sz w:val="25"/>
          <w:szCs w:val="25"/>
        </w:rPr>
        <w:t xml:space="preserve">сле поставляемых при выполнении </w:t>
      </w:r>
      <w:r w:rsidRPr="002B7C4E">
        <w:rPr>
          <w:sz w:val="25"/>
          <w:szCs w:val="25"/>
        </w:rPr>
        <w:t>закупаемых работ, оказании закупаемых услу</w:t>
      </w:r>
      <w:r w:rsidR="006E6FAE" w:rsidRPr="002B7C4E">
        <w:rPr>
          <w:sz w:val="25"/>
          <w:szCs w:val="25"/>
        </w:rPr>
        <w:t xml:space="preserve">г), происходящих из иностранных </w:t>
      </w:r>
      <w:r w:rsidRPr="002B7C4E">
        <w:rPr>
          <w:sz w:val="25"/>
          <w:szCs w:val="25"/>
        </w:rPr>
        <w:t xml:space="preserve">государств, работ, услуг, соответственно выполняемых, </w:t>
      </w:r>
      <w:r w:rsidR="006E6FAE" w:rsidRPr="002B7C4E">
        <w:rPr>
          <w:sz w:val="25"/>
          <w:szCs w:val="25"/>
        </w:rPr>
        <w:t>оказываемых</w:t>
      </w:r>
      <w:r w:rsidR="006E6FAE" w:rsidRPr="002B7C4E">
        <w:rPr>
          <w:sz w:val="25"/>
          <w:szCs w:val="25"/>
        </w:rPr>
        <w:br/>
        <w:t>иностранными лицами.</w:t>
      </w:r>
      <w:proofErr w:type="gramEnd"/>
    </w:p>
    <w:p w:rsidR="00970DDB" w:rsidRPr="002B7C4E" w:rsidRDefault="009828E2" w:rsidP="006E6FAE">
      <w:pPr>
        <w:widowControl w:val="0"/>
        <w:ind w:firstLine="567"/>
        <w:jc w:val="both"/>
        <w:rPr>
          <w:sz w:val="25"/>
          <w:szCs w:val="25"/>
        </w:rPr>
      </w:pPr>
      <w:proofErr w:type="gramStart"/>
      <w:r w:rsidRPr="002B7C4E">
        <w:rPr>
          <w:sz w:val="25"/>
          <w:szCs w:val="25"/>
        </w:rPr>
        <w:t xml:space="preserve">Пунктом 1 Постановления Правительства РФ № 1875 </w:t>
      </w:r>
      <w:r w:rsidR="006E6FAE" w:rsidRPr="002B7C4E">
        <w:rPr>
          <w:sz w:val="25"/>
          <w:szCs w:val="2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00F504C0" w:rsidRPr="002B7C4E">
        <w:rPr>
          <w:sz w:val="25"/>
          <w:szCs w:val="25"/>
        </w:rPr>
        <w:t xml:space="preserve">(далее – Постановление № 1875) </w:t>
      </w:r>
      <w:r w:rsidRPr="002B7C4E">
        <w:rPr>
          <w:sz w:val="25"/>
          <w:szCs w:val="25"/>
        </w:rPr>
        <w:t xml:space="preserve">при осуществлении закупок в </w:t>
      </w:r>
      <w:r w:rsidRPr="002B7C4E">
        <w:rPr>
          <w:sz w:val="25"/>
          <w:szCs w:val="25"/>
        </w:rPr>
        <w:lastRenderedPageBreak/>
        <w:t xml:space="preserve">соответствии с Федеральным законом "О контрактной системе в сфере закупок товаров, работ, услуг для обеспечения государственных и </w:t>
      </w:r>
      <w:r w:rsidR="006E6FAE" w:rsidRPr="002B7C4E">
        <w:rPr>
          <w:sz w:val="25"/>
          <w:szCs w:val="25"/>
        </w:rPr>
        <w:t>муниципальных нужд" и закупок</w:t>
      </w:r>
      <w:proofErr w:type="gramEnd"/>
      <w:r w:rsidR="006E6FAE" w:rsidRPr="002B7C4E">
        <w:rPr>
          <w:sz w:val="25"/>
          <w:szCs w:val="25"/>
        </w:rPr>
        <w:t xml:space="preserve"> в </w:t>
      </w:r>
      <w:r w:rsidRPr="002B7C4E">
        <w:rPr>
          <w:sz w:val="25"/>
          <w:szCs w:val="25"/>
        </w:rPr>
        <w:t>соответствии с Федеральным законом "О</w:t>
      </w:r>
      <w:r w:rsidR="006E6FAE" w:rsidRPr="002B7C4E">
        <w:rPr>
          <w:sz w:val="25"/>
          <w:szCs w:val="25"/>
        </w:rPr>
        <w:t xml:space="preserve"> закупках товаров, работ, услуг </w:t>
      </w:r>
      <w:r w:rsidRPr="002B7C4E">
        <w:rPr>
          <w:sz w:val="25"/>
          <w:szCs w:val="25"/>
        </w:rPr>
        <w:t>отдельными вида</w:t>
      </w:r>
      <w:r w:rsidR="00970DDB" w:rsidRPr="002B7C4E">
        <w:rPr>
          <w:sz w:val="25"/>
          <w:szCs w:val="25"/>
        </w:rPr>
        <w:t>ми юридических лиц" установлен</w:t>
      </w:r>
      <w:r w:rsidR="006E6FAE" w:rsidRPr="002B7C4E">
        <w:rPr>
          <w:sz w:val="25"/>
          <w:szCs w:val="25"/>
        </w:rPr>
        <w:t xml:space="preserve">о, в том числе ограничение закупок товаров </w:t>
      </w:r>
      <w:r w:rsidRPr="002B7C4E">
        <w:rPr>
          <w:sz w:val="25"/>
          <w:szCs w:val="25"/>
        </w:rPr>
        <w:t>(в том чи</w:t>
      </w:r>
      <w:r w:rsidR="006E6FAE" w:rsidRPr="002B7C4E">
        <w:rPr>
          <w:sz w:val="25"/>
          <w:szCs w:val="25"/>
        </w:rPr>
        <w:t xml:space="preserve">сле поставляемых при выполнении </w:t>
      </w:r>
      <w:r w:rsidRPr="002B7C4E">
        <w:rPr>
          <w:sz w:val="25"/>
          <w:szCs w:val="25"/>
        </w:rPr>
        <w:t>закупаемых работ, оказании закупаемых услу</w:t>
      </w:r>
      <w:r w:rsidR="006E6FAE" w:rsidRPr="002B7C4E">
        <w:rPr>
          <w:sz w:val="25"/>
          <w:szCs w:val="25"/>
        </w:rPr>
        <w:t xml:space="preserve">г), происходящих из иностранных </w:t>
      </w:r>
      <w:r w:rsidRPr="002B7C4E">
        <w:rPr>
          <w:sz w:val="25"/>
          <w:szCs w:val="25"/>
        </w:rPr>
        <w:t>государств, работ, услуг, соответственно вы</w:t>
      </w:r>
      <w:r w:rsidR="006E6FAE" w:rsidRPr="002B7C4E">
        <w:rPr>
          <w:sz w:val="25"/>
          <w:szCs w:val="25"/>
        </w:rPr>
        <w:t xml:space="preserve">полняемых, оказываемых </w:t>
      </w:r>
      <w:r w:rsidRPr="002B7C4E">
        <w:rPr>
          <w:sz w:val="25"/>
          <w:szCs w:val="25"/>
        </w:rPr>
        <w:t>иностранными лицами, по п</w:t>
      </w:r>
      <w:r w:rsidR="00970DDB" w:rsidRPr="002B7C4E">
        <w:rPr>
          <w:sz w:val="25"/>
          <w:szCs w:val="25"/>
        </w:rPr>
        <w:t>еречню согласно приложению № 2</w:t>
      </w:r>
      <w:r w:rsidR="006E6FAE" w:rsidRPr="002B7C4E">
        <w:rPr>
          <w:sz w:val="25"/>
          <w:szCs w:val="25"/>
        </w:rPr>
        <w:t>.</w:t>
      </w:r>
    </w:p>
    <w:p w:rsidR="00970DDB" w:rsidRPr="002B7C4E" w:rsidRDefault="009828E2" w:rsidP="00970DDB">
      <w:pPr>
        <w:widowControl w:val="0"/>
        <w:ind w:firstLine="567"/>
        <w:jc w:val="both"/>
        <w:rPr>
          <w:sz w:val="25"/>
          <w:szCs w:val="25"/>
        </w:rPr>
      </w:pPr>
      <w:proofErr w:type="gramStart"/>
      <w:r w:rsidRPr="002B7C4E">
        <w:rPr>
          <w:sz w:val="25"/>
          <w:szCs w:val="25"/>
        </w:rPr>
        <w:t>В соответствии с частью 1.1 статьи 33 Закона о контрактной системе при описании</w:t>
      </w:r>
      <w:r w:rsidRPr="002B7C4E">
        <w:rPr>
          <w:sz w:val="25"/>
          <w:szCs w:val="25"/>
        </w:rPr>
        <w:br/>
        <w:t>являющегося объектом закупки товара</w:t>
      </w:r>
      <w:r w:rsidR="00F504C0" w:rsidRPr="002B7C4E">
        <w:rPr>
          <w:sz w:val="25"/>
          <w:szCs w:val="25"/>
        </w:rPr>
        <w:t xml:space="preserve"> (в том числе поставляемого при </w:t>
      </w:r>
      <w:r w:rsidRPr="002B7C4E">
        <w:rPr>
          <w:sz w:val="25"/>
          <w:szCs w:val="25"/>
        </w:rPr>
        <w:t xml:space="preserve">выполнении закупаемой работы, оказании </w:t>
      </w:r>
      <w:r w:rsidR="00970DDB" w:rsidRPr="002B7C4E">
        <w:rPr>
          <w:sz w:val="25"/>
          <w:szCs w:val="25"/>
        </w:rPr>
        <w:t xml:space="preserve">закупаемой услуги), в отношении </w:t>
      </w:r>
      <w:r w:rsidRPr="002B7C4E">
        <w:rPr>
          <w:sz w:val="25"/>
          <w:szCs w:val="25"/>
        </w:rPr>
        <w:t>которого установлены предусмотренные пунктом 1 части 2 статьи 14 д</w:t>
      </w:r>
      <w:r w:rsidR="006E6FAE" w:rsidRPr="002B7C4E">
        <w:rPr>
          <w:sz w:val="25"/>
          <w:szCs w:val="25"/>
        </w:rPr>
        <w:t xml:space="preserve">анного </w:t>
      </w:r>
      <w:r w:rsidRPr="002B7C4E">
        <w:rPr>
          <w:sz w:val="25"/>
          <w:szCs w:val="25"/>
        </w:rPr>
        <w:t>Федерального закона запрет, ограничени</w:t>
      </w:r>
      <w:r w:rsidR="006E6FAE" w:rsidRPr="002B7C4E">
        <w:rPr>
          <w:sz w:val="25"/>
          <w:szCs w:val="25"/>
        </w:rPr>
        <w:t xml:space="preserve">е или преимущество, указываются </w:t>
      </w:r>
      <w:r w:rsidRPr="002B7C4E">
        <w:rPr>
          <w:sz w:val="25"/>
          <w:szCs w:val="25"/>
        </w:rPr>
        <w:t>характеристики то</w:t>
      </w:r>
      <w:r w:rsidR="00970DDB" w:rsidRPr="002B7C4E">
        <w:rPr>
          <w:sz w:val="25"/>
          <w:szCs w:val="25"/>
        </w:rPr>
        <w:t>вара российского происхождения.</w:t>
      </w:r>
      <w:proofErr w:type="gramEnd"/>
    </w:p>
    <w:p w:rsidR="00EF142B" w:rsidRPr="002B7C4E" w:rsidRDefault="00EF142B" w:rsidP="00EF142B">
      <w:pPr>
        <w:widowControl w:val="0"/>
        <w:ind w:firstLine="567"/>
        <w:jc w:val="both"/>
        <w:rPr>
          <w:sz w:val="25"/>
          <w:szCs w:val="25"/>
        </w:rPr>
      </w:pPr>
      <w:proofErr w:type="gramStart"/>
      <w:r w:rsidRPr="002B7C4E">
        <w:rPr>
          <w:sz w:val="25"/>
          <w:szCs w:val="25"/>
        </w:rPr>
        <w:t>Согласно абзацу 4 подпункта «а» пункта 7 Постановления № 1875 для целей осуществлении закупок в соответствии с ФЗ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 указанных в позициях 1 - 433 приложения № 2 к Постановлению № 1875, является декларирование</w:t>
      </w:r>
      <w:proofErr w:type="gramEnd"/>
      <w:r w:rsidRPr="002B7C4E">
        <w:rPr>
          <w:sz w:val="25"/>
          <w:szCs w:val="25"/>
        </w:rPr>
        <w:t xml:space="preserve"> </w:t>
      </w:r>
      <w:proofErr w:type="gramStart"/>
      <w:r w:rsidRPr="002B7C4E">
        <w:rPr>
          <w:sz w:val="25"/>
          <w:szCs w:val="25"/>
        </w:rPr>
        <w:t>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w:t>
      </w:r>
      <w:proofErr w:type="gramEnd"/>
      <w:r w:rsidRPr="002B7C4E">
        <w:rPr>
          <w:sz w:val="25"/>
          <w:szCs w:val="25"/>
        </w:rPr>
        <w:t xml:space="preserve"> </w:t>
      </w:r>
      <w:proofErr w:type="gramStart"/>
      <w:r w:rsidRPr="002B7C4E">
        <w:rPr>
          <w:sz w:val="25"/>
          <w:szCs w:val="25"/>
        </w:rPr>
        <w:t>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w:t>
      </w:r>
      <w:proofErr w:type="gramEnd"/>
      <w:r w:rsidRPr="002B7C4E">
        <w:rPr>
          <w:sz w:val="25"/>
          <w:szCs w:val="25"/>
        </w:rPr>
        <w:t xml:space="preserve"> продукции по видам экономической деятельности </w:t>
      </w:r>
      <w:proofErr w:type="gramStart"/>
      <w:r w:rsidRPr="002B7C4E">
        <w:rPr>
          <w:sz w:val="25"/>
          <w:szCs w:val="25"/>
        </w:rPr>
        <w:t>ОК</w:t>
      </w:r>
      <w:proofErr w:type="gramEnd"/>
      <w:r w:rsidRPr="002B7C4E">
        <w:rPr>
          <w:sz w:val="25"/>
          <w:szCs w:val="25"/>
        </w:rPr>
        <w:t xml:space="preserve">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 </w:t>
      </w:r>
    </w:p>
    <w:p w:rsidR="00970DDB" w:rsidRPr="002B7C4E" w:rsidRDefault="009828E2" w:rsidP="00970DDB">
      <w:pPr>
        <w:widowControl w:val="0"/>
        <w:ind w:firstLine="567"/>
        <w:jc w:val="both"/>
        <w:rPr>
          <w:rStyle w:val="icon-wrapper"/>
          <w:sz w:val="25"/>
          <w:szCs w:val="25"/>
        </w:rPr>
      </w:pPr>
      <w:r w:rsidRPr="002B7C4E">
        <w:rPr>
          <w:sz w:val="25"/>
          <w:szCs w:val="25"/>
        </w:rPr>
        <w:t>В извещении установлен</w:t>
      </w:r>
      <w:r w:rsidR="006E6FAE" w:rsidRPr="002B7C4E">
        <w:rPr>
          <w:sz w:val="25"/>
          <w:szCs w:val="25"/>
        </w:rPr>
        <w:t>о</w:t>
      </w:r>
      <w:r w:rsidRPr="002B7C4E">
        <w:rPr>
          <w:sz w:val="25"/>
          <w:szCs w:val="25"/>
        </w:rPr>
        <w:t xml:space="preserve"> ограничение закупок товаров, происходящих из иностранных государств, выполняемых работ, оказываемых услуг иностранными лицами в соответствии со ст. 14 Закона о контрактной системе, Постановлением Правительства РФ № 1875. </w:t>
      </w:r>
    </w:p>
    <w:p w:rsidR="00970DDB" w:rsidRPr="002B7C4E" w:rsidRDefault="002B7C4E" w:rsidP="002B7C4E">
      <w:pPr>
        <w:widowControl w:val="0"/>
        <w:ind w:firstLine="567"/>
        <w:jc w:val="both"/>
        <w:rPr>
          <w:sz w:val="25"/>
          <w:szCs w:val="25"/>
        </w:rPr>
      </w:pPr>
      <w:proofErr w:type="gramStart"/>
      <w:r w:rsidRPr="002B7C4E">
        <w:rPr>
          <w:sz w:val="25"/>
          <w:szCs w:val="25"/>
        </w:rPr>
        <w:t>Таким образом</w:t>
      </w:r>
      <w:r w:rsidR="00F504C0" w:rsidRPr="002B7C4E">
        <w:rPr>
          <w:sz w:val="25"/>
          <w:szCs w:val="25"/>
        </w:rPr>
        <w:t xml:space="preserve">, </w:t>
      </w:r>
      <w:r w:rsidR="00637510" w:rsidRPr="002B7C4E">
        <w:rPr>
          <w:sz w:val="25"/>
          <w:szCs w:val="25"/>
        </w:rPr>
        <w:t xml:space="preserve">в </w:t>
      </w:r>
      <w:r w:rsidR="00F504C0" w:rsidRPr="002B7C4E">
        <w:rPr>
          <w:sz w:val="25"/>
          <w:szCs w:val="25"/>
        </w:rPr>
        <w:t>Описани</w:t>
      </w:r>
      <w:r w:rsidR="00637510" w:rsidRPr="002B7C4E">
        <w:rPr>
          <w:sz w:val="25"/>
          <w:szCs w:val="25"/>
        </w:rPr>
        <w:t>и</w:t>
      </w:r>
      <w:r w:rsidR="00F504C0" w:rsidRPr="002B7C4E">
        <w:rPr>
          <w:sz w:val="25"/>
          <w:szCs w:val="25"/>
        </w:rPr>
        <w:t xml:space="preserve"> объекта закупки</w:t>
      </w:r>
      <w:r w:rsidR="00637510" w:rsidRPr="002B7C4E">
        <w:rPr>
          <w:sz w:val="25"/>
          <w:szCs w:val="25"/>
        </w:rPr>
        <w:t xml:space="preserve"> указаны характеристики товара российского происхождения, </w:t>
      </w:r>
      <w:r w:rsidRPr="002B7C4E">
        <w:rPr>
          <w:sz w:val="25"/>
          <w:szCs w:val="25"/>
        </w:rPr>
        <w:t>а</w:t>
      </w:r>
      <w:r w:rsidR="00637510" w:rsidRPr="002B7C4E">
        <w:rPr>
          <w:sz w:val="25"/>
          <w:szCs w:val="25"/>
        </w:rPr>
        <w:t xml:space="preserve"> в случае отсут</w:t>
      </w:r>
      <w:r w:rsidRPr="002B7C4E">
        <w:rPr>
          <w:sz w:val="25"/>
          <w:szCs w:val="25"/>
        </w:rPr>
        <w:t xml:space="preserve">ствия в реестре российской промышленной продукции товара  с характеристиками, соответствующими потребности Заказчика, в извещении должны быть продекларирован факт отсутствия и приложена </w:t>
      </w:r>
      <w:r w:rsidR="009828E2" w:rsidRPr="002B7C4E">
        <w:rPr>
          <w:sz w:val="25"/>
          <w:szCs w:val="25"/>
        </w:rPr>
        <w:t>копи</w:t>
      </w:r>
      <w:r w:rsidRPr="002B7C4E">
        <w:rPr>
          <w:sz w:val="25"/>
          <w:szCs w:val="25"/>
        </w:rPr>
        <w:t>я</w:t>
      </w:r>
      <w:r w:rsidR="009828E2" w:rsidRPr="002B7C4E">
        <w:rPr>
          <w:sz w:val="25"/>
          <w:szCs w:val="25"/>
        </w:rPr>
        <w:t xml:space="preserve"> направленного до начала</w:t>
      </w:r>
      <w:r w:rsidR="009828E2" w:rsidRPr="002B7C4E">
        <w:rPr>
          <w:sz w:val="25"/>
          <w:szCs w:val="25"/>
        </w:rPr>
        <w:br/>
        <w:t xml:space="preserve">осуществления закупки в </w:t>
      </w:r>
      <w:proofErr w:type="spellStart"/>
      <w:r w:rsidR="009828E2" w:rsidRPr="002B7C4E">
        <w:rPr>
          <w:sz w:val="25"/>
          <w:szCs w:val="25"/>
        </w:rPr>
        <w:t>Минпромторг</w:t>
      </w:r>
      <w:proofErr w:type="spellEnd"/>
      <w:r w:rsidR="009828E2" w:rsidRPr="002B7C4E">
        <w:rPr>
          <w:sz w:val="25"/>
          <w:szCs w:val="25"/>
        </w:rPr>
        <w:t xml:space="preserve"> РФ уведомления об отсутствии</w:t>
      </w:r>
      <w:r w:rsidR="009828E2" w:rsidRPr="002B7C4E">
        <w:rPr>
          <w:sz w:val="25"/>
          <w:szCs w:val="25"/>
        </w:rPr>
        <w:br/>
        <w:t>закупаемого товара в реестре рос</w:t>
      </w:r>
      <w:r w:rsidR="00970DDB" w:rsidRPr="002B7C4E">
        <w:rPr>
          <w:sz w:val="25"/>
          <w:szCs w:val="25"/>
        </w:rPr>
        <w:t>сийской промышленной продукции.</w:t>
      </w:r>
      <w:proofErr w:type="gramEnd"/>
    </w:p>
    <w:p w:rsidR="00970DDB" w:rsidRPr="002B7C4E" w:rsidRDefault="002B7C4E" w:rsidP="00970DDB">
      <w:pPr>
        <w:pStyle w:val="ConsPlusNormal"/>
        <w:ind w:firstLine="567"/>
        <w:jc w:val="both"/>
        <w:rPr>
          <w:rFonts w:ascii="Times New Roman" w:hAnsi="Times New Roman" w:cs="Times New Roman"/>
          <w:sz w:val="25"/>
          <w:szCs w:val="25"/>
        </w:rPr>
      </w:pPr>
      <w:r w:rsidRPr="002B7C4E">
        <w:rPr>
          <w:rFonts w:ascii="Times New Roman" w:hAnsi="Times New Roman" w:cs="Times New Roman"/>
          <w:sz w:val="25"/>
          <w:szCs w:val="25"/>
        </w:rPr>
        <w:t>При этом Заказчиком не представлена вышеперечисленная информация и документы</w:t>
      </w:r>
      <w:r w:rsidR="009828E2" w:rsidRPr="002B7C4E">
        <w:rPr>
          <w:rFonts w:ascii="Times New Roman" w:hAnsi="Times New Roman" w:cs="Times New Roman"/>
          <w:sz w:val="25"/>
          <w:szCs w:val="25"/>
        </w:rPr>
        <w:t>, что является нарушением части 1.1 статьи 33 Закона о контрактной системе, подпункт</w:t>
      </w:r>
      <w:r w:rsidR="00D165B2">
        <w:rPr>
          <w:rFonts w:ascii="Times New Roman" w:hAnsi="Times New Roman" w:cs="Times New Roman"/>
          <w:sz w:val="25"/>
          <w:szCs w:val="25"/>
        </w:rPr>
        <w:t>а</w:t>
      </w:r>
      <w:r w:rsidR="009828E2" w:rsidRPr="002B7C4E">
        <w:rPr>
          <w:rFonts w:ascii="Times New Roman" w:hAnsi="Times New Roman" w:cs="Times New Roman"/>
          <w:sz w:val="25"/>
          <w:szCs w:val="25"/>
        </w:rPr>
        <w:t xml:space="preserve"> "а" пункта 7 Постановления Правительства РФ </w:t>
      </w:r>
      <w:r w:rsidR="00970DDB" w:rsidRPr="002B7C4E">
        <w:rPr>
          <w:rFonts w:ascii="Times New Roman" w:hAnsi="Times New Roman" w:cs="Times New Roman"/>
          <w:sz w:val="25"/>
          <w:szCs w:val="25"/>
        </w:rPr>
        <w:t>№ 1875.</w:t>
      </w:r>
    </w:p>
    <w:p w:rsidR="000526F7" w:rsidRPr="002B7C4E" w:rsidRDefault="000526F7" w:rsidP="00970DDB">
      <w:pPr>
        <w:pStyle w:val="ConsPlusNormal"/>
        <w:ind w:firstLine="567"/>
        <w:jc w:val="both"/>
        <w:rPr>
          <w:rFonts w:ascii="Times New Roman" w:hAnsi="Times New Roman" w:cs="Times New Roman"/>
          <w:sz w:val="25"/>
          <w:szCs w:val="25"/>
        </w:rPr>
      </w:pPr>
      <w:r w:rsidRPr="002B7C4E">
        <w:rPr>
          <w:rFonts w:ascii="Times New Roman" w:hAnsi="Times New Roman" w:cs="Times New Roman"/>
          <w:sz w:val="25"/>
          <w:szCs w:val="25"/>
        </w:rPr>
        <w:lastRenderedPageBreak/>
        <w:t xml:space="preserve">Выявленные нарушения содержат признаки административного правонарушения, предусмотренного ч. 5 ст. 7.30.1 Кодекса Российской Федерации об административных правонарушениях. </w:t>
      </w:r>
    </w:p>
    <w:p w:rsidR="00AC0CCC" w:rsidRPr="002B7C4E" w:rsidRDefault="007C431C" w:rsidP="00970DDB">
      <w:pPr>
        <w:pStyle w:val="ConsPlusNormal"/>
        <w:ind w:firstLine="567"/>
        <w:jc w:val="both"/>
        <w:rPr>
          <w:rFonts w:ascii="Times New Roman" w:hAnsi="Times New Roman" w:cs="Times New Roman"/>
          <w:sz w:val="25"/>
          <w:szCs w:val="25"/>
        </w:rPr>
      </w:pPr>
      <w:r w:rsidRPr="002B7C4E">
        <w:rPr>
          <w:rFonts w:ascii="Times New Roman" w:hAnsi="Times New Roman" w:cs="Times New Roman"/>
          <w:sz w:val="25"/>
          <w:szCs w:val="25"/>
        </w:rPr>
        <w:t>При таких обстоятельствах Комиссия Управления приходит к выводу о необходимости выдачи предписания.</w:t>
      </w:r>
    </w:p>
    <w:p w:rsidR="009D69D2" w:rsidRPr="002B7C4E" w:rsidRDefault="009828E2" w:rsidP="00970DDB">
      <w:pPr>
        <w:pStyle w:val="ConsPlusNormal"/>
        <w:ind w:firstLine="567"/>
        <w:jc w:val="both"/>
        <w:rPr>
          <w:rFonts w:ascii="Times New Roman" w:hAnsi="Times New Roman" w:cs="Times New Roman"/>
          <w:sz w:val="25"/>
          <w:szCs w:val="25"/>
        </w:rPr>
      </w:pPr>
      <w:r w:rsidRPr="002B7C4E">
        <w:rPr>
          <w:rFonts w:ascii="Times New Roman" w:hAnsi="Times New Roman" w:cs="Times New Roman"/>
          <w:sz w:val="25"/>
          <w:szCs w:val="25"/>
        </w:rPr>
        <w:t>С учетом изложенного, руководствуясь ст. 99,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EE3BD1" w:rsidRPr="002B7C4E" w:rsidRDefault="00EE3BD1" w:rsidP="00D801AB">
      <w:pPr>
        <w:pStyle w:val="ConsPlusNormal"/>
        <w:rPr>
          <w:rFonts w:ascii="Times New Roman" w:hAnsi="Times New Roman" w:cs="Times New Roman"/>
          <w:b/>
          <w:sz w:val="25"/>
          <w:szCs w:val="25"/>
        </w:rPr>
      </w:pPr>
    </w:p>
    <w:p w:rsidR="00E601BB" w:rsidRPr="002B7C4E" w:rsidRDefault="00F8262B" w:rsidP="00AB2095">
      <w:pPr>
        <w:pStyle w:val="ConsPlusNormal"/>
        <w:ind w:firstLine="567"/>
        <w:jc w:val="center"/>
        <w:rPr>
          <w:rFonts w:ascii="Times New Roman" w:hAnsi="Times New Roman" w:cs="Times New Roman"/>
          <w:b/>
          <w:sz w:val="25"/>
          <w:szCs w:val="25"/>
        </w:rPr>
      </w:pPr>
      <w:proofErr w:type="gramStart"/>
      <w:r w:rsidRPr="002B7C4E">
        <w:rPr>
          <w:rFonts w:ascii="Times New Roman" w:hAnsi="Times New Roman" w:cs="Times New Roman"/>
          <w:b/>
          <w:sz w:val="25"/>
          <w:szCs w:val="25"/>
        </w:rPr>
        <w:t>Р</w:t>
      </w:r>
      <w:proofErr w:type="gramEnd"/>
      <w:r w:rsidRPr="002B7C4E">
        <w:rPr>
          <w:rFonts w:ascii="Times New Roman" w:hAnsi="Times New Roman" w:cs="Times New Roman"/>
          <w:b/>
          <w:sz w:val="25"/>
          <w:szCs w:val="25"/>
        </w:rPr>
        <w:t xml:space="preserve"> Е Ш И Л А:</w:t>
      </w:r>
    </w:p>
    <w:p w:rsidR="00E601BB" w:rsidRPr="002B7C4E" w:rsidRDefault="00E601BB" w:rsidP="00AB2095">
      <w:pPr>
        <w:pStyle w:val="ConsPlusNormal"/>
        <w:ind w:firstLine="567"/>
        <w:jc w:val="both"/>
        <w:rPr>
          <w:rFonts w:ascii="Times New Roman" w:hAnsi="Times New Roman" w:cs="Times New Roman"/>
          <w:sz w:val="25"/>
          <w:szCs w:val="25"/>
        </w:rPr>
      </w:pPr>
    </w:p>
    <w:p w:rsidR="000D69E5" w:rsidRPr="002B7C4E" w:rsidRDefault="00AC0CCC" w:rsidP="00AC0CCC">
      <w:pPr>
        <w:pStyle w:val="a"/>
        <w:numPr>
          <w:ilvl w:val="0"/>
          <w:numId w:val="0"/>
        </w:numPr>
        <w:spacing w:after="0"/>
        <w:ind w:firstLine="567"/>
        <w:rPr>
          <w:sz w:val="25"/>
          <w:szCs w:val="25"/>
        </w:rPr>
      </w:pPr>
      <w:r w:rsidRPr="002B7C4E">
        <w:rPr>
          <w:sz w:val="25"/>
          <w:szCs w:val="25"/>
        </w:rPr>
        <w:t xml:space="preserve">1. </w:t>
      </w:r>
      <w:r w:rsidR="00EE3BD1" w:rsidRPr="002B7C4E">
        <w:rPr>
          <w:sz w:val="25"/>
          <w:szCs w:val="25"/>
        </w:rPr>
        <w:t>Признать обоснованной жалобу</w:t>
      </w:r>
      <w:r w:rsidR="00B96CC5" w:rsidRPr="002B7C4E">
        <w:rPr>
          <w:sz w:val="25"/>
          <w:szCs w:val="25"/>
        </w:rPr>
        <w:t xml:space="preserve"> </w:t>
      </w:r>
      <w:r w:rsidR="00AF2D0B" w:rsidRPr="002B7C4E">
        <w:rPr>
          <w:sz w:val="25"/>
          <w:szCs w:val="25"/>
        </w:rPr>
        <w:t xml:space="preserve">ИП </w:t>
      </w:r>
      <w:r w:rsidR="00A35788" w:rsidRPr="002B7C4E">
        <w:rPr>
          <w:sz w:val="25"/>
          <w:szCs w:val="25"/>
        </w:rPr>
        <w:t xml:space="preserve">на действия Заказчика </w:t>
      </w:r>
      <w:r w:rsidR="000D69E5" w:rsidRPr="002B7C4E">
        <w:rPr>
          <w:sz w:val="25"/>
          <w:szCs w:val="25"/>
        </w:rPr>
        <w:t>–</w:t>
      </w:r>
      <w:r w:rsidR="00A35788" w:rsidRPr="002B7C4E">
        <w:rPr>
          <w:sz w:val="25"/>
          <w:szCs w:val="25"/>
        </w:rPr>
        <w:t xml:space="preserve"> </w:t>
      </w:r>
      <w:r w:rsidRPr="002B7C4E">
        <w:rPr>
          <w:sz w:val="25"/>
          <w:szCs w:val="25"/>
        </w:rPr>
        <w:t xml:space="preserve">МБУК </w:t>
      </w:r>
      <w:proofErr w:type="spellStart"/>
      <w:r w:rsidRPr="002B7C4E">
        <w:rPr>
          <w:sz w:val="25"/>
          <w:szCs w:val="25"/>
        </w:rPr>
        <w:t>Санчурская</w:t>
      </w:r>
      <w:proofErr w:type="spellEnd"/>
      <w:r w:rsidRPr="002B7C4E">
        <w:rPr>
          <w:sz w:val="25"/>
          <w:szCs w:val="25"/>
        </w:rPr>
        <w:t xml:space="preserve"> ЦКС при проведении запроса котировок в электронной форме на приобретение оборудования для </w:t>
      </w:r>
      <w:proofErr w:type="spellStart"/>
      <w:r w:rsidRPr="002B7C4E">
        <w:rPr>
          <w:sz w:val="25"/>
          <w:szCs w:val="25"/>
        </w:rPr>
        <w:t>Санчурского</w:t>
      </w:r>
      <w:proofErr w:type="spellEnd"/>
      <w:r w:rsidRPr="002B7C4E">
        <w:rPr>
          <w:sz w:val="25"/>
          <w:szCs w:val="25"/>
        </w:rPr>
        <w:t xml:space="preserve"> РДК (извещение № 0340200003326006421)</w:t>
      </w:r>
      <w:r w:rsidR="009F285E" w:rsidRPr="002B7C4E">
        <w:rPr>
          <w:sz w:val="25"/>
          <w:szCs w:val="25"/>
        </w:rPr>
        <w:t>.</w:t>
      </w:r>
    </w:p>
    <w:p w:rsidR="00AC0CCC" w:rsidRPr="002B7C4E" w:rsidRDefault="00AC0CCC" w:rsidP="00AC0CCC">
      <w:pPr>
        <w:pStyle w:val="a"/>
        <w:numPr>
          <w:ilvl w:val="0"/>
          <w:numId w:val="0"/>
        </w:numPr>
        <w:spacing w:after="0"/>
        <w:ind w:firstLine="567"/>
        <w:rPr>
          <w:sz w:val="25"/>
          <w:szCs w:val="25"/>
        </w:rPr>
      </w:pPr>
      <w:r w:rsidRPr="002B7C4E">
        <w:rPr>
          <w:sz w:val="25"/>
          <w:szCs w:val="25"/>
        </w:rPr>
        <w:t>1.1. Признать в действиях Заказчика нарушение п. 1 ч. 1 ст. 33 Закона о контрактной системе.</w:t>
      </w:r>
    </w:p>
    <w:p w:rsidR="00AF2D0B" w:rsidRPr="002B7C4E" w:rsidRDefault="00AF2D0B" w:rsidP="00AF2D0B">
      <w:pPr>
        <w:ind w:firstLine="567"/>
        <w:jc w:val="both"/>
        <w:rPr>
          <w:sz w:val="25"/>
          <w:szCs w:val="25"/>
        </w:rPr>
      </w:pPr>
      <w:r w:rsidRPr="002B7C4E">
        <w:rPr>
          <w:sz w:val="25"/>
          <w:szCs w:val="25"/>
        </w:rPr>
        <w:t xml:space="preserve">2. По результатам внеплановой проверки признать в действиях Заказчика нарушение ч. 1.1 ст. 33 Закона о контрактной системе.  </w:t>
      </w:r>
    </w:p>
    <w:p w:rsidR="00AF2D0B" w:rsidRPr="002B7C4E" w:rsidRDefault="00AF2D0B" w:rsidP="00AF2D0B">
      <w:pPr>
        <w:ind w:firstLine="567"/>
        <w:jc w:val="both"/>
        <w:rPr>
          <w:sz w:val="25"/>
          <w:szCs w:val="25"/>
        </w:rPr>
      </w:pPr>
      <w:r w:rsidRPr="002B7C4E">
        <w:rPr>
          <w:sz w:val="25"/>
          <w:szCs w:val="25"/>
        </w:rPr>
        <w:t xml:space="preserve">3. </w:t>
      </w:r>
      <w:r w:rsidR="00AC0CCC" w:rsidRPr="002B7C4E">
        <w:rPr>
          <w:sz w:val="25"/>
          <w:szCs w:val="25"/>
        </w:rPr>
        <w:t>Выдать предписание об устранении выявленн</w:t>
      </w:r>
      <w:r w:rsidR="00D165B2">
        <w:rPr>
          <w:sz w:val="25"/>
          <w:szCs w:val="25"/>
        </w:rPr>
        <w:t>ых</w:t>
      </w:r>
      <w:r w:rsidR="00AC0CCC" w:rsidRPr="002B7C4E">
        <w:rPr>
          <w:sz w:val="25"/>
          <w:szCs w:val="25"/>
        </w:rPr>
        <w:t xml:space="preserve"> нарушени</w:t>
      </w:r>
      <w:r w:rsidR="00D165B2">
        <w:rPr>
          <w:sz w:val="25"/>
          <w:szCs w:val="25"/>
        </w:rPr>
        <w:t>й</w:t>
      </w:r>
      <w:r w:rsidRPr="002B7C4E">
        <w:rPr>
          <w:sz w:val="25"/>
          <w:szCs w:val="25"/>
        </w:rPr>
        <w:t xml:space="preserve">. </w:t>
      </w:r>
    </w:p>
    <w:p w:rsidR="00AF2D0B" w:rsidRPr="002B7C4E" w:rsidRDefault="00AF2D0B" w:rsidP="00AF2D0B">
      <w:pPr>
        <w:ind w:firstLine="567"/>
        <w:jc w:val="both"/>
        <w:rPr>
          <w:sz w:val="25"/>
          <w:szCs w:val="25"/>
        </w:rPr>
      </w:pPr>
      <w:r w:rsidRPr="002B7C4E">
        <w:rPr>
          <w:sz w:val="25"/>
          <w:szCs w:val="25"/>
        </w:rPr>
        <w:t>4. Передать материалы дела должностному лицу для рассмотрения вопроса о возбуждении дела об административном правонарушении.</w:t>
      </w:r>
    </w:p>
    <w:p w:rsidR="00A35788" w:rsidRPr="00AF2D0B" w:rsidRDefault="00A35788" w:rsidP="00485446">
      <w:pPr>
        <w:pStyle w:val="ConsPlusNormal"/>
        <w:ind w:firstLine="567"/>
        <w:jc w:val="both"/>
        <w:rPr>
          <w:rFonts w:ascii="Times New Roman" w:hAnsi="Times New Roman" w:cs="Times New Roman"/>
          <w:i/>
          <w:color w:val="FF0000"/>
          <w:sz w:val="25"/>
          <w:szCs w:val="25"/>
        </w:rPr>
      </w:pPr>
    </w:p>
    <w:p w:rsidR="00485446" w:rsidRPr="00485446" w:rsidRDefault="00485446" w:rsidP="00485446">
      <w:pPr>
        <w:pStyle w:val="ConsPlusNormal"/>
        <w:ind w:firstLine="567"/>
        <w:jc w:val="both"/>
        <w:rPr>
          <w:rFonts w:ascii="Times New Roman" w:hAnsi="Times New Roman" w:cs="Times New Roman"/>
          <w:i/>
          <w:sz w:val="20"/>
          <w:szCs w:val="20"/>
        </w:rPr>
      </w:pPr>
      <w:r w:rsidRPr="00485446">
        <w:rPr>
          <w:rFonts w:ascii="Times New Roman" w:hAnsi="Times New Roman" w:cs="Times New Roman"/>
          <w:i/>
          <w:sz w:val="20"/>
          <w:szCs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485446" w:rsidRPr="00485446" w:rsidRDefault="00485446" w:rsidP="00485446">
      <w:pPr>
        <w:pStyle w:val="ConsPlusNormal"/>
        <w:ind w:firstLine="567"/>
        <w:jc w:val="both"/>
        <w:rPr>
          <w:rFonts w:ascii="Times New Roman" w:hAnsi="Times New Roman" w:cs="Times New Roman"/>
          <w:sz w:val="26"/>
          <w:szCs w:val="26"/>
        </w:rPr>
      </w:pPr>
    </w:p>
    <w:p w:rsidR="00485446" w:rsidRPr="002B7C4E" w:rsidRDefault="00485446" w:rsidP="0048123D">
      <w:pPr>
        <w:pStyle w:val="ConsPlusNormal"/>
        <w:ind w:firstLine="567"/>
        <w:rPr>
          <w:rFonts w:ascii="Times New Roman" w:hAnsi="Times New Roman" w:cs="Times New Roman"/>
          <w:sz w:val="25"/>
          <w:szCs w:val="25"/>
        </w:rPr>
      </w:pPr>
    </w:p>
    <w:p w:rsidR="00054438" w:rsidRPr="002B7C4E" w:rsidRDefault="00AF2D0B" w:rsidP="00054438">
      <w:pPr>
        <w:pStyle w:val="ConsPlusNormal"/>
        <w:ind w:firstLine="567"/>
        <w:rPr>
          <w:rFonts w:ascii="Times New Roman" w:hAnsi="Times New Roman" w:cs="Times New Roman"/>
          <w:sz w:val="25"/>
          <w:szCs w:val="25"/>
        </w:rPr>
      </w:pPr>
      <w:r w:rsidRPr="002B7C4E">
        <w:rPr>
          <w:rFonts w:ascii="Times New Roman" w:hAnsi="Times New Roman" w:cs="Times New Roman"/>
          <w:sz w:val="25"/>
          <w:szCs w:val="25"/>
        </w:rPr>
        <w:t>Зам. председателя комиссии</w:t>
      </w:r>
      <w:r w:rsidRPr="002B7C4E">
        <w:rPr>
          <w:rFonts w:ascii="Times New Roman" w:hAnsi="Times New Roman" w:cs="Times New Roman"/>
          <w:sz w:val="25"/>
          <w:szCs w:val="25"/>
        </w:rPr>
        <w:tab/>
      </w:r>
      <w:r w:rsidRPr="002B7C4E">
        <w:rPr>
          <w:rFonts w:ascii="Times New Roman" w:hAnsi="Times New Roman" w:cs="Times New Roman"/>
          <w:sz w:val="25"/>
          <w:szCs w:val="25"/>
        </w:rPr>
        <w:tab/>
      </w:r>
      <w:r w:rsidRPr="002B7C4E">
        <w:rPr>
          <w:rFonts w:ascii="Times New Roman" w:hAnsi="Times New Roman" w:cs="Times New Roman"/>
          <w:sz w:val="25"/>
          <w:szCs w:val="25"/>
        </w:rPr>
        <w:tab/>
      </w:r>
      <w:r w:rsidRPr="002B7C4E">
        <w:rPr>
          <w:rFonts w:ascii="Times New Roman" w:hAnsi="Times New Roman" w:cs="Times New Roman"/>
          <w:sz w:val="25"/>
          <w:szCs w:val="25"/>
        </w:rPr>
        <w:tab/>
      </w:r>
      <w:r w:rsidR="00AB2095" w:rsidRPr="002B7C4E">
        <w:rPr>
          <w:rFonts w:ascii="Times New Roman" w:hAnsi="Times New Roman" w:cs="Times New Roman"/>
          <w:sz w:val="25"/>
          <w:szCs w:val="25"/>
        </w:rPr>
        <w:t xml:space="preserve">   </w:t>
      </w:r>
      <w:r w:rsidRPr="002B7C4E">
        <w:rPr>
          <w:rFonts w:ascii="Times New Roman" w:hAnsi="Times New Roman" w:cs="Times New Roman"/>
          <w:sz w:val="25"/>
          <w:szCs w:val="25"/>
        </w:rPr>
        <w:t xml:space="preserve">                    </w:t>
      </w:r>
      <w:r w:rsidR="00AB2095" w:rsidRPr="002B7C4E">
        <w:rPr>
          <w:rFonts w:ascii="Times New Roman" w:hAnsi="Times New Roman" w:cs="Times New Roman"/>
          <w:sz w:val="25"/>
          <w:szCs w:val="25"/>
        </w:rPr>
        <w:t xml:space="preserve"> </w:t>
      </w:r>
    </w:p>
    <w:p w:rsidR="00054438" w:rsidRPr="002B7C4E" w:rsidRDefault="00054438" w:rsidP="00054438">
      <w:pPr>
        <w:pStyle w:val="ConsPlusNormal"/>
        <w:ind w:firstLine="567"/>
        <w:rPr>
          <w:rFonts w:ascii="Times New Roman" w:hAnsi="Times New Roman" w:cs="Times New Roman"/>
          <w:sz w:val="25"/>
          <w:szCs w:val="25"/>
        </w:rPr>
      </w:pPr>
    </w:p>
    <w:p w:rsidR="00054438" w:rsidRPr="002B7C4E" w:rsidRDefault="00054438" w:rsidP="00054438">
      <w:pPr>
        <w:pStyle w:val="ConsPlusNormal"/>
        <w:ind w:firstLine="567"/>
        <w:rPr>
          <w:rFonts w:ascii="Times New Roman" w:hAnsi="Times New Roman" w:cs="Times New Roman"/>
          <w:sz w:val="25"/>
          <w:szCs w:val="25"/>
        </w:rPr>
      </w:pPr>
      <w:r w:rsidRPr="002B7C4E">
        <w:rPr>
          <w:rFonts w:ascii="Times New Roman" w:hAnsi="Times New Roman" w:cs="Times New Roman"/>
          <w:sz w:val="25"/>
          <w:szCs w:val="25"/>
        </w:rPr>
        <w:t>Члены комиссии</w:t>
      </w:r>
      <w:r w:rsidRPr="002B7C4E">
        <w:rPr>
          <w:rFonts w:ascii="Times New Roman" w:hAnsi="Times New Roman" w:cs="Times New Roman"/>
          <w:sz w:val="25"/>
          <w:szCs w:val="25"/>
        </w:rPr>
        <w:tab/>
      </w:r>
      <w:r w:rsidRPr="002B7C4E">
        <w:rPr>
          <w:rFonts w:ascii="Times New Roman" w:hAnsi="Times New Roman" w:cs="Times New Roman"/>
          <w:sz w:val="25"/>
          <w:szCs w:val="25"/>
        </w:rPr>
        <w:tab/>
      </w:r>
      <w:r w:rsidRPr="002B7C4E">
        <w:rPr>
          <w:rFonts w:ascii="Times New Roman" w:hAnsi="Times New Roman" w:cs="Times New Roman"/>
          <w:sz w:val="25"/>
          <w:szCs w:val="25"/>
        </w:rPr>
        <w:tab/>
      </w:r>
      <w:r w:rsidRPr="002B7C4E">
        <w:rPr>
          <w:rFonts w:ascii="Times New Roman" w:hAnsi="Times New Roman" w:cs="Times New Roman"/>
          <w:sz w:val="25"/>
          <w:szCs w:val="25"/>
        </w:rPr>
        <w:tab/>
      </w:r>
      <w:r w:rsidRPr="002B7C4E">
        <w:rPr>
          <w:rFonts w:ascii="Times New Roman" w:hAnsi="Times New Roman" w:cs="Times New Roman"/>
          <w:sz w:val="25"/>
          <w:szCs w:val="25"/>
        </w:rPr>
        <w:tab/>
      </w:r>
      <w:r w:rsidRPr="002B7C4E">
        <w:rPr>
          <w:rFonts w:ascii="Times New Roman" w:hAnsi="Times New Roman" w:cs="Times New Roman"/>
          <w:sz w:val="25"/>
          <w:szCs w:val="25"/>
        </w:rPr>
        <w:tab/>
      </w:r>
      <w:r w:rsidRPr="002B7C4E">
        <w:rPr>
          <w:rFonts w:ascii="Times New Roman" w:hAnsi="Times New Roman" w:cs="Times New Roman"/>
          <w:sz w:val="25"/>
          <w:szCs w:val="25"/>
        </w:rPr>
        <w:tab/>
      </w:r>
      <w:r w:rsidR="00AB2095" w:rsidRPr="002B7C4E">
        <w:rPr>
          <w:rFonts w:ascii="Times New Roman" w:hAnsi="Times New Roman" w:cs="Times New Roman"/>
          <w:sz w:val="25"/>
          <w:szCs w:val="25"/>
        </w:rPr>
        <w:t xml:space="preserve">             </w:t>
      </w:r>
    </w:p>
    <w:p w:rsidR="001B6BD4" w:rsidRPr="002B7C4E" w:rsidRDefault="001B6BD4" w:rsidP="0048123D">
      <w:pPr>
        <w:pStyle w:val="ConsPlusNormal"/>
        <w:ind w:firstLine="567"/>
        <w:rPr>
          <w:rFonts w:ascii="Times New Roman" w:hAnsi="Times New Roman" w:cs="Times New Roman"/>
          <w:sz w:val="25"/>
          <w:szCs w:val="25"/>
        </w:rPr>
      </w:pPr>
      <w:bookmarkStart w:id="0" w:name="_GoBack"/>
      <w:bookmarkEnd w:id="0"/>
    </w:p>
    <w:p w:rsidR="003066C9" w:rsidRPr="002B7C4E" w:rsidRDefault="003066C9" w:rsidP="0048123D">
      <w:pPr>
        <w:pStyle w:val="ConsPlusNormal"/>
        <w:ind w:firstLine="567"/>
        <w:rPr>
          <w:rFonts w:ascii="Times New Roman" w:hAnsi="Times New Roman" w:cs="Times New Roman"/>
          <w:sz w:val="25"/>
          <w:szCs w:val="25"/>
        </w:rPr>
      </w:pPr>
    </w:p>
    <w:sectPr w:rsidR="003066C9" w:rsidRPr="002B7C4E" w:rsidSect="000F2104">
      <w:headerReference w:type="default" r:id="rId10"/>
      <w:pgSz w:w="11906" w:h="16838"/>
      <w:pgMar w:top="680" w:right="850" w:bottom="993" w:left="1134"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726" w:rsidRDefault="00B06726" w:rsidP="006E010C">
      <w:r>
        <w:separator/>
      </w:r>
    </w:p>
  </w:endnote>
  <w:endnote w:type="continuationSeparator" w:id="0">
    <w:p w:rsidR="00B06726" w:rsidRDefault="00B06726" w:rsidP="006E0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726" w:rsidRDefault="00B06726" w:rsidP="006E010C">
      <w:r>
        <w:separator/>
      </w:r>
    </w:p>
  </w:footnote>
  <w:footnote w:type="continuationSeparator" w:id="0">
    <w:p w:rsidR="00B06726" w:rsidRDefault="00B06726" w:rsidP="006E01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726" w:rsidRDefault="00B06726">
    <w:pPr>
      <w:pStyle w:val="ad"/>
      <w:jc w:val="center"/>
    </w:pPr>
  </w:p>
  <w:p w:rsidR="00B06726" w:rsidRDefault="00B06726">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0B264C5"/>
    <w:multiLevelType w:val="hybridMultilevel"/>
    <w:tmpl w:val="D63AE6CC"/>
    <w:lvl w:ilvl="0" w:tplc="3B9C4AB8">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5830279"/>
    <w:multiLevelType w:val="hybridMultilevel"/>
    <w:tmpl w:val="47BEBF40"/>
    <w:lvl w:ilvl="0" w:tplc="511615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5">
    <w:nsid w:val="46CF35D2"/>
    <w:multiLevelType w:val="hybridMultilevel"/>
    <w:tmpl w:val="CC2C4AC6"/>
    <w:lvl w:ilvl="0" w:tplc="E0444086">
      <w:start w:val="1"/>
      <w:numFmt w:val="decimal"/>
      <w:lvlText w:val="%1."/>
      <w:lvlJc w:val="left"/>
      <w:pPr>
        <w:ind w:left="1467" w:hanging="900"/>
      </w:pPr>
      <w:rPr>
        <w:rFonts w:hint="default"/>
        <w:color w:val="FF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2"/>
  </w:compat>
  <w:rsids>
    <w:rsidRoot w:val="00EC6E9A"/>
    <w:rsid w:val="00005F53"/>
    <w:rsid w:val="00007E1A"/>
    <w:rsid w:val="0001050D"/>
    <w:rsid w:val="00016AFA"/>
    <w:rsid w:val="00025BD6"/>
    <w:rsid w:val="000328E0"/>
    <w:rsid w:val="000346A3"/>
    <w:rsid w:val="00036890"/>
    <w:rsid w:val="000526F7"/>
    <w:rsid w:val="00054438"/>
    <w:rsid w:val="0005691F"/>
    <w:rsid w:val="00060575"/>
    <w:rsid w:val="00064530"/>
    <w:rsid w:val="00064CDC"/>
    <w:rsid w:val="00066C93"/>
    <w:rsid w:val="00071CCE"/>
    <w:rsid w:val="00073230"/>
    <w:rsid w:val="00085030"/>
    <w:rsid w:val="00094EF4"/>
    <w:rsid w:val="000A2970"/>
    <w:rsid w:val="000B4992"/>
    <w:rsid w:val="000B5C76"/>
    <w:rsid w:val="000C00AB"/>
    <w:rsid w:val="000C7728"/>
    <w:rsid w:val="000C7B0B"/>
    <w:rsid w:val="000D1A13"/>
    <w:rsid w:val="000D376F"/>
    <w:rsid w:val="000D69E5"/>
    <w:rsid w:val="000E2E6A"/>
    <w:rsid w:val="000E762A"/>
    <w:rsid w:val="000F2104"/>
    <w:rsid w:val="000F70A9"/>
    <w:rsid w:val="00111480"/>
    <w:rsid w:val="00115C0F"/>
    <w:rsid w:val="0012294D"/>
    <w:rsid w:val="00124509"/>
    <w:rsid w:val="001377B3"/>
    <w:rsid w:val="00156A3F"/>
    <w:rsid w:val="00160CEF"/>
    <w:rsid w:val="00166990"/>
    <w:rsid w:val="00177E8C"/>
    <w:rsid w:val="00192BD2"/>
    <w:rsid w:val="00192C76"/>
    <w:rsid w:val="001952F1"/>
    <w:rsid w:val="001A4079"/>
    <w:rsid w:val="001A4972"/>
    <w:rsid w:val="001A7AF4"/>
    <w:rsid w:val="001B18C8"/>
    <w:rsid w:val="001B2474"/>
    <w:rsid w:val="001B366A"/>
    <w:rsid w:val="001B3BEC"/>
    <w:rsid w:val="001B6BD4"/>
    <w:rsid w:val="001D0253"/>
    <w:rsid w:val="001D4875"/>
    <w:rsid w:val="001E682B"/>
    <w:rsid w:val="001F7F7B"/>
    <w:rsid w:val="00202959"/>
    <w:rsid w:val="00211D78"/>
    <w:rsid w:val="00216F07"/>
    <w:rsid w:val="002213A7"/>
    <w:rsid w:val="00231571"/>
    <w:rsid w:val="00236520"/>
    <w:rsid w:val="0024293C"/>
    <w:rsid w:val="002444D0"/>
    <w:rsid w:val="0025368B"/>
    <w:rsid w:val="002573E8"/>
    <w:rsid w:val="00283375"/>
    <w:rsid w:val="0028407D"/>
    <w:rsid w:val="00286432"/>
    <w:rsid w:val="00287148"/>
    <w:rsid w:val="002915F1"/>
    <w:rsid w:val="002922FF"/>
    <w:rsid w:val="002929C5"/>
    <w:rsid w:val="00293F4A"/>
    <w:rsid w:val="002952B3"/>
    <w:rsid w:val="00297AC9"/>
    <w:rsid w:val="00297E80"/>
    <w:rsid w:val="002A2C9C"/>
    <w:rsid w:val="002B6B02"/>
    <w:rsid w:val="002B7C4E"/>
    <w:rsid w:val="002B7C83"/>
    <w:rsid w:val="002C6C6E"/>
    <w:rsid w:val="002D208F"/>
    <w:rsid w:val="002D2B02"/>
    <w:rsid w:val="002D48D3"/>
    <w:rsid w:val="002E42B2"/>
    <w:rsid w:val="002F2550"/>
    <w:rsid w:val="002F4F6F"/>
    <w:rsid w:val="00302627"/>
    <w:rsid w:val="00305433"/>
    <w:rsid w:val="00305EDB"/>
    <w:rsid w:val="003066C9"/>
    <w:rsid w:val="0031427C"/>
    <w:rsid w:val="00315055"/>
    <w:rsid w:val="00321A17"/>
    <w:rsid w:val="003336AF"/>
    <w:rsid w:val="00336B18"/>
    <w:rsid w:val="003569E8"/>
    <w:rsid w:val="00362CBD"/>
    <w:rsid w:val="00371754"/>
    <w:rsid w:val="00373797"/>
    <w:rsid w:val="00373E7F"/>
    <w:rsid w:val="00375FED"/>
    <w:rsid w:val="0038480E"/>
    <w:rsid w:val="00386813"/>
    <w:rsid w:val="00391813"/>
    <w:rsid w:val="00393BDF"/>
    <w:rsid w:val="00396250"/>
    <w:rsid w:val="003A6EB4"/>
    <w:rsid w:val="003A7FAB"/>
    <w:rsid w:val="003C1140"/>
    <w:rsid w:val="003C29C6"/>
    <w:rsid w:val="003D6C89"/>
    <w:rsid w:val="003E1B09"/>
    <w:rsid w:val="003E6287"/>
    <w:rsid w:val="003E73B5"/>
    <w:rsid w:val="003F28AB"/>
    <w:rsid w:val="0040279F"/>
    <w:rsid w:val="00407924"/>
    <w:rsid w:val="0041047B"/>
    <w:rsid w:val="00421289"/>
    <w:rsid w:val="00431ECB"/>
    <w:rsid w:val="00443650"/>
    <w:rsid w:val="00445AF3"/>
    <w:rsid w:val="00450369"/>
    <w:rsid w:val="00457FF2"/>
    <w:rsid w:val="00475227"/>
    <w:rsid w:val="0048123D"/>
    <w:rsid w:val="00485446"/>
    <w:rsid w:val="00492C40"/>
    <w:rsid w:val="004A5BF4"/>
    <w:rsid w:val="004B5A68"/>
    <w:rsid w:val="004C58E4"/>
    <w:rsid w:val="004E662C"/>
    <w:rsid w:val="004F44C4"/>
    <w:rsid w:val="004F6BD9"/>
    <w:rsid w:val="00501A10"/>
    <w:rsid w:val="0050587A"/>
    <w:rsid w:val="0050627D"/>
    <w:rsid w:val="005211D3"/>
    <w:rsid w:val="00525713"/>
    <w:rsid w:val="005449A6"/>
    <w:rsid w:val="00547D2D"/>
    <w:rsid w:val="005621BE"/>
    <w:rsid w:val="00563C88"/>
    <w:rsid w:val="0056758F"/>
    <w:rsid w:val="00570FC6"/>
    <w:rsid w:val="005871FE"/>
    <w:rsid w:val="0059070A"/>
    <w:rsid w:val="005A0A46"/>
    <w:rsid w:val="005A0F4F"/>
    <w:rsid w:val="005A7576"/>
    <w:rsid w:val="005B4A55"/>
    <w:rsid w:val="005C6986"/>
    <w:rsid w:val="005D0D5A"/>
    <w:rsid w:val="005D6E31"/>
    <w:rsid w:val="005E242C"/>
    <w:rsid w:val="005F0077"/>
    <w:rsid w:val="005F2D09"/>
    <w:rsid w:val="005F2D5D"/>
    <w:rsid w:val="005F30AC"/>
    <w:rsid w:val="00602A5C"/>
    <w:rsid w:val="006168F8"/>
    <w:rsid w:val="006256DF"/>
    <w:rsid w:val="00637510"/>
    <w:rsid w:val="00664C7D"/>
    <w:rsid w:val="00677A2F"/>
    <w:rsid w:val="00680D3B"/>
    <w:rsid w:val="00694A39"/>
    <w:rsid w:val="006B35EA"/>
    <w:rsid w:val="006C11D8"/>
    <w:rsid w:val="006C23E8"/>
    <w:rsid w:val="006C4187"/>
    <w:rsid w:val="006D099B"/>
    <w:rsid w:val="006D3306"/>
    <w:rsid w:val="006D3F90"/>
    <w:rsid w:val="006D5861"/>
    <w:rsid w:val="006E010C"/>
    <w:rsid w:val="006E1540"/>
    <w:rsid w:val="006E6FAE"/>
    <w:rsid w:val="006F60EE"/>
    <w:rsid w:val="007011AE"/>
    <w:rsid w:val="00705F60"/>
    <w:rsid w:val="007139F5"/>
    <w:rsid w:val="00713C65"/>
    <w:rsid w:val="0071470D"/>
    <w:rsid w:val="00730297"/>
    <w:rsid w:val="007344E8"/>
    <w:rsid w:val="00750632"/>
    <w:rsid w:val="00751FB3"/>
    <w:rsid w:val="00765EDC"/>
    <w:rsid w:val="00766AFB"/>
    <w:rsid w:val="00772B95"/>
    <w:rsid w:val="00777132"/>
    <w:rsid w:val="007776EA"/>
    <w:rsid w:val="00787B24"/>
    <w:rsid w:val="00791EB4"/>
    <w:rsid w:val="007A7A7D"/>
    <w:rsid w:val="007B22E4"/>
    <w:rsid w:val="007B38DF"/>
    <w:rsid w:val="007C3CF2"/>
    <w:rsid w:val="007C431C"/>
    <w:rsid w:val="007D1A84"/>
    <w:rsid w:val="007D3800"/>
    <w:rsid w:val="007F3F24"/>
    <w:rsid w:val="007F453B"/>
    <w:rsid w:val="008009A4"/>
    <w:rsid w:val="008072F5"/>
    <w:rsid w:val="00810487"/>
    <w:rsid w:val="00823E18"/>
    <w:rsid w:val="00834A3B"/>
    <w:rsid w:val="008353CB"/>
    <w:rsid w:val="00841815"/>
    <w:rsid w:val="0084775F"/>
    <w:rsid w:val="00853CEE"/>
    <w:rsid w:val="0086057A"/>
    <w:rsid w:val="00863349"/>
    <w:rsid w:val="008722B1"/>
    <w:rsid w:val="00874205"/>
    <w:rsid w:val="00880663"/>
    <w:rsid w:val="00880A76"/>
    <w:rsid w:val="00891134"/>
    <w:rsid w:val="008925F5"/>
    <w:rsid w:val="00894B99"/>
    <w:rsid w:val="00894BFC"/>
    <w:rsid w:val="00897EB7"/>
    <w:rsid w:val="008A4E8A"/>
    <w:rsid w:val="008B02E6"/>
    <w:rsid w:val="008D07E5"/>
    <w:rsid w:val="008E1745"/>
    <w:rsid w:val="008F066B"/>
    <w:rsid w:val="00903AE7"/>
    <w:rsid w:val="00925CD9"/>
    <w:rsid w:val="00950A14"/>
    <w:rsid w:val="00953321"/>
    <w:rsid w:val="00956418"/>
    <w:rsid w:val="009619B9"/>
    <w:rsid w:val="00970DDB"/>
    <w:rsid w:val="00981BDF"/>
    <w:rsid w:val="009828E2"/>
    <w:rsid w:val="00984CBF"/>
    <w:rsid w:val="009A1EB7"/>
    <w:rsid w:val="009A2BC7"/>
    <w:rsid w:val="009B451E"/>
    <w:rsid w:val="009D259B"/>
    <w:rsid w:val="009D69D2"/>
    <w:rsid w:val="009D710D"/>
    <w:rsid w:val="009E15C4"/>
    <w:rsid w:val="009F060E"/>
    <w:rsid w:val="009F1A6B"/>
    <w:rsid w:val="009F285E"/>
    <w:rsid w:val="00A053A6"/>
    <w:rsid w:val="00A17610"/>
    <w:rsid w:val="00A24360"/>
    <w:rsid w:val="00A33A0E"/>
    <w:rsid w:val="00A3407C"/>
    <w:rsid w:val="00A35788"/>
    <w:rsid w:val="00A45B0C"/>
    <w:rsid w:val="00A50043"/>
    <w:rsid w:val="00A54A7A"/>
    <w:rsid w:val="00A57C01"/>
    <w:rsid w:val="00A6338E"/>
    <w:rsid w:val="00A74733"/>
    <w:rsid w:val="00A84208"/>
    <w:rsid w:val="00A85E55"/>
    <w:rsid w:val="00AA52CB"/>
    <w:rsid w:val="00AB2095"/>
    <w:rsid w:val="00AB2594"/>
    <w:rsid w:val="00AC0CCC"/>
    <w:rsid w:val="00AC7C93"/>
    <w:rsid w:val="00AD1EFB"/>
    <w:rsid w:val="00AD33D4"/>
    <w:rsid w:val="00AF2D0B"/>
    <w:rsid w:val="00AF4EB6"/>
    <w:rsid w:val="00B01CB1"/>
    <w:rsid w:val="00B06726"/>
    <w:rsid w:val="00B15EDB"/>
    <w:rsid w:val="00B2061C"/>
    <w:rsid w:val="00B26B70"/>
    <w:rsid w:val="00B31BAD"/>
    <w:rsid w:val="00B337BA"/>
    <w:rsid w:val="00B3457D"/>
    <w:rsid w:val="00B64B5F"/>
    <w:rsid w:val="00B746F9"/>
    <w:rsid w:val="00B822CF"/>
    <w:rsid w:val="00B9245F"/>
    <w:rsid w:val="00B96CC5"/>
    <w:rsid w:val="00BE2321"/>
    <w:rsid w:val="00BE4350"/>
    <w:rsid w:val="00BE7956"/>
    <w:rsid w:val="00BF39DD"/>
    <w:rsid w:val="00BF4B00"/>
    <w:rsid w:val="00C17A19"/>
    <w:rsid w:val="00C21400"/>
    <w:rsid w:val="00C276EC"/>
    <w:rsid w:val="00C4781A"/>
    <w:rsid w:val="00C51073"/>
    <w:rsid w:val="00C54638"/>
    <w:rsid w:val="00C60AF2"/>
    <w:rsid w:val="00C6254B"/>
    <w:rsid w:val="00C83219"/>
    <w:rsid w:val="00C85951"/>
    <w:rsid w:val="00C87828"/>
    <w:rsid w:val="00C93EA9"/>
    <w:rsid w:val="00C96632"/>
    <w:rsid w:val="00CA2ED9"/>
    <w:rsid w:val="00CC01B4"/>
    <w:rsid w:val="00CD7535"/>
    <w:rsid w:val="00CF5495"/>
    <w:rsid w:val="00D165B2"/>
    <w:rsid w:val="00D2017D"/>
    <w:rsid w:val="00D22A3A"/>
    <w:rsid w:val="00D3395E"/>
    <w:rsid w:val="00D3620A"/>
    <w:rsid w:val="00D42DE5"/>
    <w:rsid w:val="00D44F3B"/>
    <w:rsid w:val="00D47B7D"/>
    <w:rsid w:val="00D5155C"/>
    <w:rsid w:val="00D55823"/>
    <w:rsid w:val="00D610DD"/>
    <w:rsid w:val="00D61F77"/>
    <w:rsid w:val="00D64DEF"/>
    <w:rsid w:val="00D7461F"/>
    <w:rsid w:val="00D801AB"/>
    <w:rsid w:val="00D819F5"/>
    <w:rsid w:val="00D81AC7"/>
    <w:rsid w:val="00D835D1"/>
    <w:rsid w:val="00D87662"/>
    <w:rsid w:val="00D924CC"/>
    <w:rsid w:val="00D9275F"/>
    <w:rsid w:val="00DA3D49"/>
    <w:rsid w:val="00DC33C4"/>
    <w:rsid w:val="00DC4868"/>
    <w:rsid w:val="00DC4B6C"/>
    <w:rsid w:val="00DD3FD1"/>
    <w:rsid w:val="00E12F15"/>
    <w:rsid w:val="00E15C1F"/>
    <w:rsid w:val="00E249FB"/>
    <w:rsid w:val="00E254D8"/>
    <w:rsid w:val="00E3498B"/>
    <w:rsid w:val="00E41DAB"/>
    <w:rsid w:val="00E46ECA"/>
    <w:rsid w:val="00E601BB"/>
    <w:rsid w:val="00E6797E"/>
    <w:rsid w:val="00E86A4E"/>
    <w:rsid w:val="00E877A9"/>
    <w:rsid w:val="00E87A98"/>
    <w:rsid w:val="00EA1759"/>
    <w:rsid w:val="00EB12E3"/>
    <w:rsid w:val="00EB4958"/>
    <w:rsid w:val="00EB7341"/>
    <w:rsid w:val="00EC0189"/>
    <w:rsid w:val="00EC1869"/>
    <w:rsid w:val="00EC6E9A"/>
    <w:rsid w:val="00ED1727"/>
    <w:rsid w:val="00EE3BD1"/>
    <w:rsid w:val="00EF142B"/>
    <w:rsid w:val="00EF6212"/>
    <w:rsid w:val="00EF7AEB"/>
    <w:rsid w:val="00F027D4"/>
    <w:rsid w:val="00F07B81"/>
    <w:rsid w:val="00F14AC3"/>
    <w:rsid w:val="00F15401"/>
    <w:rsid w:val="00F17947"/>
    <w:rsid w:val="00F2399F"/>
    <w:rsid w:val="00F3784F"/>
    <w:rsid w:val="00F473F4"/>
    <w:rsid w:val="00F504C0"/>
    <w:rsid w:val="00F8262B"/>
    <w:rsid w:val="00F85CA4"/>
    <w:rsid w:val="00FA000E"/>
    <w:rsid w:val="00FA0485"/>
    <w:rsid w:val="00FC5219"/>
    <w:rsid w:val="00FD0621"/>
    <w:rsid w:val="00FD39B5"/>
    <w:rsid w:val="00FE045B"/>
    <w:rsid w:val="00FE1A2B"/>
    <w:rsid w:val="00FE4F88"/>
    <w:rsid w:val="00FE51D8"/>
    <w:rsid w:val="00FF29FC"/>
    <w:rsid w:val="00FF64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qFormat/>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qFormat/>
    <w:locked/>
    <w:rsid w:val="00216F07"/>
    <w:rPr>
      <w:rFonts w:ascii="Times New Roman CYR" w:eastAsia="Times New Roman" w:hAnsi="Times New Roman CYR" w:cs="Times New Roman CYR"/>
      <w:sz w:val="24"/>
      <w:szCs w:val="24"/>
    </w:rPr>
  </w:style>
  <w:style w:type="paragraph" w:styleId="a7">
    <w:name w:val="Normal (Web)"/>
    <w:basedOn w:val="a0"/>
    <w:uiPriority w:val="99"/>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iPriority w:val="99"/>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c">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0"/>
    <w:link w:val="ae"/>
    <w:unhideWhenUsed/>
    <w:rsid w:val="006E010C"/>
    <w:pPr>
      <w:tabs>
        <w:tab w:val="center" w:pos="4677"/>
        <w:tab w:val="right" w:pos="9355"/>
      </w:tabs>
    </w:pPr>
  </w:style>
  <w:style w:type="character" w:customStyle="1" w:styleId="ae">
    <w:name w:val="Верхний колонтитул Знак"/>
    <w:basedOn w:val="a1"/>
    <w:link w:val="ad"/>
    <w:rsid w:val="006E010C"/>
    <w:rPr>
      <w:rFonts w:ascii="Times New Roman" w:eastAsia="Times New Roman" w:hAnsi="Times New Roman"/>
      <w:sz w:val="24"/>
      <w:szCs w:val="24"/>
    </w:rPr>
  </w:style>
  <w:style w:type="paragraph" w:styleId="af">
    <w:name w:val="footer"/>
    <w:basedOn w:val="a0"/>
    <w:link w:val="af0"/>
    <w:uiPriority w:val="99"/>
    <w:unhideWhenUsed/>
    <w:rsid w:val="006E010C"/>
    <w:pPr>
      <w:tabs>
        <w:tab w:val="center" w:pos="4677"/>
        <w:tab w:val="right" w:pos="9355"/>
      </w:tabs>
    </w:pPr>
  </w:style>
  <w:style w:type="character" w:customStyle="1" w:styleId="af0">
    <w:name w:val="Нижний колонтитул Знак"/>
    <w:basedOn w:val="a1"/>
    <w:link w:val="af"/>
    <w:uiPriority w:val="99"/>
    <w:rsid w:val="006E010C"/>
    <w:rPr>
      <w:rFonts w:ascii="Times New Roman" w:eastAsia="Times New Roman" w:hAnsi="Times New Roman"/>
      <w:sz w:val="24"/>
      <w:szCs w:val="24"/>
    </w:rPr>
  </w:style>
  <w:style w:type="paragraph" w:customStyle="1" w:styleId="af1">
    <w:name w:val="Содержимое таблицы"/>
    <w:basedOn w:val="a0"/>
    <w:rsid w:val="00853CEE"/>
    <w:pPr>
      <w:suppressLineNumbers/>
      <w:suppressAutoHyphens/>
    </w:pPr>
    <w:rPr>
      <w:lang w:eastAsia="zh-CN"/>
    </w:rPr>
  </w:style>
  <w:style w:type="paragraph" w:customStyle="1" w:styleId="parametervalue">
    <w:name w:val="parametervalue"/>
    <w:basedOn w:val="a0"/>
    <w:rsid w:val="00160CEF"/>
    <w:pPr>
      <w:spacing w:before="100" w:beforeAutospacing="1" w:after="100" w:afterAutospacing="1"/>
    </w:pPr>
  </w:style>
  <w:style w:type="table" w:customStyle="1" w:styleId="TableNormal">
    <w:name w:val="Table Normal"/>
    <w:uiPriority w:val="2"/>
    <w:semiHidden/>
    <w:unhideWhenUsed/>
    <w:qFormat/>
    <w:rsid w:val="00E12F15"/>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E12F15"/>
    <w:pPr>
      <w:spacing w:before="97"/>
      <w:ind w:left="59"/>
    </w:pPr>
  </w:style>
  <w:style w:type="paragraph" w:styleId="af2">
    <w:name w:val="Body Text"/>
    <w:basedOn w:val="a0"/>
    <w:link w:val="af3"/>
    <w:uiPriority w:val="99"/>
    <w:semiHidden/>
    <w:unhideWhenUsed/>
    <w:rsid w:val="00E12F15"/>
    <w:pPr>
      <w:spacing w:after="120"/>
    </w:pPr>
  </w:style>
  <w:style w:type="character" w:customStyle="1" w:styleId="af3">
    <w:name w:val="Основной текст Знак"/>
    <w:basedOn w:val="a1"/>
    <w:link w:val="af2"/>
    <w:uiPriority w:val="99"/>
    <w:semiHidden/>
    <w:rsid w:val="00E12F15"/>
    <w:rPr>
      <w:rFonts w:ascii="Times New Roman" w:eastAsia="Times New Roman" w:hAnsi="Times New Roman"/>
      <w:sz w:val="24"/>
      <w:szCs w:val="24"/>
    </w:rPr>
  </w:style>
  <w:style w:type="paragraph" w:customStyle="1" w:styleId="no-indent">
    <w:name w:val="no-indent"/>
    <w:basedOn w:val="a0"/>
    <w:rsid w:val="00F07B81"/>
    <w:pPr>
      <w:spacing w:before="100" w:beforeAutospacing="1" w:after="100" w:afterAutospacing="1"/>
    </w:pPr>
  </w:style>
  <w:style w:type="character" w:customStyle="1" w:styleId="icon-wrapper">
    <w:name w:val="icon-wrapper"/>
    <w:rsid w:val="009D69D2"/>
  </w:style>
  <w:style w:type="character" w:customStyle="1" w:styleId="text-wrapper">
    <w:name w:val="text-wrapper"/>
    <w:rsid w:val="009828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iPriority w:val="99"/>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c">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0"/>
    <w:link w:val="ae"/>
    <w:unhideWhenUsed/>
    <w:rsid w:val="006E010C"/>
    <w:pPr>
      <w:tabs>
        <w:tab w:val="center" w:pos="4677"/>
        <w:tab w:val="right" w:pos="9355"/>
      </w:tabs>
    </w:pPr>
  </w:style>
  <w:style w:type="character" w:customStyle="1" w:styleId="ae">
    <w:name w:val="Верхний колонтитул Знак"/>
    <w:basedOn w:val="a1"/>
    <w:link w:val="ad"/>
    <w:rsid w:val="006E010C"/>
    <w:rPr>
      <w:rFonts w:ascii="Times New Roman" w:eastAsia="Times New Roman" w:hAnsi="Times New Roman"/>
      <w:sz w:val="24"/>
      <w:szCs w:val="24"/>
    </w:rPr>
  </w:style>
  <w:style w:type="paragraph" w:styleId="af">
    <w:name w:val="footer"/>
    <w:basedOn w:val="a0"/>
    <w:link w:val="af0"/>
    <w:uiPriority w:val="99"/>
    <w:unhideWhenUsed/>
    <w:rsid w:val="006E010C"/>
    <w:pPr>
      <w:tabs>
        <w:tab w:val="center" w:pos="4677"/>
        <w:tab w:val="right" w:pos="9355"/>
      </w:tabs>
    </w:pPr>
  </w:style>
  <w:style w:type="character" w:customStyle="1" w:styleId="af0">
    <w:name w:val="Нижний колонтитул Знак"/>
    <w:basedOn w:val="a1"/>
    <w:link w:val="af"/>
    <w:uiPriority w:val="99"/>
    <w:rsid w:val="006E010C"/>
    <w:rPr>
      <w:rFonts w:ascii="Times New Roman" w:eastAsia="Times New Roman" w:hAnsi="Times New Roman"/>
      <w:sz w:val="24"/>
      <w:szCs w:val="24"/>
    </w:rPr>
  </w:style>
  <w:style w:type="paragraph" w:customStyle="1" w:styleId="af1">
    <w:name w:val="Содержимое таблицы"/>
    <w:basedOn w:val="a0"/>
    <w:rsid w:val="00853CEE"/>
    <w:pPr>
      <w:suppressLineNumbers/>
      <w:suppressAutoHyphens/>
    </w:pPr>
    <w:rPr>
      <w:lang w:eastAsia="zh-CN"/>
    </w:rPr>
  </w:style>
  <w:style w:type="paragraph" w:customStyle="1" w:styleId="parametervalue">
    <w:name w:val="parametervalue"/>
    <w:basedOn w:val="a0"/>
    <w:rsid w:val="00160CEF"/>
    <w:pPr>
      <w:spacing w:before="100" w:beforeAutospacing="1" w:after="100" w:afterAutospacing="1"/>
    </w:pPr>
  </w:style>
  <w:style w:type="table" w:customStyle="1" w:styleId="TableNormal">
    <w:name w:val="Table Normal"/>
    <w:uiPriority w:val="2"/>
    <w:semiHidden/>
    <w:unhideWhenUsed/>
    <w:qFormat/>
    <w:rsid w:val="00E12F15"/>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E12F15"/>
    <w:pPr>
      <w:spacing w:before="97"/>
      <w:ind w:left="59"/>
    </w:pPr>
  </w:style>
  <w:style w:type="paragraph" w:styleId="af2">
    <w:name w:val="Body Text"/>
    <w:basedOn w:val="a0"/>
    <w:link w:val="af3"/>
    <w:uiPriority w:val="99"/>
    <w:semiHidden/>
    <w:unhideWhenUsed/>
    <w:rsid w:val="00E12F15"/>
    <w:pPr>
      <w:spacing w:after="120"/>
    </w:pPr>
  </w:style>
  <w:style w:type="character" w:customStyle="1" w:styleId="af3">
    <w:name w:val="Основной текст Знак"/>
    <w:basedOn w:val="a1"/>
    <w:link w:val="af2"/>
    <w:uiPriority w:val="99"/>
    <w:semiHidden/>
    <w:rsid w:val="00E12F1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191456436">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367487426">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627471095">
      <w:bodyDiv w:val="1"/>
      <w:marLeft w:val="0"/>
      <w:marRight w:val="0"/>
      <w:marTop w:val="0"/>
      <w:marBottom w:val="0"/>
      <w:divBdr>
        <w:top w:val="none" w:sz="0" w:space="0" w:color="auto"/>
        <w:left w:val="none" w:sz="0" w:space="0" w:color="auto"/>
        <w:bottom w:val="none" w:sz="0" w:space="0" w:color="auto"/>
        <w:right w:val="none" w:sz="0" w:space="0" w:color="auto"/>
      </w:divBdr>
    </w:div>
    <w:div w:id="736588853">
      <w:bodyDiv w:val="1"/>
      <w:marLeft w:val="0"/>
      <w:marRight w:val="0"/>
      <w:marTop w:val="0"/>
      <w:marBottom w:val="0"/>
      <w:divBdr>
        <w:top w:val="none" w:sz="0" w:space="0" w:color="auto"/>
        <w:left w:val="none" w:sz="0" w:space="0" w:color="auto"/>
        <w:bottom w:val="none" w:sz="0" w:space="0" w:color="auto"/>
        <w:right w:val="none" w:sz="0" w:space="0" w:color="auto"/>
      </w:divBdr>
    </w:div>
    <w:div w:id="746421060">
      <w:bodyDiv w:val="1"/>
      <w:marLeft w:val="0"/>
      <w:marRight w:val="0"/>
      <w:marTop w:val="0"/>
      <w:marBottom w:val="0"/>
      <w:divBdr>
        <w:top w:val="none" w:sz="0" w:space="0" w:color="auto"/>
        <w:left w:val="none" w:sz="0" w:space="0" w:color="auto"/>
        <w:bottom w:val="none" w:sz="0" w:space="0" w:color="auto"/>
        <w:right w:val="none" w:sz="0" w:space="0" w:color="auto"/>
      </w:divBdr>
    </w:div>
    <w:div w:id="953710364">
      <w:bodyDiv w:val="1"/>
      <w:marLeft w:val="0"/>
      <w:marRight w:val="0"/>
      <w:marTop w:val="0"/>
      <w:marBottom w:val="0"/>
      <w:divBdr>
        <w:top w:val="none" w:sz="0" w:space="0" w:color="auto"/>
        <w:left w:val="none" w:sz="0" w:space="0" w:color="auto"/>
        <w:bottom w:val="none" w:sz="0" w:space="0" w:color="auto"/>
        <w:right w:val="none" w:sz="0" w:space="0" w:color="auto"/>
      </w:divBdr>
    </w:div>
    <w:div w:id="1103838685">
      <w:bodyDiv w:val="1"/>
      <w:marLeft w:val="0"/>
      <w:marRight w:val="0"/>
      <w:marTop w:val="0"/>
      <w:marBottom w:val="0"/>
      <w:divBdr>
        <w:top w:val="none" w:sz="0" w:space="0" w:color="auto"/>
        <w:left w:val="none" w:sz="0" w:space="0" w:color="auto"/>
        <w:bottom w:val="none" w:sz="0" w:space="0" w:color="auto"/>
        <w:right w:val="none" w:sz="0" w:space="0" w:color="auto"/>
      </w:divBdr>
    </w:div>
    <w:div w:id="1108545359">
      <w:bodyDiv w:val="1"/>
      <w:marLeft w:val="0"/>
      <w:marRight w:val="0"/>
      <w:marTop w:val="0"/>
      <w:marBottom w:val="0"/>
      <w:divBdr>
        <w:top w:val="none" w:sz="0" w:space="0" w:color="auto"/>
        <w:left w:val="none" w:sz="0" w:space="0" w:color="auto"/>
        <w:bottom w:val="none" w:sz="0" w:space="0" w:color="auto"/>
        <w:right w:val="none" w:sz="0" w:space="0" w:color="auto"/>
      </w:divBdr>
      <w:divsChild>
        <w:div w:id="1702825689">
          <w:marLeft w:val="0"/>
          <w:marRight w:val="0"/>
          <w:marTop w:val="0"/>
          <w:marBottom w:val="0"/>
          <w:divBdr>
            <w:top w:val="none" w:sz="0" w:space="0" w:color="auto"/>
            <w:left w:val="none" w:sz="0" w:space="0" w:color="auto"/>
            <w:bottom w:val="none" w:sz="0" w:space="0" w:color="auto"/>
            <w:right w:val="none" w:sz="0" w:space="0" w:color="auto"/>
          </w:divBdr>
        </w:div>
        <w:div w:id="733159975">
          <w:marLeft w:val="0"/>
          <w:marRight w:val="0"/>
          <w:marTop w:val="0"/>
          <w:marBottom w:val="0"/>
          <w:divBdr>
            <w:top w:val="none" w:sz="0" w:space="0" w:color="auto"/>
            <w:left w:val="none" w:sz="0" w:space="0" w:color="auto"/>
            <w:bottom w:val="none" w:sz="0" w:space="0" w:color="auto"/>
            <w:right w:val="none" w:sz="0" w:space="0" w:color="auto"/>
          </w:divBdr>
        </w:div>
      </w:divsChild>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249273813">
      <w:bodyDiv w:val="1"/>
      <w:marLeft w:val="0"/>
      <w:marRight w:val="0"/>
      <w:marTop w:val="0"/>
      <w:marBottom w:val="0"/>
      <w:divBdr>
        <w:top w:val="none" w:sz="0" w:space="0" w:color="auto"/>
        <w:left w:val="none" w:sz="0" w:space="0" w:color="auto"/>
        <w:bottom w:val="none" w:sz="0" w:space="0" w:color="auto"/>
        <w:right w:val="none" w:sz="0" w:space="0" w:color="auto"/>
      </w:divBdr>
      <w:divsChild>
        <w:div w:id="1827628482">
          <w:marLeft w:val="0"/>
          <w:marRight w:val="0"/>
          <w:marTop w:val="0"/>
          <w:marBottom w:val="0"/>
          <w:divBdr>
            <w:top w:val="none" w:sz="0" w:space="0" w:color="auto"/>
            <w:left w:val="none" w:sz="0" w:space="0" w:color="auto"/>
            <w:bottom w:val="none" w:sz="0" w:space="0" w:color="auto"/>
            <w:right w:val="none" w:sz="0" w:space="0" w:color="auto"/>
          </w:divBdr>
        </w:div>
        <w:div w:id="2089955360">
          <w:marLeft w:val="0"/>
          <w:marRight w:val="0"/>
          <w:marTop w:val="0"/>
          <w:marBottom w:val="0"/>
          <w:divBdr>
            <w:top w:val="none" w:sz="0" w:space="0" w:color="auto"/>
            <w:left w:val="none" w:sz="0" w:space="0" w:color="auto"/>
            <w:bottom w:val="none" w:sz="0" w:space="0" w:color="auto"/>
            <w:right w:val="none" w:sz="0" w:space="0" w:color="auto"/>
          </w:divBdr>
        </w:div>
      </w:divsChild>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19869670">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1859585527">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E07EE-1C30-4CCF-84C4-6B5F21B4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6</Pages>
  <Words>2186</Words>
  <Characters>15485</Characters>
  <Application>Microsoft Office Word</Application>
  <DocSecurity>0</DocSecurity>
  <Lines>129</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Гаврикова Виктория Юрьевна</cp:lastModifiedBy>
  <cp:revision>141</cp:revision>
  <cp:lastPrinted>2026-05-20T11:56:00Z</cp:lastPrinted>
  <dcterms:created xsi:type="dcterms:W3CDTF">2024-02-02T08:06:00Z</dcterms:created>
  <dcterms:modified xsi:type="dcterms:W3CDTF">2026-05-21T10:11:00Z</dcterms:modified>
</cp:coreProperties>
</file>