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83D">
        <w:rPr>
          <w:bCs/>
          <w:color w:val="auto"/>
          <w:sz w:val="26"/>
          <w:szCs w:val="26"/>
        </w:rPr>
        <w:t xml:space="preserve">Заказчик: 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83D">
        <w:rPr>
          <w:bCs/>
          <w:color w:val="auto"/>
          <w:sz w:val="26"/>
          <w:szCs w:val="26"/>
        </w:rPr>
        <w:t>Муниципальное казённое учреждение «Дмитровская специализированная служба по вопросам похоронного дела»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83D">
        <w:rPr>
          <w:bCs/>
          <w:color w:val="auto"/>
          <w:sz w:val="26"/>
          <w:szCs w:val="26"/>
        </w:rPr>
        <w:t>info.dsspd@yandex.ru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83D">
        <w:rPr>
          <w:bCs/>
          <w:color w:val="auto"/>
          <w:sz w:val="26"/>
          <w:szCs w:val="26"/>
        </w:rPr>
        <w:t>Уполномоченное учреждение: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83D">
        <w:rPr>
          <w:bCs/>
          <w:color w:val="auto"/>
          <w:sz w:val="26"/>
          <w:szCs w:val="26"/>
        </w:rPr>
        <w:t>Муниципальное казённое учреждение «Центр проведения торгов»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83D">
        <w:rPr>
          <w:bCs/>
          <w:color w:val="auto"/>
          <w:sz w:val="26"/>
          <w:szCs w:val="26"/>
        </w:rPr>
        <w:t>Torgi_dmitrov@dmitrov.ru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7283D">
        <w:rPr>
          <w:bCs/>
          <w:color w:val="auto"/>
          <w:sz w:val="26"/>
          <w:szCs w:val="26"/>
        </w:rPr>
        <w:t>Оператор электронной площадки: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7283D">
        <w:rPr>
          <w:color w:val="auto"/>
          <w:sz w:val="26"/>
          <w:szCs w:val="26"/>
        </w:rPr>
        <w:t>ЭТП «Фабрикант»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7283D">
        <w:rPr>
          <w:color w:val="auto"/>
          <w:sz w:val="26"/>
          <w:szCs w:val="26"/>
        </w:rPr>
        <w:t>info@fabrikant.ru</w:t>
      </w: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B7283D" w:rsidRPr="00B7283D" w:rsidRDefault="00B7283D" w:rsidP="00B728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7283D">
        <w:rPr>
          <w:color w:val="auto"/>
          <w:sz w:val="26"/>
          <w:szCs w:val="26"/>
        </w:rPr>
        <w:t>Заявитель:</w:t>
      </w:r>
    </w:p>
    <w:p w:rsidR="00B7283D" w:rsidRPr="00B7283D" w:rsidRDefault="00B7283D" w:rsidP="00B7283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B7283D">
        <w:rPr>
          <w:color w:val="auto"/>
          <w:sz w:val="26"/>
          <w:szCs w:val="26"/>
        </w:rPr>
        <w:t>ИП Максимов Игорь Сергеевич</w:t>
      </w:r>
    </w:p>
    <w:p w:rsidR="00B7283D" w:rsidRPr="00B7283D" w:rsidRDefault="00B7283D" w:rsidP="00B7283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B7283D">
        <w:rPr>
          <w:sz w:val="26"/>
          <w:szCs w:val="26"/>
        </w:rPr>
        <w:t>gsa3d@yandex.ru</w:t>
      </w:r>
    </w:p>
    <w:p w:rsidR="00C27C45" w:rsidRDefault="00C27C45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617C6" w:rsidRDefault="004617C6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DC726B" w:rsidRDefault="0096131A" w:rsidP="00E251D8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DB6767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D1E47" w:rsidRPr="00BD1E47">
        <w:rPr>
          <w:sz w:val="26"/>
          <w:szCs w:val="26"/>
        </w:rPr>
        <w:t>№ 050/06/105-</w:t>
      </w:r>
      <w:r w:rsidR="00B7283D">
        <w:rPr>
          <w:sz w:val="26"/>
          <w:szCs w:val="26"/>
        </w:rPr>
        <w:t>12197</w:t>
      </w:r>
      <w:r w:rsidR="00BD1E47" w:rsidRPr="00BD1E47">
        <w:rPr>
          <w:sz w:val="26"/>
          <w:szCs w:val="26"/>
        </w:rPr>
        <w:t>/202</w:t>
      </w:r>
      <w:r w:rsidR="00FD0870">
        <w:rPr>
          <w:sz w:val="26"/>
          <w:szCs w:val="26"/>
        </w:rPr>
        <w:t>6</w:t>
      </w:r>
      <w:r w:rsidR="00860CD1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58172C" w:rsidRDefault="00B7283D" w:rsidP="002C139C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23.04.2026</w:t>
            </w:r>
            <w:r w:rsidR="00FC7760" w:rsidRPr="0058172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 w:rsidP="00E251D8">
            <w:pPr>
              <w:spacing w:before="0" w:line="340" w:lineRule="exact"/>
              <w:ind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2D1C90" w:rsidRDefault="00CC48D4" w:rsidP="004617C6">
      <w:pPr>
        <w:spacing w:line="271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226D34" w:rsidP="00E251D8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 w:rsidR="001D5E3E"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B7283D" w:rsidRPr="00B7283D">
        <w:rPr>
          <w:sz w:val="26"/>
          <w:szCs w:val="26"/>
        </w:rPr>
        <w:t>ИП Максимова Игоря Сергеевича (далее – Заявитель) на действия (бездействие) Муниципального казённого учреждения «Дмитровская специализированная служба по вопросам похоронного дела» (далее – Заказчик), Муниципального казённого учреждения «Центр проведения торгов» (далее – Уполномоченное учреждение) при определении поставщика (подрядчика, исполнителя) путем проведения ЭТП «Фабрикант» (далее – Оператор электронной площадки) открытого конкурса в электронной форме на оказание услуг по актуализации и обновлению справочно-информационной базы данных захоронений (извещение № 0848300037426000083</w:t>
      </w:r>
      <w:r w:rsidR="001D5E3E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 xml:space="preserve">результате осуществления внеплановой </w:t>
      </w:r>
      <w:r w:rsidR="00CC48D4" w:rsidRPr="00681F65">
        <w:rPr>
          <w:sz w:val="26"/>
          <w:szCs w:val="26"/>
        </w:rPr>
        <w:lastRenderedPageBreak/>
        <w:t>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  <w:r w:rsidR="00B7283D">
        <w:rPr>
          <w:sz w:val="26"/>
          <w:szCs w:val="26"/>
        </w:rPr>
        <w:t xml:space="preserve"> Комиссия</w:t>
      </w:r>
    </w:p>
    <w:p w:rsidR="00FD0870" w:rsidRPr="00681F65" w:rsidRDefault="00FD0870" w:rsidP="00E251D8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FD0870">
      <w:pPr>
        <w:spacing w:before="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FD0870" w:rsidRPr="00DC726B" w:rsidRDefault="00FD0870" w:rsidP="00FD0870">
      <w:pPr>
        <w:spacing w:before="0" w:line="271" w:lineRule="auto"/>
        <w:ind w:firstLine="709"/>
        <w:jc w:val="center"/>
        <w:outlineLvl w:val="0"/>
        <w:rPr>
          <w:sz w:val="27"/>
          <w:szCs w:val="27"/>
        </w:rPr>
      </w:pPr>
    </w:p>
    <w:p w:rsidR="00E251D8" w:rsidRPr="00E251D8" w:rsidRDefault="00E251D8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E251D8">
        <w:rPr>
          <w:sz w:val="26"/>
          <w:szCs w:val="26"/>
        </w:rPr>
        <w:t>В Управление поступила жалоба Заявителя на действия (бездействие) Конкурсной коми</w:t>
      </w:r>
      <w:r w:rsidR="00632767">
        <w:rPr>
          <w:sz w:val="26"/>
          <w:szCs w:val="26"/>
        </w:rPr>
        <w:t xml:space="preserve">ссии при проведении Заказчиком, Уполномоченным </w:t>
      </w:r>
      <w:r w:rsidR="00FD0870">
        <w:rPr>
          <w:sz w:val="26"/>
          <w:szCs w:val="26"/>
        </w:rPr>
        <w:t>учреждением</w:t>
      </w:r>
      <w:r w:rsidR="00632767">
        <w:rPr>
          <w:sz w:val="26"/>
          <w:szCs w:val="26"/>
        </w:rPr>
        <w:t xml:space="preserve">, </w:t>
      </w:r>
      <w:r w:rsidRPr="00E251D8">
        <w:rPr>
          <w:sz w:val="26"/>
          <w:szCs w:val="26"/>
        </w:rPr>
        <w:t>Оператором электронной площадки Конкурса.</w:t>
      </w:r>
    </w:p>
    <w:p w:rsidR="00C46ED0" w:rsidRDefault="00C46ED0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C46ED0">
        <w:rPr>
          <w:sz w:val="26"/>
          <w:szCs w:val="26"/>
        </w:rPr>
        <w:t xml:space="preserve">По мнению Заявителя его права и законные интересы нарушены действиями Конкурсной комиссии в части проведения </w:t>
      </w:r>
      <w:r w:rsidR="0042442D">
        <w:rPr>
          <w:sz w:val="26"/>
          <w:szCs w:val="26"/>
        </w:rPr>
        <w:t>процедуры подведения итогов</w:t>
      </w:r>
      <w:r w:rsidR="00550F7A">
        <w:rPr>
          <w:sz w:val="26"/>
          <w:szCs w:val="26"/>
        </w:rPr>
        <w:t xml:space="preserve"> заявок</w:t>
      </w:r>
      <w:r w:rsidRPr="00C46ED0">
        <w:rPr>
          <w:sz w:val="26"/>
          <w:szCs w:val="26"/>
        </w:rPr>
        <w:t xml:space="preserve"> ненадлежащим образом.</w:t>
      </w:r>
    </w:p>
    <w:p w:rsidR="00DA19FA" w:rsidRPr="00E251D8" w:rsidRDefault="00994E37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E251D8">
        <w:rPr>
          <w:sz w:val="26"/>
          <w:szCs w:val="26"/>
        </w:rPr>
        <w:t>В соответствии с извещением</w:t>
      </w:r>
      <w:r w:rsidR="00054E89" w:rsidRPr="00E251D8">
        <w:rPr>
          <w:sz w:val="26"/>
          <w:szCs w:val="26"/>
        </w:rPr>
        <w:t xml:space="preserve"> </w:t>
      </w:r>
      <w:r w:rsidR="00DB6767" w:rsidRPr="00E251D8">
        <w:rPr>
          <w:sz w:val="26"/>
          <w:szCs w:val="26"/>
        </w:rPr>
        <w:t xml:space="preserve">о </w:t>
      </w:r>
      <w:r w:rsidR="00036B95" w:rsidRPr="00E251D8">
        <w:rPr>
          <w:sz w:val="26"/>
          <w:szCs w:val="26"/>
        </w:rPr>
        <w:t xml:space="preserve">проведении </w:t>
      </w:r>
      <w:r w:rsidR="00B918A1" w:rsidRPr="00E251D8">
        <w:rPr>
          <w:sz w:val="26"/>
          <w:szCs w:val="26"/>
        </w:rPr>
        <w:t>Конкурса</w:t>
      </w:r>
      <w:r w:rsidRPr="00E251D8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FD0870" w:rsidRDefault="00DA19FA" w:rsidP="00FD0870">
      <w:pPr>
        <w:pStyle w:val="a4"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извещение о проведении </w:t>
      </w:r>
      <w:r w:rsidR="00B918A1" w:rsidRPr="00E251D8">
        <w:rPr>
          <w:sz w:val="26"/>
          <w:szCs w:val="26"/>
        </w:rPr>
        <w:t xml:space="preserve">Конкурса </w:t>
      </w:r>
      <w:r w:rsidRPr="00E251D8">
        <w:rPr>
          <w:sz w:val="26"/>
          <w:szCs w:val="26"/>
        </w:rPr>
        <w:t xml:space="preserve">размещено </w:t>
      </w:r>
      <w:r w:rsidR="00B7283D">
        <w:rPr>
          <w:sz w:val="26"/>
          <w:szCs w:val="26"/>
        </w:rPr>
        <w:t>– 27.03</w:t>
      </w:r>
      <w:r w:rsidR="00B2445D" w:rsidRPr="00B2445D">
        <w:rPr>
          <w:sz w:val="26"/>
          <w:szCs w:val="26"/>
        </w:rPr>
        <w:t>.2026</w:t>
      </w:r>
      <w:r w:rsidRPr="00FD0870">
        <w:rPr>
          <w:sz w:val="26"/>
          <w:szCs w:val="26"/>
        </w:rPr>
        <w:t>;</w:t>
      </w:r>
    </w:p>
    <w:p w:rsidR="00994E37" w:rsidRPr="00E251D8" w:rsidRDefault="00994E37" w:rsidP="00B7283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начальная (максимальная) цена контракта </w:t>
      </w:r>
      <w:r w:rsidR="00DA19FA" w:rsidRPr="00E251D8">
        <w:rPr>
          <w:sz w:val="26"/>
          <w:szCs w:val="26"/>
        </w:rPr>
        <w:t xml:space="preserve">– </w:t>
      </w:r>
      <w:r w:rsidR="00B7283D" w:rsidRPr="00B7283D">
        <w:rPr>
          <w:sz w:val="26"/>
          <w:szCs w:val="26"/>
        </w:rPr>
        <w:t>6 650 000,00</w:t>
      </w:r>
      <w:r w:rsidR="002D1C90" w:rsidRPr="00E251D8">
        <w:rPr>
          <w:sz w:val="26"/>
          <w:szCs w:val="26"/>
        </w:rPr>
        <w:t xml:space="preserve"> </w:t>
      </w:r>
      <w:r w:rsidRPr="00E251D8">
        <w:rPr>
          <w:sz w:val="26"/>
          <w:szCs w:val="26"/>
        </w:rPr>
        <w:t>рублей;</w:t>
      </w:r>
    </w:p>
    <w:p w:rsidR="00E46401" w:rsidRPr="00E251D8" w:rsidRDefault="00D860D9" w:rsidP="00B7283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дата окончания подачи заявок – </w:t>
      </w:r>
      <w:r w:rsidR="00B7283D" w:rsidRPr="00B7283D">
        <w:rPr>
          <w:sz w:val="26"/>
          <w:szCs w:val="26"/>
        </w:rPr>
        <w:t>13.04.2026</w:t>
      </w:r>
      <w:r w:rsidR="00E46401" w:rsidRPr="00E251D8">
        <w:rPr>
          <w:sz w:val="26"/>
          <w:szCs w:val="26"/>
        </w:rPr>
        <w:t>;</w:t>
      </w:r>
    </w:p>
    <w:p w:rsidR="005532F0" w:rsidRDefault="0080414D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E251D8">
        <w:rPr>
          <w:sz w:val="26"/>
          <w:szCs w:val="26"/>
        </w:rPr>
        <w:t>на участие в Конкурсе</w:t>
      </w:r>
      <w:r w:rsidRPr="0036502A">
        <w:rPr>
          <w:sz w:val="26"/>
          <w:szCs w:val="26"/>
        </w:rPr>
        <w:t xml:space="preserve"> подан</w:t>
      </w:r>
      <w:r w:rsidR="003F650D" w:rsidRPr="0036502A">
        <w:rPr>
          <w:sz w:val="26"/>
          <w:szCs w:val="26"/>
        </w:rPr>
        <w:t>о</w:t>
      </w:r>
      <w:r w:rsidRPr="0036502A">
        <w:rPr>
          <w:sz w:val="26"/>
          <w:szCs w:val="26"/>
        </w:rPr>
        <w:t xml:space="preserve"> </w:t>
      </w:r>
      <w:r w:rsidR="00B7283D">
        <w:rPr>
          <w:sz w:val="26"/>
          <w:szCs w:val="26"/>
        </w:rPr>
        <w:t>3</w:t>
      </w:r>
      <w:r w:rsidRPr="0036502A">
        <w:rPr>
          <w:sz w:val="26"/>
          <w:szCs w:val="26"/>
        </w:rPr>
        <w:t xml:space="preserve"> заяв</w:t>
      </w:r>
      <w:r w:rsidR="00DB6767">
        <w:rPr>
          <w:sz w:val="26"/>
          <w:szCs w:val="26"/>
        </w:rPr>
        <w:t>ки</w:t>
      </w:r>
      <w:r w:rsidR="00E44484">
        <w:rPr>
          <w:sz w:val="26"/>
          <w:szCs w:val="26"/>
        </w:rPr>
        <w:t xml:space="preserve"> </w:t>
      </w:r>
      <w:r w:rsidR="006C69C0" w:rsidRPr="0036502A">
        <w:rPr>
          <w:sz w:val="26"/>
          <w:szCs w:val="26"/>
        </w:rPr>
        <w:t>от участников</w:t>
      </w:r>
      <w:r w:rsidR="00E46401" w:rsidRPr="0036502A">
        <w:rPr>
          <w:sz w:val="26"/>
          <w:szCs w:val="26"/>
        </w:rPr>
        <w:t xml:space="preserve"> закупки,</w:t>
      </w:r>
      <w:r w:rsidR="006C69C0" w:rsidRPr="0036502A">
        <w:rPr>
          <w:sz w:val="26"/>
          <w:szCs w:val="26"/>
        </w:rPr>
        <w:t xml:space="preserve"> </w:t>
      </w:r>
      <w:r w:rsidR="003F650D" w:rsidRPr="00A0502F">
        <w:rPr>
          <w:sz w:val="26"/>
          <w:szCs w:val="26"/>
        </w:rPr>
        <w:t>признан</w:t>
      </w:r>
      <w:r w:rsidR="008D54A3">
        <w:rPr>
          <w:sz w:val="26"/>
          <w:szCs w:val="26"/>
        </w:rPr>
        <w:t>н</w:t>
      </w:r>
      <w:r w:rsidR="003F650D" w:rsidRPr="00A0502F">
        <w:rPr>
          <w:sz w:val="26"/>
          <w:szCs w:val="26"/>
        </w:rPr>
        <w:t>ы</w:t>
      </w:r>
      <w:r w:rsidR="008D54A3">
        <w:rPr>
          <w:sz w:val="26"/>
          <w:szCs w:val="26"/>
        </w:rPr>
        <w:t>е</w:t>
      </w:r>
      <w:r w:rsidR="003F650D" w:rsidRPr="00A0502F">
        <w:rPr>
          <w:sz w:val="26"/>
          <w:szCs w:val="26"/>
        </w:rPr>
        <w:t xml:space="preserve"> </w:t>
      </w:r>
      <w:r w:rsidRPr="00DF59BE">
        <w:rPr>
          <w:sz w:val="26"/>
          <w:szCs w:val="26"/>
        </w:rPr>
        <w:t>соответствующими</w:t>
      </w:r>
      <w:r w:rsidR="00E46401" w:rsidRPr="00DF59BE">
        <w:rPr>
          <w:sz w:val="26"/>
          <w:szCs w:val="26"/>
        </w:rPr>
        <w:t xml:space="preserve"> требованиям </w:t>
      </w:r>
      <w:r w:rsidR="0058150E" w:rsidRPr="00DF59BE">
        <w:rPr>
          <w:sz w:val="26"/>
          <w:szCs w:val="26"/>
        </w:rPr>
        <w:t>извещения о проведении Конкурса</w:t>
      </w:r>
      <w:r w:rsidR="007C7D76">
        <w:rPr>
          <w:sz w:val="26"/>
          <w:szCs w:val="26"/>
        </w:rPr>
        <w:t>;</w:t>
      </w:r>
    </w:p>
    <w:p w:rsidR="007C7D76" w:rsidRPr="00DF59BE" w:rsidRDefault="007C7D76" w:rsidP="00B7283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 закупки с идентификационным номером «</w:t>
      </w:r>
      <w:r w:rsidR="00B7283D" w:rsidRPr="00B7283D">
        <w:rPr>
          <w:sz w:val="26"/>
          <w:szCs w:val="26"/>
        </w:rPr>
        <w:t>3</w:t>
      </w:r>
      <w:r>
        <w:rPr>
          <w:sz w:val="26"/>
          <w:szCs w:val="26"/>
        </w:rPr>
        <w:t>» признан победителем Конкурса (далее – Победитель).</w:t>
      </w:r>
    </w:p>
    <w:p w:rsidR="008A5A2A" w:rsidRDefault="008A5A2A" w:rsidP="007C7D7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A5A2A">
        <w:rPr>
          <w:sz w:val="26"/>
          <w:szCs w:val="26"/>
        </w:rPr>
        <w:t>Согласно дов</w:t>
      </w:r>
      <w:r>
        <w:rPr>
          <w:sz w:val="26"/>
          <w:szCs w:val="26"/>
        </w:rPr>
        <w:t>оду жалобы Заявителя, Конкурсной</w:t>
      </w:r>
      <w:r w:rsidRPr="008A5A2A">
        <w:rPr>
          <w:sz w:val="26"/>
          <w:szCs w:val="26"/>
        </w:rPr>
        <w:t xml:space="preserve"> комиссией ненадлежащим образом подведены итоги определения поставщика (подрядчика, исполнителя).</w:t>
      </w:r>
    </w:p>
    <w:p w:rsidR="007C7D76" w:rsidRPr="00CE10D2" w:rsidRDefault="007C7D76" w:rsidP="007C7D7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F59BE">
        <w:rPr>
          <w:sz w:val="26"/>
          <w:szCs w:val="26"/>
        </w:rPr>
        <w:t xml:space="preserve">В соответствии с частью 11 статьи 48 Закона о контрактной системе </w:t>
      </w:r>
      <w:r>
        <w:rPr>
          <w:sz w:val="26"/>
          <w:szCs w:val="26"/>
        </w:rPr>
        <w:br/>
      </w:r>
      <w:r w:rsidRPr="00DF59BE">
        <w:rPr>
          <w:sz w:val="26"/>
          <w:szCs w:val="26"/>
        </w:rPr>
        <w:t>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</w:t>
      </w:r>
      <w:r w:rsidRPr="00CE10D2">
        <w:rPr>
          <w:sz w:val="26"/>
          <w:szCs w:val="26"/>
        </w:rPr>
        <w:t xml:space="preserve">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члены комиссии по осуществлению закупок: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в соответствии с пунктом 2 части 10 статьи 48 Закона о контрактной системе,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и принимают решение о признании второй части заявки на участие в закупке соответствующей требованиям извещения об осуществлении закупки или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об отклонении заявки на участие в закупке;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б) осуществляют оценку вторых частей заявок на участие в закупке,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1) непредставления (за исключением случаев, предусмотренных Законом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о контрактной системе) участником закупки оператору электронной площадки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об осуществлении закупки;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об осуществлении закупки;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3) несоответствия участника закупки требованиям, установленным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в извещении об осуществлении закупки в соответствии с частью 1 статьи 31 Закона о контрактной системе, требованиям, установленным в извещении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4) предусмотренных нормативными правовыми актами, принятыми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с частью 3 статьи 14 Законом о контрактной системе (в случае установления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в соответствии со статьей 14 Законом о контрактной системе в извещении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7) предусмотренных частью 6 статьи 45 Закона о контрактной системе;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8) выявления недостоверной информации, содержащейся в заявке на участие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в закупке;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На основании части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2) информацию о принятом решении о признании второй части заявки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на участие в закупке соответствующей извещению об осуществлении закупки или об отклонении заявки на участие в закупке с обоснованием такого решения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 xml:space="preserve">и с указанием положений Закона о контрактной системе, извещения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</w:t>
      </w:r>
      <w:r>
        <w:rPr>
          <w:sz w:val="26"/>
          <w:szCs w:val="26"/>
        </w:rPr>
        <w:br/>
      </w:r>
      <w:r w:rsidRPr="00CE10D2">
        <w:rPr>
          <w:sz w:val="26"/>
          <w:szCs w:val="26"/>
        </w:rPr>
        <w:t>(в случае установления такого критерия в извещении об осуществлении закупки);</w:t>
      </w:r>
    </w:p>
    <w:p w:rsidR="007C7D76" w:rsidRPr="00CE10D2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7C7D76" w:rsidRPr="00A3416D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10D2">
        <w:rPr>
          <w:sz w:val="26"/>
          <w:szCs w:val="26"/>
        </w:rPr>
        <w:t>5</w:t>
      </w:r>
      <w:r w:rsidRPr="00A3416D">
        <w:rPr>
          <w:sz w:val="26"/>
          <w:szCs w:val="26"/>
        </w:rPr>
        <w:t xml:space="preserve">) информацию о признании определения поставщика (подрядчика, исполнителя) несостоявшимся в случаях, предусмотренных пунктами 2 и 4 части 1 статьи 52 </w:t>
      </w:r>
      <w:r w:rsidRPr="00A3416D">
        <w:rPr>
          <w:bCs/>
          <w:sz w:val="26"/>
          <w:szCs w:val="26"/>
        </w:rPr>
        <w:t>Закона о контрактной системе.</w:t>
      </w:r>
    </w:p>
    <w:p w:rsidR="003F5688" w:rsidRDefault="003F5688" w:rsidP="003F568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3416D">
        <w:rPr>
          <w:bCs/>
          <w:sz w:val="26"/>
          <w:szCs w:val="26"/>
        </w:rPr>
        <w:t xml:space="preserve">Согласно </w:t>
      </w:r>
      <w:r w:rsidR="00A3416D">
        <w:rPr>
          <w:bCs/>
          <w:sz w:val="26"/>
          <w:szCs w:val="26"/>
        </w:rPr>
        <w:t>п</w:t>
      </w:r>
      <w:r w:rsidR="00A3416D" w:rsidRPr="00A3416D">
        <w:rPr>
          <w:bCs/>
          <w:sz w:val="26"/>
          <w:szCs w:val="26"/>
        </w:rPr>
        <w:t>ротокол</w:t>
      </w:r>
      <w:r w:rsidR="00A3416D">
        <w:rPr>
          <w:bCs/>
          <w:sz w:val="26"/>
          <w:szCs w:val="26"/>
        </w:rPr>
        <w:t>у</w:t>
      </w:r>
      <w:r w:rsidR="00A3416D" w:rsidRPr="00A3416D">
        <w:rPr>
          <w:bCs/>
          <w:sz w:val="26"/>
          <w:szCs w:val="26"/>
        </w:rPr>
        <w:t xml:space="preserve"> рассмотрения и оценки вторых частей заявок на участие в открытом конкурсе в электронной форме от 14.04.2026 №</w:t>
      </w:r>
      <w:r w:rsidR="00A3416D">
        <w:rPr>
          <w:bCs/>
          <w:sz w:val="26"/>
          <w:szCs w:val="26"/>
        </w:rPr>
        <w:t xml:space="preserve"> </w:t>
      </w:r>
      <w:r w:rsidR="00A3416D" w:rsidRPr="00A3416D">
        <w:rPr>
          <w:bCs/>
          <w:sz w:val="26"/>
          <w:szCs w:val="26"/>
        </w:rPr>
        <w:t>ПРОII1</w:t>
      </w:r>
      <w:r w:rsidRPr="00A3416D">
        <w:rPr>
          <w:bCs/>
          <w:sz w:val="26"/>
          <w:szCs w:val="26"/>
        </w:rPr>
        <w:t xml:space="preserve"> по детализирующему показателю «Общая цена исполненных участником закупки договоров»</w:t>
      </w:r>
      <w:r w:rsidR="00C46404" w:rsidRPr="00C46404">
        <w:rPr>
          <w:bCs/>
          <w:sz w:val="26"/>
          <w:szCs w:val="26"/>
        </w:rPr>
        <w:t xml:space="preserve"> показателя «Наличие у участников закупки опыта работы, связанного с предметом контр</w:t>
      </w:r>
      <w:r w:rsidR="00C46404">
        <w:rPr>
          <w:bCs/>
          <w:sz w:val="26"/>
          <w:szCs w:val="26"/>
        </w:rPr>
        <w:t>акта» нестоимостного критерия «</w:t>
      </w:r>
      <w:r w:rsidR="00C46404" w:rsidRPr="00C46404">
        <w:rPr>
          <w:bCs/>
          <w:sz w:val="26"/>
          <w:szCs w:val="26"/>
        </w:rPr>
        <w:t>Квалификация участников закупки, в том числе наличия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определённого уровня квалификации» (далее – Квалифкация) в составе заявок участников закупки присвоено, в том числе следующее:</w:t>
      </w:r>
      <w:r w:rsidRPr="00A3416D">
        <w:rPr>
          <w:bCs/>
          <w:sz w:val="26"/>
          <w:szCs w:val="26"/>
        </w:rPr>
        <w:t xml:space="preserve"> </w:t>
      </w:r>
    </w:p>
    <w:p w:rsidR="00C46404" w:rsidRDefault="00C46404" w:rsidP="003F568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526"/>
        <w:gridCol w:w="1478"/>
        <w:gridCol w:w="1598"/>
        <w:gridCol w:w="1853"/>
        <w:gridCol w:w="2166"/>
        <w:gridCol w:w="1985"/>
      </w:tblGrid>
      <w:tr w:rsidR="003F5688" w:rsidTr="00C46404">
        <w:tc>
          <w:tcPr>
            <w:tcW w:w="526" w:type="dxa"/>
          </w:tcPr>
          <w:p w:rsidR="003F5688" w:rsidRPr="005E7342" w:rsidRDefault="003F5688" w:rsidP="007C7D76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/>
                <w:bCs/>
                <w:sz w:val="26"/>
                <w:szCs w:val="26"/>
              </w:rPr>
            </w:pPr>
            <w:r w:rsidRPr="005E7342">
              <w:rPr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478" w:type="dxa"/>
          </w:tcPr>
          <w:p w:rsidR="003F5688" w:rsidRDefault="003F5688" w:rsidP="007C7D76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598" w:type="dxa"/>
          </w:tcPr>
          <w:p w:rsidR="003F5688" w:rsidRDefault="003F5688" w:rsidP="007C7D76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853" w:type="dxa"/>
          </w:tcPr>
          <w:p w:rsidR="003F5688" w:rsidRDefault="003F5688" w:rsidP="007C7D76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 w:rsidRPr="0016719A">
              <w:rPr>
                <w:b/>
                <w:bCs/>
              </w:rPr>
              <w:t>Данные участников (сведения, представленные участником</w:t>
            </w:r>
            <w:r>
              <w:rPr>
                <w:b/>
                <w:bCs/>
              </w:rPr>
              <w:t>)</w:t>
            </w:r>
          </w:p>
        </w:tc>
        <w:tc>
          <w:tcPr>
            <w:tcW w:w="2166" w:type="dxa"/>
          </w:tcPr>
          <w:p w:rsidR="003F5688" w:rsidRDefault="003F5688" w:rsidP="007C7D76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985" w:type="dxa"/>
          </w:tcPr>
          <w:p w:rsidR="003F5688" w:rsidRDefault="003F5688" w:rsidP="007C7D76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F5688" w:rsidTr="00C46404">
        <w:tc>
          <w:tcPr>
            <w:tcW w:w="526" w:type="dxa"/>
          </w:tcPr>
          <w:p w:rsidR="003F5688" w:rsidRDefault="005E7342" w:rsidP="003F5688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78" w:type="dxa"/>
          </w:tcPr>
          <w:p w:rsidR="003F5688" w:rsidRDefault="003F5688" w:rsidP="003F5688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>
              <w:t>Общая цена исполненных участником закупки договоров</w:t>
            </w:r>
          </w:p>
        </w:tc>
        <w:tc>
          <w:tcPr>
            <w:tcW w:w="1598" w:type="dxa"/>
            <w:vAlign w:val="center"/>
          </w:tcPr>
          <w:p w:rsidR="003F5688" w:rsidRDefault="003F5688" w:rsidP="003F5688">
            <w:pPr>
              <w:ind w:firstLine="0"/>
            </w:pPr>
            <w:r>
              <w:t>100.00</w:t>
            </w:r>
          </w:p>
        </w:tc>
        <w:tc>
          <w:tcPr>
            <w:tcW w:w="1853" w:type="dxa"/>
            <w:vAlign w:val="center"/>
          </w:tcPr>
          <w:p w:rsidR="003F5688" w:rsidRDefault="003F5688" w:rsidP="003F5688">
            <w:pPr>
              <w:ind w:firstLine="0"/>
            </w:pPr>
            <w:r w:rsidRPr="0016719A">
              <w:t>58961395</w:t>
            </w:r>
            <w:r>
              <w:t>.</w:t>
            </w:r>
            <w:r w:rsidRPr="0016719A">
              <w:t>33</w:t>
            </w:r>
          </w:p>
        </w:tc>
        <w:tc>
          <w:tcPr>
            <w:tcW w:w="2166" w:type="dxa"/>
            <w:vAlign w:val="center"/>
          </w:tcPr>
          <w:p w:rsidR="003F5688" w:rsidRDefault="003F5688" w:rsidP="003F5688">
            <w:pPr>
              <w:ind w:firstLine="0"/>
            </w:pPr>
            <w:r>
              <w:t>58961395.3300</w:t>
            </w:r>
          </w:p>
        </w:tc>
        <w:tc>
          <w:tcPr>
            <w:tcW w:w="1985" w:type="dxa"/>
            <w:vAlign w:val="center"/>
          </w:tcPr>
          <w:p w:rsidR="003F5688" w:rsidRDefault="003F5688" w:rsidP="003F5688">
            <w:pPr>
              <w:ind w:firstLine="0"/>
            </w:pPr>
            <w:r>
              <w:t>40.00</w:t>
            </w:r>
          </w:p>
        </w:tc>
      </w:tr>
      <w:tr w:rsidR="005E7342" w:rsidTr="00C46404">
        <w:tc>
          <w:tcPr>
            <w:tcW w:w="526" w:type="dxa"/>
          </w:tcPr>
          <w:p w:rsidR="005E7342" w:rsidRDefault="005E7342" w:rsidP="005E7342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478" w:type="dxa"/>
            <w:vAlign w:val="center"/>
          </w:tcPr>
          <w:p w:rsidR="005E7342" w:rsidRDefault="005E7342" w:rsidP="005E7342">
            <w:pPr>
              <w:ind w:firstLine="0"/>
            </w:pPr>
            <w:r>
              <w:t>Общая цена исполненных участником закупки договоров</w:t>
            </w:r>
          </w:p>
        </w:tc>
        <w:tc>
          <w:tcPr>
            <w:tcW w:w="1598" w:type="dxa"/>
            <w:vAlign w:val="center"/>
          </w:tcPr>
          <w:p w:rsidR="005E7342" w:rsidRDefault="005E7342" w:rsidP="005E7342">
            <w:pPr>
              <w:ind w:firstLine="0"/>
            </w:pPr>
            <w:r>
              <w:t>100.00</w:t>
            </w:r>
          </w:p>
        </w:tc>
        <w:tc>
          <w:tcPr>
            <w:tcW w:w="1853" w:type="dxa"/>
            <w:vAlign w:val="center"/>
          </w:tcPr>
          <w:p w:rsidR="005E7342" w:rsidRDefault="005E7342" w:rsidP="005E7342">
            <w:pPr>
              <w:ind w:firstLine="0"/>
            </w:pPr>
            <w:r>
              <w:t>0.00</w:t>
            </w:r>
          </w:p>
        </w:tc>
        <w:tc>
          <w:tcPr>
            <w:tcW w:w="2166" w:type="dxa"/>
            <w:vAlign w:val="center"/>
          </w:tcPr>
          <w:p w:rsidR="005E7342" w:rsidRDefault="005E7342" w:rsidP="005E7342">
            <w:pPr>
              <w:ind w:firstLine="0"/>
            </w:pPr>
            <w:r>
              <w:t>0.0000</w:t>
            </w:r>
          </w:p>
        </w:tc>
        <w:tc>
          <w:tcPr>
            <w:tcW w:w="1985" w:type="dxa"/>
            <w:vAlign w:val="center"/>
          </w:tcPr>
          <w:p w:rsidR="005E7342" w:rsidRDefault="005E7342" w:rsidP="005E7342">
            <w:pPr>
              <w:ind w:firstLine="0"/>
            </w:pPr>
            <w:r>
              <w:t>0.00</w:t>
            </w:r>
          </w:p>
        </w:tc>
      </w:tr>
      <w:tr w:rsidR="005E7342" w:rsidTr="00C46404">
        <w:tc>
          <w:tcPr>
            <w:tcW w:w="526" w:type="dxa"/>
          </w:tcPr>
          <w:p w:rsidR="005E7342" w:rsidRDefault="005E7342" w:rsidP="005E7342">
            <w:pPr>
              <w:widowControl/>
              <w:tabs>
                <w:tab w:val="left" w:pos="709"/>
                <w:tab w:val="left" w:pos="851"/>
              </w:tabs>
              <w:spacing w:before="0" w:line="276" w:lineRule="auto"/>
              <w:ind w:firstLine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1478" w:type="dxa"/>
            <w:vAlign w:val="center"/>
          </w:tcPr>
          <w:p w:rsidR="005E7342" w:rsidRDefault="005E7342" w:rsidP="005E7342">
            <w:pPr>
              <w:ind w:firstLine="0"/>
            </w:pPr>
            <w:r>
              <w:t>Общая цена исполненных участником закупки договоров</w:t>
            </w:r>
          </w:p>
        </w:tc>
        <w:tc>
          <w:tcPr>
            <w:tcW w:w="1598" w:type="dxa"/>
            <w:vAlign w:val="center"/>
          </w:tcPr>
          <w:p w:rsidR="005E7342" w:rsidRDefault="005E7342" w:rsidP="005E7342">
            <w:pPr>
              <w:ind w:firstLine="0"/>
            </w:pPr>
            <w:r>
              <w:t>100.00</w:t>
            </w:r>
          </w:p>
        </w:tc>
        <w:tc>
          <w:tcPr>
            <w:tcW w:w="1853" w:type="dxa"/>
            <w:vAlign w:val="center"/>
          </w:tcPr>
          <w:p w:rsidR="005E7342" w:rsidRDefault="005E7342" w:rsidP="005E7342">
            <w:pPr>
              <w:ind w:firstLine="0"/>
            </w:pPr>
            <w:r w:rsidRPr="0016719A">
              <w:t>2836382</w:t>
            </w:r>
            <w:r>
              <w:t>.</w:t>
            </w:r>
            <w:r w:rsidRPr="0016719A">
              <w:t>9</w:t>
            </w:r>
            <w:r>
              <w:t>0</w:t>
            </w:r>
          </w:p>
        </w:tc>
        <w:tc>
          <w:tcPr>
            <w:tcW w:w="2166" w:type="dxa"/>
            <w:vAlign w:val="center"/>
          </w:tcPr>
          <w:p w:rsidR="005E7342" w:rsidRDefault="005E7342" w:rsidP="005E7342">
            <w:pPr>
              <w:ind w:firstLine="0"/>
            </w:pPr>
            <w:r>
              <w:t>2836382.9000</w:t>
            </w:r>
          </w:p>
        </w:tc>
        <w:tc>
          <w:tcPr>
            <w:tcW w:w="1985" w:type="dxa"/>
            <w:vAlign w:val="center"/>
          </w:tcPr>
          <w:p w:rsidR="005E7342" w:rsidRDefault="005E7342" w:rsidP="005E7342">
            <w:pPr>
              <w:ind w:firstLine="0"/>
            </w:pPr>
            <w:r>
              <w:t>1.92</w:t>
            </w:r>
          </w:p>
        </w:tc>
      </w:tr>
    </w:tbl>
    <w:p w:rsidR="003F5688" w:rsidRDefault="003F5688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7C7D76" w:rsidRDefault="007C7D76" w:rsidP="005E734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E1A5A">
        <w:rPr>
          <w:bCs/>
          <w:sz w:val="26"/>
          <w:szCs w:val="26"/>
        </w:rPr>
        <w:t xml:space="preserve">Согласно </w:t>
      </w:r>
      <w:r w:rsidR="004E1A5A" w:rsidRPr="004E1A5A">
        <w:rPr>
          <w:bCs/>
          <w:sz w:val="26"/>
          <w:szCs w:val="26"/>
        </w:rPr>
        <w:t>Протоколу подведения итогов определения поставщика (подрядчика, исполнителя) от 15.04.2026 №</w:t>
      </w:r>
      <w:r w:rsidR="00C46404" w:rsidRPr="00C46404">
        <w:rPr>
          <w:bCs/>
          <w:sz w:val="26"/>
          <w:szCs w:val="26"/>
        </w:rPr>
        <w:t xml:space="preserve"> </w:t>
      </w:r>
      <w:r w:rsidR="004E1A5A" w:rsidRPr="004E1A5A">
        <w:rPr>
          <w:bCs/>
          <w:sz w:val="26"/>
          <w:szCs w:val="26"/>
        </w:rPr>
        <w:t>ИЭОК1</w:t>
      </w:r>
      <w:r w:rsidR="00C46404">
        <w:rPr>
          <w:bCs/>
          <w:sz w:val="26"/>
          <w:szCs w:val="26"/>
        </w:rPr>
        <w:t xml:space="preserve"> </w:t>
      </w:r>
      <w:r w:rsidRPr="004E1A5A">
        <w:rPr>
          <w:bCs/>
          <w:sz w:val="26"/>
          <w:szCs w:val="26"/>
        </w:rPr>
        <w:t xml:space="preserve">по </w:t>
      </w:r>
      <w:r w:rsidR="00C46404">
        <w:rPr>
          <w:bCs/>
          <w:sz w:val="26"/>
          <w:szCs w:val="26"/>
        </w:rPr>
        <w:t>критерию</w:t>
      </w:r>
      <w:r w:rsidRPr="004E1A5A">
        <w:rPr>
          <w:bCs/>
          <w:sz w:val="26"/>
          <w:szCs w:val="26"/>
        </w:rPr>
        <w:t xml:space="preserve"> </w:t>
      </w:r>
      <w:r w:rsidR="00C46404">
        <w:rPr>
          <w:bCs/>
          <w:sz w:val="26"/>
          <w:szCs w:val="26"/>
        </w:rPr>
        <w:t>«</w:t>
      </w:r>
      <w:r w:rsidR="00C46404" w:rsidRPr="00C46404">
        <w:rPr>
          <w:bCs/>
          <w:sz w:val="26"/>
          <w:szCs w:val="26"/>
        </w:rPr>
        <w:t>Цена контракта, сумма цен единиц товара, работы, услуги</w:t>
      </w:r>
      <w:r w:rsidRPr="004E1A5A">
        <w:rPr>
          <w:bCs/>
          <w:sz w:val="26"/>
          <w:szCs w:val="26"/>
        </w:rPr>
        <w:t>»</w:t>
      </w:r>
      <w:r w:rsidR="008E4FA7" w:rsidRPr="004E1A5A">
        <w:rPr>
          <w:bCs/>
          <w:sz w:val="26"/>
          <w:szCs w:val="26"/>
        </w:rPr>
        <w:t xml:space="preserve"> </w:t>
      </w:r>
      <w:r w:rsidR="004E1A5A" w:rsidRPr="004E1A5A">
        <w:rPr>
          <w:bCs/>
          <w:sz w:val="26"/>
          <w:szCs w:val="26"/>
        </w:rPr>
        <w:t>в составе заявок участников закупки присвоено</w:t>
      </w:r>
      <w:r w:rsidR="00C57548" w:rsidRPr="004E1A5A">
        <w:rPr>
          <w:bCs/>
          <w:sz w:val="26"/>
          <w:szCs w:val="26"/>
        </w:rPr>
        <w:t xml:space="preserve">, </w:t>
      </w:r>
      <w:r w:rsidRPr="004E1A5A">
        <w:rPr>
          <w:bCs/>
          <w:sz w:val="26"/>
          <w:szCs w:val="26"/>
        </w:rPr>
        <w:t>в том числе следующее:</w:t>
      </w:r>
    </w:p>
    <w:p w:rsidR="004E1A5A" w:rsidRDefault="004E1A5A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569"/>
        <w:gridCol w:w="2389"/>
        <w:gridCol w:w="1168"/>
        <w:gridCol w:w="1562"/>
        <w:gridCol w:w="1241"/>
        <w:gridCol w:w="1785"/>
      </w:tblGrid>
      <w:tr w:rsidR="00AF48D2" w:rsidTr="00FA04DE"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b/>
              </w:rPr>
            </w:pPr>
            <w:r>
              <w:rPr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b/>
                <w:bCs/>
              </w:rPr>
              <w:t>, присвоенный оператором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Предложение о цене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Снижение цены, %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AF48D2" w:rsidTr="00FA04DE"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</w:pPr>
            <w:r>
              <w:t>1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</w:pPr>
            <w:r>
              <w:t>3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rPr>
                <w:iCs/>
              </w:rPr>
              <w:t>61.92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rPr>
                <w:iCs/>
              </w:rPr>
              <w:t>3 599 000.00</w:t>
            </w:r>
          </w:p>
          <w:p w:rsidR="00AF48D2" w:rsidRDefault="00AF48D2" w:rsidP="00AF48D2">
            <w:pPr>
              <w:jc w:val="center"/>
            </w:pP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t>- 45.88 %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keepNext/>
              <w:spacing w:before="60"/>
              <w:ind w:firstLine="0"/>
              <w:jc w:val="center"/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AF48D2" w:rsidTr="00FA04DE"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</w:pPr>
            <w:r>
              <w:t>2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</w:pPr>
            <w:r>
              <w:t>1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rPr>
                <w:iCs/>
              </w:rPr>
              <w:t>49.97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rPr>
                <w:iCs/>
              </w:rPr>
              <w:t>6 600 000.00</w:t>
            </w:r>
          </w:p>
          <w:p w:rsidR="00AF48D2" w:rsidRDefault="00AF48D2" w:rsidP="00AF48D2">
            <w:pPr>
              <w:jc w:val="center"/>
            </w:pP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t>- 0.75 %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keepNext/>
              <w:spacing w:before="60"/>
              <w:ind w:firstLine="0"/>
              <w:jc w:val="center"/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  <w:tr w:rsidR="00AF48D2" w:rsidTr="00FA04DE"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</w:pPr>
            <w:r>
              <w:t>3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</w:pPr>
            <w:r>
              <w:t>2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rPr>
                <w:iCs/>
              </w:rPr>
              <w:t>9.97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rPr>
                <w:iCs/>
              </w:rPr>
              <w:t>6 600 000.00</w:t>
            </w:r>
          </w:p>
          <w:p w:rsidR="00AF48D2" w:rsidRDefault="00AF48D2" w:rsidP="00AF48D2">
            <w:pPr>
              <w:jc w:val="center"/>
            </w:pP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ind w:firstLine="0"/>
              <w:jc w:val="center"/>
              <w:rPr>
                <w:iCs/>
              </w:rPr>
            </w:pPr>
            <w:r>
              <w:t>- 0.75 %</w:t>
            </w:r>
          </w:p>
        </w:tc>
        <w:tc>
          <w:tcPr>
            <w:tcW w:w="1619" w:type="dxa"/>
            <w:vAlign w:val="center"/>
          </w:tcPr>
          <w:p w:rsidR="00AF48D2" w:rsidRDefault="00AF48D2" w:rsidP="00AF48D2">
            <w:pPr>
              <w:keepNext/>
              <w:spacing w:before="60"/>
              <w:ind w:firstLine="0"/>
              <w:jc w:val="center"/>
            </w:pPr>
            <w:r>
              <w:rPr>
                <w:rFonts w:eastAsia="Arial"/>
                <w:color w:val="172B4D"/>
                <w:sz w:val="21"/>
                <w:highlight w:val="white"/>
              </w:rPr>
              <w:t>3</w:t>
            </w:r>
          </w:p>
        </w:tc>
      </w:tr>
    </w:tbl>
    <w:p w:rsidR="004E1A5A" w:rsidRDefault="004E1A5A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7C7D76" w:rsidRPr="0042442D" w:rsidRDefault="007C7D76" w:rsidP="007C7D7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 xml:space="preserve">На заседании Комиссии установлено, что Заказчиком в Критериях оценки заявок на участие в Конкурсе по детализирующему показателю </w:t>
      </w:r>
      <w:r w:rsidR="00C57548" w:rsidRPr="0042442D">
        <w:rPr>
          <w:bCs/>
          <w:sz w:val="26"/>
          <w:szCs w:val="26"/>
        </w:rPr>
        <w:t>«</w:t>
      </w:r>
      <w:r w:rsidR="00AF48D2" w:rsidRPr="0042442D">
        <w:rPr>
          <w:bCs/>
          <w:sz w:val="26"/>
          <w:szCs w:val="26"/>
        </w:rPr>
        <w:t>Общая цена исполненных участником закупки договоров</w:t>
      </w:r>
      <w:r w:rsidR="00C57548" w:rsidRPr="0042442D">
        <w:rPr>
          <w:bCs/>
          <w:sz w:val="26"/>
          <w:szCs w:val="26"/>
        </w:rPr>
        <w:t>»</w:t>
      </w:r>
      <w:r w:rsidRPr="0042442D">
        <w:rPr>
          <w:bCs/>
          <w:sz w:val="26"/>
          <w:szCs w:val="26"/>
        </w:rPr>
        <w:t xml:space="preserve"> показателя «</w:t>
      </w:r>
      <w:r w:rsidR="00AF48D2" w:rsidRPr="0042442D">
        <w:rPr>
          <w:bCs/>
          <w:sz w:val="26"/>
          <w:szCs w:val="26"/>
        </w:rPr>
        <w:t>Наличие у участников закупки опыта работы, связанного с предметом контракта</w:t>
      </w:r>
      <w:r w:rsidRPr="0042442D">
        <w:rPr>
          <w:bCs/>
          <w:sz w:val="26"/>
          <w:szCs w:val="26"/>
        </w:rPr>
        <w:t>» в рамках критерия «</w:t>
      </w:r>
      <w:r w:rsidR="00AF48D2" w:rsidRPr="0042442D">
        <w:rPr>
          <w:bCs/>
          <w:sz w:val="26"/>
          <w:szCs w:val="26"/>
        </w:rPr>
        <w:t>Квалификация участников закупки, в том числе наличия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определённого уровня квалификации</w:t>
      </w:r>
      <w:r w:rsidRPr="0042442D">
        <w:rPr>
          <w:bCs/>
          <w:sz w:val="26"/>
          <w:szCs w:val="26"/>
        </w:rPr>
        <w:t>» Заказчиком установлено, в том числе следующее:</w:t>
      </w:r>
    </w:p>
    <w:p w:rsidR="00AF48D2" w:rsidRPr="0042442D" w:rsidRDefault="007C7D76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«</w:t>
      </w:r>
      <w:r w:rsidR="00AF48D2" w:rsidRPr="0042442D">
        <w:rPr>
          <w:bCs/>
          <w:sz w:val="26"/>
          <w:szCs w:val="26"/>
        </w:rPr>
        <w:t>Подпункт «а» пункта 28 Положения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Требования к документам для оценки показателя: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Наличие исполненного договора (договоров), оцениваемого по детализирующему показателю, сопоставимого с предметом контракта заключаемого по результатам определения поставщика (подрядчика, исполнителя). Под сопоставимым характером понимается оказание услуг по актуализации и обновлению справочно-информационной базы данных захоронений.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Перечень документов, подтверждающих наличие у участника закупки опыта работы, связанного с предметом контракта: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1. Исполненный договор (договоры);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2. Акт (акты) приемки поставленного товара, выполненных работ, оказанных услуг.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"д" пункта 31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Оцениваются представленные участником закупки контракты/договоры, которые приложены в составе заявки.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:rsidR="00AF48D2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7C7D76" w:rsidRPr="0042442D" w:rsidRDefault="00AF48D2" w:rsidP="00AF48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1 к Порядку рассмотрения и оценки заявок на участие в конкурсе)</w:t>
      </w:r>
      <w:r w:rsidR="007C7D76" w:rsidRPr="0042442D">
        <w:rPr>
          <w:bCs/>
          <w:sz w:val="26"/>
          <w:szCs w:val="26"/>
        </w:rPr>
        <w:t>».</w:t>
      </w:r>
    </w:p>
    <w:p w:rsidR="00B7283D" w:rsidRPr="0042442D" w:rsidRDefault="00B7283D" w:rsidP="00E251D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На заседании Комиссии представитель Заказчика на заседании Комиссии представил письменные пояснения, согласно которым:</w:t>
      </w:r>
    </w:p>
    <w:p w:rsidR="00AF48D2" w:rsidRPr="00AF48D2" w:rsidRDefault="00AF48D2" w:rsidP="00AF48D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42442D">
        <w:rPr>
          <w:bCs/>
          <w:sz w:val="26"/>
          <w:szCs w:val="26"/>
        </w:rPr>
        <w:t>«Количество поданных заявок на момент окончания срока подачи заявок на участие в открытом конкурсе в электронной</w:t>
      </w:r>
      <w:r w:rsidRPr="00AF48D2">
        <w:rPr>
          <w:bCs/>
          <w:sz w:val="26"/>
          <w:szCs w:val="26"/>
        </w:rPr>
        <w:t xml:space="preserve"> форме - 3, все признаны соответствующими требованиям</w:t>
      </w:r>
      <w:r>
        <w:rPr>
          <w:bCs/>
          <w:sz w:val="26"/>
          <w:szCs w:val="26"/>
        </w:rPr>
        <w:t xml:space="preserve"> </w:t>
      </w:r>
      <w:r w:rsidRPr="00AF48D2">
        <w:rPr>
          <w:bCs/>
          <w:sz w:val="26"/>
          <w:szCs w:val="26"/>
        </w:rPr>
        <w:t>извещения.</w:t>
      </w:r>
    </w:p>
    <w:p w:rsidR="00AF48D2" w:rsidRPr="00AF48D2" w:rsidRDefault="00AF48D2" w:rsidP="00AF48D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AF48D2">
        <w:rPr>
          <w:bCs/>
          <w:sz w:val="26"/>
          <w:szCs w:val="26"/>
        </w:rPr>
        <w:t>Согласно протоколу рассмотрения вторых частей з</w:t>
      </w:r>
      <w:r>
        <w:rPr>
          <w:bCs/>
          <w:sz w:val="26"/>
          <w:szCs w:val="26"/>
        </w:rPr>
        <w:t xml:space="preserve">аявок № 0848300037426000083-3-1 </w:t>
      </w:r>
      <w:r w:rsidRPr="00AF48D2">
        <w:rPr>
          <w:bCs/>
          <w:sz w:val="26"/>
          <w:szCs w:val="26"/>
        </w:rPr>
        <w:t>от 14.04.2026 сумма учтенных контрактов Победителя (Заявка № 3) составило 2 836 382,9</w:t>
      </w:r>
      <w:r>
        <w:rPr>
          <w:bCs/>
          <w:sz w:val="26"/>
          <w:szCs w:val="26"/>
        </w:rPr>
        <w:t xml:space="preserve"> </w:t>
      </w:r>
      <w:r w:rsidRPr="00AF48D2">
        <w:rPr>
          <w:bCs/>
          <w:sz w:val="26"/>
          <w:szCs w:val="26"/>
        </w:rPr>
        <w:t>рублей.</w:t>
      </w:r>
    </w:p>
    <w:p w:rsidR="00B7283D" w:rsidRPr="00AF48D2" w:rsidRDefault="00AF48D2" w:rsidP="00AF48D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AF48D2">
        <w:rPr>
          <w:bCs/>
          <w:sz w:val="26"/>
          <w:szCs w:val="26"/>
        </w:rPr>
        <w:t>Сумма учтенных контрактов Заявителя (Заявка № 1)- 58 961 395,33 рублей.</w:t>
      </w:r>
    </w:p>
    <w:p w:rsidR="00B7283D" w:rsidRDefault="00AF48D2" w:rsidP="00AF48D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AF48D2">
        <w:rPr>
          <w:bCs/>
          <w:sz w:val="26"/>
          <w:szCs w:val="26"/>
        </w:rPr>
        <w:t>В соответствии с протоколом подведения итог</w:t>
      </w:r>
      <w:r>
        <w:rPr>
          <w:bCs/>
          <w:sz w:val="26"/>
          <w:szCs w:val="26"/>
        </w:rPr>
        <w:t xml:space="preserve">ов № 0848300037426000083-5-1 от </w:t>
      </w:r>
      <w:r w:rsidRPr="00AF48D2">
        <w:rPr>
          <w:bCs/>
          <w:sz w:val="26"/>
          <w:szCs w:val="26"/>
        </w:rPr>
        <w:t>15.04.2026 заявке Победителя присвоено 61,92 баллов - це</w:t>
      </w:r>
      <w:r>
        <w:rPr>
          <w:bCs/>
          <w:sz w:val="26"/>
          <w:szCs w:val="26"/>
        </w:rPr>
        <w:t>новое предложение 3599 000 руб.</w:t>
      </w:r>
      <w:r w:rsidRPr="00AF48D2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</w:t>
      </w:r>
      <w:r w:rsidRPr="00AF48D2">
        <w:rPr>
          <w:bCs/>
          <w:sz w:val="26"/>
          <w:szCs w:val="26"/>
        </w:rPr>
        <w:t>при этом заявке Заявителя присвоено 49,97 балло</w:t>
      </w:r>
      <w:r>
        <w:rPr>
          <w:bCs/>
          <w:sz w:val="26"/>
          <w:szCs w:val="26"/>
        </w:rPr>
        <w:t>в, ценовое предложение 6 600 00</w:t>
      </w:r>
      <w:r w:rsidR="00A2448C">
        <w:rPr>
          <w:bCs/>
          <w:sz w:val="26"/>
          <w:szCs w:val="26"/>
        </w:rPr>
        <w:t xml:space="preserve"> руб</w:t>
      </w:r>
      <w:r w:rsidRPr="00AF48D2">
        <w:rPr>
          <w:bCs/>
          <w:sz w:val="26"/>
          <w:szCs w:val="26"/>
        </w:rPr>
        <w:t>.</w:t>
      </w:r>
    </w:p>
    <w:p w:rsidR="00A2448C" w:rsidRPr="00A2448C" w:rsidRDefault="00A2448C" w:rsidP="0042442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A2448C">
        <w:rPr>
          <w:bCs/>
          <w:sz w:val="26"/>
          <w:szCs w:val="26"/>
        </w:rPr>
        <w:t xml:space="preserve">Комиссией при оценке заявки Заявителя </w:t>
      </w:r>
      <w:r w:rsidR="00D21384">
        <w:rPr>
          <w:bCs/>
          <w:sz w:val="26"/>
          <w:szCs w:val="26"/>
        </w:rPr>
        <w:t xml:space="preserve">по детализирующему показателю «общая цена </w:t>
      </w:r>
      <w:r w:rsidRPr="00A2448C">
        <w:rPr>
          <w:bCs/>
          <w:sz w:val="26"/>
          <w:szCs w:val="26"/>
        </w:rPr>
        <w:t>исполненных участником заку</w:t>
      </w:r>
      <w:r w:rsidR="0042442D">
        <w:rPr>
          <w:bCs/>
          <w:sz w:val="26"/>
          <w:szCs w:val="26"/>
        </w:rPr>
        <w:t>пки контрактов» учтены сведения</w:t>
      </w:r>
      <w:r w:rsidRPr="00A2448C">
        <w:rPr>
          <w:bCs/>
          <w:sz w:val="26"/>
          <w:szCs w:val="26"/>
        </w:rPr>
        <w:t>, представленные участником</w:t>
      </w:r>
      <w:r w:rsidR="00D21384">
        <w:rPr>
          <w:bCs/>
          <w:sz w:val="26"/>
          <w:szCs w:val="26"/>
        </w:rPr>
        <w:t xml:space="preserve"> </w:t>
      </w:r>
      <w:r w:rsidRPr="00A2448C">
        <w:rPr>
          <w:bCs/>
          <w:sz w:val="26"/>
          <w:szCs w:val="26"/>
        </w:rPr>
        <w:t>закупки на общую сумму 58 961 395,33 рублей и при</w:t>
      </w:r>
      <w:r w:rsidR="0042442D">
        <w:rPr>
          <w:bCs/>
          <w:sz w:val="26"/>
          <w:szCs w:val="26"/>
        </w:rPr>
        <w:t>своено 40 баллов, по критерию «</w:t>
      </w:r>
      <w:r w:rsidRPr="00A2448C">
        <w:rPr>
          <w:bCs/>
          <w:sz w:val="26"/>
          <w:szCs w:val="26"/>
        </w:rPr>
        <w:t>цена</w:t>
      </w:r>
      <w:r w:rsidR="0042442D" w:rsidRPr="0042442D">
        <w:rPr>
          <w:bCs/>
          <w:sz w:val="26"/>
          <w:szCs w:val="26"/>
        </w:rPr>
        <w:t xml:space="preserve"> </w:t>
      </w:r>
      <w:r w:rsidRPr="00A2448C">
        <w:rPr>
          <w:bCs/>
          <w:sz w:val="26"/>
          <w:szCs w:val="26"/>
        </w:rPr>
        <w:t>контракта» - 9,97 балла.</w:t>
      </w:r>
    </w:p>
    <w:p w:rsidR="00A2448C" w:rsidRPr="00A2448C" w:rsidRDefault="00A2448C" w:rsidP="0042442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A2448C">
        <w:rPr>
          <w:bCs/>
          <w:sz w:val="26"/>
          <w:szCs w:val="26"/>
        </w:rPr>
        <w:t>В составе заявки Победителя к оценке приняты контракты на сумму 2 836 382,9 рублей</w:t>
      </w:r>
      <w:r w:rsidR="0042442D" w:rsidRPr="0042442D">
        <w:rPr>
          <w:bCs/>
          <w:sz w:val="26"/>
          <w:szCs w:val="26"/>
        </w:rPr>
        <w:t xml:space="preserve"> </w:t>
      </w:r>
      <w:r w:rsidRPr="00A2448C">
        <w:rPr>
          <w:bCs/>
          <w:sz w:val="26"/>
          <w:szCs w:val="26"/>
        </w:rPr>
        <w:t>и прис</w:t>
      </w:r>
      <w:r w:rsidR="0042442D">
        <w:rPr>
          <w:bCs/>
          <w:sz w:val="26"/>
          <w:szCs w:val="26"/>
        </w:rPr>
        <w:t>воено 1,92 балла, по критерию «</w:t>
      </w:r>
      <w:r w:rsidRPr="00A2448C">
        <w:rPr>
          <w:bCs/>
          <w:sz w:val="26"/>
          <w:szCs w:val="26"/>
        </w:rPr>
        <w:t>це</w:t>
      </w:r>
      <w:r w:rsidR="00550F7A">
        <w:rPr>
          <w:bCs/>
          <w:sz w:val="26"/>
          <w:szCs w:val="26"/>
        </w:rPr>
        <w:t>на контракта» - 60 баллов</w:t>
      </w:r>
      <w:r w:rsidRPr="00A2448C">
        <w:rPr>
          <w:bCs/>
          <w:sz w:val="26"/>
          <w:szCs w:val="26"/>
        </w:rPr>
        <w:t>.</w:t>
      </w:r>
    </w:p>
    <w:p w:rsidR="00A2448C" w:rsidRPr="00A2448C" w:rsidRDefault="00A2448C" w:rsidP="00A2448C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A2448C">
        <w:rPr>
          <w:bCs/>
          <w:sz w:val="26"/>
          <w:szCs w:val="26"/>
        </w:rPr>
        <w:t>Заявке Заявителя присвоен итоговый балл - 49,97, заявке Победителя 61,92 баллов.</w:t>
      </w:r>
    </w:p>
    <w:p w:rsidR="00B7283D" w:rsidRPr="00AF48D2" w:rsidRDefault="00A2448C" w:rsidP="0042442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A2448C">
        <w:rPr>
          <w:bCs/>
          <w:sz w:val="26"/>
          <w:szCs w:val="26"/>
        </w:rPr>
        <w:t>Также, исходя из принципа ин</w:t>
      </w:r>
      <w:r w:rsidR="0042442D">
        <w:rPr>
          <w:bCs/>
          <w:sz w:val="26"/>
          <w:szCs w:val="26"/>
        </w:rPr>
        <w:t>формационной открытости закупки</w:t>
      </w:r>
      <w:r w:rsidRPr="00A2448C">
        <w:rPr>
          <w:bCs/>
          <w:sz w:val="26"/>
          <w:szCs w:val="26"/>
        </w:rPr>
        <w:t>, у Заявителя было</w:t>
      </w:r>
      <w:r w:rsidR="0042442D" w:rsidRPr="0042442D">
        <w:rPr>
          <w:bCs/>
          <w:sz w:val="26"/>
          <w:szCs w:val="26"/>
        </w:rPr>
        <w:t xml:space="preserve"> </w:t>
      </w:r>
      <w:r w:rsidRPr="00A2448C">
        <w:rPr>
          <w:bCs/>
          <w:sz w:val="26"/>
          <w:szCs w:val="26"/>
        </w:rPr>
        <w:t>право и возможность получить любую интересующую его информацию по результатам</w:t>
      </w:r>
      <w:r w:rsidR="0042442D" w:rsidRPr="0042442D">
        <w:rPr>
          <w:bCs/>
          <w:sz w:val="26"/>
          <w:szCs w:val="26"/>
        </w:rPr>
        <w:t xml:space="preserve"> </w:t>
      </w:r>
      <w:r w:rsidR="0042442D">
        <w:rPr>
          <w:bCs/>
          <w:sz w:val="26"/>
          <w:szCs w:val="26"/>
        </w:rPr>
        <w:t>конкурса (как из информации, содержащейся в</w:t>
      </w:r>
      <w:r w:rsidRPr="00A2448C">
        <w:rPr>
          <w:bCs/>
          <w:sz w:val="26"/>
          <w:szCs w:val="26"/>
        </w:rPr>
        <w:t xml:space="preserve"> протоколе подведения итогов, так и из</w:t>
      </w:r>
      <w:r w:rsidR="0042442D" w:rsidRPr="0042442D">
        <w:rPr>
          <w:bCs/>
          <w:sz w:val="26"/>
          <w:szCs w:val="26"/>
        </w:rPr>
        <w:t xml:space="preserve"> </w:t>
      </w:r>
      <w:r w:rsidRPr="00A2448C">
        <w:rPr>
          <w:bCs/>
          <w:sz w:val="26"/>
          <w:szCs w:val="26"/>
        </w:rPr>
        <w:t>разъяснений заказчика по резул</w:t>
      </w:r>
      <w:r w:rsidR="0042442D">
        <w:rPr>
          <w:bCs/>
          <w:sz w:val="26"/>
          <w:szCs w:val="26"/>
        </w:rPr>
        <w:t>ьтатам конкурса в совокупности)</w:t>
      </w:r>
      <w:r w:rsidRPr="00A2448C">
        <w:rPr>
          <w:bCs/>
          <w:sz w:val="26"/>
          <w:szCs w:val="26"/>
        </w:rPr>
        <w:t>, однако Заявитель никаких</w:t>
      </w:r>
      <w:r w:rsidR="0042442D" w:rsidRPr="0042442D">
        <w:rPr>
          <w:bCs/>
          <w:sz w:val="26"/>
          <w:szCs w:val="26"/>
        </w:rPr>
        <w:t xml:space="preserve"> </w:t>
      </w:r>
      <w:r w:rsidRPr="00A2448C">
        <w:rPr>
          <w:bCs/>
          <w:sz w:val="26"/>
          <w:szCs w:val="26"/>
        </w:rPr>
        <w:t>запросов разъяснений Заказчику не направил</w:t>
      </w:r>
      <w:r w:rsidR="00550F7A">
        <w:rPr>
          <w:bCs/>
          <w:sz w:val="26"/>
          <w:szCs w:val="26"/>
        </w:rPr>
        <w:t>»</w:t>
      </w:r>
      <w:r w:rsidRPr="00A2448C">
        <w:rPr>
          <w:bCs/>
          <w:sz w:val="26"/>
          <w:szCs w:val="26"/>
        </w:rPr>
        <w:t>.</w:t>
      </w:r>
    </w:p>
    <w:p w:rsidR="00B7283D" w:rsidRPr="00B7283D" w:rsidRDefault="0042442D" w:rsidP="00B7283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заявки</w:t>
      </w:r>
      <w:r w:rsidR="00B7283D" w:rsidRPr="00B7283D">
        <w:rPr>
          <w:bCs/>
          <w:sz w:val="26"/>
          <w:szCs w:val="26"/>
        </w:rPr>
        <w:t xml:space="preserve"> участников закупки, представленные на заседание Комиссии представителем Заказчика, Комиссия приходит к выводу, что действия Конкурсной комиссии в части проведения процедуры </w:t>
      </w:r>
      <w:r>
        <w:rPr>
          <w:bCs/>
          <w:sz w:val="26"/>
          <w:szCs w:val="26"/>
        </w:rPr>
        <w:t xml:space="preserve">подведения итогов </w:t>
      </w:r>
      <w:r w:rsidR="00B7283D" w:rsidRPr="00B7283D">
        <w:rPr>
          <w:bCs/>
          <w:sz w:val="26"/>
          <w:szCs w:val="26"/>
        </w:rPr>
        <w:t>не п</w:t>
      </w:r>
      <w:r>
        <w:rPr>
          <w:bCs/>
          <w:sz w:val="26"/>
          <w:szCs w:val="26"/>
        </w:rPr>
        <w:t>ротиворечит</w:t>
      </w:r>
      <w:r w:rsidR="00B7283D" w:rsidRPr="00B7283D">
        <w:rPr>
          <w:bCs/>
          <w:sz w:val="26"/>
          <w:szCs w:val="26"/>
        </w:rPr>
        <w:t xml:space="preserve"> положениям Закона о контрактной системе.</w:t>
      </w:r>
    </w:p>
    <w:p w:rsidR="00B7283D" w:rsidRPr="00B7283D" w:rsidRDefault="00B7283D" w:rsidP="00B7283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B7283D">
        <w:rPr>
          <w:bCs/>
          <w:sz w:val="26"/>
          <w:szCs w:val="26"/>
        </w:rPr>
        <w:t>Вместе с тем, Заявителем не представлено документов и сведений, однозначно свидетельствующих об обратном, в связи с чем довод не нашел своего подтверждения.</w:t>
      </w:r>
    </w:p>
    <w:p w:rsidR="00B7283D" w:rsidRDefault="00B7283D" w:rsidP="0042442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B7283D">
        <w:rPr>
          <w:bCs/>
          <w:sz w:val="26"/>
          <w:szCs w:val="26"/>
        </w:rPr>
        <w:t>Следовательно, довод жалобы Заявителя является необоснованным.</w:t>
      </w:r>
    </w:p>
    <w:p w:rsidR="000B1D7E" w:rsidRPr="00D51DA9" w:rsidRDefault="00994E37" w:rsidP="00E251D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C48D4" w:rsidRPr="00DC726B" w:rsidRDefault="00CC48D4" w:rsidP="00E251D8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B3547F" w:rsidRPr="00B3547F" w:rsidRDefault="00E251D8" w:rsidP="00C558A1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rFonts w:eastAsia="BatangChe"/>
          <w:bCs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42442D" w:rsidRPr="00B7283D">
        <w:rPr>
          <w:sz w:val="26"/>
          <w:szCs w:val="26"/>
        </w:rPr>
        <w:t>ИП Максимова Игоря Сергеевича</w:t>
      </w:r>
      <w:r w:rsidRPr="00C27C45">
        <w:rPr>
          <w:rFonts w:eastAsia="BatangChe"/>
          <w:sz w:val="26"/>
          <w:szCs w:val="26"/>
        </w:rPr>
        <w:t xml:space="preserve"> </w:t>
      </w:r>
      <w:r w:rsidR="0042442D">
        <w:rPr>
          <w:rFonts w:eastAsia="BatangChe"/>
          <w:sz w:val="26"/>
          <w:szCs w:val="26"/>
        </w:rPr>
        <w:t>не</w:t>
      </w:r>
      <w:r w:rsidRPr="00C27C45">
        <w:rPr>
          <w:rFonts w:eastAsia="BatangChe"/>
          <w:sz w:val="26"/>
          <w:szCs w:val="26"/>
        </w:rPr>
        <w:t>обоснованной.</w:t>
      </w:r>
    </w:p>
    <w:p w:rsidR="0042442D" w:rsidRPr="0063482B" w:rsidRDefault="0042442D" w:rsidP="0042442D">
      <w:pPr>
        <w:numPr>
          <w:ilvl w:val="0"/>
          <w:numId w:val="40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F30CC0" w:rsidRPr="004617C6" w:rsidRDefault="00E251D8" w:rsidP="004617C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="BatangChe"/>
          <w:sz w:val="26"/>
          <w:szCs w:val="26"/>
        </w:rPr>
      </w:pPr>
      <w:r w:rsidRPr="00350C4A">
        <w:rPr>
          <w:rFonts w:eastAsia="BatangChe"/>
          <w:sz w:val="26"/>
          <w:szCs w:val="26"/>
        </w:rPr>
        <w:t xml:space="preserve">Настоящее решение может быть обжаловано в арбитражном суде </w:t>
      </w:r>
      <w:r w:rsidR="00C27C45">
        <w:rPr>
          <w:rFonts w:eastAsia="BatangChe"/>
          <w:sz w:val="26"/>
          <w:szCs w:val="26"/>
        </w:rPr>
        <w:br/>
      </w:r>
      <w:r w:rsidRPr="00350C4A">
        <w:rPr>
          <w:rFonts w:eastAsia="BatangChe"/>
          <w:sz w:val="26"/>
          <w:szCs w:val="26"/>
        </w:rPr>
        <w:t>в течение трех месяцев в установленном законом порядке.</w:t>
      </w:r>
      <w:bookmarkStart w:id="0" w:name="_GoBack"/>
      <w:bookmarkEnd w:id="0"/>
    </w:p>
    <w:sectPr w:rsidR="00F30CC0" w:rsidRPr="004617C6" w:rsidSect="00C27C45">
      <w:headerReference w:type="even" r:id="rId12"/>
      <w:headerReference w:type="default" r:id="rId13"/>
      <w:pgSz w:w="11906" w:h="16838"/>
      <w:pgMar w:top="1134" w:right="70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2094223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617C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907301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617C6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9750D7B"/>
    <w:multiLevelType w:val="hybridMultilevel"/>
    <w:tmpl w:val="064CD968"/>
    <w:lvl w:ilvl="0" w:tplc="3F4A5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FD6075"/>
    <w:multiLevelType w:val="hybridMultilevel"/>
    <w:tmpl w:val="33CEF636"/>
    <w:lvl w:ilvl="0" w:tplc="974CC530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20156F0"/>
    <w:multiLevelType w:val="multilevel"/>
    <w:tmpl w:val="B4B4F734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1"/>
  </w:num>
  <w:num w:numId="4">
    <w:abstractNumId w:val="17"/>
  </w:num>
  <w:num w:numId="5">
    <w:abstractNumId w:val="34"/>
  </w:num>
  <w:num w:numId="6">
    <w:abstractNumId w:val="38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10"/>
  </w:num>
  <w:num w:numId="12">
    <w:abstractNumId w:val="26"/>
  </w:num>
  <w:num w:numId="13">
    <w:abstractNumId w:val="24"/>
  </w:num>
  <w:num w:numId="14">
    <w:abstractNumId w:val="18"/>
  </w:num>
  <w:num w:numId="15">
    <w:abstractNumId w:val="12"/>
  </w:num>
  <w:num w:numId="16">
    <w:abstractNumId w:val="15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7"/>
  </w:num>
  <w:num w:numId="21">
    <w:abstractNumId w:val="32"/>
  </w:num>
  <w:num w:numId="22">
    <w:abstractNumId w:val="9"/>
  </w:num>
  <w:num w:numId="23">
    <w:abstractNumId w:val="19"/>
  </w:num>
  <w:num w:numId="24">
    <w:abstractNumId w:val="4"/>
  </w:num>
  <w:num w:numId="25">
    <w:abstractNumId w:val="8"/>
  </w:num>
  <w:num w:numId="26">
    <w:abstractNumId w:val="3"/>
  </w:num>
  <w:num w:numId="27">
    <w:abstractNumId w:val="35"/>
  </w:num>
  <w:num w:numId="28">
    <w:abstractNumId w:val="28"/>
  </w:num>
  <w:num w:numId="29">
    <w:abstractNumId w:val="1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5"/>
  </w:num>
  <w:num w:numId="38">
    <w:abstractNumId w:val="22"/>
  </w:num>
  <w:num w:numId="39">
    <w:abstractNumId w:val="13"/>
  </w:num>
  <w:num w:numId="40">
    <w:abstractNumId w:val="20"/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17372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73C"/>
    <w:rsid w:val="000A183B"/>
    <w:rsid w:val="000A1FBF"/>
    <w:rsid w:val="000A2355"/>
    <w:rsid w:val="000A4E72"/>
    <w:rsid w:val="000B1D7E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0F8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2AA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0AFC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5E3E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232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3C82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01C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139C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4736A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049B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2D1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688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42D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0350"/>
    <w:rsid w:val="004527D1"/>
    <w:rsid w:val="00454B45"/>
    <w:rsid w:val="0045524D"/>
    <w:rsid w:val="00455632"/>
    <w:rsid w:val="00455B36"/>
    <w:rsid w:val="004577B8"/>
    <w:rsid w:val="00457D68"/>
    <w:rsid w:val="0046058E"/>
    <w:rsid w:val="004617C6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28C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A3E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2E8"/>
    <w:rsid w:val="004E1A5A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5933"/>
    <w:rsid w:val="00506915"/>
    <w:rsid w:val="005072DA"/>
    <w:rsid w:val="0050732D"/>
    <w:rsid w:val="00507E98"/>
    <w:rsid w:val="00513BD5"/>
    <w:rsid w:val="00521134"/>
    <w:rsid w:val="00521768"/>
    <w:rsid w:val="005227F3"/>
    <w:rsid w:val="00522B7A"/>
    <w:rsid w:val="0052314A"/>
    <w:rsid w:val="0052355C"/>
    <w:rsid w:val="00523F7E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0F7A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172C"/>
    <w:rsid w:val="00582336"/>
    <w:rsid w:val="005865A9"/>
    <w:rsid w:val="00586EF2"/>
    <w:rsid w:val="00587D09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E734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5132"/>
    <w:rsid w:val="0062721C"/>
    <w:rsid w:val="00630FB7"/>
    <w:rsid w:val="00631515"/>
    <w:rsid w:val="00632444"/>
    <w:rsid w:val="00632767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2927"/>
    <w:rsid w:val="007041BA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27970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D9E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3BC"/>
    <w:rsid w:val="00797F15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C7D76"/>
    <w:rsid w:val="007D0351"/>
    <w:rsid w:val="007D05F7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3E9F"/>
    <w:rsid w:val="007F732F"/>
    <w:rsid w:val="007F7465"/>
    <w:rsid w:val="0080004C"/>
    <w:rsid w:val="0080414D"/>
    <w:rsid w:val="00807C38"/>
    <w:rsid w:val="00810CFB"/>
    <w:rsid w:val="00811616"/>
    <w:rsid w:val="00811D59"/>
    <w:rsid w:val="00815018"/>
    <w:rsid w:val="00815380"/>
    <w:rsid w:val="00816541"/>
    <w:rsid w:val="00816B5F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0CD1"/>
    <w:rsid w:val="00861DF2"/>
    <w:rsid w:val="00862891"/>
    <w:rsid w:val="0086380C"/>
    <w:rsid w:val="00865DD0"/>
    <w:rsid w:val="00866A35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41F"/>
    <w:rsid w:val="008A3E7D"/>
    <w:rsid w:val="008A5A2A"/>
    <w:rsid w:val="008A5E6F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4A3"/>
    <w:rsid w:val="008D7D07"/>
    <w:rsid w:val="008D7D17"/>
    <w:rsid w:val="008E09D8"/>
    <w:rsid w:val="008E0F52"/>
    <w:rsid w:val="008E197C"/>
    <w:rsid w:val="008E2367"/>
    <w:rsid w:val="008E4499"/>
    <w:rsid w:val="008E4FA7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6C31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33B0"/>
    <w:rsid w:val="00990B3E"/>
    <w:rsid w:val="00990E03"/>
    <w:rsid w:val="009912AF"/>
    <w:rsid w:val="00991E4B"/>
    <w:rsid w:val="00993741"/>
    <w:rsid w:val="009947C9"/>
    <w:rsid w:val="00994E37"/>
    <w:rsid w:val="0099667C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0352"/>
    <w:rsid w:val="009F2EB1"/>
    <w:rsid w:val="009F3A74"/>
    <w:rsid w:val="009F3B30"/>
    <w:rsid w:val="009F4005"/>
    <w:rsid w:val="009F48DF"/>
    <w:rsid w:val="009F5B95"/>
    <w:rsid w:val="009F5D9E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3957"/>
    <w:rsid w:val="00A14146"/>
    <w:rsid w:val="00A1432C"/>
    <w:rsid w:val="00A1433B"/>
    <w:rsid w:val="00A15529"/>
    <w:rsid w:val="00A158F8"/>
    <w:rsid w:val="00A208FC"/>
    <w:rsid w:val="00A21312"/>
    <w:rsid w:val="00A21ECE"/>
    <w:rsid w:val="00A2448C"/>
    <w:rsid w:val="00A26675"/>
    <w:rsid w:val="00A30680"/>
    <w:rsid w:val="00A31971"/>
    <w:rsid w:val="00A3416D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3EEE"/>
    <w:rsid w:val="00A67471"/>
    <w:rsid w:val="00A6785D"/>
    <w:rsid w:val="00A67D86"/>
    <w:rsid w:val="00A71046"/>
    <w:rsid w:val="00A71347"/>
    <w:rsid w:val="00A71C38"/>
    <w:rsid w:val="00A721F7"/>
    <w:rsid w:val="00A72528"/>
    <w:rsid w:val="00A7368F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307B"/>
    <w:rsid w:val="00AF48D2"/>
    <w:rsid w:val="00AF57D7"/>
    <w:rsid w:val="00B03A02"/>
    <w:rsid w:val="00B04B20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45D"/>
    <w:rsid w:val="00B24F9A"/>
    <w:rsid w:val="00B266F7"/>
    <w:rsid w:val="00B27037"/>
    <w:rsid w:val="00B31E38"/>
    <w:rsid w:val="00B322E2"/>
    <w:rsid w:val="00B330CE"/>
    <w:rsid w:val="00B33572"/>
    <w:rsid w:val="00B3547F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60185"/>
    <w:rsid w:val="00B66F1E"/>
    <w:rsid w:val="00B67056"/>
    <w:rsid w:val="00B67266"/>
    <w:rsid w:val="00B673A0"/>
    <w:rsid w:val="00B67E18"/>
    <w:rsid w:val="00B7174A"/>
    <w:rsid w:val="00B7283D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1E47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7C45"/>
    <w:rsid w:val="00C36B70"/>
    <w:rsid w:val="00C37E92"/>
    <w:rsid w:val="00C410AC"/>
    <w:rsid w:val="00C41C93"/>
    <w:rsid w:val="00C46259"/>
    <w:rsid w:val="00C46404"/>
    <w:rsid w:val="00C46ED0"/>
    <w:rsid w:val="00C471D4"/>
    <w:rsid w:val="00C47BEC"/>
    <w:rsid w:val="00C53069"/>
    <w:rsid w:val="00C558A1"/>
    <w:rsid w:val="00C55C20"/>
    <w:rsid w:val="00C565BB"/>
    <w:rsid w:val="00C56AB2"/>
    <w:rsid w:val="00C57548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77AB8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854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0D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04E"/>
    <w:rsid w:val="00D16932"/>
    <w:rsid w:val="00D16ACD"/>
    <w:rsid w:val="00D16EB2"/>
    <w:rsid w:val="00D20B96"/>
    <w:rsid w:val="00D21318"/>
    <w:rsid w:val="00D21384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1DA9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1499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A76C6"/>
    <w:rsid w:val="00DB0A43"/>
    <w:rsid w:val="00DB1385"/>
    <w:rsid w:val="00DB155D"/>
    <w:rsid w:val="00DB347A"/>
    <w:rsid w:val="00DB3E74"/>
    <w:rsid w:val="00DB6082"/>
    <w:rsid w:val="00DB63FC"/>
    <w:rsid w:val="00DB648C"/>
    <w:rsid w:val="00DB676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59BE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8"/>
    <w:rsid w:val="00E252CE"/>
    <w:rsid w:val="00E26518"/>
    <w:rsid w:val="00E26D31"/>
    <w:rsid w:val="00E279F0"/>
    <w:rsid w:val="00E30C59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484"/>
    <w:rsid w:val="00E44630"/>
    <w:rsid w:val="00E461BD"/>
    <w:rsid w:val="00E46401"/>
    <w:rsid w:val="00E50B48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653"/>
    <w:rsid w:val="00E65D8A"/>
    <w:rsid w:val="00E671F0"/>
    <w:rsid w:val="00E705BD"/>
    <w:rsid w:val="00E7092A"/>
    <w:rsid w:val="00E72C46"/>
    <w:rsid w:val="00E73CC9"/>
    <w:rsid w:val="00E73E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156B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365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0870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76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59"/>
    <w:rsid w:val="00B04B20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59"/>
    <w:rsid w:val="00243C82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4"/>
    <w:uiPriority w:val="59"/>
    <w:rsid w:val="00E73EC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E251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702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584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065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8BF63-049B-46FE-B12B-D7ACAAF78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3366</TotalTime>
  <Pages>8</Pages>
  <Words>2646</Words>
  <Characters>15087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Ратникова Ирина Сергеевна</cp:lastModifiedBy>
  <cp:revision>526</cp:revision>
  <cp:lastPrinted>2026-04-28T14:56:00Z</cp:lastPrinted>
  <dcterms:created xsi:type="dcterms:W3CDTF">2019-02-28T14:58:00Z</dcterms:created>
  <dcterms:modified xsi:type="dcterms:W3CDTF">2026-04-28T20:04:00Z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