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F04577" w:rsidRPr="000F0E4D">
        <w:trPr>
          <w:trHeight w:hRule="exact" w:val="3445"/>
        </w:trPr>
        <w:tc>
          <w:tcPr>
            <w:tcW w:w="3959" w:type="dxa"/>
          </w:tcPr>
          <w:p w:rsidR="00F04577" w:rsidRPr="0096409A" w:rsidRDefault="00141FF2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 xml:space="preserve">  </w:t>
            </w:r>
            <w:r w:rsidR="00F04577"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ФЕДЕРАЛЬНАЯ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АНТИМОНОПОЛЬНАЯ СЛУЖБА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УПРАВЛЕНИЕ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по Удмуртской Республике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F04577" w:rsidRPr="00A1635D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ул. Красноармейская, д.159, г. Ижевск, 426008</w:t>
            </w:r>
          </w:p>
          <w:p w:rsidR="00F04577" w:rsidRPr="00A1635D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</w:t>
            </w:r>
            <w:r w:rsidR="000F0E4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ел. (499)755-23-23, доб. 018-100</w:t>
            </w:r>
          </w:p>
          <w:p w:rsidR="00F04577" w:rsidRPr="00A1635D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 xml:space="preserve">e-mail: </w:t>
            </w:r>
            <w:hyperlink r:id="rId7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to</w:t>
              </w:r>
            </w:hyperlink>
            <w:hyperlink r:id="rId8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18@</w:t>
              </w:r>
            </w:hyperlink>
            <w:hyperlink r:id="rId9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fas</w:t>
              </w:r>
            </w:hyperlink>
            <w:hyperlink r:id="rId10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1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gov</w:t>
              </w:r>
            </w:hyperlink>
            <w:hyperlink r:id="rId12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3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ru</w:t>
              </w:r>
            </w:hyperlink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2159" w:type="dxa"/>
          </w:tcPr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noProof/>
                <w:kern w:val="3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2" w:type="dxa"/>
          </w:tcPr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МОНОПОЛИЛЫ ПУМИТ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УЖАНЪЯ ФЕДЕРАЛ ЁЗЭТ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F04577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Удмурт Элькунъя 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КИВАЛТ</w:t>
            </w:r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ЭТ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F04577" w:rsidRPr="00A1635D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Красноармейской урам, 159, Ижкар к., 426008</w:t>
            </w:r>
          </w:p>
          <w:p w:rsidR="00F04577" w:rsidRPr="00A1635D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</w:t>
            </w:r>
            <w:r w:rsidR="000F0E4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ел. (499)755-23-23, доб. 018-100</w:t>
            </w:r>
          </w:p>
          <w:p w:rsidR="00F04577" w:rsidRPr="0096409A" w:rsidRDefault="00F04577" w:rsidP="00654363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5154BD" w:rsidRDefault="005154BD" w:rsidP="005154B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</w:p>
    <w:p w:rsidR="005154BD" w:rsidRPr="005154BD" w:rsidRDefault="005154BD" w:rsidP="005154B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>РЕШЕНИЕ</w:t>
      </w:r>
    </w:p>
    <w:p w:rsidR="005154BD" w:rsidRPr="005154BD" w:rsidRDefault="005154BD" w:rsidP="005154B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>по делу № 018/06/10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D1157C">
        <w:rPr>
          <w:rFonts w:ascii="Times New Roman" w:eastAsia="Calibri" w:hAnsi="Times New Roman" w:cs="Times New Roman"/>
          <w:sz w:val="24"/>
          <w:szCs w:val="24"/>
          <w:lang w:eastAsia="ru-RU"/>
        </w:rPr>
        <w:t>54</w:t>
      </w:r>
      <w:r w:rsidR="00141FF2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>/202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</w:p>
    <w:p w:rsidR="005154BD" w:rsidRPr="005154BD" w:rsidRDefault="005154BD" w:rsidP="005154B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154BD" w:rsidRPr="005154BD" w:rsidRDefault="00D1157C" w:rsidP="005154B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27</w:t>
      </w:r>
      <w:r w:rsid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апреля</w:t>
      </w:r>
      <w:r w:rsid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2026</w:t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года</w:t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              </w:t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г. Ижевск</w:t>
      </w:r>
    </w:p>
    <w:p w:rsidR="005154BD" w:rsidRPr="005154BD" w:rsidRDefault="005154BD" w:rsidP="005154B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154BD" w:rsidRPr="005154BD" w:rsidRDefault="005154BD" w:rsidP="005154B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>Комиссия Управления Федеральной антимонопольной службы по Удмуртской Республике по контролю в сфере закупок:</w:t>
      </w:r>
    </w:p>
    <w:p w:rsidR="005154BD" w:rsidRPr="005154BD" w:rsidRDefault="005154BD" w:rsidP="005154B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председатель Комиссии: </w:t>
      </w:r>
      <w:r w:rsidR="0077376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&lt;…&gt;</w:t>
      </w: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заместитель руководителя;</w:t>
      </w:r>
    </w:p>
    <w:p w:rsidR="005154BD" w:rsidRPr="005154BD" w:rsidRDefault="005154BD" w:rsidP="005154B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члены Комиссии: </w:t>
      </w:r>
    </w:p>
    <w:p w:rsidR="005154BD" w:rsidRDefault="0077376A" w:rsidP="005154B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7376A">
        <w:rPr>
          <w:rFonts w:ascii="Times New Roman" w:eastAsia="Calibri" w:hAnsi="Times New Roman" w:cs="Times New Roman"/>
          <w:sz w:val="24"/>
          <w:szCs w:val="24"/>
          <w:lang w:eastAsia="ru-RU"/>
        </w:rPr>
        <w:t>&lt;…&gt;</w:t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</w:t>
      </w:r>
      <w:r w:rsidR="00D1157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ведущий </w:t>
      </w:r>
      <w:r w:rsidR="00D1157C" w:rsidRPr="00D1157C">
        <w:rPr>
          <w:rFonts w:ascii="Times New Roman" w:eastAsia="Calibri" w:hAnsi="Times New Roman" w:cs="Times New Roman"/>
          <w:sz w:val="24"/>
          <w:szCs w:val="24"/>
          <w:lang w:eastAsia="ru-RU"/>
        </w:rPr>
        <w:t>специалист-эксперт</w:t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отдела контроля закупок, </w:t>
      </w:r>
      <w:r w:rsidRPr="0077376A">
        <w:rPr>
          <w:rFonts w:ascii="Times New Roman" w:eastAsia="Calibri" w:hAnsi="Times New Roman" w:cs="Times New Roman"/>
          <w:sz w:val="24"/>
          <w:szCs w:val="24"/>
          <w:lang w:eastAsia="ru-RU"/>
        </w:rPr>
        <w:t>&lt;…&gt;</w:t>
      </w:r>
      <w:r w:rsid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</w:t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специалист-эксперт отдела контроля закупок, кворум соблюден, </w:t>
      </w:r>
    </w:p>
    <w:p w:rsidR="00016E74" w:rsidRPr="00016E74" w:rsidRDefault="00016E74" w:rsidP="00016E7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16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рассмотрев жалобу </w:t>
      </w:r>
      <w:r w:rsidR="00141FF2" w:rsidRPr="00141F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ООО «Тендер корп» (ИНН 2100000696) </w:t>
      </w:r>
      <w:r w:rsidR="00141F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(далее – Заявитель) </w:t>
      </w:r>
      <w:r w:rsidR="00141FF2" w:rsidRPr="00141FF2">
        <w:rPr>
          <w:rFonts w:ascii="Times New Roman" w:eastAsia="Calibri" w:hAnsi="Times New Roman" w:cs="Times New Roman"/>
          <w:sz w:val="24"/>
          <w:szCs w:val="24"/>
          <w:lang w:eastAsia="ru-RU"/>
        </w:rPr>
        <w:t>на положения извещения электронного аукциона зз-0016-14543 - 2026 «Ремонт медицинского оборудования: Видеоголовка эндоскопическая H3-Z Image 1, с заменой запасных частей»</w:t>
      </w:r>
      <w:r w:rsidR="00141F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141FF2" w:rsidRPr="00141FF2">
        <w:rPr>
          <w:rFonts w:ascii="Times New Roman" w:eastAsia="Calibri" w:hAnsi="Times New Roman" w:cs="Times New Roman"/>
          <w:sz w:val="24"/>
          <w:szCs w:val="24"/>
          <w:lang w:eastAsia="ru-RU"/>
        </w:rPr>
        <w:t>номер извещения в ЕИС – 0813500000126006905, далее – Конкурс, Аукцион</w:t>
      </w:r>
      <w:r w:rsidRPr="00016E74">
        <w:rPr>
          <w:rFonts w:ascii="Times New Roman" w:eastAsia="Calibri" w:hAnsi="Times New Roman" w:cs="Times New Roman"/>
          <w:sz w:val="24"/>
          <w:szCs w:val="24"/>
          <w:lang w:eastAsia="ru-RU"/>
        </w:rPr>
        <w:t>),</w:t>
      </w:r>
    </w:p>
    <w:p w:rsidR="005154BD" w:rsidRPr="005154BD" w:rsidRDefault="005154BD" w:rsidP="00016E7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>на заседании Комиссии посредством видеоконференцсвязи</w:t>
      </w:r>
      <w:r w:rsidR="00016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>в присутствии:</w:t>
      </w:r>
    </w:p>
    <w:p w:rsidR="005154BD" w:rsidRPr="005154BD" w:rsidRDefault="005154BD" w:rsidP="005154B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представителя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аказчика – </w:t>
      </w:r>
      <w:r w:rsidR="00D1157C" w:rsidRPr="00D1157C">
        <w:rPr>
          <w:rFonts w:ascii="Times New Roman" w:eastAsia="Calibri" w:hAnsi="Times New Roman" w:cs="Times New Roman"/>
          <w:sz w:val="24"/>
          <w:szCs w:val="24"/>
          <w:lang w:eastAsia="ru-RU"/>
        </w:rPr>
        <w:t>БУЗ УР «РКОД им. С.Г. Примушко МЗ УР»</w:t>
      </w: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(далее – Заказчик) </w:t>
      </w:r>
      <w:r w:rsidR="0077376A" w:rsidRPr="0077376A">
        <w:rPr>
          <w:rFonts w:ascii="Times New Roman" w:eastAsia="Calibri" w:hAnsi="Times New Roman" w:cs="Times New Roman"/>
          <w:sz w:val="24"/>
          <w:szCs w:val="24"/>
          <w:lang w:eastAsia="ru-RU"/>
        </w:rPr>
        <w:t>&lt;…&gt;</w:t>
      </w: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</w:p>
    <w:p w:rsidR="005154BD" w:rsidRDefault="005154BD" w:rsidP="005154B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представителя </w:t>
      </w:r>
      <w:r w:rsidR="00D1157C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полномоченного учреждения – ГКУ УР «Региональный центр закупок Удмуртской Республики» (далее – Уполномоченное учреждение) </w:t>
      </w:r>
      <w:r w:rsidR="0077376A" w:rsidRPr="000F0E4D">
        <w:rPr>
          <w:rFonts w:ascii="Times New Roman" w:eastAsia="Calibri" w:hAnsi="Times New Roman" w:cs="Times New Roman"/>
          <w:sz w:val="24"/>
          <w:szCs w:val="24"/>
          <w:lang w:eastAsia="ru-RU"/>
        </w:rPr>
        <w:t>&lt;…&gt;</w:t>
      </w: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</w:p>
    <w:p w:rsidR="00D1157C" w:rsidRPr="005154BD" w:rsidRDefault="00D1157C" w:rsidP="005154B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отсутствие представителей Заявителя - </w:t>
      </w:r>
      <w:r w:rsidRPr="00D1157C">
        <w:rPr>
          <w:rFonts w:ascii="Times New Roman" w:eastAsia="Calibri" w:hAnsi="Times New Roman" w:cs="Times New Roman"/>
          <w:sz w:val="24"/>
          <w:szCs w:val="24"/>
          <w:lang w:eastAsia="ru-RU"/>
        </w:rPr>
        <w:t>ООО «Тендер корп»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 уведомленного надлежащим образом о времени и месте рассмотрения дела,</w:t>
      </w:r>
    </w:p>
    <w:p w:rsidR="005154BD" w:rsidRPr="005154BD" w:rsidRDefault="005154BD" w:rsidP="005154BD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154BD" w:rsidRPr="005154BD" w:rsidRDefault="005154BD" w:rsidP="005154B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5154B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УСТАНОВИЛА:</w:t>
      </w:r>
    </w:p>
    <w:p w:rsidR="005154BD" w:rsidRPr="005154BD" w:rsidRDefault="005154BD" w:rsidP="005154B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016E74" w:rsidRDefault="00D1157C" w:rsidP="00016E7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20.04</w:t>
      </w:r>
      <w:r w:rsidR="00016E74" w:rsidRPr="00016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.2026 в Единой информационной системе в сфере закупок (далее – ЕИС) размещена жалоба </w:t>
      </w:r>
      <w:r w:rsidRPr="00D1157C">
        <w:rPr>
          <w:rFonts w:ascii="Times New Roman" w:eastAsia="Calibri" w:hAnsi="Times New Roman" w:cs="Times New Roman"/>
          <w:sz w:val="24"/>
          <w:szCs w:val="24"/>
          <w:lang w:eastAsia="ru-RU"/>
        </w:rPr>
        <w:t>ООО «Тендер корп»</w:t>
      </w:r>
      <w:r w:rsidR="00016E74" w:rsidRPr="00016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положения извещения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Аукциона</w:t>
      </w:r>
      <w:r w:rsidR="00016E74" w:rsidRPr="00016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016E74" w:rsidRDefault="00D1157C" w:rsidP="00016E7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157C">
        <w:rPr>
          <w:rFonts w:ascii="Times New Roman" w:eastAsia="Calibri" w:hAnsi="Times New Roman" w:cs="Times New Roman"/>
          <w:sz w:val="24"/>
          <w:szCs w:val="24"/>
          <w:lang w:eastAsia="ru-RU"/>
        </w:rPr>
        <w:t>16.04.2026</w:t>
      </w:r>
      <w:r w:rsidR="00370629" w:rsidRPr="0037062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16E74" w:rsidRPr="00016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Уполномоченное учреждение разместило в ЕИС извещение о проведении </w:t>
      </w:r>
      <w:r w:rsidRPr="00D1157C">
        <w:rPr>
          <w:rFonts w:ascii="Times New Roman" w:eastAsia="Calibri" w:hAnsi="Times New Roman" w:cs="Times New Roman"/>
          <w:sz w:val="24"/>
          <w:szCs w:val="24"/>
          <w:lang w:eastAsia="ru-RU"/>
        </w:rPr>
        <w:t>Аукциона</w:t>
      </w:r>
      <w:r w:rsidR="00016E74" w:rsidRPr="00016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016E74" w:rsidRDefault="00016E74" w:rsidP="00016E7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16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Начальная (максимальная) цена контракта установлена в размере </w:t>
      </w:r>
      <w:r w:rsidR="00141FF2" w:rsidRPr="00141FF2">
        <w:rPr>
          <w:rFonts w:ascii="Times New Roman" w:eastAsia="Calibri" w:hAnsi="Times New Roman" w:cs="Times New Roman"/>
          <w:sz w:val="24"/>
          <w:szCs w:val="24"/>
          <w:lang w:eastAsia="ru-RU"/>
        </w:rPr>
        <w:t>840 000,00</w:t>
      </w:r>
      <w:r w:rsidR="0037062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16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рублей. </w:t>
      </w:r>
    </w:p>
    <w:p w:rsidR="005154BD" w:rsidRPr="005154BD" w:rsidRDefault="00C61AC0" w:rsidP="00016E7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61AC0">
        <w:rPr>
          <w:rFonts w:ascii="Times New Roman" w:eastAsia="Calibri" w:hAnsi="Times New Roman" w:cs="Times New Roman"/>
          <w:sz w:val="24"/>
          <w:szCs w:val="24"/>
          <w:lang w:eastAsia="ru-RU"/>
        </w:rPr>
        <w:t>24.04.2026</w:t>
      </w:r>
      <w:r w:rsidR="00016E74" w:rsidRPr="00016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дата окончания </w:t>
      </w:r>
      <w:r w:rsidR="003E026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срока </w:t>
      </w:r>
      <w:r w:rsidR="00016E74" w:rsidRPr="00016E74">
        <w:rPr>
          <w:rFonts w:ascii="Times New Roman" w:eastAsia="Calibri" w:hAnsi="Times New Roman" w:cs="Times New Roman"/>
          <w:sz w:val="24"/>
          <w:szCs w:val="24"/>
          <w:lang w:eastAsia="ru-RU"/>
        </w:rPr>
        <w:t>подачи заявок.</w:t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>Согласно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Согласно п. 5 ч. 1 ст. 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государственных и муниципальных нужд, установленными в соответствии с ч. 6 ст.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Комиссией Управления установлено, что, согласно извещению об осуществлении закупки, объектом закупки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является </w:t>
      </w:r>
      <w:r w:rsidR="00C61AC0">
        <w:rPr>
          <w:rFonts w:ascii="Times New Roman" w:eastAsia="Calibri" w:hAnsi="Times New Roman" w:cs="Times New Roman"/>
          <w:sz w:val="24"/>
          <w:szCs w:val="24"/>
          <w:lang w:eastAsia="ru-RU"/>
        </w:rPr>
        <w:t>проведение работ по р</w:t>
      </w:r>
      <w:r w:rsidR="00C61AC0" w:rsidRPr="00C61AC0">
        <w:rPr>
          <w:rFonts w:ascii="Times New Roman" w:eastAsia="Calibri" w:hAnsi="Times New Roman" w:cs="Times New Roman"/>
          <w:sz w:val="24"/>
          <w:szCs w:val="24"/>
          <w:lang w:eastAsia="ru-RU"/>
        </w:rPr>
        <w:t>емонт</w:t>
      </w:r>
      <w:r w:rsidR="00C61AC0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C61AC0" w:rsidRPr="00C61A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медицинского оборудования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>Согласно абз.</w:t>
      </w:r>
      <w:r w:rsidR="0014632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 п. 1 ст. 49 Гражданского кодекса Российской Федерации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силу п. </w:t>
      </w:r>
      <w:r w:rsidR="00291CA8">
        <w:rPr>
          <w:rFonts w:ascii="Times New Roman" w:eastAsia="Calibri" w:hAnsi="Times New Roman" w:cs="Times New Roman"/>
          <w:sz w:val="24"/>
          <w:szCs w:val="24"/>
          <w:lang w:eastAsia="ru-RU"/>
        </w:rPr>
        <w:t>17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ч. 1 ст. 12 Федерального закона </w:t>
      </w:r>
      <w:r w:rsidR="0014632E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>О лицензировании отдельных видов деятельности</w:t>
      </w:r>
      <w:r w:rsidR="0014632E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04.05.2011 </w:t>
      </w:r>
      <w:r w:rsidR="0014632E"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99-ФЗ (далее - Закон о лицензировании) лицензированию подлежит такой вид деятельности как </w:t>
      </w:r>
      <w:r w:rsidR="00291CA8" w:rsidRPr="00291CA8">
        <w:rPr>
          <w:rFonts w:ascii="Times New Roman" w:eastAsia="Calibri" w:hAnsi="Times New Roman" w:cs="Times New Roman"/>
          <w:sz w:val="24"/>
          <w:szCs w:val="24"/>
          <w:lang w:eastAsia="ru-RU"/>
        </w:rPr>
        <w:t>техническое обслуживание 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Согласно п. 1 ч. 1 ст. 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п. 4, 5, 18, 30, 42, 49, 54 и 59 ч.1 ст. 93 Закона о контрактной системе, заказчик устанавливает единое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 </w:t>
      </w:r>
    </w:p>
    <w:p w:rsidR="00F3329A" w:rsidRPr="000B50FB" w:rsidRDefault="005744D6" w:rsidP="000B50FB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Порядок подачи заявления о предоставлении лицензии на </w:t>
      </w:r>
      <w:r w:rsidRPr="005744D6">
        <w:rPr>
          <w:rFonts w:ascii="Times New Roman" w:eastAsia="Calibri" w:hAnsi="Times New Roman" w:cs="Times New Roman"/>
          <w:sz w:val="24"/>
          <w:szCs w:val="24"/>
          <w:lang w:eastAsia="ru-RU"/>
        </w:rPr>
        <w:t>техническое обслуживание медицинских изделий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полномочия лицензирующего органа, требования к лицензиату и прочие вопросы лицензирования </w:t>
      </w:r>
      <w:r w:rsidR="000B50F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данного вида деятельности установлены </w:t>
      </w:r>
      <w:r w:rsidR="000B50FB" w:rsidRPr="000B50FB">
        <w:rPr>
          <w:rFonts w:ascii="Times New Roman" w:eastAsia="Calibri" w:hAnsi="Times New Roman" w:cs="Times New Roman"/>
          <w:sz w:val="24"/>
          <w:szCs w:val="24"/>
          <w:lang w:eastAsia="ru-RU"/>
        </w:rPr>
        <w:t>Положение</w:t>
      </w:r>
      <w:r w:rsidR="000B50FB">
        <w:rPr>
          <w:rFonts w:ascii="Times New Roman" w:eastAsia="Calibri" w:hAnsi="Times New Roman" w:cs="Times New Roman"/>
          <w:sz w:val="24"/>
          <w:szCs w:val="24"/>
          <w:lang w:eastAsia="ru-RU"/>
        </w:rPr>
        <w:t>м</w:t>
      </w:r>
      <w:r w:rsidR="000B50FB" w:rsidRPr="000B50F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 лицензировании деятельности по техническому обслуживанию медицинских изделий</w:t>
      </w:r>
      <w:r w:rsidR="000B50FB">
        <w:rPr>
          <w:rFonts w:ascii="Times New Roman" w:eastAsia="Calibri" w:hAnsi="Times New Roman" w:cs="Times New Roman"/>
          <w:sz w:val="24"/>
          <w:szCs w:val="24"/>
          <w:lang w:eastAsia="ru-RU"/>
        </w:rPr>
        <w:t>, утвержденных</w:t>
      </w:r>
      <w:r w:rsidR="000B50F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0B50FB" w:rsidRPr="000B50F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Постановлением Правительства РФ от 30.11.2021 № 2129 «Об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внесении изменений в постановление Правительства Российской Федерации от 15 сентября 2020 г. № 1445 и признании утратившими силу отдельных актов Правительства Российской Федерации»</w:t>
      </w:r>
      <w:r w:rsidR="000B50F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Согласно ч. 5 ст. 31 Закона о контрактной системе информация об установленных требованиях в соответствии с частями 1, 1.1, 2 и 2.1 ст. 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Согласно п. 12 ч. 1 ст. 42 Закона о контрактной системе извещение об осуществлении закупки, должно содержать требования, предъявляемые к участникам закупки в соответствии с ч. 1 ст. 31 Закона о контрактной системе, требования, предъявляемые к участникам закупки в соответствии с ч. 2 и 2.1 (при наличии таких требований) ст.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 31 Закона о контрактной системе (при наличии такого требования).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Комиссией Управления установлено, что в извещении об осуществлении закупки Заказчиком установлено в том числе следующее требование к участнику закупки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="00141FF2" w:rsidRPr="00141FF2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Наличие </w:t>
      </w:r>
      <w:r w:rsidR="00141FF2" w:rsidRPr="00141FF2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lastRenderedPageBreak/>
        <w:t>лицензии на осуществление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по видам работ (услуг):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применения: медицинские изделия для манипуляций, восстановления тканей, органов человека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Исходя из вышеизложенного Комиссия Управления приходит к выводу, что участником закупки может являться лишь участник закупки обладающий действующей лицензией на </w:t>
      </w:r>
      <w:r w:rsidR="000B50FB" w:rsidRPr="000B50FB">
        <w:rPr>
          <w:rFonts w:ascii="Times New Roman" w:eastAsia="Calibri" w:hAnsi="Times New Roman" w:cs="Times New Roman"/>
          <w:sz w:val="24"/>
          <w:szCs w:val="24"/>
          <w:lang w:eastAsia="ru-RU"/>
        </w:rPr>
        <w:t>техническое обслуживание медицинских изделий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Вместе с этим, в силу ч. 1 ст. 105 Закона о контрактной системе при проведении конкурентных способов, при осуществлении закупки, осуществляемой в соответствии с ч. 12 ст. 93 Закона о контрактной системе,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Таким образом, Комиссия Управления приходит к выводу, что, согласно Закону о контрактной системе, условием для подачи жалобы является наличие у участника закупки прав и законных интересов, которые при осуществлении закупки нарушены действиями (бездействием) субъекта контроля, при этом права и законные интересы участника закупки не соответствующего дополнительным требованиям, установленным Заказчиком в составе извещения, не могут быть нарушены действиями (бездействием) субъекта контроля при осуществлении закупки, так как такой участник закупки не может являться участником обжалуемой конкурентной процедуры.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Аналогичная правовая позиция изложена в письме ФАС России от 29.12.2023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№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МШ/112518/23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>Разъяснения по вопросам принятия жалоб к рассмотрению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F3329A" w:rsidRPr="00F3329A" w:rsidRDefault="00F3329A" w:rsidP="005A40AC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Комиссией Управления установлено, что, согласно </w:t>
      </w:r>
      <w:r w:rsidR="004502C5">
        <w:rPr>
          <w:rFonts w:ascii="Times New Roman" w:eastAsia="Calibri" w:hAnsi="Times New Roman" w:cs="Times New Roman"/>
          <w:sz w:val="24"/>
          <w:szCs w:val="24"/>
          <w:lang w:eastAsia="ru-RU"/>
        </w:rPr>
        <w:t>едином</w:t>
      </w:r>
      <w:r w:rsidR="00141FF2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4502C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реестру лицензий, размещенному на веб-сайте </w:t>
      </w:r>
      <w:r w:rsidR="000B50FB" w:rsidRPr="000B50FB">
        <w:rPr>
          <w:rFonts w:ascii="Times New Roman" w:eastAsia="Calibri" w:hAnsi="Times New Roman" w:cs="Times New Roman"/>
          <w:sz w:val="24"/>
          <w:szCs w:val="24"/>
          <w:lang w:eastAsia="ru-RU"/>
        </w:rPr>
        <w:t>Федеральной служб</w:t>
      </w:r>
      <w:r w:rsidR="004502C5">
        <w:rPr>
          <w:rFonts w:ascii="Times New Roman" w:eastAsia="Calibri" w:hAnsi="Times New Roman" w:cs="Times New Roman"/>
          <w:sz w:val="24"/>
          <w:szCs w:val="24"/>
          <w:lang w:eastAsia="ru-RU"/>
        </w:rPr>
        <w:t>ы</w:t>
      </w:r>
      <w:r w:rsidR="000B50FB" w:rsidRPr="000B50F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надзору в сфере здравоохранения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5A40AC" w:rsidRPr="005A40AC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r w:rsidR="000B50FB" w:rsidRPr="000B50FB">
        <w:rPr>
          <w:rFonts w:ascii="Times New Roman" w:eastAsia="Calibri" w:hAnsi="Times New Roman" w:cs="Times New Roman"/>
          <w:sz w:val="24"/>
          <w:szCs w:val="24"/>
          <w:lang w:eastAsia="ru-RU"/>
        </w:rPr>
        <w:t>Тендер корп</w:t>
      </w:r>
      <w:r w:rsidR="005A40AC" w:rsidRPr="005A40A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 обладает лицензией, требование о наличии которой у участника закупки установлено в извещени</w:t>
      </w:r>
      <w:r w:rsidR="000B50FB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 осуществлении закупки.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Исходя из вышеизложенного Комиссия Управления приходит к выводу, что </w:t>
      </w:r>
      <w:r w:rsidR="005A40AC" w:rsidRPr="005A40AC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r w:rsidR="000B50FB" w:rsidRPr="000B50FB">
        <w:rPr>
          <w:rFonts w:ascii="Times New Roman" w:eastAsia="Calibri" w:hAnsi="Times New Roman" w:cs="Times New Roman"/>
          <w:sz w:val="24"/>
          <w:szCs w:val="24"/>
          <w:lang w:eastAsia="ru-RU"/>
        </w:rPr>
        <w:t>Тендер корп</w:t>
      </w:r>
      <w:r w:rsidR="005A40AC" w:rsidRPr="005A40A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 может являться участником обжалуемой конкурентной процедуры, в связи с чем права и законные интересы Заявителя не могут быть нарушены действиями (бездействием) субъекта контроля при осуществлении данной закупки. </w:t>
      </w:r>
    </w:p>
    <w:p w:rsidR="00F3329A" w:rsidRPr="00F3329A" w:rsidRDefault="00F3329A" w:rsidP="00F332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Таким образом, Комиссия Управления приходит выводу, что жалоба </w:t>
      </w:r>
      <w:r w:rsidR="005A40AC" w:rsidRPr="005A40AC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r w:rsidR="000B50FB" w:rsidRPr="000B50FB">
        <w:rPr>
          <w:rFonts w:ascii="Times New Roman" w:eastAsia="Calibri" w:hAnsi="Times New Roman" w:cs="Times New Roman"/>
          <w:sz w:val="24"/>
          <w:szCs w:val="24"/>
          <w:lang w:eastAsia="ru-RU"/>
        </w:rPr>
        <w:t>Тендер корп</w:t>
      </w:r>
      <w:r w:rsidR="005A40AC" w:rsidRPr="005A40A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 соответствует требованиям </w:t>
      </w:r>
      <w:r w:rsidRPr="005A40AC">
        <w:rPr>
          <w:rFonts w:ascii="Times New Roman" w:eastAsia="Calibri" w:hAnsi="Times New Roman" w:cs="Times New Roman"/>
          <w:sz w:val="24"/>
          <w:szCs w:val="24"/>
          <w:lang w:eastAsia="ru-RU"/>
        </w:rPr>
        <w:t>ч. 1 ст. 105</w:t>
      </w:r>
      <w:r w:rsidRPr="00F332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Закона о контрактной системе. </w:t>
      </w:r>
    </w:p>
    <w:p w:rsidR="005154BD" w:rsidRPr="005154BD" w:rsidRDefault="005154BD" w:rsidP="00753763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>Руководствуясь частями 1, 3, 4 статьи 105, частью 15 статьи 99, частью 8 статьи 106 Закона о контрактной системе Комиссия Удмуртского УФАС России по контролю в сфере закупок,</w:t>
      </w:r>
    </w:p>
    <w:p w:rsidR="005154BD" w:rsidRPr="005154BD" w:rsidRDefault="005154BD" w:rsidP="005154B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154BD" w:rsidRPr="005154BD" w:rsidRDefault="005154BD" w:rsidP="005154B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>РЕШИЛА:</w:t>
      </w:r>
    </w:p>
    <w:p w:rsidR="005154BD" w:rsidRPr="005154BD" w:rsidRDefault="005154BD" w:rsidP="005154B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E026A" w:rsidRPr="005154BD" w:rsidRDefault="005A40AC" w:rsidP="005A40AC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Рассмотрение жалобы</w:t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41FF2" w:rsidRPr="00141FF2">
        <w:rPr>
          <w:rFonts w:ascii="Times New Roman" w:eastAsia="Calibri" w:hAnsi="Times New Roman" w:cs="Times New Roman"/>
          <w:sz w:val="24"/>
          <w:szCs w:val="24"/>
          <w:lang w:eastAsia="ru-RU"/>
        </w:rPr>
        <w:t>ООО «Тендер корп» (ИНН 2100000696) на положения извещения электронного аукциона зз-0016-14543 - 2026 «Ремонт медицинского оборудования: Видеоголовка эндоскопическая H3-Z Image 1, с заменой запасных частей» (номер извещения в ЕИС – 0813500000126006905</w:t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прекратить</w:t>
      </w:r>
      <w:r w:rsidR="005154BD" w:rsidRPr="005154B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5154BD" w:rsidRPr="005154BD" w:rsidRDefault="005154BD" w:rsidP="005154B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D37A2" w:rsidRDefault="005154BD" w:rsidP="0093426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4BD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Настоящее решение может быть обжаловано в течение трех месяцев в Арбитражный </w:t>
      </w:r>
      <w:r w:rsidRPr="005154BD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lastRenderedPageBreak/>
        <w:t>суд Удмуртской Республики.</w:t>
      </w:r>
    </w:p>
    <w:sectPr w:rsidR="00FD37A2" w:rsidSect="00FD37A2">
      <w:footerReference w:type="default" r:id="rId15"/>
      <w:pgSz w:w="11906" w:h="16838"/>
      <w:pgMar w:top="992" w:right="737" w:bottom="992" w:left="1559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1FF" w:rsidRDefault="00D871FF" w:rsidP="00FD37A2">
      <w:pPr>
        <w:spacing w:after="0" w:line="240" w:lineRule="auto"/>
      </w:pPr>
      <w:r>
        <w:separator/>
      </w:r>
    </w:p>
  </w:endnote>
  <w:endnote w:type="continuationSeparator" w:id="1">
    <w:p w:rsidR="00D871FF" w:rsidRDefault="00D871FF" w:rsidP="00FD3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7592677"/>
      <w:docPartObj>
        <w:docPartGallery w:val="Page Numbers (Bottom of Page)"/>
        <w:docPartUnique/>
      </w:docPartObj>
    </w:sdtPr>
    <w:sdtContent>
      <w:p w:rsidR="003E026A" w:rsidRDefault="00B84F84">
        <w:pPr>
          <w:pStyle w:val="12"/>
          <w:jc w:val="center"/>
        </w:pPr>
        <w:fldSimple w:instr=" PAGE ">
          <w:r w:rsidR="000F0E4D">
            <w:rPr>
              <w:noProof/>
            </w:rPr>
            <w:t>3</w:t>
          </w:r>
        </w:fldSimple>
      </w:p>
    </w:sdtContent>
  </w:sdt>
  <w:p w:rsidR="003E026A" w:rsidRDefault="003E026A">
    <w:pPr>
      <w:pStyle w:val="1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1FF" w:rsidRDefault="00D871FF" w:rsidP="00FD37A2">
      <w:pPr>
        <w:spacing w:after="0" w:line="240" w:lineRule="auto"/>
      </w:pPr>
      <w:r>
        <w:separator/>
      </w:r>
    </w:p>
  </w:footnote>
  <w:footnote w:type="continuationSeparator" w:id="1">
    <w:p w:rsidR="00D871FF" w:rsidRDefault="00D871FF" w:rsidP="00FD37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37A2"/>
    <w:rsid w:val="00016E74"/>
    <w:rsid w:val="00037A28"/>
    <w:rsid w:val="00037D29"/>
    <w:rsid w:val="0004750E"/>
    <w:rsid w:val="00047C36"/>
    <w:rsid w:val="000807FF"/>
    <w:rsid w:val="00096B52"/>
    <w:rsid w:val="000A3CCE"/>
    <w:rsid w:val="000B50FB"/>
    <w:rsid w:val="000C45C6"/>
    <w:rsid w:val="000E3285"/>
    <w:rsid w:val="000E3C08"/>
    <w:rsid w:val="000F0E4D"/>
    <w:rsid w:val="00123254"/>
    <w:rsid w:val="001412F2"/>
    <w:rsid w:val="00141FF2"/>
    <w:rsid w:val="0014632E"/>
    <w:rsid w:val="00153012"/>
    <w:rsid w:val="00162005"/>
    <w:rsid w:val="00163AC8"/>
    <w:rsid w:val="00172CAF"/>
    <w:rsid w:val="001B4554"/>
    <w:rsid w:val="001D320E"/>
    <w:rsid w:val="001F0048"/>
    <w:rsid w:val="001F1753"/>
    <w:rsid w:val="002301D8"/>
    <w:rsid w:val="0025034F"/>
    <w:rsid w:val="00267039"/>
    <w:rsid w:val="002814C4"/>
    <w:rsid w:val="00291CA8"/>
    <w:rsid w:val="0029309C"/>
    <w:rsid w:val="002951E4"/>
    <w:rsid w:val="002E3786"/>
    <w:rsid w:val="002E7891"/>
    <w:rsid w:val="00323952"/>
    <w:rsid w:val="00331F0A"/>
    <w:rsid w:val="00332A2B"/>
    <w:rsid w:val="0034102C"/>
    <w:rsid w:val="0034126F"/>
    <w:rsid w:val="003418BB"/>
    <w:rsid w:val="00347244"/>
    <w:rsid w:val="00370629"/>
    <w:rsid w:val="003956F5"/>
    <w:rsid w:val="003A264D"/>
    <w:rsid w:val="003B5423"/>
    <w:rsid w:val="003C3D03"/>
    <w:rsid w:val="003D2CC3"/>
    <w:rsid w:val="003E026A"/>
    <w:rsid w:val="003E0A66"/>
    <w:rsid w:val="004029D6"/>
    <w:rsid w:val="00414CB2"/>
    <w:rsid w:val="00420CC4"/>
    <w:rsid w:val="0044533A"/>
    <w:rsid w:val="00447E44"/>
    <w:rsid w:val="004502C5"/>
    <w:rsid w:val="00461188"/>
    <w:rsid w:val="004662DD"/>
    <w:rsid w:val="004674F7"/>
    <w:rsid w:val="004923EE"/>
    <w:rsid w:val="004926E1"/>
    <w:rsid w:val="004C0697"/>
    <w:rsid w:val="004C189A"/>
    <w:rsid w:val="004C2E1A"/>
    <w:rsid w:val="004C3472"/>
    <w:rsid w:val="004C7064"/>
    <w:rsid w:val="004D26DC"/>
    <w:rsid w:val="004E5B29"/>
    <w:rsid w:val="004E672B"/>
    <w:rsid w:val="00511690"/>
    <w:rsid w:val="005154BD"/>
    <w:rsid w:val="0052549B"/>
    <w:rsid w:val="00537C36"/>
    <w:rsid w:val="00541FB8"/>
    <w:rsid w:val="00553234"/>
    <w:rsid w:val="0055776F"/>
    <w:rsid w:val="00566EB4"/>
    <w:rsid w:val="005744D6"/>
    <w:rsid w:val="00585ADB"/>
    <w:rsid w:val="005A40AC"/>
    <w:rsid w:val="005D5E62"/>
    <w:rsid w:val="005F1667"/>
    <w:rsid w:val="005F4BB6"/>
    <w:rsid w:val="006056C8"/>
    <w:rsid w:val="00605DA3"/>
    <w:rsid w:val="0060710B"/>
    <w:rsid w:val="00613A4C"/>
    <w:rsid w:val="00630A38"/>
    <w:rsid w:val="00654363"/>
    <w:rsid w:val="00676487"/>
    <w:rsid w:val="00676C95"/>
    <w:rsid w:val="006960A2"/>
    <w:rsid w:val="006A5634"/>
    <w:rsid w:val="006B16D2"/>
    <w:rsid w:val="006B46C8"/>
    <w:rsid w:val="006C27E6"/>
    <w:rsid w:val="006C7A54"/>
    <w:rsid w:val="00705047"/>
    <w:rsid w:val="00736E51"/>
    <w:rsid w:val="007512A0"/>
    <w:rsid w:val="00753763"/>
    <w:rsid w:val="0077376A"/>
    <w:rsid w:val="0078319C"/>
    <w:rsid w:val="007D0E18"/>
    <w:rsid w:val="007E5343"/>
    <w:rsid w:val="007E6AB9"/>
    <w:rsid w:val="007E7AA5"/>
    <w:rsid w:val="007F6831"/>
    <w:rsid w:val="0080621A"/>
    <w:rsid w:val="00826921"/>
    <w:rsid w:val="00851F59"/>
    <w:rsid w:val="00874FF3"/>
    <w:rsid w:val="008A7EA3"/>
    <w:rsid w:val="008B098C"/>
    <w:rsid w:val="008C30C1"/>
    <w:rsid w:val="008F2C56"/>
    <w:rsid w:val="008F4FDD"/>
    <w:rsid w:val="008F7648"/>
    <w:rsid w:val="00906D58"/>
    <w:rsid w:val="0093426D"/>
    <w:rsid w:val="009462E2"/>
    <w:rsid w:val="00964006"/>
    <w:rsid w:val="0097102B"/>
    <w:rsid w:val="0098025F"/>
    <w:rsid w:val="00994B57"/>
    <w:rsid w:val="00996898"/>
    <w:rsid w:val="009B6355"/>
    <w:rsid w:val="009D287C"/>
    <w:rsid w:val="009F66DE"/>
    <w:rsid w:val="00A028B9"/>
    <w:rsid w:val="00A17ECD"/>
    <w:rsid w:val="00A207B6"/>
    <w:rsid w:val="00A2741E"/>
    <w:rsid w:val="00A5636F"/>
    <w:rsid w:val="00A62846"/>
    <w:rsid w:val="00A85E2E"/>
    <w:rsid w:val="00AD2C1D"/>
    <w:rsid w:val="00AE2EBB"/>
    <w:rsid w:val="00B15239"/>
    <w:rsid w:val="00B37CA2"/>
    <w:rsid w:val="00B67B6B"/>
    <w:rsid w:val="00B84F84"/>
    <w:rsid w:val="00B906A0"/>
    <w:rsid w:val="00BC0660"/>
    <w:rsid w:val="00BD3CBA"/>
    <w:rsid w:val="00BE5F87"/>
    <w:rsid w:val="00BF4491"/>
    <w:rsid w:val="00C0195E"/>
    <w:rsid w:val="00C17F92"/>
    <w:rsid w:val="00C61AC0"/>
    <w:rsid w:val="00C6686B"/>
    <w:rsid w:val="00C95E41"/>
    <w:rsid w:val="00CA1433"/>
    <w:rsid w:val="00CA1681"/>
    <w:rsid w:val="00CB6BF9"/>
    <w:rsid w:val="00CC759C"/>
    <w:rsid w:val="00CE69E8"/>
    <w:rsid w:val="00CF6AB0"/>
    <w:rsid w:val="00D1157C"/>
    <w:rsid w:val="00D132C2"/>
    <w:rsid w:val="00D13ABE"/>
    <w:rsid w:val="00D30338"/>
    <w:rsid w:val="00D374D3"/>
    <w:rsid w:val="00D61441"/>
    <w:rsid w:val="00D6423A"/>
    <w:rsid w:val="00D871FF"/>
    <w:rsid w:val="00DA23A9"/>
    <w:rsid w:val="00DA41EF"/>
    <w:rsid w:val="00DD4042"/>
    <w:rsid w:val="00DF3251"/>
    <w:rsid w:val="00DF6593"/>
    <w:rsid w:val="00E1044C"/>
    <w:rsid w:val="00E13547"/>
    <w:rsid w:val="00E27E94"/>
    <w:rsid w:val="00E55B7A"/>
    <w:rsid w:val="00E61329"/>
    <w:rsid w:val="00E94413"/>
    <w:rsid w:val="00EA0C95"/>
    <w:rsid w:val="00EA1174"/>
    <w:rsid w:val="00EB3E80"/>
    <w:rsid w:val="00EB5696"/>
    <w:rsid w:val="00F04577"/>
    <w:rsid w:val="00F30BD9"/>
    <w:rsid w:val="00F3329A"/>
    <w:rsid w:val="00F52E90"/>
    <w:rsid w:val="00F5585A"/>
    <w:rsid w:val="00F619DB"/>
    <w:rsid w:val="00F64325"/>
    <w:rsid w:val="00F739D2"/>
    <w:rsid w:val="00F772A6"/>
    <w:rsid w:val="00FA019E"/>
    <w:rsid w:val="00FB4285"/>
    <w:rsid w:val="00FC28BE"/>
    <w:rsid w:val="00FD37A2"/>
    <w:rsid w:val="00FD6D65"/>
    <w:rsid w:val="00FE45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pacing w:after="200" w:line="276" w:lineRule="auto"/>
      <w:textAlignment w:val="baseline"/>
    </w:pPr>
    <w:rPr>
      <w:rFonts w:eastAsia="SimSun" w:cs="Tahoma"/>
      <w:kern w:val="2"/>
    </w:rPr>
  </w:style>
  <w:style w:type="paragraph" w:styleId="1">
    <w:name w:val="heading 1"/>
    <w:basedOn w:val="a"/>
    <w:next w:val="a"/>
    <w:link w:val="10"/>
    <w:uiPriority w:val="9"/>
    <w:qFormat/>
    <w:rsid w:val="000B5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11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4">
    <w:name w:val="Нижний колонтитул Знак"/>
    <w:basedOn w:val="a0"/>
    <w:link w:val="12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38123C"/>
    <w:rPr>
      <w:rFonts w:ascii="Segoe UI" w:eastAsia="SimSun" w:hAnsi="Segoe UI" w:cs="Segoe UI"/>
      <w:kern w:val="2"/>
      <w:sz w:val="18"/>
      <w:szCs w:val="18"/>
    </w:rPr>
  </w:style>
  <w:style w:type="character" w:styleId="a7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paragraph" w:customStyle="1" w:styleId="13">
    <w:name w:val="Заголовок1"/>
    <w:basedOn w:val="a"/>
    <w:next w:val="a8"/>
    <w:qFormat/>
    <w:rsid w:val="00283FD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283FDE"/>
    <w:pPr>
      <w:spacing w:after="140"/>
    </w:pPr>
  </w:style>
  <w:style w:type="paragraph" w:styleId="a9">
    <w:name w:val="List"/>
    <w:basedOn w:val="a8"/>
    <w:rsid w:val="00283FDE"/>
    <w:rPr>
      <w:rFonts w:cs="Mangal"/>
    </w:rPr>
  </w:style>
  <w:style w:type="paragraph" w:customStyle="1" w:styleId="14">
    <w:name w:val="Название объекта1"/>
    <w:basedOn w:val="a"/>
    <w:qFormat/>
    <w:rsid w:val="00283FD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283FDE"/>
    <w:pPr>
      <w:suppressLineNumbers/>
    </w:pPr>
    <w:rPr>
      <w:rFonts w:cs="Mangal"/>
    </w:rPr>
  </w:style>
  <w:style w:type="paragraph" w:customStyle="1" w:styleId="21">
    <w:name w:val="Заголовок 21"/>
    <w:basedOn w:val="a"/>
    <w:next w:val="a"/>
    <w:qFormat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7A06E4"/>
    <w:pPr>
      <w:spacing w:before="100" w:after="100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D726A"/>
    <w:pPr>
      <w:ind w:left="720"/>
      <w:contextualSpacing/>
    </w:pPr>
  </w:style>
  <w:style w:type="paragraph" w:customStyle="1" w:styleId="ac">
    <w:name w:val="Колонтитул"/>
    <w:basedOn w:val="a"/>
    <w:qFormat/>
    <w:rsid w:val="00283FDE"/>
  </w:style>
  <w:style w:type="paragraph" w:customStyle="1" w:styleId="11">
    <w:name w:val="Верхний колонтитул1"/>
    <w:basedOn w:val="a"/>
    <w:link w:val="a3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2">
    <w:name w:val="Нижний колонтитул1"/>
    <w:basedOn w:val="a"/>
    <w:link w:val="a4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alloon Text"/>
    <w:basedOn w:val="a"/>
    <w:link w:val="a5"/>
    <w:uiPriority w:val="99"/>
    <w:semiHidden/>
    <w:unhideWhenUsed/>
    <w:qFormat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80621A"/>
    <w:rPr>
      <w:color w:val="605E5C"/>
      <w:shd w:val="clear" w:color="auto" w:fill="E1DFDD"/>
    </w:rPr>
  </w:style>
  <w:style w:type="paragraph" w:styleId="ad">
    <w:name w:val="Normal (Web)"/>
    <w:basedOn w:val="a"/>
    <w:uiPriority w:val="99"/>
    <w:semiHidden/>
    <w:unhideWhenUsed/>
    <w:rsid w:val="0055776F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B50FB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98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6491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0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to18@fas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18@fas.gov.ru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E0A02-CCC2-4744-8CF5-5CA0E23AD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1550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to18-zorin</cp:lastModifiedBy>
  <cp:revision>19</cp:revision>
  <dcterms:created xsi:type="dcterms:W3CDTF">2026-02-27T12:40:00Z</dcterms:created>
  <dcterms:modified xsi:type="dcterms:W3CDTF">2026-05-04T13:59:00Z</dcterms:modified>
  <dc:language>ru-RU</dc:language>
</cp:coreProperties>
</file>