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2D08C9" w:rsidRDefault="007F1281" w:rsidP="00B50E15">
      <w:pPr>
        <w:spacing w:after="0" w:line="240" w:lineRule="auto"/>
        <w:ind w:firstLine="709"/>
        <w:contextualSpacing/>
        <w:jc w:val="center"/>
        <w:rPr>
          <w:rFonts w:ascii="Times New Roman" w:hAnsi="Times New Roman" w:cs="Times New Roman"/>
          <w:b/>
          <w:sz w:val="24"/>
          <w:szCs w:val="24"/>
        </w:rPr>
      </w:pPr>
      <w:r w:rsidRPr="002D08C9">
        <w:rPr>
          <w:rFonts w:ascii="Times New Roman" w:hAnsi="Times New Roman" w:cs="Times New Roman"/>
          <w:noProof/>
          <w:sz w:val="24"/>
          <w:szCs w:val="24"/>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A96B6A" w:rsidRPr="002D08C9" w:rsidRDefault="00A96B6A" w:rsidP="00B50E15">
      <w:pPr>
        <w:spacing w:after="0" w:line="240" w:lineRule="auto"/>
        <w:ind w:firstLine="709"/>
        <w:contextualSpacing/>
        <w:jc w:val="center"/>
        <w:rPr>
          <w:rFonts w:ascii="Times New Roman" w:hAnsi="Times New Roman" w:cs="Times New Roman"/>
          <w:b/>
          <w:sz w:val="24"/>
          <w:szCs w:val="24"/>
        </w:rPr>
      </w:pPr>
    </w:p>
    <w:p w:rsidR="007F1281" w:rsidRPr="00FA6819" w:rsidRDefault="007F1281" w:rsidP="00B50E15">
      <w:pPr>
        <w:spacing w:after="0" w:line="240" w:lineRule="auto"/>
        <w:ind w:firstLine="709"/>
        <w:contextualSpacing/>
        <w:jc w:val="center"/>
        <w:rPr>
          <w:rFonts w:ascii="Times New Roman" w:hAnsi="Times New Roman" w:cs="Times New Roman"/>
          <w:b/>
          <w:sz w:val="25"/>
          <w:szCs w:val="25"/>
        </w:rPr>
      </w:pPr>
      <w:r w:rsidRPr="00FA6819">
        <w:rPr>
          <w:rFonts w:ascii="Times New Roman" w:hAnsi="Times New Roman" w:cs="Times New Roman"/>
          <w:b/>
          <w:sz w:val="25"/>
          <w:szCs w:val="25"/>
        </w:rPr>
        <w:t>УПРАВЛЕНИЕ ФЕДЕРАЛЬНОЙ АНТИМОНОПОЛЬНОЙ СЛУЖБЫ</w:t>
      </w:r>
    </w:p>
    <w:p w:rsidR="007F1281" w:rsidRPr="00FA6819" w:rsidRDefault="007F1281" w:rsidP="00B50E15">
      <w:pPr>
        <w:pStyle w:val="a6"/>
        <w:ind w:firstLine="709"/>
        <w:contextualSpacing/>
        <w:jc w:val="center"/>
        <w:rPr>
          <w:rFonts w:ascii="Times New Roman" w:hAnsi="Times New Roman"/>
          <w:sz w:val="25"/>
          <w:szCs w:val="25"/>
        </w:rPr>
      </w:pPr>
      <w:r w:rsidRPr="00FA6819">
        <w:rPr>
          <w:rFonts w:ascii="Times New Roman" w:hAnsi="Times New Roman"/>
          <w:b/>
          <w:sz w:val="25"/>
          <w:szCs w:val="25"/>
        </w:rPr>
        <w:t>ПО СВЕРДЛОВСКОЙ ОБЛАСТИ</w:t>
      </w:r>
      <w:r w:rsidRPr="00FA6819">
        <w:rPr>
          <w:rFonts w:ascii="Times New Roman" w:hAnsi="Times New Roman"/>
          <w:sz w:val="25"/>
          <w:szCs w:val="25"/>
        </w:rPr>
        <w:t xml:space="preserve"> </w:t>
      </w:r>
    </w:p>
    <w:p w:rsidR="007F1281" w:rsidRPr="00FA6819" w:rsidRDefault="007F1281" w:rsidP="00B50E15">
      <w:pPr>
        <w:pStyle w:val="a6"/>
        <w:ind w:firstLine="709"/>
        <w:contextualSpacing/>
        <w:jc w:val="center"/>
        <w:rPr>
          <w:rFonts w:ascii="Times New Roman" w:hAnsi="Times New Roman"/>
          <w:sz w:val="25"/>
          <w:szCs w:val="25"/>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FA6819" w:rsidTr="007F1281">
        <w:tc>
          <w:tcPr>
            <w:tcW w:w="9530" w:type="dxa"/>
            <w:gridSpan w:val="2"/>
            <w:hideMark/>
          </w:tcPr>
          <w:p w:rsidR="0099661E" w:rsidRPr="00FA6819" w:rsidRDefault="0099661E" w:rsidP="00DF4E6F">
            <w:pPr>
              <w:pStyle w:val="a6"/>
              <w:spacing w:after="120"/>
              <w:ind w:firstLine="709"/>
              <w:contextualSpacing/>
              <w:jc w:val="center"/>
              <w:rPr>
                <w:rFonts w:ascii="Times New Roman" w:hAnsi="Times New Roman"/>
                <w:b/>
                <w:sz w:val="25"/>
                <w:szCs w:val="25"/>
              </w:rPr>
            </w:pPr>
            <w:r w:rsidRPr="00FA6819">
              <w:rPr>
                <w:rFonts w:ascii="Times New Roman" w:hAnsi="Times New Roman"/>
                <w:b/>
                <w:sz w:val="25"/>
                <w:szCs w:val="25"/>
              </w:rPr>
              <w:t>РЕШЕНИЕ</w:t>
            </w:r>
          </w:p>
          <w:p w:rsidR="00DF4E6F" w:rsidRPr="00FA6819" w:rsidRDefault="00DF4E6F" w:rsidP="00DF4E6F">
            <w:pPr>
              <w:pStyle w:val="a6"/>
              <w:spacing w:after="120"/>
              <w:ind w:firstLine="709"/>
              <w:contextualSpacing/>
              <w:jc w:val="center"/>
              <w:rPr>
                <w:rFonts w:ascii="Times New Roman" w:hAnsi="Times New Roman"/>
                <w:b/>
                <w:sz w:val="25"/>
                <w:szCs w:val="25"/>
              </w:rPr>
            </w:pPr>
            <w:r w:rsidRPr="00FA6819">
              <w:rPr>
                <w:rFonts w:ascii="Times New Roman" w:hAnsi="Times New Roman"/>
                <w:b/>
                <w:sz w:val="25"/>
                <w:szCs w:val="25"/>
              </w:rPr>
              <w:t>по жалобам</w:t>
            </w:r>
          </w:p>
          <w:p w:rsidR="00E46C19" w:rsidRPr="00FA6819" w:rsidRDefault="0099661E" w:rsidP="00DF4E6F">
            <w:pPr>
              <w:pStyle w:val="a6"/>
              <w:spacing w:after="120" w:line="360" w:lineRule="auto"/>
              <w:ind w:firstLine="709"/>
              <w:contextualSpacing/>
              <w:jc w:val="center"/>
              <w:rPr>
                <w:rFonts w:ascii="Times New Roman" w:hAnsi="Times New Roman"/>
                <w:b/>
                <w:sz w:val="25"/>
                <w:szCs w:val="25"/>
              </w:rPr>
            </w:pPr>
            <w:r w:rsidRPr="00FA6819">
              <w:rPr>
                <w:rFonts w:ascii="Times New Roman" w:hAnsi="Times New Roman"/>
                <w:b/>
                <w:sz w:val="25"/>
                <w:szCs w:val="25"/>
              </w:rPr>
              <w:t xml:space="preserve">№ </w:t>
            </w:r>
            <w:r w:rsidR="00DF4E6F" w:rsidRPr="00FA6819">
              <w:rPr>
                <w:rFonts w:ascii="Times New Roman" w:hAnsi="Times New Roman"/>
                <w:b/>
                <w:sz w:val="25"/>
                <w:szCs w:val="25"/>
              </w:rPr>
              <w:t>066/06/105-935/2026; № 066/06/105-936/2026</w:t>
            </w:r>
          </w:p>
        </w:tc>
      </w:tr>
      <w:tr w:rsidR="0099661E" w:rsidRPr="00FA6819" w:rsidTr="007F1281">
        <w:tc>
          <w:tcPr>
            <w:tcW w:w="4772" w:type="dxa"/>
            <w:hideMark/>
          </w:tcPr>
          <w:p w:rsidR="0099661E" w:rsidRPr="00FA6819" w:rsidRDefault="0099661E" w:rsidP="00244D93">
            <w:pPr>
              <w:pStyle w:val="a5"/>
              <w:jc w:val="both"/>
              <w:rPr>
                <w:rFonts w:ascii="Times New Roman" w:hAnsi="Times New Roman"/>
                <w:sz w:val="25"/>
                <w:szCs w:val="25"/>
              </w:rPr>
            </w:pPr>
            <w:r w:rsidRPr="00FA6819">
              <w:rPr>
                <w:rFonts w:ascii="Times New Roman" w:hAnsi="Times New Roman"/>
                <w:sz w:val="25"/>
                <w:szCs w:val="25"/>
              </w:rPr>
              <w:t>г. Екатеринбург</w:t>
            </w:r>
          </w:p>
        </w:tc>
        <w:tc>
          <w:tcPr>
            <w:tcW w:w="4758" w:type="dxa"/>
            <w:hideMark/>
          </w:tcPr>
          <w:p w:rsidR="0099661E" w:rsidRPr="00FA6819" w:rsidRDefault="00DF4E6F" w:rsidP="00B50E15">
            <w:pPr>
              <w:pStyle w:val="a5"/>
              <w:ind w:firstLine="709"/>
              <w:jc w:val="right"/>
              <w:rPr>
                <w:rFonts w:ascii="Times New Roman" w:hAnsi="Times New Roman"/>
                <w:sz w:val="25"/>
                <w:szCs w:val="25"/>
              </w:rPr>
            </w:pPr>
            <w:r w:rsidRPr="00FA6819">
              <w:rPr>
                <w:rFonts w:ascii="Times New Roman" w:hAnsi="Times New Roman"/>
                <w:sz w:val="25"/>
                <w:szCs w:val="25"/>
              </w:rPr>
              <w:t>29</w:t>
            </w:r>
            <w:r w:rsidR="003943F6" w:rsidRPr="00FA6819">
              <w:rPr>
                <w:rFonts w:ascii="Times New Roman" w:hAnsi="Times New Roman"/>
                <w:sz w:val="25"/>
                <w:szCs w:val="25"/>
              </w:rPr>
              <w:t>.04</w:t>
            </w:r>
            <w:r w:rsidR="009A7901" w:rsidRPr="00FA6819">
              <w:rPr>
                <w:rFonts w:ascii="Times New Roman" w:hAnsi="Times New Roman"/>
                <w:sz w:val="25"/>
                <w:szCs w:val="25"/>
              </w:rPr>
              <w:t>.2026</w:t>
            </w:r>
            <w:r w:rsidR="00744603" w:rsidRPr="00FA6819">
              <w:rPr>
                <w:rFonts w:ascii="Times New Roman" w:hAnsi="Times New Roman"/>
                <w:sz w:val="25"/>
                <w:szCs w:val="25"/>
              </w:rPr>
              <w:t xml:space="preserve"> </w:t>
            </w:r>
            <w:r w:rsidR="00CA3563" w:rsidRPr="00FA6819">
              <w:rPr>
                <w:rFonts w:ascii="Times New Roman" w:hAnsi="Times New Roman"/>
                <w:sz w:val="25"/>
                <w:szCs w:val="25"/>
              </w:rPr>
              <w:t>г.</w:t>
            </w:r>
          </w:p>
        </w:tc>
      </w:tr>
    </w:tbl>
    <w:p w:rsidR="0099661E" w:rsidRPr="00FA6819" w:rsidRDefault="0099661E" w:rsidP="00B50E15">
      <w:pPr>
        <w:pStyle w:val="a5"/>
        <w:ind w:firstLine="709"/>
        <w:jc w:val="both"/>
        <w:rPr>
          <w:rFonts w:ascii="Times New Roman" w:hAnsi="Times New Roman"/>
          <w:b w:val="0"/>
          <w:sz w:val="25"/>
          <w:szCs w:val="25"/>
        </w:rPr>
      </w:pPr>
    </w:p>
    <w:p w:rsidR="00782AA1" w:rsidRPr="00FA6819" w:rsidRDefault="0099661E" w:rsidP="00B50E15">
      <w:pPr>
        <w:pStyle w:val="a5"/>
        <w:ind w:firstLine="709"/>
        <w:contextualSpacing/>
        <w:jc w:val="both"/>
        <w:rPr>
          <w:rFonts w:ascii="Times New Roman" w:hAnsi="Times New Roman"/>
          <w:b w:val="0"/>
          <w:sz w:val="25"/>
          <w:szCs w:val="25"/>
        </w:rPr>
      </w:pPr>
      <w:r w:rsidRPr="00FA6819">
        <w:rPr>
          <w:rFonts w:ascii="Times New Roman" w:hAnsi="Times New Roman"/>
          <w:b w:val="0"/>
          <w:sz w:val="25"/>
          <w:szCs w:val="25"/>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3C2594" w:rsidRDefault="003C2594" w:rsidP="00BF4F99">
      <w:pPr>
        <w:pStyle w:val="a5"/>
        <w:ind w:firstLine="709"/>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3C2594" w:rsidRDefault="003C2594" w:rsidP="00BF4F99">
      <w:pPr>
        <w:pStyle w:val="a5"/>
        <w:ind w:firstLine="709"/>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2231A0" w:rsidRPr="00FA6819" w:rsidRDefault="003C2594" w:rsidP="00BF4F99">
      <w:pPr>
        <w:pStyle w:val="a5"/>
        <w:ind w:firstLine="709"/>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r w:rsidR="00BF4F99" w:rsidRPr="00FA6819">
        <w:rPr>
          <w:rFonts w:ascii="Times New Roman" w:eastAsiaTheme="minorHAnsi" w:hAnsi="Times New Roman"/>
          <w:b w:val="0"/>
          <w:sz w:val="25"/>
          <w:szCs w:val="25"/>
          <w:lang w:eastAsia="en-US"/>
        </w:rPr>
        <w:t xml:space="preserve">, </w:t>
      </w:r>
    </w:p>
    <w:p w:rsidR="00DF4E6F" w:rsidRPr="00FA6819" w:rsidRDefault="0099661E" w:rsidP="00DF4E6F">
      <w:pPr>
        <w:pStyle w:val="a5"/>
        <w:ind w:firstLine="709"/>
        <w:contextualSpacing/>
        <w:jc w:val="both"/>
        <w:rPr>
          <w:rFonts w:ascii="Times New Roman" w:hAnsi="Times New Roman"/>
          <w:b w:val="0"/>
          <w:sz w:val="25"/>
          <w:szCs w:val="25"/>
        </w:rPr>
      </w:pPr>
      <w:r w:rsidRPr="00FA6819">
        <w:rPr>
          <w:rFonts w:ascii="Times New Roman" w:hAnsi="Times New Roman"/>
          <w:b w:val="0"/>
          <w:sz w:val="25"/>
          <w:szCs w:val="25"/>
        </w:rPr>
        <w:t>посредством использования интернет-видеоконференции, которая обеспечивает возможность участия сторон, р</w:t>
      </w:r>
      <w:r w:rsidR="000F495A" w:rsidRPr="00FA6819">
        <w:rPr>
          <w:rFonts w:ascii="Times New Roman" w:hAnsi="Times New Roman"/>
          <w:b w:val="0"/>
          <w:sz w:val="25"/>
          <w:szCs w:val="25"/>
        </w:rPr>
        <w:t>ассмотрев</w:t>
      </w:r>
      <w:r w:rsidRPr="00FA6819">
        <w:rPr>
          <w:rFonts w:ascii="Times New Roman" w:hAnsi="Times New Roman"/>
          <w:b w:val="0"/>
          <w:sz w:val="25"/>
          <w:szCs w:val="25"/>
        </w:rPr>
        <w:t xml:space="preserve"> жалоб</w:t>
      </w:r>
      <w:r w:rsidR="00DF4E6F" w:rsidRPr="00FA6819">
        <w:rPr>
          <w:rFonts w:ascii="Times New Roman" w:hAnsi="Times New Roman"/>
          <w:b w:val="0"/>
          <w:sz w:val="25"/>
          <w:szCs w:val="25"/>
        </w:rPr>
        <w:t>ы</w:t>
      </w:r>
      <w:r w:rsidR="00EF0EC5" w:rsidRPr="00FA6819">
        <w:rPr>
          <w:rFonts w:ascii="Times New Roman" w:hAnsi="Times New Roman"/>
          <w:b w:val="0"/>
          <w:sz w:val="25"/>
          <w:szCs w:val="25"/>
        </w:rPr>
        <w:t xml:space="preserve"> </w:t>
      </w:r>
      <w:r w:rsidR="00DF4E6F" w:rsidRPr="00FA6819">
        <w:rPr>
          <w:rFonts w:ascii="Times New Roman" w:hAnsi="Times New Roman"/>
          <w:b w:val="0"/>
          <w:sz w:val="25"/>
          <w:szCs w:val="25"/>
        </w:rPr>
        <w:t>ООО «ГЕОСТРОЙТЕХ» (</w:t>
      </w:r>
      <w:proofErr w:type="spellStart"/>
      <w:r w:rsidR="00DF4E6F" w:rsidRPr="00FA6819">
        <w:rPr>
          <w:rFonts w:ascii="Times New Roman" w:hAnsi="Times New Roman"/>
          <w:b w:val="0"/>
          <w:sz w:val="25"/>
          <w:szCs w:val="25"/>
        </w:rPr>
        <w:t>вх</w:t>
      </w:r>
      <w:proofErr w:type="spellEnd"/>
      <w:r w:rsidR="00DF4E6F" w:rsidRPr="00FA6819">
        <w:rPr>
          <w:rFonts w:ascii="Times New Roman" w:hAnsi="Times New Roman"/>
          <w:b w:val="0"/>
          <w:sz w:val="25"/>
          <w:szCs w:val="25"/>
        </w:rPr>
        <w:t>. № 7734/26 от 27.04.2026; № 7733/26 от 27.04.2026) о нарушении заказчиком в лице Министерства природных ресурсов и экологии Свердловской области, уполномоченного органа в лице Департамента государственных закупок Свердловской области при проведении открытого конкурса в электронной форме:</w:t>
      </w:r>
    </w:p>
    <w:p w:rsidR="00DF4E6F" w:rsidRPr="00FA6819" w:rsidRDefault="00DF4E6F" w:rsidP="00DF4E6F">
      <w:pPr>
        <w:pStyle w:val="a5"/>
        <w:ind w:firstLine="709"/>
        <w:contextualSpacing/>
        <w:jc w:val="both"/>
        <w:rPr>
          <w:rFonts w:ascii="Times New Roman" w:hAnsi="Times New Roman"/>
          <w:b w:val="0"/>
          <w:sz w:val="25"/>
          <w:szCs w:val="25"/>
        </w:rPr>
      </w:pPr>
      <w:r w:rsidRPr="00FA6819">
        <w:rPr>
          <w:rFonts w:ascii="Times New Roman" w:hAnsi="Times New Roman"/>
          <w:b w:val="0"/>
          <w:sz w:val="25"/>
          <w:szCs w:val="25"/>
        </w:rPr>
        <w:t xml:space="preserve"> - на разработку проектно-сметной документации на ликвидацию ГТС на р. Арий вблизи д. </w:t>
      </w:r>
      <w:proofErr w:type="spellStart"/>
      <w:r w:rsidRPr="00FA6819">
        <w:rPr>
          <w:rFonts w:ascii="Times New Roman" w:hAnsi="Times New Roman"/>
          <w:b w:val="0"/>
          <w:sz w:val="25"/>
          <w:szCs w:val="25"/>
        </w:rPr>
        <w:t>Безгодова</w:t>
      </w:r>
      <w:proofErr w:type="spellEnd"/>
      <w:r w:rsidRPr="00FA6819">
        <w:rPr>
          <w:rFonts w:ascii="Times New Roman" w:hAnsi="Times New Roman"/>
          <w:b w:val="0"/>
          <w:sz w:val="25"/>
          <w:szCs w:val="25"/>
        </w:rPr>
        <w:t xml:space="preserve"> (извещение № 0162200011826000766);</w:t>
      </w:r>
    </w:p>
    <w:p w:rsidR="00DF4E6F" w:rsidRPr="00FA6819" w:rsidRDefault="00DF4E6F" w:rsidP="00DF4E6F">
      <w:pPr>
        <w:pStyle w:val="a5"/>
        <w:ind w:firstLine="709"/>
        <w:contextualSpacing/>
        <w:jc w:val="both"/>
        <w:rPr>
          <w:rFonts w:ascii="Times New Roman" w:hAnsi="Times New Roman"/>
          <w:b w:val="0"/>
          <w:sz w:val="25"/>
          <w:szCs w:val="25"/>
        </w:rPr>
      </w:pPr>
      <w:r w:rsidRPr="00FA6819">
        <w:rPr>
          <w:rFonts w:ascii="Times New Roman" w:hAnsi="Times New Roman"/>
          <w:b w:val="0"/>
          <w:sz w:val="25"/>
          <w:szCs w:val="25"/>
        </w:rPr>
        <w:t xml:space="preserve">- на разработку проектно-сметной документации на консервацию ГТС водохранилища на р. </w:t>
      </w:r>
      <w:proofErr w:type="spellStart"/>
      <w:r w:rsidRPr="00FA6819">
        <w:rPr>
          <w:rFonts w:ascii="Times New Roman" w:hAnsi="Times New Roman"/>
          <w:b w:val="0"/>
          <w:sz w:val="25"/>
          <w:szCs w:val="25"/>
        </w:rPr>
        <w:t>Сулём</w:t>
      </w:r>
      <w:proofErr w:type="spellEnd"/>
      <w:r w:rsidRPr="00FA6819">
        <w:rPr>
          <w:rFonts w:ascii="Times New Roman" w:hAnsi="Times New Roman"/>
          <w:b w:val="0"/>
          <w:sz w:val="25"/>
          <w:szCs w:val="25"/>
        </w:rPr>
        <w:t xml:space="preserve"> вблизи с. Большие </w:t>
      </w:r>
      <w:proofErr w:type="spellStart"/>
      <w:r w:rsidRPr="00FA6819">
        <w:rPr>
          <w:rFonts w:ascii="Times New Roman" w:hAnsi="Times New Roman"/>
          <w:b w:val="0"/>
          <w:sz w:val="25"/>
          <w:szCs w:val="25"/>
        </w:rPr>
        <w:t>Галашки</w:t>
      </w:r>
      <w:proofErr w:type="spellEnd"/>
      <w:r w:rsidRPr="00FA6819">
        <w:rPr>
          <w:rFonts w:ascii="Times New Roman" w:hAnsi="Times New Roman"/>
          <w:b w:val="0"/>
          <w:sz w:val="25"/>
          <w:szCs w:val="25"/>
        </w:rPr>
        <w:t xml:space="preserve"> (извещение № 0162200011826000767),</w:t>
      </w:r>
    </w:p>
    <w:p w:rsidR="008302EE" w:rsidRPr="00FA6819" w:rsidRDefault="008302EE" w:rsidP="00DF4E6F">
      <w:pPr>
        <w:pStyle w:val="a5"/>
        <w:ind w:firstLine="709"/>
        <w:contextualSpacing/>
        <w:jc w:val="both"/>
        <w:rPr>
          <w:rFonts w:ascii="Times New Roman" w:hAnsi="Times New Roman"/>
          <w:b w:val="0"/>
          <w:sz w:val="25"/>
          <w:szCs w:val="25"/>
        </w:rPr>
      </w:pPr>
      <w:r w:rsidRPr="00FA6819">
        <w:rPr>
          <w:rFonts w:ascii="Times New Roman" w:hAnsi="Times New Roman"/>
          <w:b w:val="0"/>
          <w:sz w:val="25"/>
          <w:szCs w:val="25"/>
        </w:rPr>
        <w:t xml:space="preserve">Федерального Закона от </w:t>
      </w:r>
      <w:smartTag w:uri="urn:schemas-microsoft-com:office:smarttags" w:element="date">
        <w:smartTagPr>
          <w:attr w:name="ls" w:val="trans"/>
          <w:attr w:name="Month" w:val="4"/>
          <w:attr w:name="Day" w:val="05"/>
          <w:attr w:name="Year" w:val="2013"/>
        </w:smartTagPr>
        <w:r w:rsidRPr="00FA6819">
          <w:rPr>
            <w:rFonts w:ascii="Times New Roman" w:hAnsi="Times New Roman"/>
            <w:b w:val="0"/>
            <w:sz w:val="25"/>
            <w:szCs w:val="25"/>
          </w:rPr>
          <w:t>05 апреля 2013 года</w:t>
        </w:r>
      </w:smartTag>
      <w:r w:rsidRPr="00FA6819">
        <w:rPr>
          <w:rFonts w:ascii="Times New Roman" w:hAnsi="Times New Roman"/>
          <w:b w:val="0"/>
          <w:sz w:val="25"/>
          <w:szCs w:val="25"/>
        </w:rPr>
        <w:t xml:space="preserve"> № 44-ФЗ </w:t>
      </w:r>
      <w:r w:rsidR="008962F8" w:rsidRPr="00FA6819">
        <w:rPr>
          <w:rFonts w:ascii="Times New Roman" w:hAnsi="Times New Roman"/>
          <w:b w:val="0"/>
          <w:sz w:val="25"/>
          <w:szCs w:val="25"/>
        </w:rPr>
        <w:t>«</w:t>
      </w:r>
      <w:r w:rsidRPr="00FA6819">
        <w:rPr>
          <w:rFonts w:ascii="Times New Roman" w:hAnsi="Times New Roman"/>
          <w:b w:val="0"/>
          <w:sz w:val="25"/>
          <w:szCs w:val="25"/>
        </w:rPr>
        <w:t>О контрактной системе в сфере закупок товаров, работ, услуг для обеспечения государственных и муниципальных нужд</w:t>
      </w:r>
      <w:r w:rsidR="008962F8" w:rsidRPr="00FA6819">
        <w:rPr>
          <w:rFonts w:ascii="Times New Roman" w:hAnsi="Times New Roman"/>
          <w:b w:val="0"/>
          <w:sz w:val="25"/>
          <w:szCs w:val="25"/>
        </w:rPr>
        <w:t>»</w:t>
      </w:r>
      <w:r w:rsidRPr="00FA6819">
        <w:rPr>
          <w:rFonts w:ascii="Times New Roman" w:hAnsi="Times New Roman"/>
          <w:b w:val="0"/>
          <w:sz w:val="25"/>
          <w:szCs w:val="25"/>
        </w:rPr>
        <w:t xml:space="preserve">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032641" w:rsidRPr="00FA6819" w:rsidRDefault="00032641" w:rsidP="00B50E15">
      <w:pPr>
        <w:pStyle w:val="a5"/>
        <w:ind w:firstLine="709"/>
        <w:contextualSpacing/>
        <w:jc w:val="both"/>
        <w:rPr>
          <w:rFonts w:ascii="Times New Roman" w:hAnsi="Times New Roman"/>
          <w:b w:val="0"/>
          <w:sz w:val="25"/>
          <w:szCs w:val="25"/>
        </w:rPr>
      </w:pPr>
    </w:p>
    <w:p w:rsidR="0099661E" w:rsidRPr="00FA6819" w:rsidRDefault="0099661E" w:rsidP="00B50E15">
      <w:pPr>
        <w:tabs>
          <w:tab w:val="left" w:pos="4678"/>
        </w:tabs>
        <w:spacing w:after="0" w:line="240" w:lineRule="auto"/>
        <w:ind w:firstLine="709"/>
        <w:contextualSpacing/>
        <w:jc w:val="center"/>
        <w:rPr>
          <w:rFonts w:ascii="Times New Roman" w:hAnsi="Times New Roman" w:cs="Times New Roman"/>
          <w:b/>
          <w:sz w:val="25"/>
          <w:szCs w:val="25"/>
        </w:rPr>
      </w:pPr>
      <w:r w:rsidRPr="00FA6819">
        <w:rPr>
          <w:rFonts w:ascii="Times New Roman" w:hAnsi="Times New Roman" w:cs="Times New Roman"/>
          <w:b/>
          <w:sz w:val="25"/>
          <w:szCs w:val="25"/>
        </w:rPr>
        <w:t xml:space="preserve"> У С Т А Н О В И Л А:</w:t>
      </w:r>
    </w:p>
    <w:p w:rsidR="007024AB" w:rsidRPr="00FA6819" w:rsidRDefault="007024AB" w:rsidP="00B50E15">
      <w:pPr>
        <w:pStyle w:val="a5"/>
        <w:ind w:firstLine="709"/>
        <w:contextualSpacing/>
        <w:jc w:val="left"/>
        <w:rPr>
          <w:rFonts w:ascii="Times New Roman" w:hAnsi="Times New Roman"/>
          <w:b w:val="0"/>
          <w:sz w:val="25"/>
          <w:szCs w:val="25"/>
        </w:rPr>
      </w:pPr>
    </w:p>
    <w:p w:rsidR="00DF4E6F" w:rsidRPr="00FA6819" w:rsidRDefault="0099661E" w:rsidP="00DF4E6F">
      <w:pPr>
        <w:pStyle w:val="a5"/>
        <w:ind w:firstLine="709"/>
        <w:contextualSpacing/>
        <w:jc w:val="both"/>
        <w:rPr>
          <w:rFonts w:ascii="Times New Roman" w:hAnsi="Times New Roman"/>
          <w:b w:val="0"/>
          <w:sz w:val="25"/>
          <w:szCs w:val="25"/>
        </w:rPr>
      </w:pPr>
      <w:r w:rsidRPr="00FA6819">
        <w:rPr>
          <w:rFonts w:ascii="Times New Roman" w:hAnsi="Times New Roman"/>
          <w:b w:val="0"/>
          <w:sz w:val="25"/>
          <w:szCs w:val="25"/>
        </w:rPr>
        <w:t>В Управление Федеральной антимонопольной службы по Свердловской области поступил</w:t>
      </w:r>
      <w:r w:rsidR="00DF4E6F" w:rsidRPr="00FA6819">
        <w:rPr>
          <w:rFonts w:ascii="Times New Roman" w:hAnsi="Times New Roman"/>
          <w:b w:val="0"/>
          <w:sz w:val="25"/>
          <w:szCs w:val="25"/>
        </w:rPr>
        <w:t>и жалобы</w:t>
      </w:r>
      <w:r w:rsidRPr="00FA6819">
        <w:rPr>
          <w:rFonts w:ascii="Times New Roman" w:hAnsi="Times New Roman"/>
          <w:sz w:val="25"/>
          <w:szCs w:val="25"/>
        </w:rPr>
        <w:t xml:space="preserve"> </w:t>
      </w:r>
      <w:r w:rsidR="00DF4E6F" w:rsidRPr="00FA6819">
        <w:rPr>
          <w:rFonts w:ascii="Times New Roman" w:hAnsi="Times New Roman"/>
          <w:b w:val="0"/>
          <w:sz w:val="25"/>
          <w:szCs w:val="25"/>
        </w:rPr>
        <w:t>ООО «ГЕОСТРОЙТЕХ» (</w:t>
      </w:r>
      <w:proofErr w:type="spellStart"/>
      <w:r w:rsidR="00DF4E6F" w:rsidRPr="00FA6819">
        <w:rPr>
          <w:rFonts w:ascii="Times New Roman" w:hAnsi="Times New Roman"/>
          <w:b w:val="0"/>
          <w:sz w:val="25"/>
          <w:szCs w:val="25"/>
        </w:rPr>
        <w:t>вх</w:t>
      </w:r>
      <w:proofErr w:type="spellEnd"/>
      <w:r w:rsidR="00DF4E6F" w:rsidRPr="00FA6819">
        <w:rPr>
          <w:rFonts w:ascii="Times New Roman" w:hAnsi="Times New Roman"/>
          <w:b w:val="0"/>
          <w:sz w:val="25"/>
          <w:szCs w:val="25"/>
        </w:rPr>
        <w:t>. № 7734/26 от 27.04.2026; № 7733/26 от 27.04.2026) о нарушении заказчиком в лице Министерства природных ресурсов и экологии Свердловской области, уполномоченного органа в лице Департамента государственных закупок Свердловской области при проведении открытого конкурса в электронной форме:</w:t>
      </w:r>
    </w:p>
    <w:p w:rsidR="00DF4E6F" w:rsidRPr="00FA6819" w:rsidRDefault="00DF4E6F" w:rsidP="00DF4E6F">
      <w:pPr>
        <w:pStyle w:val="a5"/>
        <w:ind w:firstLine="709"/>
        <w:contextualSpacing/>
        <w:jc w:val="both"/>
        <w:rPr>
          <w:rFonts w:ascii="Times New Roman" w:hAnsi="Times New Roman"/>
          <w:b w:val="0"/>
          <w:sz w:val="25"/>
          <w:szCs w:val="25"/>
        </w:rPr>
      </w:pPr>
      <w:r w:rsidRPr="00FA6819">
        <w:rPr>
          <w:rFonts w:ascii="Times New Roman" w:hAnsi="Times New Roman"/>
          <w:b w:val="0"/>
          <w:sz w:val="25"/>
          <w:szCs w:val="25"/>
        </w:rPr>
        <w:t xml:space="preserve"> - на разработку проектно-сметной документации на ликвидацию ГТС на р. Арий вблизи д. </w:t>
      </w:r>
      <w:proofErr w:type="spellStart"/>
      <w:r w:rsidRPr="00FA6819">
        <w:rPr>
          <w:rFonts w:ascii="Times New Roman" w:hAnsi="Times New Roman"/>
          <w:b w:val="0"/>
          <w:sz w:val="25"/>
          <w:szCs w:val="25"/>
        </w:rPr>
        <w:t>Безгодова</w:t>
      </w:r>
      <w:proofErr w:type="spellEnd"/>
      <w:r w:rsidRPr="00FA6819">
        <w:rPr>
          <w:rFonts w:ascii="Times New Roman" w:hAnsi="Times New Roman"/>
          <w:b w:val="0"/>
          <w:sz w:val="25"/>
          <w:szCs w:val="25"/>
        </w:rPr>
        <w:t xml:space="preserve"> (извещение № 0162200011826000766);</w:t>
      </w:r>
    </w:p>
    <w:p w:rsidR="00DF4E6F" w:rsidRPr="00880F80" w:rsidRDefault="00DF4E6F" w:rsidP="00DF4E6F">
      <w:pPr>
        <w:tabs>
          <w:tab w:val="left" w:pos="4678"/>
        </w:tabs>
        <w:spacing w:after="0" w:line="240" w:lineRule="auto"/>
        <w:ind w:firstLine="709"/>
        <w:contextualSpacing/>
        <w:jc w:val="both"/>
        <w:rPr>
          <w:rFonts w:ascii="Times New Roman" w:hAnsi="Times New Roman"/>
          <w:sz w:val="25"/>
          <w:szCs w:val="25"/>
        </w:rPr>
      </w:pPr>
      <w:r w:rsidRPr="00FA6819">
        <w:rPr>
          <w:rFonts w:ascii="Times New Roman" w:hAnsi="Times New Roman"/>
          <w:sz w:val="25"/>
          <w:szCs w:val="25"/>
        </w:rPr>
        <w:t xml:space="preserve">- на разработку проектно-сметной документации на консервацию ГТС водохранилища на р. </w:t>
      </w:r>
      <w:proofErr w:type="spellStart"/>
      <w:r w:rsidRPr="00FA6819">
        <w:rPr>
          <w:rFonts w:ascii="Times New Roman" w:hAnsi="Times New Roman"/>
          <w:sz w:val="25"/>
          <w:szCs w:val="25"/>
        </w:rPr>
        <w:t>Сулём</w:t>
      </w:r>
      <w:proofErr w:type="spellEnd"/>
      <w:r w:rsidRPr="00FA6819">
        <w:rPr>
          <w:rFonts w:ascii="Times New Roman" w:hAnsi="Times New Roman"/>
          <w:sz w:val="25"/>
          <w:szCs w:val="25"/>
        </w:rPr>
        <w:t xml:space="preserve"> вблизи с. Большие </w:t>
      </w:r>
      <w:proofErr w:type="spellStart"/>
      <w:r w:rsidRPr="00FA6819">
        <w:rPr>
          <w:rFonts w:ascii="Times New Roman" w:hAnsi="Times New Roman"/>
          <w:sz w:val="25"/>
          <w:szCs w:val="25"/>
        </w:rPr>
        <w:t>Галашки</w:t>
      </w:r>
      <w:proofErr w:type="spellEnd"/>
      <w:r w:rsidRPr="00FA6819">
        <w:rPr>
          <w:rFonts w:ascii="Times New Roman" w:hAnsi="Times New Roman"/>
          <w:sz w:val="25"/>
          <w:szCs w:val="25"/>
        </w:rPr>
        <w:t xml:space="preserve"> (извещение № 0162200011826000767),</w:t>
      </w:r>
    </w:p>
    <w:p w:rsidR="008302EE" w:rsidRPr="00FA6819" w:rsidRDefault="008302EE" w:rsidP="00DF4E6F">
      <w:pPr>
        <w:tabs>
          <w:tab w:val="left" w:pos="4678"/>
        </w:tabs>
        <w:spacing w:after="0" w:line="240" w:lineRule="auto"/>
        <w:ind w:firstLine="709"/>
        <w:contextualSpacing/>
        <w:jc w:val="both"/>
        <w:rPr>
          <w:rFonts w:ascii="Times New Roman" w:hAnsi="Times New Roman" w:cs="Times New Roman"/>
          <w:sz w:val="25"/>
          <w:szCs w:val="25"/>
        </w:rPr>
      </w:pPr>
      <w:r w:rsidRPr="00FA6819">
        <w:rPr>
          <w:rFonts w:ascii="Times New Roman" w:hAnsi="Times New Roman" w:cs="Times New Roman"/>
          <w:sz w:val="25"/>
          <w:szCs w:val="25"/>
        </w:rPr>
        <w:lastRenderedPageBreak/>
        <w:fldChar w:fldCharType="begin"/>
      </w:r>
      <w:r w:rsidRPr="00FA6819">
        <w:rPr>
          <w:rFonts w:ascii="Times New Roman" w:hAnsi="Times New Roman" w:cs="Times New Roman"/>
          <w:sz w:val="25"/>
          <w:szCs w:val="25"/>
        </w:rPr>
        <w:instrText xml:space="preserve"> HYPERLINK "https://zakupki.gov.ru/epz/eruz/card/general-information.html?reestrNumber=19015506" \t "_blank" </w:instrText>
      </w:r>
      <w:r w:rsidRPr="00FA6819">
        <w:rPr>
          <w:rFonts w:ascii="Times New Roman" w:hAnsi="Times New Roman" w:cs="Times New Roman"/>
          <w:sz w:val="25"/>
          <w:szCs w:val="25"/>
        </w:rPr>
        <w:fldChar w:fldCharType="separate"/>
      </w:r>
      <w:r w:rsidRPr="00FA6819">
        <w:rPr>
          <w:rFonts w:ascii="Times New Roman" w:hAnsi="Times New Roman" w:cs="Times New Roman"/>
          <w:sz w:val="25"/>
          <w:szCs w:val="25"/>
        </w:rPr>
        <w:t>Закона о контрактной системе, соответств</w:t>
      </w:r>
      <w:r w:rsidR="00880F80">
        <w:rPr>
          <w:rFonts w:ascii="Times New Roman" w:hAnsi="Times New Roman" w:cs="Times New Roman"/>
          <w:sz w:val="25"/>
          <w:szCs w:val="25"/>
        </w:rPr>
        <w:t>ующие</w:t>
      </w:r>
      <w:r w:rsidRPr="00FA6819">
        <w:rPr>
          <w:rFonts w:ascii="Times New Roman" w:hAnsi="Times New Roman" w:cs="Times New Roman"/>
          <w:sz w:val="25"/>
          <w:szCs w:val="25"/>
        </w:rPr>
        <w:t xml:space="preserve"> требованиям ст.</w:t>
      </w:r>
      <w:r w:rsidR="00A41900" w:rsidRPr="00FA6819">
        <w:rPr>
          <w:rFonts w:ascii="Times New Roman" w:hAnsi="Times New Roman" w:cs="Times New Roman"/>
          <w:sz w:val="25"/>
          <w:szCs w:val="25"/>
        </w:rPr>
        <w:t xml:space="preserve"> </w:t>
      </w:r>
      <w:r w:rsidRPr="00FA6819">
        <w:rPr>
          <w:rFonts w:ascii="Times New Roman" w:hAnsi="Times New Roman" w:cs="Times New Roman"/>
          <w:sz w:val="25"/>
          <w:szCs w:val="25"/>
        </w:rPr>
        <w:t>105 Закона о контрактной системе.</w:t>
      </w:r>
    </w:p>
    <w:p w:rsidR="003943F6" w:rsidRPr="00FA6819" w:rsidRDefault="008302EE" w:rsidP="00B50E15">
      <w:pPr>
        <w:tabs>
          <w:tab w:val="left" w:pos="4678"/>
        </w:tabs>
        <w:spacing w:after="0" w:line="240" w:lineRule="auto"/>
        <w:ind w:firstLine="709"/>
        <w:contextualSpacing/>
        <w:jc w:val="both"/>
        <w:rPr>
          <w:rFonts w:ascii="Times New Roman" w:hAnsi="Times New Roman" w:cs="Times New Roman"/>
          <w:sz w:val="25"/>
          <w:szCs w:val="25"/>
        </w:rPr>
      </w:pPr>
      <w:r w:rsidRPr="00FA6819">
        <w:rPr>
          <w:rFonts w:ascii="Times New Roman" w:hAnsi="Times New Roman" w:cs="Times New Roman"/>
          <w:sz w:val="25"/>
          <w:szCs w:val="25"/>
        </w:rPr>
        <w:fldChar w:fldCharType="end"/>
      </w:r>
      <w:r w:rsidR="00880F80">
        <w:rPr>
          <w:rFonts w:ascii="Times New Roman" w:hAnsi="Times New Roman" w:cs="Times New Roman"/>
          <w:sz w:val="25"/>
          <w:szCs w:val="25"/>
        </w:rPr>
        <w:t xml:space="preserve"> В своих жалобах</w:t>
      </w:r>
      <w:r w:rsidR="008556F3" w:rsidRPr="00FA6819">
        <w:rPr>
          <w:rFonts w:ascii="Times New Roman" w:hAnsi="Times New Roman" w:cs="Times New Roman"/>
          <w:sz w:val="25"/>
          <w:szCs w:val="25"/>
        </w:rPr>
        <w:t xml:space="preserve"> з</w:t>
      </w:r>
      <w:r w:rsidR="00542A04" w:rsidRPr="00FA6819">
        <w:rPr>
          <w:rFonts w:ascii="Times New Roman" w:hAnsi="Times New Roman" w:cs="Times New Roman"/>
          <w:sz w:val="25"/>
          <w:szCs w:val="25"/>
        </w:rPr>
        <w:t xml:space="preserve">аявитель указал, что закупочной комиссией </w:t>
      </w:r>
      <w:r w:rsidR="00DF4E6F" w:rsidRPr="00FA6819">
        <w:rPr>
          <w:rFonts w:ascii="Times New Roman" w:hAnsi="Times New Roman" w:cs="Times New Roman"/>
          <w:sz w:val="25"/>
          <w:szCs w:val="25"/>
        </w:rPr>
        <w:t xml:space="preserve">неправомерно </w:t>
      </w:r>
      <w:r w:rsidR="00880F80">
        <w:rPr>
          <w:rFonts w:ascii="Times New Roman" w:hAnsi="Times New Roman" w:cs="Times New Roman"/>
          <w:sz w:val="25"/>
          <w:szCs w:val="25"/>
        </w:rPr>
        <w:t xml:space="preserve">не </w:t>
      </w:r>
      <w:r w:rsidR="00DF4E6F" w:rsidRPr="00FA6819">
        <w:rPr>
          <w:rFonts w:ascii="Times New Roman" w:hAnsi="Times New Roman" w:cs="Times New Roman"/>
          <w:sz w:val="25"/>
          <w:szCs w:val="25"/>
        </w:rPr>
        <w:t>приняты к оценке</w:t>
      </w:r>
      <w:r w:rsidR="00880F80">
        <w:rPr>
          <w:rFonts w:ascii="Times New Roman" w:hAnsi="Times New Roman" w:cs="Times New Roman"/>
          <w:sz w:val="25"/>
          <w:szCs w:val="25"/>
        </w:rPr>
        <w:t xml:space="preserve"> документы в составе</w:t>
      </w:r>
      <w:r w:rsidR="00542A04" w:rsidRPr="00FA6819">
        <w:rPr>
          <w:rFonts w:ascii="Times New Roman" w:hAnsi="Times New Roman" w:cs="Times New Roman"/>
          <w:sz w:val="25"/>
          <w:szCs w:val="25"/>
        </w:rPr>
        <w:t xml:space="preserve"> заявки </w:t>
      </w:r>
      <w:r w:rsidR="00DF4E6F" w:rsidRPr="00FA6819">
        <w:rPr>
          <w:rFonts w:ascii="Times New Roman" w:hAnsi="Times New Roman" w:cs="Times New Roman"/>
          <w:sz w:val="25"/>
          <w:szCs w:val="25"/>
        </w:rPr>
        <w:t>ООО «ГЕОСТРОЙТЕХ»</w:t>
      </w:r>
      <w:r w:rsidR="007D1AC8" w:rsidRPr="00FA6819">
        <w:rPr>
          <w:rFonts w:ascii="Times New Roman" w:hAnsi="Times New Roman" w:cs="Times New Roman"/>
          <w:sz w:val="25"/>
          <w:szCs w:val="25"/>
        </w:rPr>
        <w:t>.</w:t>
      </w:r>
    </w:p>
    <w:p w:rsidR="00542A04" w:rsidRPr="00FA6819" w:rsidRDefault="00542A04" w:rsidP="00B50E15">
      <w:pPr>
        <w:tabs>
          <w:tab w:val="left" w:pos="4678"/>
        </w:tabs>
        <w:spacing w:after="0" w:line="240" w:lineRule="auto"/>
        <w:ind w:firstLine="709"/>
        <w:contextualSpacing/>
        <w:jc w:val="both"/>
        <w:rPr>
          <w:rFonts w:ascii="Times New Roman" w:hAnsi="Times New Roman" w:cs="Times New Roman"/>
          <w:sz w:val="25"/>
          <w:szCs w:val="25"/>
        </w:rPr>
      </w:pPr>
      <w:r w:rsidRPr="00FA6819">
        <w:rPr>
          <w:rFonts w:ascii="Times New Roman" w:hAnsi="Times New Roman" w:cs="Times New Roman"/>
          <w:sz w:val="25"/>
          <w:szCs w:val="25"/>
        </w:rPr>
        <w:t>Представители заказчика</w:t>
      </w:r>
      <w:r w:rsidR="00DF4E6F" w:rsidRPr="00FA6819">
        <w:rPr>
          <w:rFonts w:ascii="Times New Roman" w:hAnsi="Times New Roman" w:cs="Times New Roman"/>
          <w:sz w:val="25"/>
          <w:szCs w:val="25"/>
        </w:rPr>
        <w:t xml:space="preserve"> и уполномоченного органа</w:t>
      </w:r>
      <w:r w:rsidRPr="00FA6819">
        <w:rPr>
          <w:rFonts w:ascii="Times New Roman" w:hAnsi="Times New Roman" w:cs="Times New Roman"/>
          <w:sz w:val="25"/>
          <w:szCs w:val="25"/>
        </w:rPr>
        <w:t xml:space="preserve"> с доводами, изложенными в жалобе, не согласились; просили признать жалобу необоснованной.</w:t>
      </w:r>
    </w:p>
    <w:p w:rsidR="00542A04" w:rsidRPr="00FA6819" w:rsidRDefault="00DF4E6F" w:rsidP="00B50E15">
      <w:pPr>
        <w:tabs>
          <w:tab w:val="left" w:pos="4678"/>
        </w:tabs>
        <w:spacing w:after="0" w:line="240" w:lineRule="auto"/>
        <w:ind w:firstLine="709"/>
        <w:contextualSpacing/>
        <w:jc w:val="both"/>
        <w:rPr>
          <w:rFonts w:ascii="Times New Roman" w:hAnsi="Times New Roman" w:cs="Times New Roman"/>
          <w:sz w:val="25"/>
          <w:szCs w:val="25"/>
        </w:rPr>
      </w:pPr>
      <w:r w:rsidRPr="00FA6819">
        <w:rPr>
          <w:rFonts w:ascii="Times New Roman" w:hAnsi="Times New Roman" w:cs="Times New Roman"/>
          <w:sz w:val="25"/>
          <w:szCs w:val="25"/>
        </w:rPr>
        <w:t>Жалобы рассмотрены</w:t>
      </w:r>
      <w:r w:rsidR="00542A04" w:rsidRPr="00FA6819">
        <w:rPr>
          <w:rFonts w:ascii="Times New Roman" w:hAnsi="Times New Roman" w:cs="Times New Roman"/>
          <w:sz w:val="25"/>
          <w:szCs w:val="25"/>
        </w:rPr>
        <w:t xml:space="preserve"> в порядке, предусмотренном ст. 10</w:t>
      </w:r>
      <w:r w:rsidR="00880F80">
        <w:rPr>
          <w:rFonts w:ascii="Times New Roman" w:hAnsi="Times New Roman" w:cs="Times New Roman"/>
          <w:sz w:val="25"/>
          <w:szCs w:val="25"/>
        </w:rPr>
        <w:t>6 Закона о контрактной системе.</w:t>
      </w:r>
    </w:p>
    <w:p w:rsidR="00542A04" w:rsidRPr="00FA6819" w:rsidRDefault="00542A04" w:rsidP="00B50E15">
      <w:pPr>
        <w:tabs>
          <w:tab w:val="left" w:pos="4678"/>
        </w:tabs>
        <w:spacing w:after="0" w:line="240" w:lineRule="auto"/>
        <w:ind w:firstLine="709"/>
        <w:contextualSpacing/>
        <w:jc w:val="both"/>
        <w:rPr>
          <w:rFonts w:ascii="Times New Roman" w:hAnsi="Times New Roman" w:cs="Times New Roman"/>
          <w:sz w:val="25"/>
          <w:szCs w:val="25"/>
        </w:rPr>
      </w:pPr>
      <w:r w:rsidRPr="00FA6819">
        <w:rPr>
          <w:rFonts w:ascii="Times New Roman" w:hAnsi="Times New Roman" w:cs="Times New Roman"/>
          <w:sz w:val="25"/>
          <w:szCs w:val="25"/>
        </w:rPr>
        <w:t>Проведя анализ представленных материалов на рассмотрение жалобы, Комиссия пришла к следующим выводам.</w:t>
      </w:r>
    </w:p>
    <w:p w:rsidR="007D1AC8" w:rsidRPr="00FA6819" w:rsidRDefault="00DF4E6F" w:rsidP="00B50E15">
      <w:pPr>
        <w:tabs>
          <w:tab w:val="left" w:pos="4678"/>
        </w:tabs>
        <w:spacing w:after="0" w:line="240" w:lineRule="auto"/>
        <w:ind w:firstLine="709"/>
        <w:contextualSpacing/>
        <w:jc w:val="both"/>
        <w:rPr>
          <w:rFonts w:ascii="Times New Roman" w:hAnsi="Times New Roman"/>
          <w:sz w:val="25"/>
          <w:szCs w:val="25"/>
        </w:rPr>
      </w:pPr>
      <w:r w:rsidRPr="00FA6819">
        <w:rPr>
          <w:rFonts w:ascii="Times New Roman" w:hAnsi="Times New Roman" w:cs="Times New Roman"/>
          <w:sz w:val="25"/>
          <w:szCs w:val="25"/>
        </w:rPr>
        <w:t xml:space="preserve">03.04.2026 </w:t>
      </w:r>
      <w:r w:rsidR="0099661E" w:rsidRPr="00FA6819">
        <w:rPr>
          <w:rFonts w:ascii="Times New Roman" w:hAnsi="Times New Roman" w:cs="Times New Roman"/>
          <w:sz w:val="25"/>
          <w:szCs w:val="25"/>
        </w:rPr>
        <w:t>г. на официальном сайте опуб</w:t>
      </w:r>
      <w:r w:rsidR="00542A04" w:rsidRPr="00FA6819">
        <w:rPr>
          <w:rFonts w:ascii="Times New Roman" w:hAnsi="Times New Roman" w:cs="Times New Roman"/>
          <w:sz w:val="25"/>
          <w:szCs w:val="25"/>
        </w:rPr>
        <w:t xml:space="preserve">ликовано извещение о проведении </w:t>
      </w:r>
      <w:r w:rsidRPr="00FA6819">
        <w:rPr>
          <w:rFonts w:ascii="Times New Roman" w:hAnsi="Times New Roman"/>
          <w:sz w:val="25"/>
          <w:szCs w:val="25"/>
        </w:rPr>
        <w:t>открытого конкурса в электронной форме</w:t>
      </w:r>
      <w:r w:rsidR="00FF07F6" w:rsidRPr="00FA6819">
        <w:rPr>
          <w:rFonts w:ascii="Times New Roman" w:hAnsi="Times New Roman" w:cs="Times New Roman"/>
          <w:sz w:val="25"/>
          <w:szCs w:val="25"/>
        </w:rPr>
        <w:t xml:space="preserve"> </w:t>
      </w:r>
      <w:r w:rsidR="00D04726" w:rsidRPr="00FA6819">
        <w:rPr>
          <w:rFonts w:ascii="Times New Roman" w:hAnsi="Times New Roman" w:cs="Times New Roman"/>
          <w:sz w:val="25"/>
          <w:szCs w:val="25"/>
        </w:rPr>
        <w:t xml:space="preserve">№ </w:t>
      </w:r>
      <w:r w:rsidRPr="00FA6819">
        <w:rPr>
          <w:rFonts w:ascii="Times New Roman" w:hAnsi="Times New Roman" w:cs="Times New Roman"/>
          <w:sz w:val="25"/>
          <w:szCs w:val="25"/>
        </w:rPr>
        <w:t xml:space="preserve">0162200011826000766 на разработку проектно-сметной документации на ликвидацию ГТС на р. Арий вблизи д. </w:t>
      </w:r>
      <w:proofErr w:type="spellStart"/>
      <w:r w:rsidRPr="00FA6819">
        <w:rPr>
          <w:rFonts w:ascii="Times New Roman" w:hAnsi="Times New Roman" w:cs="Times New Roman"/>
          <w:sz w:val="25"/>
          <w:szCs w:val="25"/>
        </w:rPr>
        <w:t>Безгодова</w:t>
      </w:r>
      <w:proofErr w:type="spellEnd"/>
      <w:r w:rsidR="007D1AC8" w:rsidRPr="00FA6819">
        <w:rPr>
          <w:rFonts w:ascii="Times New Roman" w:hAnsi="Times New Roman"/>
          <w:sz w:val="25"/>
          <w:szCs w:val="25"/>
        </w:rPr>
        <w:t>.</w:t>
      </w:r>
    </w:p>
    <w:p w:rsidR="003772DE" w:rsidRPr="00FA6819" w:rsidRDefault="0099661E" w:rsidP="00B50E15">
      <w:pPr>
        <w:tabs>
          <w:tab w:val="left" w:pos="4678"/>
        </w:tabs>
        <w:spacing w:after="0" w:line="240" w:lineRule="auto"/>
        <w:ind w:firstLine="709"/>
        <w:contextualSpacing/>
        <w:jc w:val="both"/>
        <w:rPr>
          <w:rFonts w:ascii="Times New Roman" w:hAnsi="Times New Roman" w:cs="Times New Roman"/>
          <w:sz w:val="25"/>
          <w:szCs w:val="25"/>
        </w:rPr>
      </w:pPr>
      <w:r w:rsidRPr="00FA6819">
        <w:rPr>
          <w:rFonts w:ascii="Times New Roman" w:hAnsi="Times New Roman" w:cs="Times New Roman"/>
          <w:sz w:val="25"/>
          <w:szCs w:val="25"/>
        </w:rPr>
        <w:t>Начальная (максимальная) цена контракта составила</w:t>
      </w:r>
      <w:r w:rsidR="000D03E8" w:rsidRPr="00FA6819">
        <w:rPr>
          <w:rFonts w:ascii="Times New Roman" w:hAnsi="Times New Roman" w:cs="Times New Roman"/>
          <w:sz w:val="25"/>
          <w:szCs w:val="25"/>
        </w:rPr>
        <w:t xml:space="preserve"> </w:t>
      </w:r>
      <w:r w:rsidR="00DF4E6F" w:rsidRPr="00FA6819">
        <w:rPr>
          <w:rFonts w:ascii="Times New Roman" w:hAnsi="Times New Roman" w:cs="Times New Roman"/>
          <w:sz w:val="25"/>
          <w:szCs w:val="25"/>
        </w:rPr>
        <w:t xml:space="preserve">6 075 000,00 </w:t>
      </w:r>
      <w:r w:rsidR="006A44F5" w:rsidRPr="00FA6819">
        <w:rPr>
          <w:rFonts w:ascii="Times New Roman" w:hAnsi="Times New Roman" w:cs="Times New Roman"/>
          <w:sz w:val="25"/>
          <w:szCs w:val="25"/>
        </w:rPr>
        <w:t>рублей.</w:t>
      </w:r>
    </w:p>
    <w:p w:rsidR="003D3DBA" w:rsidRPr="00880F80" w:rsidRDefault="009E72CA" w:rsidP="00B50E15">
      <w:pPr>
        <w:spacing w:after="0" w:line="240" w:lineRule="auto"/>
        <w:ind w:firstLine="709"/>
        <w:contextualSpacing/>
        <w:jc w:val="both"/>
        <w:rPr>
          <w:rFonts w:ascii="Times New Roman" w:hAnsi="Times New Roman" w:cs="Times New Roman"/>
          <w:sz w:val="25"/>
          <w:szCs w:val="25"/>
          <w:bdr w:val="none" w:sz="0" w:space="0" w:color="auto" w:frame="1"/>
          <w:shd w:val="clear" w:color="auto" w:fill="FFFFFF"/>
        </w:rPr>
      </w:pPr>
      <w:r w:rsidRPr="00FA6819">
        <w:rPr>
          <w:rFonts w:ascii="Times New Roman" w:hAnsi="Times New Roman" w:cs="Times New Roman"/>
          <w:sz w:val="25"/>
          <w:szCs w:val="25"/>
          <w:lang w:eastAsia="zh-CN" w:bidi="hi-IN"/>
        </w:rPr>
        <w:t>22</w:t>
      </w:r>
      <w:r w:rsidR="008A72E1" w:rsidRPr="00FA6819">
        <w:rPr>
          <w:rFonts w:ascii="Times New Roman" w:hAnsi="Times New Roman" w:cs="Times New Roman"/>
          <w:sz w:val="25"/>
          <w:szCs w:val="25"/>
          <w:lang w:eastAsia="zh-CN" w:bidi="hi-IN"/>
        </w:rPr>
        <w:t xml:space="preserve">.04.2026 </w:t>
      </w:r>
      <w:r w:rsidR="003D3DBA" w:rsidRPr="00FA6819">
        <w:rPr>
          <w:rFonts w:ascii="Times New Roman" w:hAnsi="Times New Roman" w:cs="Times New Roman"/>
          <w:sz w:val="25"/>
          <w:szCs w:val="25"/>
        </w:rPr>
        <w:t xml:space="preserve">закупочной комиссией проведена процедура </w:t>
      </w:r>
      <w:r w:rsidR="001F2F0B" w:rsidRPr="00FA6819">
        <w:rPr>
          <w:rFonts w:ascii="Times New Roman" w:hAnsi="Times New Roman" w:cs="Times New Roman"/>
          <w:sz w:val="25"/>
          <w:szCs w:val="25"/>
        </w:rPr>
        <w:t>рассмотрения и оценки заявок</w:t>
      </w:r>
      <w:r w:rsidR="003D3DBA" w:rsidRPr="00FA6819">
        <w:rPr>
          <w:rFonts w:ascii="Times New Roman" w:hAnsi="Times New Roman" w:cs="Times New Roman"/>
          <w:sz w:val="25"/>
          <w:szCs w:val="25"/>
        </w:rPr>
        <w:t>, по результатам которой</w:t>
      </w:r>
      <w:r w:rsidR="003D3DBA" w:rsidRPr="00FA6819">
        <w:rPr>
          <w:rFonts w:ascii="Times New Roman" w:eastAsia="Calibri" w:hAnsi="Times New Roman" w:cs="Times New Roman"/>
          <w:sz w:val="25"/>
          <w:szCs w:val="25"/>
        </w:rPr>
        <w:t xml:space="preserve"> составлен </w:t>
      </w:r>
      <w:r w:rsidR="00DF4E6F" w:rsidRPr="00FA6819">
        <w:rPr>
          <w:rFonts w:ascii="Times New Roman" w:eastAsia="Calibri" w:hAnsi="Times New Roman" w:cs="Times New Roman"/>
          <w:sz w:val="25"/>
          <w:szCs w:val="25"/>
        </w:rPr>
        <w:t>Протокол подведения итогов определения поставщика (подрядчика, исполнителя) от 22.04.2026 № ИЭОК1</w:t>
      </w:r>
      <w:r w:rsidR="003D3DBA" w:rsidRPr="00FA6819">
        <w:rPr>
          <w:rFonts w:ascii="Times New Roman" w:eastAsia="Calibri" w:hAnsi="Times New Roman" w:cs="Times New Roman"/>
          <w:sz w:val="25"/>
          <w:szCs w:val="25"/>
        </w:rPr>
        <w:t xml:space="preserve">, </w:t>
      </w:r>
      <w:r w:rsidR="003D3DBA" w:rsidRPr="00FA6819">
        <w:rPr>
          <w:rFonts w:ascii="Times New Roman" w:hAnsi="Times New Roman" w:cs="Times New Roman"/>
          <w:sz w:val="25"/>
          <w:szCs w:val="25"/>
        </w:rPr>
        <w:t>подписанный присутствующими на заседании членами комиссии.</w:t>
      </w:r>
    </w:p>
    <w:p w:rsidR="00244D93" w:rsidRDefault="003D3DBA" w:rsidP="00244D93">
      <w:pPr>
        <w:spacing w:after="0" w:line="240" w:lineRule="auto"/>
        <w:ind w:firstLine="709"/>
        <w:contextualSpacing/>
        <w:jc w:val="both"/>
        <w:rPr>
          <w:rFonts w:ascii="Times New Roman" w:eastAsia="Calibri" w:hAnsi="Times New Roman" w:cs="Times New Roman"/>
          <w:sz w:val="26"/>
          <w:szCs w:val="26"/>
        </w:rPr>
      </w:pPr>
      <w:r w:rsidRPr="00FA6819">
        <w:rPr>
          <w:rFonts w:ascii="Times New Roman" w:eastAsia="Calibri" w:hAnsi="Times New Roman" w:cs="Times New Roman"/>
          <w:sz w:val="25"/>
          <w:szCs w:val="25"/>
        </w:rPr>
        <w:t xml:space="preserve">В соответствии с </w:t>
      </w:r>
      <w:r w:rsidR="00FF07F6" w:rsidRPr="00FA6819">
        <w:rPr>
          <w:rFonts w:ascii="Times New Roman" w:eastAsia="Calibri" w:hAnsi="Times New Roman" w:cs="Times New Roman"/>
          <w:sz w:val="25"/>
          <w:szCs w:val="25"/>
        </w:rPr>
        <w:t>выше</w:t>
      </w:r>
      <w:r w:rsidRPr="00FA6819">
        <w:rPr>
          <w:rFonts w:ascii="Times New Roman" w:eastAsia="Calibri" w:hAnsi="Times New Roman" w:cs="Times New Roman"/>
          <w:sz w:val="25"/>
          <w:szCs w:val="25"/>
        </w:rPr>
        <w:t xml:space="preserve">указанным протоколом </w:t>
      </w:r>
      <w:r w:rsidR="00F04654" w:rsidRPr="00FA6819">
        <w:rPr>
          <w:rFonts w:ascii="Times New Roman" w:eastAsia="Calibri" w:hAnsi="Times New Roman" w:cs="Times New Roman"/>
          <w:sz w:val="25"/>
          <w:szCs w:val="25"/>
        </w:rPr>
        <w:t>участники закупки получили следующие оценки</w:t>
      </w:r>
      <w:r w:rsidR="009E72CA" w:rsidRPr="00FA6819">
        <w:rPr>
          <w:rFonts w:ascii="Times New Roman" w:eastAsia="Calibri" w:hAnsi="Times New Roman" w:cs="Times New Roman"/>
          <w:sz w:val="25"/>
          <w:szCs w:val="25"/>
        </w:rPr>
        <w:t xml:space="preserve"> (заявке участника ООО «ГЕОСТРОЙТЕХ» присвоен идентификационный номер 121000428)</w:t>
      </w:r>
      <w:r w:rsidR="00F04654" w:rsidRPr="00FA6819">
        <w:rPr>
          <w:rFonts w:ascii="Times New Roman" w:eastAsia="Calibri" w:hAnsi="Times New Roman" w:cs="Times New Roman"/>
          <w:sz w:val="25"/>
          <w:szCs w:val="25"/>
        </w:rPr>
        <w:t>:</w:t>
      </w:r>
    </w:p>
    <w:tbl>
      <w:tblPr>
        <w:tblStyle w:val="a8"/>
        <w:tblW w:w="9923" w:type="dxa"/>
        <w:jc w:val="center"/>
        <w:tblInd w:w="0" w:type="dxa"/>
        <w:tblLayout w:type="fixed"/>
        <w:tblCellMar>
          <w:left w:w="57" w:type="dxa"/>
          <w:right w:w="57" w:type="dxa"/>
        </w:tblCellMar>
        <w:tblLook w:val="04A0" w:firstRow="1" w:lastRow="0" w:firstColumn="1" w:lastColumn="0" w:noHBand="0" w:noVBand="1"/>
      </w:tblPr>
      <w:tblGrid>
        <w:gridCol w:w="1705"/>
        <w:gridCol w:w="1692"/>
        <w:gridCol w:w="2127"/>
        <w:gridCol w:w="2170"/>
        <w:gridCol w:w="2229"/>
      </w:tblGrid>
      <w:tr w:rsidR="00F04654" w:rsidTr="00A02CA1">
        <w:trPr>
          <w:jc w:val="center"/>
        </w:trPr>
        <w:tc>
          <w:tcPr>
            <w:tcW w:w="1705" w:type="dxa"/>
            <w:shd w:val="clear" w:color="auto" w:fill="D9D9D9" w:themeFill="background1" w:themeFillShade="D9"/>
            <w:vAlign w:val="center"/>
          </w:tcPr>
          <w:p w:rsidR="00F04654" w:rsidRPr="0082530F" w:rsidRDefault="00F04654" w:rsidP="00A02CA1">
            <w:pPr>
              <w:spacing w:line="240" w:lineRule="auto"/>
              <w:jc w:val="center"/>
              <w:rPr>
                <w:rFonts w:ascii="Liberation Serif" w:hAnsi="Liberation Serif" w:cs="Liberation Serif"/>
                <w:b/>
                <w:bCs/>
              </w:rPr>
            </w:pPr>
            <w:r w:rsidRPr="0082530F">
              <w:rPr>
                <w:rFonts w:ascii="Liberation Serif" w:hAnsi="Liberation Serif" w:cs="Liberation Serif"/>
                <w:b/>
                <w:bCs/>
              </w:rPr>
              <w:t>Идентификационный номер заявки, присвоенный оператором</w:t>
            </w:r>
          </w:p>
        </w:tc>
        <w:tc>
          <w:tcPr>
            <w:tcW w:w="1692" w:type="dxa"/>
            <w:shd w:val="clear" w:color="auto" w:fill="D9D9D9" w:themeFill="background1" w:themeFillShade="D9"/>
            <w:vAlign w:val="center"/>
          </w:tcPr>
          <w:p w:rsidR="00F04654" w:rsidRPr="0082530F" w:rsidRDefault="00F04654" w:rsidP="00A02CA1">
            <w:pPr>
              <w:spacing w:line="240" w:lineRule="auto"/>
              <w:jc w:val="center"/>
              <w:rPr>
                <w:rFonts w:ascii="Liberation Serif" w:hAnsi="Liberation Serif" w:cs="Liberation Serif"/>
                <w:b/>
                <w:bCs/>
              </w:rPr>
            </w:pPr>
            <w:r w:rsidRPr="0082530F">
              <w:rPr>
                <w:rFonts w:ascii="Liberation Serif" w:hAnsi="Liberation Serif" w:cs="Liberation Serif"/>
                <w:b/>
                <w:bCs/>
              </w:rPr>
              <w:t>Порядковый номер заявки, присвоенный членами комиссии</w:t>
            </w:r>
          </w:p>
        </w:tc>
        <w:tc>
          <w:tcPr>
            <w:tcW w:w="2127" w:type="dxa"/>
            <w:shd w:val="clear" w:color="auto" w:fill="D9D9D9" w:themeFill="background1" w:themeFillShade="D9"/>
            <w:vAlign w:val="center"/>
          </w:tcPr>
          <w:p w:rsidR="00F04654" w:rsidRPr="0082530F" w:rsidRDefault="00F04654" w:rsidP="00A02CA1">
            <w:pPr>
              <w:spacing w:line="240" w:lineRule="auto"/>
              <w:jc w:val="center"/>
              <w:rPr>
                <w:rFonts w:ascii="Liberation Serif" w:hAnsi="Liberation Serif" w:cs="Liberation Serif"/>
                <w:b/>
                <w:bCs/>
              </w:rPr>
            </w:pPr>
            <w:r w:rsidRPr="0082530F">
              <w:rPr>
                <w:rFonts w:ascii="Liberation Serif" w:hAnsi="Liberation Serif" w:cs="Liberation Serif"/>
                <w:b/>
                <w:bCs/>
              </w:rPr>
              <w:t xml:space="preserve">Присвоенные значения по критерию, предусмотренному </w:t>
            </w:r>
          </w:p>
          <w:p w:rsidR="00F04654" w:rsidRPr="0082530F" w:rsidRDefault="00F04654" w:rsidP="00A02CA1">
            <w:pPr>
              <w:spacing w:line="240" w:lineRule="auto"/>
              <w:jc w:val="center"/>
              <w:rPr>
                <w:rFonts w:ascii="Liberation Serif" w:hAnsi="Liberation Serif" w:cs="Liberation Serif"/>
                <w:b/>
                <w:bCs/>
              </w:rPr>
            </w:pPr>
            <w:r w:rsidRPr="0082530F">
              <w:rPr>
                <w:rFonts w:ascii="Liberation Serif" w:hAnsi="Liberation Serif" w:cs="Liberation Serif"/>
                <w:b/>
                <w:bCs/>
              </w:rPr>
              <w:t>п. 1 ч. 1 ст. 32 Закона №44-ФЗ</w:t>
            </w:r>
          </w:p>
        </w:tc>
        <w:tc>
          <w:tcPr>
            <w:tcW w:w="2170" w:type="dxa"/>
            <w:shd w:val="clear" w:color="auto" w:fill="D9D9D9" w:themeFill="background1" w:themeFillShade="D9"/>
            <w:vAlign w:val="center"/>
          </w:tcPr>
          <w:p w:rsidR="00F04654" w:rsidRPr="0082530F" w:rsidRDefault="00F04654" w:rsidP="00A02CA1">
            <w:pPr>
              <w:spacing w:line="240" w:lineRule="auto"/>
              <w:jc w:val="center"/>
              <w:rPr>
                <w:rFonts w:ascii="Liberation Serif" w:hAnsi="Liberation Serif" w:cs="Liberation Serif"/>
                <w:b/>
                <w:bCs/>
              </w:rPr>
            </w:pPr>
            <w:r w:rsidRPr="0082530F">
              <w:rPr>
                <w:rFonts w:ascii="Liberation Serif" w:hAnsi="Liberation Serif" w:cs="Liberation Serif"/>
                <w:b/>
                <w:bCs/>
              </w:rPr>
              <w:t xml:space="preserve">Присвоенные значения по критерию, предусмотренному </w:t>
            </w:r>
          </w:p>
          <w:p w:rsidR="00F04654" w:rsidRPr="0082530F" w:rsidRDefault="00F04654" w:rsidP="00A02CA1">
            <w:pPr>
              <w:spacing w:line="240" w:lineRule="auto"/>
              <w:jc w:val="center"/>
              <w:rPr>
                <w:rFonts w:ascii="Liberation Serif" w:hAnsi="Liberation Serif" w:cs="Liberation Serif"/>
                <w:b/>
                <w:bCs/>
              </w:rPr>
            </w:pPr>
            <w:r w:rsidRPr="0082530F">
              <w:rPr>
                <w:rFonts w:ascii="Liberation Serif" w:hAnsi="Liberation Serif" w:cs="Liberation Serif"/>
                <w:b/>
                <w:bCs/>
              </w:rPr>
              <w:t>п. 4 ч. 1 ст. 32 Закона №44-ФЗ</w:t>
            </w:r>
          </w:p>
        </w:tc>
        <w:tc>
          <w:tcPr>
            <w:tcW w:w="2229" w:type="dxa"/>
            <w:shd w:val="clear" w:color="auto" w:fill="D9D9D9" w:themeFill="background1" w:themeFillShade="D9"/>
            <w:vAlign w:val="center"/>
          </w:tcPr>
          <w:p w:rsidR="00F04654" w:rsidRPr="0082530F" w:rsidRDefault="00F04654" w:rsidP="00A02CA1">
            <w:pPr>
              <w:spacing w:line="240" w:lineRule="auto"/>
              <w:jc w:val="center"/>
              <w:rPr>
                <w:rFonts w:ascii="Liberation Serif" w:hAnsi="Liberation Serif" w:cs="Liberation Serif"/>
                <w:b/>
                <w:bCs/>
              </w:rPr>
            </w:pPr>
            <w:r w:rsidRPr="0082530F">
              <w:rPr>
                <w:rFonts w:ascii="Liberation Serif" w:hAnsi="Liberation Serif" w:cs="Liberation Serif"/>
                <w:b/>
                <w:bCs/>
              </w:rPr>
              <w:t>Итого</w:t>
            </w:r>
            <w:r>
              <w:rPr>
                <w:rFonts w:ascii="Liberation Serif" w:hAnsi="Liberation Serif" w:cs="Liberation Serif"/>
                <w:b/>
                <w:bCs/>
              </w:rPr>
              <w:t>вая оценка заявки по критериям</w:t>
            </w:r>
          </w:p>
        </w:tc>
      </w:tr>
      <w:tr w:rsidR="00F04654" w:rsidTr="00A02CA1">
        <w:trPr>
          <w:jc w:val="center"/>
        </w:trPr>
        <w:tc>
          <w:tcPr>
            <w:tcW w:w="1705" w:type="dxa"/>
            <w:vAlign w:val="center"/>
          </w:tcPr>
          <w:p w:rsidR="00F04654" w:rsidRPr="00F770AD" w:rsidRDefault="00F04654" w:rsidP="00A02CA1">
            <w:pPr>
              <w:pStyle w:val="af2"/>
              <w:tabs>
                <w:tab w:val="left" w:pos="-562"/>
              </w:tabs>
              <w:spacing w:after="120"/>
              <w:ind w:left="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121000428</w:t>
            </w:r>
          </w:p>
        </w:tc>
        <w:tc>
          <w:tcPr>
            <w:tcW w:w="1692"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z w:val="24"/>
                <w:szCs w:val="24"/>
                <w:lang w:eastAsia="ru-RU"/>
              </w:rPr>
              <w:t>3</w:t>
            </w:r>
          </w:p>
        </w:tc>
        <w:tc>
          <w:tcPr>
            <w:tcW w:w="2127"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40,01</w:t>
            </w:r>
          </w:p>
        </w:tc>
        <w:tc>
          <w:tcPr>
            <w:tcW w:w="2170"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0,00</w:t>
            </w:r>
          </w:p>
        </w:tc>
        <w:tc>
          <w:tcPr>
            <w:tcW w:w="2229"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40,01</w:t>
            </w:r>
          </w:p>
        </w:tc>
      </w:tr>
      <w:tr w:rsidR="00F04654" w:rsidTr="00A02CA1">
        <w:trPr>
          <w:jc w:val="center"/>
        </w:trPr>
        <w:tc>
          <w:tcPr>
            <w:tcW w:w="1705" w:type="dxa"/>
            <w:vAlign w:val="center"/>
          </w:tcPr>
          <w:p w:rsidR="00F04654" w:rsidRPr="00F770AD" w:rsidRDefault="00F04654" w:rsidP="00A02CA1">
            <w:pPr>
              <w:pStyle w:val="af2"/>
              <w:tabs>
                <w:tab w:val="left" w:pos="-562"/>
              </w:tabs>
              <w:spacing w:after="120"/>
              <w:ind w:left="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121051451</w:t>
            </w:r>
          </w:p>
        </w:tc>
        <w:tc>
          <w:tcPr>
            <w:tcW w:w="1692"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z w:val="24"/>
                <w:szCs w:val="24"/>
                <w:lang w:eastAsia="ru-RU"/>
              </w:rPr>
              <w:t>2</w:t>
            </w:r>
          </w:p>
        </w:tc>
        <w:tc>
          <w:tcPr>
            <w:tcW w:w="2127"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60,00</w:t>
            </w:r>
          </w:p>
        </w:tc>
        <w:tc>
          <w:tcPr>
            <w:tcW w:w="2170"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0,00</w:t>
            </w:r>
          </w:p>
        </w:tc>
        <w:tc>
          <w:tcPr>
            <w:tcW w:w="2229"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60,00</w:t>
            </w:r>
          </w:p>
        </w:tc>
      </w:tr>
      <w:tr w:rsidR="00F04654" w:rsidTr="00A02CA1">
        <w:trPr>
          <w:jc w:val="center"/>
        </w:trPr>
        <w:tc>
          <w:tcPr>
            <w:tcW w:w="1705" w:type="dxa"/>
            <w:vAlign w:val="center"/>
          </w:tcPr>
          <w:p w:rsidR="00F04654" w:rsidRPr="00F770AD" w:rsidRDefault="00F04654" w:rsidP="00A02CA1">
            <w:pPr>
              <w:pStyle w:val="af2"/>
              <w:tabs>
                <w:tab w:val="left" w:pos="-562"/>
              </w:tabs>
              <w:spacing w:after="120"/>
              <w:ind w:left="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121053998</w:t>
            </w:r>
          </w:p>
        </w:tc>
        <w:tc>
          <w:tcPr>
            <w:tcW w:w="1692"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z w:val="24"/>
                <w:szCs w:val="24"/>
                <w:lang w:eastAsia="ru-RU"/>
              </w:rPr>
              <w:t>1</w:t>
            </w:r>
          </w:p>
        </w:tc>
        <w:tc>
          <w:tcPr>
            <w:tcW w:w="2127"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56,80</w:t>
            </w:r>
          </w:p>
        </w:tc>
        <w:tc>
          <w:tcPr>
            <w:tcW w:w="2170"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40,00</w:t>
            </w:r>
          </w:p>
        </w:tc>
        <w:tc>
          <w:tcPr>
            <w:tcW w:w="2229" w:type="dxa"/>
            <w:vAlign w:val="center"/>
          </w:tcPr>
          <w:p w:rsidR="00F04654" w:rsidRPr="00F770AD" w:rsidRDefault="00F04654"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96,80</w:t>
            </w:r>
          </w:p>
        </w:tc>
      </w:tr>
    </w:tbl>
    <w:p w:rsidR="009E72CA" w:rsidRPr="00FA6819" w:rsidRDefault="009E72CA" w:rsidP="009E72CA">
      <w:pPr>
        <w:tabs>
          <w:tab w:val="left" w:pos="4678"/>
        </w:tabs>
        <w:spacing w:after="0" w:line="240" w:lineRule="auto"/>
        <w:ind w:firstLine="709"/>
        <w:contextualSpacing/>
        <w:jc w:val="both"/>
        <w:rPr>
          <w:rFonts w:ascii="Times New Roman" w:hAnsi="Times New Roman"/>
          <w:sz w:val="25"/>
          <w:szCs w:val="25"/>
        </w:rPr>
      </w:pPr>
      <w:r w:rsidRPr="00FA6819">
        <w:rPr>
          <w:rFonts w:ascii="Times New Roman" w:hAnsi="Times New Roman" w:cs="Times New Roman"/>
          <w:sz w:val="25"/>
          <w:szCs w:val="25"/>
        </w:rPr>
        <w:t xml:space="preserve">03.04.2026 г. на официальном сайте опубликовано извещение о проведении </w:t>
      </w:r>
      <w:r w:rsidRPr="00FA6819">
        <w:rPr>
          <w:rFonts w:ascii="Times New Roman" w:hAnsi="Times New Roman"/>
          <w:sz w:val="25"/>
          <w:szCs w:val="25"/>
        </w:rPr>
        <w:t>открытого конкурса в электронной форме</w:t>
      </w:r>
      <w:r w:rsidRPr="00FA6819">
        <w:rPr>
          <w:rFonts w:ascii="Times New Roman" w:hAnsi="Times New Roman" w:cs="Times New Roman"/>
          <w:sz w:val="25"/>
          <w:szCs w:val="25"/>
        </w:rPr>
        <w:t xml:space="preserve"> № 0162200011826000766 на разработку проектно-сметной документации на консервацию ГТС водохранилища на р. </w:t>
      </w:r>
      <w:proofErr w:type="spellStart"/>
      <w:r w:rsidRPr="00FA6819">
        <w:rPr>
          <w:rFonts w:ascii="Times New Roman" w:hAnsi="Times New Roman" w:cs="Times New Roman"/>
          <w:sz w:val="25"/>
          <w:szCs w:val="25"/>
        </w:rPr>
        <w:t>Сулём</w:t>
      </w:r>
      <w:proofErr w:type="spellEnd"/>
      <w:r w:rsidRPr="00FA6819">
        <w:rPr>
          <w:rFonts w:ascii="Times New Roman" w:hAnsi="Times New Roman" w:cs="Times New Roman"/>
          <w:sz w:val="25"/>
          <w:szCs w:val="25"/>
        </w:rPr>
        <w:t xml:space="preserve"> вблизи с. Большие </w:t>
      </w:r>
      <w:proofErr w:type="spellStart"/>
      <w:r w:rsidRPr="00FA6819">
        <w:rPr>
          <w:rFonts w:ascii="Times New Roman" w:hAnsi="Times New Roman" w:cs="Times New Roman"/>
          <w:sz w:val="25"/>
          <w:szCs w:val="25"/>
        </w:rPr>
        <w:t>Галашки</w:t>
      </w:r>
      <w:proofErr w:type="spellEnd"/>
      <w:r w:rsidRPr="00FA6819">
        <w:rPr>
          <w:rFonts w:ascii="Times New Roman" w:hAnsi="Times New Roman" w:cs="Times New Roman"/>
          <w:sz w:val="25"/>
          <w:szCs w:val="25"/>
        </w:rPr>
        <w:t xml:space="preserve"> (извещение № 0162200011826000767)</w:t>
      </w:r>
      <w:r w:rsidRPr="00FA6819">
        <w:rPr>
          <w:rFonts w:ascii="Times New Roman" w:hAnsi="Times New Roman"/>
          <w:sz w:val="25"/>
          <w:szCs w:val="25"/>
        </w:rPr>
        <w:t>.</w:t>
      </w:r>
    </w:p>
    <w:p w:rsidR="009E72CA" w:rsidRPr="00FA6819" w:rsidRDefault="009E72CA" w:rsidP="009E72CA">
      <w:pPr>
        <w:tabs>
          <w:tab w:val="left" w:pos="4678"/>
        </w:tabs>
        <w:spacing w:after="0" w:line="240" w:lineRule="auto"/>
        <w:ind w:firstLine="709"/>
        <w:contextualSpacing/>
        <w:jc w:val="both"/>
        <w:rPr>
          <w:rFonts w:ascii="Times New Roman" w:hAnsi="Times New Roman" w:cs="Times New Roman"/>
          <w:sz w:val="25"/>
          <w:szCs w:val="25"/>
        </w:rPr>
      </w:pPr>
      <w:r w:rsidRPr="00FA6819">
        <w:rPr>
          <w:rFonts w:ascii="Times New Roman" w:hAnsi="Times New Roman" w:cs="Times New Roman"/>
          <w:sz w:val="25"/>
          <w:szCs w:val="25"/>
        </w:rPr>
        <w:t>Начальная (максимальная) цена контракта составила 6 075 000,00 рублей.</w:t>
      </w:r>
    </w:p>
    <w:p w:rsidR="009E72CA" w:rsidRPr="00FA6819" w:rsidRDefault="009E72CA" w:rsidP="009E72CA">
      <w:pPr>
        <w:spacing w:after="0" w:line="240" w:lineRule="auto"/>
        <w:ind w:firstLine="709"/>
        <w:contextualSpacing/>
        <w:jc w:val="both"/>
        <w:rPr>
          <w:rFonts w:ascii="Times New Roman" w:hAnsi="Times New Roman" w:cs="Times New Roman"/>
          <w:sz w:val="25"/>
          <w:szCs w:val="25"/>
          <w:bdr w:val="none" w:sz="0" w:space="0" w:color="auto" w:frame="1"/>
          <w:shd w:val="clear" w:color="auto" w:fill="FFFFFF"/>
        </w:rPr>
      </w:pPr>
      <w:r w:rsidRPr="00FA6819">
        <w:rPr>
          <w:rFonts w:ascii="Times New Roman" w:hAnsi="Times New Roman" w:cs="Times New Roman"/>
          <w:sz w:val="25"/>
          <w:szCs w:val="25"/>
          <w:lang w:eastAsia="zh-CN" w:bidi="hi-IN"/>
        </w:rPr>
        <w:t xml:space="preserve">22.04.2026 </w:t>
      </w:r>
      <w:r w:rsidRPr="00FA6819">
        <w:rPr>
          <w:rFonts w:ascii="Times New Roman" w:hAnsi="Times New Roman" w:cs="Times New Roman"/>
          <w:sz w:val="25"/>
          <w:szCs w:val="25"/>
        </w:rPr>
        <w:t>закупочной комиссией проведена процедура рассмотрения и оценки заявок, по результатам которой</w:t>
      </w:r>
      <w:r w:rsidRPr="00FA6819">
        <w:rPr>
          <w:rFonts w:ascii="Times New Roman" w:eastAsia="Calibri" w:hAnsi="Times New Roman" w:cs="Times New Roman"/>
          <w:sz w:val="25"/>
          <w:szCs w:val="25"/>
        </w:rPr>
        <w:t xml:space="preserve"> составлен Протокол подведения итогов определения поставщика (подрядчика, исполнителя) от 22.04.2026 № ИЭОК1, </w:t>
      </w:r>
      <w:r w:rsidRPr="00FA6819">
        <w:rPr>
          <w:rFonts w:ascii="Times New Roman" w:hAnsi="Times New Roman" w:cs="Times New Roman"/>
          <w:sz w:val="25"/>
          <w:szCs w:val="25"/>
        </w:rPr>
        <w:t>подписанный присутствующими на заседании членами комиссии.</w:t>
      </w:r>
    </w:p>
    <w:p w:rsidR="00FA6819" w:rsidRPr="00FA6819" w:rsidRDefault="009E72CA" w:rsidP="00FA6819">
      <w:pPr>
        <w:spacing w:after="12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 xml:space="preserve">В соответствии с вышеуказанным протоколом участники закупки получили следующие оценки (заявке участника ООО «ГЕОСТРОЙТЕХ» присвоен идентификационный номер </w:t>
      </w:r>
      <w:r w:rsidRPr="00FA6819">
        <w:rPr>
          <w:rFonts w:ascii="Liberation Serif" w:hAnsi="Liberation Serif" w:cs="Liberation Serif"/>
          <w:snapToGrid w:val="0"/>
          <w:sz w:val="25"/>
          <w:szCs w:val="25"/>
        </w:rPr>
        <w:t>121000645</w:t>
      </w:r>
      <w:r w:rsidRPr="00FA6819">
        <w:rPr>
          <w:rFonts w:ascii="Times New Roman" w:eastAsia="Calibri" w:hAnsi="Times New Roman" w:cs="Times New Roman"/>
          <w:sz w:val="25"/>
          <w:szCs w:val="25"/>
        </w:rPr>
        <w:t>):</w:t>
      </w:r>
    </w:p>
    <w:tbl>
      <w:tblPr>
        <w:tblStyle w:val="a8"/>
        <w:tblW w:w="9923" w:type="dxa"/>
        <w:jc w:val="center"/>
        <w:tblInd w:w="0" w:type="dxa"/>
        <w:tblLayout w:type="fixed"/>
        <w:tblCellMar>
          <w:left w:w="57" w:type="dxa"/>
          <w:right w:w="57" w:type="dxa"/>
        </w:tblCellMar>
        <w:tblLook w:val="04A0" w:firstRow="1" w:lastRow="0" w:firstColumn="1" w:lastColumn="0" w:noHBand="0" w:noVBand="1"/>
      </w:tblPr>
      <w:tblGrid>
        <w:gridCol w:w="1705"/>
        <w:gridCol w:w="1692"/>
        <w:gridCol w:w="2127"/>
        <w:gridCol w:w="2170"/>
        <w:gridCol w:w="2229"/>
      </w:tblGrid>
      <w:tr w:rsidR="009E72CA" w:rsidTr="00A02CA1">
        <w:trPr>
          <w:jc w:val="center"/>
        </w:trPr>
        <w:tc>
          <w:tcPr>
            <w:tcW w:w="1705" w:type="dxa"/>
            <w:shd w:val="clear" w:color="auto" w:fill="D9D9D9" w:themeFill="background1" w:themeFillShade="D9"/>
            <w:vAlign w:val="center"/>
          </w:tcPr>
          <w:p w:rsidR="009E72CA" w:rsidRPr="0082530F" w:rsidRDefault="009E72CA" w:rsidP="00A02CA1">
            <w:pPr>
              <w:spacing w:line="240" w:lineRule="auto"/>
              <w:jc w:val="center"/>
              <w:rPr>
                <w:rFonts w:ascii="Liberation Serif" w:hAnsi="Liberation Serif" w:cs="Liberation Serif"/>
                <w:b/>
                <w:bCs/>
              </w:rPr>
            </w:pPr>
            <w:r w:rsidRPr="0082530F">
              <w:rPr>
                <w:rFonts w:ascii="Liberation Serif" w:hAnsi="Liberation Serif" w:cs="Liberation Serif"/>
                <w:b/>
                <w:bCs/>
              </w:rPr>
              <w:t>Идентификационный номер заявки, присвоенный оператором</w:t>
            </w:r>
          </w:p>
        </w:tc>
        <w:tc>
          <w:tcPr>
            <w:tcW w:w="1692" w:type="dxa"/>
            <w:shd w:val="clear" w:color="auto" w:fill="D9D9D9" w:themeFill="background1" w:themeFillShade="D9"/>
            <w:vAlign w:val="center"/>
          </w:tcPr>
          <w:p w:rsidR="009E72CA" w:rsidRPr="0082530F" w:rsidRDefault="009E72CA" w:rsidP="00A02CA1">
            <w:pPr>
              <w:spacing w:line="240" w:lineRule="auto"/>
              <w:jc w:val="center"/>
              <w:rPr>
                <w:rFonts w:ascii="Liberation Serif" w:hAnsi="Liberation Serif" w:cs="Liberation Serif"/>
                <w:b/>
                <w:bCs/>
              </w:rPr>
            </w:pPr>
            <w:r w:rsidRPr="0082530F">
              <w:rPr>
                <w:rFonts w:ascii="Liberation Serif" w:hAnsi="Liberation Serif" w:cs="Liberation Serif"/>
                <w:b/>
                <w:bCs/>
              </w:rPr>
              <w:t>Порядковый номер заявки, присвоенный членами комиссии</w:t>
            </w:r>
          </w:p>
        </w:tc>
        <w:tc>
          <w:tcPr>
            <w:tcW w:w="2127" w:type="dxa"/>
            <w:shd w:val="clear" w:color="auto" w:fill="D9D9D9" w:themeFill="background1" w:themeFillShade="D9"/>
            <w:vAlign w:val="center"/>
          </w:tcPr>
          <w:p w:rsidR="009E72CA" w:rsidRPr="0082530F" w:rsidRDefault="009E72CA" w:rsidP="00A02CA1">
            <w:pPr>
              <w:spacing w:line="240" w:lineRule="auto"/>
              <w:jc w:val="center"/>
              <w:rPr>
                <w:rFonts w:ascii="Liberation Serif" w:hAnsi="Liberation Serif" w:cs="Liberation Serif"/>
                <w:b/>
                <w:bCs/>
              </w:rPr>
            </w:pPr>
            <w:r w:rsidRPr="0082530F">
              <w:rPr>
                <w:rFonts w:ascii="Liberation Serif" w:hAnsi="Liberation Serif" w:cs="Liberation Serif"/>
                <w:b/>
                <w:bCs/>
              </w:rPr>
              <w:t xml:space="preserve">Присвоенные значения по критерию, предусмотренному </w:t>
            </w:r>
          </w:p>
          <w:p w:rsidR="009E72CA" w:rsidRPr="0082530F" w:rsidRDefault="009E72CA" w:rsidP="00A02CA1">
            <w:pPr>
              <w:spacing w:line="240" w:lineRule="auto"/>
              <w:jc w:val="center"/>
              <w:rPr>
                <w:rFonts w:ascii="Liberation Serif" w:hAnsi="Liberation Serif" w:cs="Liberation Serif"/>
                <w:b/>
                <w:bCs/>
              </w:rPr>
            </w:pPr>
            <w:r w:rsidRPr="0082530F">
              <w:rPr>
                <w:rFonts w:ascii="Liberation Serif" w:hAnsi="Liberation Serif" w:cs="Liberation Serif"/>
                <w:b/>
                <w:bCs/>
              </w:rPr>
              <w:t>п. 1 ч. 1 ст. 32 Закона №44-ФЗ</w:t>
            </w:r>
          </w:p>
        </w:tc>
        <w:tc>
          <w:tcPr>
            <w:tcW w:w="2170" w:type="dxa"/>
            <w:shd w:val="clear" w:color="auto" w:fill="D9D9D9" w:themeFill="background1" w:themeFillShade="D9"/>
            <w:vAlign w:val="center"/>
          </w:tcPr>
          <w:p w:rsidR="009E72CA" w:rsidRPr="0082530F" w:rsidRDefault="009E72CA" w:rsidP="00A02CA1">
            <w:pPr>
              <w:spacing w:line="240" w:lineRule="auto"/>
              <w:jc w:val="center"/>
              <w:rPr>
                <w:rFonts w:ascii="Liberation Serif" w:hAnsi="Liberation Serif" w:cs="Liberation Serif"/>
                <w:b/>
                <w:bCs/>
              </w:rPr>
            </w:pPr>
            <w:r w:rsidRPr="0082530F">
              <w:rPr>
                <w:rFonts w:ascii="Liberation Serif" w:hAnsi="Liberation Serif" w:cs="Liberation Serif"/>
                <w:b/>
                <w:bCs/>
              </w:rPr>
              <w:t xml:space="preserve">Присвоенные значения по критерию, предусмотренному </w:t>
            </w:r>
          </w:p>
          <w:p w:rsidR="009E72CA" w:rsidRPr="0082530F" w:rsidRDefault="009E72CA" w:rsidP="00A02CA1">
            <w:pPr>
              <w:spacing w:line="240" w:lineRule="auto"/>
              <w:jc w:val="center"/>
              <w:rPr>
                <w:rFonts w:ascii="Liberation Serif" w:hAnsi="Liberation Serif" w:cs="Liberation Serif"/>
                <w:b/>
                <w:bCs/>
              </w:rPr>
            </w:pPr>
            <w:r w:rsidRPr="0082530F">
              <w:rPr>
                <w:rFonts w:ascii="Liberation Serif" w:hAnsi="Liberation Serif" w:cs="Liberation Serif"/>
                <w:b/>
                <w:bCs/>
              </w:rPr>
              <w:t>п. 4 ч. 1 ст. 32 Закона №44-ФЗ</w:t>
            </w:r>
          </w:p>
        </w:tc>
        <w:tc>
          <w:tcPr>
            <w:tcW w:w="2229" w:type="dxa"/>
            <w:shd w:val="clear" w:color="auto" w:fill="D9D9D9" w:themeFill="background1" w:themeFillShade="D9"/>
            <w:vAlign w:val="center"/>
          </w:tcPr>
          <w:p w:rsidR="009E72CA" w:rsidRPr="0082530F" w:rsidRDefault="009E72CA" w:rsidP="00A02CA1">
            <w:pPr>
              <w:spacing w:line="240" w:lineRule="auto"/>
              <w:jc w:val="center"/>
              <w:rPr>
                <w:rFonts w:ascii="Liberation Serif" w:hAnsi="Liberation Serif" w:cs="Liberation Serif"/>
                <w:b/>
                <w:bCs/>
              </w:rPr>
            </w:pPr>
            <w:r w:rsidRPr="0082530F">
              <w:rPr>
                <w:rFonts w:ascii="Liberation Serif" w:hAnsi="Liberation Serif" w:cs="Liberation Serif"/>
                <w:b/>
                <w:bCs/>
              </w:rPr>
              <w:t>Итого</w:t>
            </w:r>
            <w:r>
              <w:rPr>
                <w:rFonts w:ascii="Liberation Serif" w:hAnsi="Liberation Serif" w:cs="Liberation Serif"/>
                <w:b/>
                <w:bCs/>
              </w:rPr>
              <w:t>вая оценка заявки по критериям</w:t>
            </w:r>
          </w:p>
        </w:tc>
      </w:tr>
      <w:tr w:rsidR="009E72CA" w:rsidTr="00A02CA1">
        <w:trPr>
          <w:jc w:val="center"/>
        </w:trPr>
        <w:tc>
          <w:tcPr>
            <w:tcW w:w="1705" w:type="dxa"/>
            <w:vAlign w:val="center"/>
          </w:tcPr>
          <w:p w:rsidR="009E72CA" w:rsidRPr="00F770AD" w:rsidRDefault="009E72CA" w:rsidP="00A02CA1">
            <w:pPr>
              <w:pStyle w:val="af2"/>
              <w:tabs>
                <w:tab w:val="left" w:pos="-562"/>
              </w:tabs>
              <w:spacing w:after="120"/>
              <w:ind w:left="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121000645</w:t>
            </w:r>
          </w:p>
        </w:tc>
        <w:tc>
          <w:tcPr>
            <w:tcW w:w="1692" w:type="dxa"/>
            <w:vAlign w:val="center"/>
          </w:tcPr>
          <w:p w:rsidR="009E72CA" w:rsidRPr="00F770AD" w:rsidRDefault="009E72CA"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z w:val="24"/>
                <w:szCs w:val="24"/>
                <w:lang w:eastAsia="ru-RU"/>
              </w:rPr>
              <w:t>2</w:t>
            </w:r>
          </w:p>
        </w:tc>
        <w:tc>
          <w:tcPr>
            <w:tcW w:w="2127" w:type="dxa"/>
            <w:vAlign w:val="center"/>
          </w:tcPr>
          <w:p w:rsidR="009E72CA" w:rsidRPr="00F770AD" w:rsidRDefault="009E72CA"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40,01</w:t>
            </w:r>
          </w:p>
        </w:tc>
        <w:tc>
          <w:tcPr>
            <w:tcW w:w="2170" w:type="dxa"/>
            <w:vAlign w:val="center"/>
          </w:tcPr>
          <w:p w:rsidR="009E72CA" w:rsidRPr="00F770AD" w:rsidRDefault="009E72CA"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0,00</w:t>
            </w:r>
          </w:p>
        </w:tc>
        <w:tc>
          <w:tcPr>
            <w:tcW w:w="2229" w:type="dxa"/>
            <w:vAlign w:val="center"/>
          </w:tcPr>
          <w:p w:rsidR="009E72CA" w:rsidRPr="00F770AD" w:rsidRDefault="009E72CA"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40,01</w:t>
            </w:r>
          </w:p>
        </w:tc>
      </w:tr>
      <w:tr w:rsidR="009E72CA" w:rsidTr="00A02CA1">
        <w:trPr>
          <w:jc w:val="center"/>
        </w:trPr>
        <w:tc>
          <w:tcPr>
            <w:tcW w:w="1705" w:type="dxa"/>
            <w:vAlign w:val="center"/>
          </w:tcPr>
          <w:p w:rsidR="009E72CA" w:rsidRPr="00F770AD" w:rsidRDefault="009E72CA" w:rsidP="00A02CA1">
            <w:pPr>
              <w:pStyle w:val="af2"/>
              <w:tabs>
                <w:tab w:val="left" w:pos="-562"/>
              </w:tabs>
              <w:spacing w:after="120"/>
              <w:ind w:left="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121050406</w:t>
            </w:r>
          </w:p>
        </w:tc>
        <w:tc>
          <w:tcPr>
            <w:tcW w:w="1692" w:type="dxa"/>
            <w:vAlign w:val="center"/>
          </w:tcPr>
          <w:p w:rsidR="009E72CA" w:rsidRPr="00F770AD" w:rsidRDefault="009E72CA"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z w:val="24"/>
                <w:szCs w:val="24"/>
                <w:lang w:eastAsia="ru-RU"/>
              </w:rPr>
              <w:t>1</w:t>
            </w:r>
          </w:p>
        </w:tc>
        <w:tc>
          <w:tcPr>
            <w:tcW w:w="2127" w:type="dxa"/>
            <w:vAlign w:val="center"/>
          </w:tcPr>
          <w:p w:rsidR="009E72CA" w:rsidRPr="00F770AD" w:rsidRDefault="009E72CA"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60,00</w:t>
            </w:r>
          </w:p>
        </w:tc>
        <w:tc>
          <w:tcPr>
            <w:tcW w:w="2170" w:type="dxa"/>
            <w:vAlign w:val="center"/>
          </w:tcPr>
          <w:p w:rsidR="009E72CA" w:rsidRPr="00F770AD" w:rsidRDefault="009E72CA"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0,00</w:t>
            </w:r>
          </w:p>
        </w:tc>
        <w:tc>
          <w:tcPr>
            <w:tcW w:w="2229" w:type="dxa"/>
            <w:vAlign w:val="center"/>
          </w:tcPr>
          <w:p w:rsidR="009E72CA" w:rsidRPr="00F770AD" w:rsidRDefault="009E72CA" w:rsidP="00A02CA1">
            <w:pPr>
              <w:pStyle w:val="af2"/>
              <w:tabs>
                <w:tab w:val="left" w:pos="-562"/>
              </w:tabs>
              <w:spacing w:line="240" w:lineRule="auto"/>
              <w:ind w:left="0"/>
              <w:contextualSpacing w:val="0"/>
              <w:jc w:val="center"/>
              <w:rPr>
                <w:rFonts w:ascii="Liberation Serif" w:hAnsi="Liberation Serif" w:cs="Liberation Serif"/>
                <w:snapToGrid w:val="0"/>
                <w:sz w:val="24"/>
                <w:szCs w:val="24"/>
              </w:rPr>
            </w:pPr>
            <w:r w:rsidRPr="00F770AD">
              <w:rPr>
                <w:rFonts w:ascii="Liberation Serif" w:hAnsi="Liberation Serif" w:cs="Liberation Serif"/>
                <w:snapToGrid w:val="0"/>
                <w:sz w:val="24"/>
                <w:szCs w:val="24"/>
              </w:rPr>
              <w:t>60,00</w:t>
            </w:r>
          </w:p>
        </w:tc>
      </w:tr>
    </w:tbl>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 xml:space="preserve">Частью 1 ст. 12 Закона о контрактной системе предусмотрено, что государственные органы, органы управления государственными внебюджетными фондами, муниципальные </w:t>
      </w:r>
      <w:r w:rsidRPr="00FA6819">
        <w:rPr>
          <w:rFonts w:ascii="Times New Roman" w:eastAsia="Calibri" w:hAnsi="Times New Roman" w:cs="Times New Roman"/>
          <w:sz w:val="25"/>
          <w:szCs w:val="25"/>
        </w:rPr>
        <w:lastRenderedPageBreak/>
        <w:t>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Частью 1 ст. 24 Закона о контрактной системе предусмотрено, что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Пунктом 11 ч. 1 ст. 42 Закона о контрактной системе предусмотрено, что при проведении открытого электронного конкурса заказчик размещает в ЕИС извещение об осуществлении закупки, содержащее критерии оценки заявок на участие в конкурсе, величины значимости этих критериев в соответствии с настоящим законом.</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Пунктом 4 ч. 2 ст.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Частью 1 ст. 32 Закона о контрактной системе предусмотрено, что для оценки заявок участников закупки заказчик использует следующие критерии:</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1) цена контракта, сумма цен единиц товара, работы, услуги;</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2) расходы на эксплуатацию и ремонт товаров, использование результатов работ;</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3) качественные, функциональные и экологические характеристики объекта закупки;</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Частью 4 ст. 32 Закона о контрактной системе предусмотрено, что в извещении об осуществлении закупки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критерии и их величины значимости не могут применяться для целей оценки заявок.</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Согласно ч. 8 ст.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Таким нормативно-правовым актом является 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w:t>
      </w:r>
      <w:r w:rsidR="006A3CAD" w:rsidRPr="00FA6819">
        <w:rPr>
          <w:rFonts w:ascii="Times New Roman" w:eastAsia="Calibri" w:hAnsi="Times New Roman" w:cs="Times New Roman"/>
          <w:sz w:val="25"/>
          <w:szCs w:val="25"/>
        </w:rPr>
        <w:t xml:space="preserve"> (Далее – Постановление № 2604)</w:t>
      </w:r>
      <w:r w:rsidRPr="00FA6819">
        <w:rPr>
          <w:rFonts w:ascii="Times New Roman" w:eastAsia="Calibri" w:hAnsi="Times New Roman" w:cs="Times New Roman"/>
          <w:sz w:val="25"/>
          <w:szCs w:val="25"/>
        </w:rPr>
        <w:t>, где установлен порядок оценки заявок участников открытого конкурса в электронной форме.</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В соответствии с п. 4 ч. 2 ст.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Законом о контрактной системе.</w:t>
      </w:r>
    </w:p>
    <w:p w:rsidR="00412656" w:rsidRPr="00FA6819" w:rsidRDefault="00412656" w:rsidP="006A3CAD">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lastRenderedPageBreak/>
        <w:t>Пунктом 22 Положения об оценке заявок на участие в закупке товаров, работ, услуг для обеспечения государственных и муниципальных нужд (утв.</w:t>
      </w:r>
      <w:r w:rsidR="006A3CAD" w:rsidRPr="00FA6819">
        <w:rPr>
          <w:rFonts w:ascii="Times New Roman" w:eastAsia="Calibri" w:hAnsi="Times New Roman" w:cs="Times New Roman"/>
          <w:sz w:val="25"/>
          <w:szCs w:val="25"/>
        </w:rPr>
        <w:t xml:space="preserve"> </w:t>
      </w:r>
      <w:r w:rsidRPr="00FA6819">
        <w:rPr>
          <w:rFonts w:ascii="Times New Roman" w:eastAsia="Calibri" w:hAnsi="Times New Roman" w:cs="Times New Roman"/>
          <w:sz w:val="25"/>
          <w:szCs w:val="25"/>
        </w:rPr>
        <w:t>Постановлением № 2604</w:t>
      </w:r>
      <w:r w:rsidR="006A3CAD" w:rsidRPr="00FA6819">
        <w:rPr>
          <w:rFonts w:ascii="Times New Roman" w:eastAsia="Calibri" w:hAnsi="Times New Roman" w:cs="Times New Roman"/>
          <w:sz w:val="25"/>
          <w:szCs w:val="25"/>
        </w:rPr>
        <w:t>)</w:t>
      </w:r>
      <w:r w:rsidRPr="00FA6819">
        <w:rPr>
          <w:rFonts w:ascii="Times New Roman" w:eastAsia="Calibri" w:hAnsi="Times New Roman" w:cs="Times New Roman"/>
          <w:sz w:val="25"/>
          <w:szCs w:val="25"/>
        </w:rPr>
        <w:t xml:space="preserve"> предусмотрено,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412656" w:rsidRPr="00FA6819" w:rsidRDefault="00412656" w:rsidP="006A3CAD">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Пунктом 24 Положения об оценке заявок на участие в закупке товаров, работ, услуг для обеспечения государстве</w:t>
      </w:r>
      <w:r w:rsidR="006A3CAD" w:rsidRPr="00FA6819">
        <w:rPr>
          <w:rFonts w:ascii="Times New Roman" w:eastAsia="Calibri" w:hAnsi="Times New Roman" w:cs="Times New Roman"/>
          <w:sz w:val="25"/>
          <w:szCs w:val="25"/>
        </w:rPr>
        <w:t xml:space="preserve">нных и муниципальных нужд (утв. </w:t>
      </w:r>
      <w:r w:rsidRPr="00FA6819">
        <w:rPr>
          <w:rFonts w:ascii="Times New Roman" w:eastAsia="Calibri" w:hAnsi="Times New Roman" w:cs="Times New Roman"/>
          <w:sz w:val="25"/>
          <w:szCs w:val="25"/>
        </w:rPr>
        <w:t>Постановлением № 2604) предусмотрено, что для оц</w:t>
      </w:r>
      <w:r w:rsidR="00B15197" w:rsidRPr="00FA6819">
        <w:rPr>
          <w:rFonts w:ascii="Times New Roman" w:eastAsia="Calibri" w:hAnsi="Times New Roman" w:cs="Times New Roman"/>
          <w:sz w:val="25"/>
          <w:szCs w:val="25"/>
        </w:rPr>
        <w:t>енки заявок по критерию оценки «</w:t>
      </w:r>
      <w:r w:rsidRPr="00FA6819">
        <w:rPr>
          <w:rFonts w:ascii="Times New Roman" w:eastAsia="Calibri" w:hAnsi="Times New Roman" w:cs="Times New Roman"/>
          <w:sz w:val="25"/>
          <w:szCs w:val="25"/>
        </w:rPr>
        <w:t>квалификация участников закупки</w:t>
      </w:r>
      <w:r w:rsidR="00B15197" w:rsidRPr="00FA6819">
        <w:rPr>
          <w:rFonts w:ascii="Times New Roman" w:eastAsia="Calibri" w:hAnsi="Times New Roman" w:cs="Times New Roman"/>
          <w:sz w:val="25"/>
          <w:szCs w:val="25"/>
        </w:rPr>
        <w:t>»</w:t>
      </w:r>
      <w:r w:rsidRPr="00FA6819">
        <w:rPr>
          <w:rFonts w:ascii="Times New Roman" w:eastAsia="Calibri" w:hAnsi="Times New Roman" w:cs="Times New Roman"/>
          <w:sz w:val="25"/>
          <w:szCs w:val="25"/>
        </w:rPr>
        <w:t xml:space="preserve"> могут применяться, если иное не предусмотрено настоящим Положением, один или несколько из следующих показателей оценки:</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а) наличие у участников закупки финансовых ресурсов;</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б) наличие у участников закупки на праве собственности или ином законном основании оборудования и других материальных ресурсов;</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в) наличие у участников закупки опыта поставки товара, выполнения работы, оказания услуги, связанного с предметом контракта;</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г) наличие у участников закупки деловой репутации;</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д) наличие у участников закупки специалистов и иных работников определенного уровня квалификации.</w:t>
      </w:r>
    </w:p>
    <w:p w:rsidR="00412656" w:rsidRPr="00FA6819" w:rsidRDefault="00412656" w:rsidP="006A3CAD">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Пунктом 25 Положения об оценке заявок на участие в закупке товаров, работ, услуг для обеспечения государственных и муниципальных нужд (утв.</w:t>
      </w:r>
      <w:r w:rsidR="006A3CAD" w:rsidRPr="00FA6819">
        <w:rPr>
          <w:rFonts w:ascii="Times New Roman" w:eastAsia="Calibri" w:hAnsi="Times New Roman" w:cs="Times New Roman"/>
          <w:sz w:val="25"/>
          <w:szCs w:val="25"/>
        </w:rPr>
        <w:t xml:space="preserve"> </w:t>
      </w:r>
      <w:r w:rsidRPr="00FA6819">
        <w:rPr>
          <w:rFonts w:ascii="Times New Roman" w:eastAsia="Calibri" w:hAnsi="Times New Roman" w:cs="Times New Roman"/>
          <w:sz w:val="25"/>
          <w:szCs w:val="25"/>
        </w:rPr>
        <w:t>Постановлением № 2604) предусмотрено, что для оценки заявок по показателям оценки, предусмотренным п</w:t>
      </w:r>
      <w:r w:rsidR="006A3CAD" w:rsidRPr="00FA6819">
        <w:rPr>
          <w:rFonts w:ascii="Times New Roman" w:eastAsia="Calibri" w:hAnsi="Times New Roman" w:cs="Times New Roman"/>
          <w:sz w:val="25"/>
          <w:szCs w:val="25"/>
        </w:rPr>
        <w:t>. 24 Постановления</w:t>
      </w:r>
      <w:r w:rsidRPr="00FA6819">
        <w:rPr>
          <w:rFonts w:ascii="Times New Roman" w:eastAsia="Calibri" w:hAnsi="Times New Roman" w:cs="Times New Roman"/>
          <w:sz w:val="25"/>
          <w:szCs w:val="25"/>
        </w:rPr>
        <w:t xml:space="preserve"> № 2604, применяются детализирующие показатели.</w:t>
      </w:r>
    </w:p>
    <w:p w:rsidR="00412656" w:rsidRPr="00FA6819" w:rsidRDefault="00412656" w:rsidP="006A3CAD">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Пунктом 28 Положения об оценке заявок на участие в закупке товаров, работ, услуг для обеспечения государственных и муниципальных нужд (утв.</w:t>
      </w:r>
      <w:r w:rsidR="006A3CAD" w:rsidRPr="00FA6819">
        <w:rPr>
          <w:rFonts w:ascii="Times New Roman" w:eastAsia="Calibri" w:hAnsi="Times New Roman" w:cs="Times New Roman"/>
          <w:sz w:val="25"/>
          <w:szCs w:val="25"/>
        </w:rPr>
        <w:t xml:space="preserve"> </w:t>
      </w:r>
      <w:r w:rsidRPr="00FA6819">
        <w:rPr>
          <w:rFonts w:ascii="Times New Roman" w:eastAsia="Calibri" w:hAnsi="Times New Roman" w:cs="Times New Roman"/>
          <w:sz w:val="25"/>
          <w:szCs w:val="25"/>
        </w:rPr>
        <w:t>Постановлением № 2604</w:t>
      </w:r>
      <w:r w:rsidR="006A3CAD" w:rsidRPr="00FA6819">
        <w:rPr>
          <w:rFonts w:ascii="Times New Roman" w:eastAsia="Calibri" w:hAnsi="Times New Roman" w:cs="Times New Roman"/>
          <w:sz w:val="25"/>
          <w:szCs w:val="25"/>
        </w:rPr>
        <w:t>)</w:t>
      </w:r>
      <w:r w:rsidRPr="00FA6819">
        <w:rPr>
          <w:rFonts w:ascii="Times New Roman" w:eastAsia="Calibri" w:hAnsi="Times New Roman" w:cs="Times New Roman"/>
          <w:sz w:val="25"/>
          <w:szCs w:val="25"/>
        </w:rPr>
        <w:t xml:space="preserve"> предусмотрено, что в случае применения показателя оценки, предусмотренного </w:t>
      </w:r>
      <w:proofErr w:type="spellStart"/>
      <w:r w:rsidRPr="00FA6819">
        <w:rPr>
          <w:rFonts w:ascii="Times New Roman" w:eastAsia="Calibri" w:hAnsi="Times New Roman" w:cs="Times New Roman"/>
          <w:sz w:val="25"/>
          <w:szCs w:val="25"/>
        </w:rPr>
        <w:t>п</w:t>
      </w:r>
      <w:r w:rsidR="006A3CAD" w:rsidRPr="00FA6819">
        <w:rPr>
          <w:rFonts w:ascii="Times New Roman" w:eastAsia="Calibri" w:hAnsi="Times New Roman" w:cs="Times New Roman"/>
          <w:sz w:val="25"/>
          <w:szCs w:val="25"/>
        </w:rPr>
        <w:t>п</w:t>
      </w:r>
      <w:proofErr w:type="spellEnd"/>
      <w:r w:rsidR="006A3CAD" w:rsidRPr="00FA6819">
        <w:rPr>
          <w:rFonts w:ascii="Times New Roman" w:eastAsia="Calibri" w:hAnsi="Times New Roman" w:cs="Times New Roman"/>
          <w:sz w:val="25"/>
          <w:szCs w:val="25"/>
        </w:rPr>
        <w:t>.</w:t>
      </w:r>
      <w:r w:rsidRPr="00FA6819">
        <w:rPr>
          <w:rFonts w:ascii="Times New Roman" w:eastAsia="Calibri" w:hAnsi="Times New Roman" w:cs="Times New Roman"/>
          <w:sz w:val="25"/>
          <w:szCs w:val="25"/>
        </w:rPr>
        <w:t xml:space="preserve"> «в» п. 24 настоящего Положения:</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а) применяются один или несколько из следующих детализирующих показателей оценки: - общая цена исполненных участником закупки договоров; - общее количество исполненных участником закупки договоров; - наибольшая цена одного из исполненных участником закупки договоров;</w:t>
      </w:r>
    </w:p>
    <w:p w:rsidR="00412656" w:rsidRPr="00FA6819"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 xml:space="preserve">б) оценка заявок по детализирующим показателям, предусмотренным </w:t>
      </w:r>
      <w:proofErr w:type="spellStart"/>
      <w:r w:rsidRPr="00FA6819">
        <w:rPr>
          <w:rFonts w:ascii="Times New Roman" w:eastAsia="Calibri" w:hAnsi="Times New Roman" w:cs="Times New Roman"/>
          <w:sz w:val="25"/>
          <w:szCs w:val="25"/>
        </w:rPr>
        <w:t>п</w:t>
      </w:r>
      <w:r w:rsidR="006A3CAD" w:rsidRPr="00FA6819">
        <w:rPr>
          <w:rFonts w:ascii="Times New Roman" w:eastAsia="Calibri" w:hAnsi="Times New Roman" w:cs="Times New Roman"/>
          <w:sz w:val="25"/>
          <w:szCs w:val="25"/>
        </w:rPr>
        <w:t>п</w:t>
      </w:r>
      <w:proofErr w:type="spellEnd"/>
      <w:r w:rsidR="006A3CAD" w:rsidRPr="00FA6819">
        <w:rPr>
          <w:rFonts w:ascii="Times New Roman" w:eastAsia="Calibri" w:hAnsi="Times New Roman" w:cs="Times New Roman"/>
          <w:sz w:val="25"/>
          <w:szCs w:val="25"/>
        </w:rPr>
        <w:t xml:space="preserve">. «а» </w:t>
      </w:r>
      <w:r w:rsidRPr="00FA6819">
        <w:rPr>
          <w:rFonts w:ascii="Times New Roman" w:eastAsia="Calibri" w:hAnsi="Times New Roman" w:cs="Times New Roman"/>
          <w:sz w:val="25"/>
          <w:szCs w:val="25"/>
        </w:rPr>
        <w:t>настоящего пункта, осуществляется в порядке, установленном п</w:t>
      </w:r>
      <w:r w:rsidR="006A3CAD" w:rsidRPr="00FA6819">
        <w:rPr>
          <w:rFonts w:ascii="Times New Roman" w:eastAsia="Calibri" w:hAnsi="Times New Roman" w:cs="Times New Roman"/>
          <w:sz w:val="25"/>
          <w:szCs w:val="25"/>
        </w:rPr>
        <w:t>.</w:t>
      </w:r>
      <w:r w:rsidRPr="00FA6819">
        <w:rPr>
          <w:rFonts w:ascii="Times New Roman" w:eastAsia="Calibri" w:hAnsi="Times New Roman" w:cs="Times New Roman"/>
          <w:sz w:val="25"/>
          <w:szCs w:val="25"/>
        </w:rPr>
        <w:t xml:space="preserve"> 20 настоящего Положения.</w:t>
      </w:r>
    </w:p>
    <w:p w:rsidR="00412656" w:rsidRDefault="00412656" w:rsidP="00412656">
      <w:pPr>
        <w:spacing w:after="0" w:line="240" w:lineRule="auto"/>
        <w:ind w:firstLine="709"/>
        <w:contextualSpacing/>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Во исполнение указанных выше требований, в извещении о проведении открытого электронного конкурса были установлены соответствующие требования и критерии оценки заявок, которые содержат Порядок рассмотрения и оценки заявок на участие в конкурсах в соответствии с</w:t>
      </w:r>
      <w:r w:rsidR="006A3CAD" w:rsidRPr="00FA6819">
        <w:rPr>
          <w:rFonts w:ascii="Times New Roman" w:eastAsia="Calibri" w:hAnsi="Times New Roman" w:cs="Times New Roman"/>
          <w:sz w:val="25"/>
          <w:szCs w:val="25"/>
        </w:rPr>
        <w:t xml:space="preserve"> Законом о контрактной системе </w:t>
      </w:r>
      <w:r w:rsidRPr="00FA6819">
        <w:rPr>
          <w:rFonts w:ascii="Times New Roman" w:eastAsia="Calibri" w:hAnsi="Times New Roman" w:cs="Times New Roman"/>
          <w:sz w:val="25"/>
          <w:szCs w:val="25"/>
        </w:rPr>
        <w:t>в соответствии с Постановлением №</w:t>
      </w:r>
      <w:r w:rsidR="006A3CAD" w:rsidRPr="00FA6819">
        <w:rPr>
          <w:rFonts w:ascii="Times New Roman" w:eastAsia="Calibri" w:hAnsi="Times New Roman" w:cs="Times New Roman"/>
          <w:sz w:val="25"/>
          <w:szCs w:val="25"/>
        </w:rPr>
        <w:t xml:space="preserve"> 2604.</w:t>
      </w:r>
    </w:p>
    <w:p w:rsidR="00880F80" w:rsidRDefault="00880F80" w:rsidP="00880F80">
      <w:pPr>
        <w:spacing w:after="0" w:line="240" w:lineRule="auto"/>
        <w:ind w:firstLine="709"/>
        <w:contextualSpacing/>
        <w:jc w:val="both"/>
        <w:rPr>
          <w:rFonts w:ascii="Times New Roman" w:eastAsia="Calibri" w:hAnsi="Times New Roman" w:cs="Times New Roman"/>
          <w:sz w:val="25"/>
          <w:szCs w:val="25"/>
        </w:rPr>
      </w:pPr>
      <w:r>
        <w:rPr>
          <w:rFonts w:ascii="Times New Roman" w:eastAsia="Calibri" w:hAnsi="Times New Roman" w:cs="Times New Roman"/>
          <w:sz w:val="25"/>
          <w:szCs w:val="25"/>
        </w:rPr>
        <w:t xml:space="preserve">Заявитель в своих жалобах указывает, что </w:t>
      </w:r>
      <w:proofErr w:type="spellStart"/>
      <w:r w:rsidRPr="00880F80">
        <w:rPr>
          <w:rFonts w:ascii="Times New Roman" w:eastAsia="Calibri" w:hAnsi="Times New Roman" w:cs="Times New Roman"/>
          <w:sz w:val="25"/>
          <w:szCs w:val="25"/>
        </w:rPr>
        <w:t>Протоколом</w:t>
      </w:r>
      <w:r>
        <w:rPr>
          <w:rFonts w:ascii="Times New Roman" w:eastAsia="Calibri" w:hAnsi="Times New Roman" w:cs="Times New Roman"/>
          <w:sz w:val="25"/>
          <w:szCs w:val="25"/>
        </w:rPr>
        <w:t>и</w:t>
      </w:r>
      <w:proofErr w:type="spellEnd"/>
      <w:r w:rsidRPr="00880F80">
        <w:rPr>
          <w:rFonts w:ascii="Times New Roman" w:eastAsia="Calibri" w:hAnsi="Times New Roman" w:cs="Times New Roman"/>
          <w:sz w:val="25"/>
          <w:szCs w:val="25"/>
        </w:rPr>
        <w:t xml:space="preserve"> подведения итогов </w:t>
      </w:r>
      <w:r>
        <w:rPr>
          <w:rFonts w:ascii="Times New Roman" w:eastAsia="Calibri" w:hAnsi="Times New Roman" w:cs="Times New Roman"/>
          <w:sz w:val="25"/>
          <w:szCs w:val="25"/>
        </w:rPr>
        <w:t>определения поставщика (подряд</w:t>
      </w:r>
      <w:r w:rsidRPr="00880F80">
        <w:rPr>
          <w:rFonts w:ascii="Times New Roman" w:eastAsia="Calibri" w:hAnsi="Times New Roman" w:cs="Times New Roman"/>
          <w:sz w:val="25"/>
          <w:szCs w:val="25"/>
        </w:rPr>
        <w:t xml:space="preserve">чика, исполнителя) № 0162200011826000767 </w:t>
      </w:r>
      <w:r>
        <w:rPr>
          <w:rFonts w:ascii="Times New Roman" w:eastAsia="Calibri" w:hAnsi="Times New Roman" w:cs="Times New Roman"/>
          <w:sz w:val="25"/>
          <w:szCs w:val="25"/>
        </w:rPr>
        <w:t>от 22.04.2026г. Организатор за</w:t>
      </w:r>
      <w:r w:rsidRPr="00880F80">
        <w:rPr>
          <w:rFonts w:ascii="Times New Roman" w:eastAsia="Calibri" w:hAnsi="Times New Roman" w:cs="Times New Roman"/>
          <w:sz w:val="25"/>
          <w:szCs w:val="25"/>
        </w:rPr>
        <w:t>купки</w:t>
      </w:r>
      <w:r>
        <w:rPr>
          <w:rFonts w:ascii="Times New Roman" w:eastAsia="Calibri" w:hAnsi="Times New Roman" w:cs="Times New Roman"/>
          <w:sz w:val="25"/>
          <w:szCs w:val="25"/>
        </w:rPr>
        <w:t xml:space="preserve"> </w:t>
      </w:r>
      <w:r w:rsidRPr="00880F80">
        <w:rPr>
          <w:rFonts w:ascii="Times New Roman" w:eastAsia="Calibri" w:hAnsi="Times New Roman" w:cs="Times New Roman"/>
          <w:sz w:val="25"/>
          <w:szCs w:val="25"/>
        </w:rPr>
        <w:t>не учел указанные</w:t>
      </w:r>
      <w:r>
        <w:rPr>
          <w:rFonts w:ascii="Times New Roman" w:eastAsia="Calibri" w:hAnsi="Times New Roman" w:cs="Times New Roman"/>
          <w:sz w:val="25"/>
          <w:szCs w:val="25"/>
        </w:rPr>
        <w:t xml:space="preserve"> в Заявке № 121000645 ООО «</w:t>
      </w:r>
      <w:proofErr w:type="spellStart"/>
      <w:r>
        <w:rPr>
          <w:rFonts w:ascii="Times New Roman" w:eastAsia="Calibri" w:hAnsi="Times New Roman" w:cs="Times New Roman"/>
          <w:sz w:val="25"/>
          <w:szCs w:val="25"/>
        </w:rPr>
        <w:t>ГеоСтройТех</w:t>
      </w:r>
      <w:proofErr w:type="spellEnd"/>
      <w:r>
        <w:rPr>
          <w:rFonts w:ascii="Times New Roman" w:eastAsia="Calibri" w:hAnsi="Times New Roman" w:cs="Times New Roman"/>
          <w:sz w:val="25"/>
          <w:szCs w:val="25"/>
        </w:rPr>
        <w:t xml:space="preserve">» указанные данные об </w:t>
      </w:r>
      <w:r w:rsidRPr="00880F80">
        <w:rPr>
          <w:rFonts w:ascii="Times New Roman" w:eastAsia="Calibri" w:hAnsi="Times New Roman" w:cs="Times New Roman"/>
          <w:sz w:val="25"/>
          <w:szCs w:val="25"/>
        </w:rPr>
        <w:t xml:space="preserve">выполненных работах и </w:t>
      </w:r>
      <w:proofErr w:type="gramStart"/>
      <w:r w:rsidRPr="00880F80">
        <w:rPr>
          <w:rFonts w:ascii="Times New Roman" w:eastAsia="Calibri" w:hAnsi="Times New Roman" w:cs="Times New Roman"/>
          <w:sz w:val="25"/>
          <w:szCs w:val="25"/>
        </w:rPr>
        <w:t>их итоговой сумме</w:t>
      </w:r>
      <w:proofErr w:type="gramEnd"/>
      <w:r>
        <w:rPr>
          <w:rFonts w:ascii="Times New Roman" w:eastAsia="Calibri" w:hAnsi="Times New Roman" w:cs="Times New Roman"/>
          <w:sz w:val="25"/>
          <w:szCs w:val="25"/>
        </w:rPr>
        <w:t xml:space="preserve"> </w:t>
      </w:r>
      <w:r w:rsidRPr="00880F80">
        <w:rPr>
          <w:rFonts w:ascii="Times New Roman" w:eastAsia="Calibri" w:hAnsi="Times New Roman" w:cs="Times New Roman"/>
          <w:sz w:val="25"/>
          <w:szCs w:val="25"/>
        </w:rPr>
        <w:lastRenderedPageBreak/>
        <w:t>указанной в приложенном к заявке докуме</w:t>
      </w:r>
      <w:r>
        <w:rPr>
          <w:rFonts w:ascii="Times New Roman" w:eastAsia="Calibri" w:hAnsi="Times New Roman" w:cs="Times New Roman"/>
          <w:sz w:val="25"/>
          <w:szCs w:val="25"/>
        </w:rPr>
        <w:t xml:space="preserve">нте «Перечень выполненных работ </w:t>
      </w:r>
      <w:r w:rsidRPr="00880F80">
        <w:rPr>
          <w:rFonts w:ascii="Times New Roman" w:eastAsia="Calibri" w:hAnsi="Times New Roman" w:cs="Times New Roman"/>
          <w:sz w:val="25"/>
          <w:szCs w:val="25"/>
        </w:rPr>
        <w:t>на 04_2026.xlsx». Участник закупки ООО «</w:t>
      </w:r>
      <w:proofErr w:type="spellStart"/>
      <w:r w:rsidRPr="00880F80">
        <w:rPr>
          <w:rFonts w:ascii="Times New Roman" w:eastAsia="Calibri" w:hAnsi="Times New Roman" w:cs="Times New Roman"/>
          <w:sz w:val="25"/>
          <w:szCs w:val="25"/>
        </w:rPr>
        <w:t>ГеоСтройТех</w:t>
      </w:r>
      <w:proofErr w:type="spellEnd"/>
      <w:r w:rsidRPr="00880F80">
        <w:rPr>
          <w:rFonts w:ascii="Times New Roman" w:eastAsia="Calibri" w:hAnsi="Times New Roman" w:cs="Times New Roman"/>
          <w:sz w:val="25"/>
          <w:szCs w:val="25"/>
        </w:rPr>
        <w:t>»</w:t>
      </w:r>
      <w:r>
        <w:rPr>
          <w:rFonts w:ascii="Times New Roman" w:eastAsia="Calibri" w:hAnsi="Times New Roman" w:cs="Times New Roman"/>
          <w:sz w:val="25"/>
          <w:szCs w:val="25"/>
        </w:rPr>
        <w:t xml:space="preserve"> во исполнение </w:t>
      </w:r>
      <w:r w:rsidRPr="00880F80">
        <w:rPr>
          <w:rFonts w:ascii="Times New Roman" w:eastAsia="Calibri" w:hAnsi="Times New Roman" w:cs="Times New Roman"/>
          <w:sz w:val="25"/>
          <w:szCs w:val="25"/>
        </w:rPr>
        <w:t xml:space="preserve">требования закупочной документации </w:t>
      </w:r>
      <w:r>
        <w:rPr>
          <w:rFonts w:ascii="Times New Roman" w:eastAsia="Calibri" w:hAnsi="Times New Roman" w:cs="Times New Roman"/>
          <w:sz w:val="25"/>
          <w:szCs w:val="25"/>
        </w:rPr>
        <w:t>приложил информацию о ранее вы</w:t>
      </w:r>
      <w:r w:rsidRPr="00880F80">
        <w:rPr>
          <w:rFonts w:ascii="Times New Roman" w:eastAsia="Calibri" w:hAnsi="Times New Roman" w:cs="Times New Roman"/>
          <w:sz w:val="25"/>
          <w:szCs w:val="25"/>
        </w:rPr>
        <w:t>полненных работах в виде реестра выпол</w:t>
      </w:r>
      <w:r>
        <w:rPr>
          <w:rFonts w:ascii="Times New Roman" w:eastAsia="Calibri" w:hAnsi="Times New Roman" w:cs="Times New Roman"/>
          <w:sz w:val="25"/>
          <w:szCs w:val="25"/>
        </w:rPr>
        <w:t>ненных работ со ссылками на за</w:t>
      </w:r>
      <w:r w:rsidRPr="00880F80">
        <w:rPr>
          <w:rFonts w:ascii="Times New Roman" w:eastAsia="Calibri" w:hAnsi="Times New Roman" w:cs="Times New Roman"/>
          <w:sz w:val="25"/>
          <w:szCs w:val="25"/>
        </w:rPr>
        <w:t>купки в которых ООО «</w:t>
      </w:r>
      <w:proofErr w:type="spellStart"/>
      <w:r w:rsidRPr="00880F80">
        <w:rPr>
          <w:rFonts w:ascii="Times New Roman" w:eastAsia="Calibri" w:hAnsi="Times New Roman" w:cs="Times New Roman"/>
          <w:sz w:val="25"/>
          <w:szCs w:val="25"/>
        </w:rPr>
        <w:t>ГеоСтройТех</w:t>
      </w:r>
      <w:proofErr w:type="spellEnd"/>
      <w:r w:rsidRPr="00880F80">
        <w:rPr>
          <w:rFonts w:ascii="Times New Roman" w:eastAsia="Calibri" w:hAnsi="Times New Roman" w:cs="Times New Roman"/>
          <w:sz w:val="25"/>
          <w:szCs w:val="25"/>
        </w:rPr>
        <w:t>» был</w:t>
      </w:r>
      <w:r>
        <w:rPr>
          <w:rFonts w:ascii="Times New Roman" w:eastAsia="Calibri" w:hAnsi="Times New Roman" w:cs="Times New Roman"/>
          <w:sz w:val="25"/>
          <w:szCs w:val="25"/>
        </w:rPr>
        <w:t xml:space="preserve"> признан победителем и исполнил заключенный контракт. </w:t>
      </w:r>
      <w:r w:rsidRPr="00880F80">
        <w:rPr>
          <w:rFonts w:ascii="Times New Roman" w:eastAsia="Calibri" w:hAnsi="Times New Roman" w:cs="Times New Roman"/>
          <w:sz w:val="25"/>
          <w:szCs w:val="25"/>
        </w:rPr>
        <w:t>Однако</w:t>
      </w:r>
      <w:r>
        <w:rPr>
          <w:rFonts w:ascii="Times New Roman" w:eastAsia="Calibri" w:hAnsi="Times New Roman" w:cs="Times New Roman"/>
          <w:sz w:val="25"/>
          <w:szCs w:val="25"/>
        </w:rPr>
        <w:t>,</w:t>
      </w:r>
      <w:r w:rsidRPr="00880F80">
        <w:rPr>
          <w:rFonts w:ascii="Times New Roman" w:eastAsia="Calibri" w:hAnsi="Times New Roman" w:cs="Times New Roman"/>
          <w:sz w:val="25"/>
          <w:szCs w:val="25"/>
        </w:rPr>
        <w:t xml:space="preserve"> комиссия при рассмотре</w:t>
      </w:r>
      <w:r>
        <w:rPr>
          <w:rFonts w:ascii="Times New Roman" w:eastAsia="Calibri" w:hAnsi="Times New Roman" w:cs="Times New Roman"/>
          <w:sz w:val="25"/>
          <w:szCs w:val="25"/>
        </w:rPr>
        <w:t>нии вторых частей заявки прису</w:t>
      </w:r>
      <w:r w:rsidRPr="00880F80">
        <w:rPr>
          <w:rFonts w:ascii="Times New Roman" w:eastAsia="Calibri" w:hAnsi="Times New Roman" w:cs="Times New Roman"/>
          <w:sz w:val="25"/>
          <w:szCs w:val="25"/>
        </w:rPr>
        <w:t>дила Заявке № 121000645 поданной ООО «</w:t>
      </w:r>
      <w:proofErr w:type="spellStart"/>
      <w:r w:rsidRPr="00880F80">
        <w:rPr>
          <w:rFonts w:ascii="Times New Roman" w:eastAsia="Calibri" w:hAnsi="Times New Roman" w:cs="Times New Roman"/>
          <w:sz w:val="25"/>
          <w:szCs w:val="25"/>
        </w:rPr>
        <w:t>ГеоСтройТех</w:t>
      </w:r>
      <w:proofErr w:type="spellEnd"/>
      <w:r w:rsidRPr="00880F80">
        <w:rPr>
          <w:rFonts w:ascii="Times New Roman" w:eastAsia="Calibri" w:hAnsi="Times New Roman" w:cs="Times New Roman"/>
          <w:sz w:val="25"/>
          <w:szCs w:val="25"/>
        </w:rPr>
        <w:t>» 0 баллов.</w:t>
      </w:r>
    </w:p>
    <w:p w:rsidR="001C5E8D" w:rsidRDefault="00880F80" w:rsidP="001C5E8D">
      <w:pPr>
        <w:spacing w:after="0" w:line="240" w:lineRule="auto"/>
        <w:ind w:firstLine="709"/>
        <w:contextualSpacing/>
        <w:jc w:val="both"/>
        <w:rPr>
          <w:rFonts w:ascii="Times New Roman" w:eastAsia="Calibri" w:hAnsi="Times New Roman" w:cs="Times New Roman"/>
          <w:sz w:val="25"/>
          <w:szCs w:val="25"/>
        </w:rPr>
      </w:pPr>
      <w:r>
        <w:rPr>
          <w:rFonts w:ascii="Times New Roman" w:eastAsia="Calibri" w:hAnsi="Times New Roman" w:cs="Times New Roman"/>
          <w:sz w:val="25"/>
          <w:szCs w:val="25"/>
        </w:rPr>
        <w:t>Представитель уполномоченного органа</w:t>
      </w:r>
      <w:r w:rsidR="001C5E8D">
        <w:rPr>
          <w:rFonts w:ascii="Times New Roman" w:eastAsia="Calibri" w:hAnsi="Times New Roman" w:cs="Times New Roman"/>
          <w:sz w:val="25"/>
          <w:szCs w:val="25"/>
        </w:rPr>
        <w:t>,</w:t>
      </w:r>
      <w:r>
        <w:rPr>
          <w:rFonts w:ascii="Times New Roman" w:eastAsia="Calibri" w:hAnsi="Times New Roman" w:cs="Times New Roman"/>
          <w:sz w:val="25"/>
          <w:szCs w:val="25"/>
        </w:rPr>
        <w:t xml:space="preserve"> в ответ на доводы Заявителя</w:t>
      </w:r>
      <w:r w:rsidR="001C5E8D">
        <w:rPr>
          <w:rFonts w:ascii="Times New Roman" w:eastAsia="Calibri" w:hAnsi="Times New Roman" w:cs="Times New Roman"/>
          <w:sz w:val="25"/>
          <w:szCs w:val="25"/>
        </w:rPr>
        <w:t xml:space="preserve">, пояснил, что </w:t>
      </w:r>
      <w:r w:rsidR="001C5E8D" w:rsidRPr="001C5E8D">
        <w:rPr>
          <w:rFonts w:ascii="Times New Roman" w:eastAsia="Calibri" w:hAnsi="Times New Roman" w:cs="Times New Roman"/>
          <w:sz w:val="25"/>
          <w:szCs w:val="25"/>
        </w:rPr>
        <w:t>документом «Порядок рассмотрения и оценки заявок на участие в конкурсах» предусмотрено, что для подтверждения опыта участник закупки предоставляет исполненный договор и акты выполненных работ в виде электронных документов или электронных образов бумажных документов.</w:t>
      </w:r>
      <w:r w:rsidR="001C5E8D">
        <w:rPr>
          <w:rFonts w:ascii="Times New Roman" w:eastAsia="Calibri" w:hAnsi="Times New Roman" w:cs="Times New Roman"/>
          <w:sz w:val="25"/>
          <w:szCs w:val="25"/>
        </w:rPr>
        <w:t xml:space="preserve"> </w:t>
      </w:r>
      <w:r w:rsidR="001C5E8D" w:rsidRPr="001C5E8D">
        <w:rPr>
          <w:rFonts w:ascii="Times New Roman" w:eastAsia="Calibri" w:hAnsi="Times New Roman" w:cs="Times New Roman"/>
          <w:sz w:val="25"/>
          <w:szCs w:val="25"/>
        </w:rPr>
        <w:t>Также порядком оценки установлено, что если документы и информация о таких документах содержится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r w:rsidR="001C5E8D">
        <w:rPr>
          <w:rFonts w:ascii="Times New Roman" w:eastAsia="Calibri" w:hAnsi="Times New Roman" w:cs="Times New Roman"/>
          <w:sz w:val="25"/>
          <w:szCs w:val="25"/>
        </w:rPr>
        <w:t xml:space="preserve"> </w:t>
      </w:r>
      <w:r w:rsidR="001C5E8D" w:rsidRPr="001C5E8D">
        <w:rPr>
          <w:rFonts w:ascii="Times New Roman" w:eastAsia="Calibri" w:hAnsi="Times New Roman" w:cs="Times New Roman"/>
          <w:sz w:val="25"/>
          <w:szCs w:val="25"/>
        </w:rPr>
        <w:t>Участник закупки в составе заявок не предоставил документов в виде электронных документов или в виде электронных образов бумажных документов, также не предоставил номера из соответствующего реестра, содержащего в себе исполненный контракт и акты выполненных работ.</w:t>
      </w:r>
    </w:p>
    <w:p w:rsidR="00880F80" w:rsidRPr="00880F80" w:rsidRDefault="001C5E8D" w:rsidP="001C5E8D">
      <w:pPr>
        <w:spacing w:after="0" w:line="240" w:lineRule="auto"/>
        <w:ind w:firstLine="709"/>
        <w:contextualSpacing/>
        <w:jc w:val="both"/>
        <w:rPr>
          <w:rFonts w:ascii="Times New Roman" w:eastAsia="Calibri" w:hAnsi="Times New Roman" w:cs="Times New Roman"/>
          <w:sz w:val="25"/>
          <w:szCs w:val="25"/>
        </w:rPr>
      </w:pPr>
      <w:r w:rsidRPr="001C5E8D">
        <w:rPr>
          <w:rFonts w:ascii="Times New Roman" w:eastAsia="Calibri" w:hAnsi="Times New Roman" w:cs="Times New Roman"/>
          <w:sz w:val="25"/>
          <w:szCs w:val="25"/>
        </w:rPr>
        <w:t xml:space="preserve">В составе заявок заявителя жалобы действительно присутствует документ </w:t>
      </w:r>
      <w:r w:rsidR="0089347C">
        <w:rPr>
          <w:rFonts w:ascii="Times New Roman" w:eastAsia="Calibri" w:hAnsi="Times New Roman" w:cs="Times New Roman"/>
          <w:sz w:val="25"/>
          <w:szCs w:val="25"/>
        </w:rPr>
        <w:t xml:space="preserve">«Перечень выполненных работ на </w:t>
      </w:r>
      <w:r w:rsidRPr="001C5E8D">
        <w:rPr>
          <w:rFonts w:ascii="Times New Roman" w:eastAsia="Calibri" w:hAnsi="Times New Roman" w:cs="Times New Roman"/>
          <w:sz w:val="25"/>
          <w:szCs w:val="25"/>
        </w:rPr>
        <w:t>04_2026», при этом, данный документ не содержит в себе реестровых</w:t>
      </w:r>
      <w:r>
        <w:rPr>
          <w:rFonts w:ascii="Times New Roman" w:eastAsia="Calibri" w:hAnsi="Times New Roman" w:cs="Times New Roman"/>
          <w:sz w:val="25"/>
          <w:szCs w:val="25"/>
        </w:rPr>
        <w:t xml:space="preserve"> номеров из реестра контрактов. </w:t>
      </w:r>
      <w:r w:rsidRPr="001C5E8D">
        <w:rPr>
          <w:rFonts w:ascii="Times New Roman" w:eastAsia="Calibri" w:hAnsi="Times New Roman" w:cs="Times New Roman"/>
          <w:sz w:val="25"/>
          <w:szCs w:val="25"/>
        </w:rPr>
        <w:t xml:space="preserve">В документе содержатся сведения, которые можно идентифицировать как номера извещений об осуществлении закупок. Однако, данные номера не являются реестровыми номерами в </w:t>
      </w:r>
      <w:r>
        <w:rPr>
          <w:rFonts w:ascii="Times New Roman" w:eastAsia="Calibri" w:hAnsi="Times New Roman" w:cs="Times New Roman"/>
          <w:sz w:val="25"/>
          <w:szCs w:val="25"/>
        </w:rPr>
        <w:t>соответствии с Законом о контрактной системе</w:t>
      </w:r>
      <w:r w:rsidRPr="001C5E8D">
        <w:rPr>
          <w:rFonts w:ascii="Times New Roman" w:eastAsia="Calibri" w:hAnsi="Times New Roman" w:cs="Times New Roman"/>
          <w:sz w:val="25"/>
          <w:szCs w:val="25"/>
        </w:rPr>
        <w:t>, так как не существует реестра извещений об осуществлении закупки, также в самих извещениях не содержится исполненных контрактов и актов выполненных работ.</w:t>
      </w:r>
      <w:r>
        <w:rPr>
          <w:rFonts w:ascii="Times New Roman" w:eastAsia="Calibri" w:hAnsi="Times New Roman" w:cs="Times New Roman"/>
          <w:sz w:val="25"/>
          <w:szCs w:val="25"/>
        </w:rPr>
        <w:t xml:space="preserve"> </w:t>
      </w:r>
      <w:r w:rsidRPr="001C5E8D">
        <w:rPr>
          <w:rFonts w:ascii="Times New Roman" w:eastAsia="Calibri" w:hAnsi="Times New Roman" w:cs="Times New Roman"/>
          <w:sz w:val="25"/>
          <w:szCs w:val="25"/>
        </w:rPr>
        <w:t>Представленные номера извещений могут подтвердить факт проведения заказчиками процедур осуществления поставщиков, но не факт исполнения</w:t>
      </w:r>
      <w:r>
        <w:rPr>
          <w:rFonts w:ascii="Times New Roman" w:eastAsia="Calibri" w:hAnsi="Times New Roman" w:cs="Times New Roman"/>
          <w:sz w:val="25"/>
          <w:szCs w:val="25"/>
        </w:rPr>
        <w:t xml:space="preserve"> участником закупки контрактов. </w:t>
      </w:r>
      <w:r w:rsidRPr="001C5E8D">
        <w:rPr>
          <w:rFonts w:ascii="Times New Roman" w:eastAsia="Calibri" w:hAnsi="Times New Roman" w:cs="Times New Roman"/>
          <w:sz w:val="25"/>
          <w:szCs w:val="25"/>
        </w:rPr>
        <w:t>Ввиду указанного</w:t>
      </w:r>
      <w:r>
        <w:rPr>
          <w:rFonts w:ascii="Times New Roman" w:eastAsia="Calibri" w:hAnsi="Times New Roman" w:cs="Times New Roman"/>
          <w:sz w:val="25"/>
          <w:szCs w:val="25"/>
        </w:rPr>
        <w:t>,</w:t>
      </w:r>
      <w:r w:rsidRPr="001C5E8D">
        <w:rPr>
          <w:rFonts w:ascii="Times New Roman" w:eastAsia="Calibri" w:hAnsi="Times New Roman" w:cs="Times New Roman"/>
          <w:sz w:val="25"/>
          <w:szCs w:val="25"/>
        </w:rPr>
        <w:t xml:space="preserve"> ООО «ГЕОСТРОЙТЕХ» при оценке по неценовым критериям баллы не были начислены.</w:t>
      </w:r>
    </w:p>
    <w:p w:rsidR="006A3CAD" w:rsidRPr="00FA6819" w:rsidRDefault="006A3CAD" w:rsidP="006A3CAD">
      <w:pPr>
        <w:autoSpaceDE w:val="0"/>
        <w:autoSpaceDN w:val="0"/>
        <w:adjustRightInd w:val="0"/>
        <w:spacing w:after="0" w:line="240" w:lineRule="auto"/>
        <w:ind w:firstLine="709"/>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В соответствии с ч. 6 ст.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 3 и 4 ч. 1 ст. 32 настоящего Федерального закона критериями оценки этих заявок, окончательных предложений.</w:t>
      </w:r>
    </w:p>
    <w:p w:rsidR="006A3CAD" w:rsidRPr="00FA6819" w:rsidRDefault="006A3CAD" w:rsidP="006A3CAD">
      <w:pPr>
        <w:autoSpaceDE w:val="0"/>
        <w:autoSpaceDN w:val="0"/>
        <w:adjustRightInd w:val="0"/>
        <w:spacing w:after="0" w:line="240" w:lineRule="auto"/>
        <w:ind w:firstLine="709"/>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В силу ч. 12 ст.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 3 и 4 ч. 1 ст. 32 настоящего Федерального закона. Такие результаты могут быть обжалованы участниками закупок в судебном порядке.</w:t>
      </w:r>
    </w:p>
    <w:p w:rsidR="006A3CAD" w:rsidRPr="00FA6819" w:rsidRDefault="00DB0B7D" w:rsidP="006A3CAD">
      <w:pPr>
        <w:autoSpaceDE w:val="0"/>
        <w:autoSpaceDN w:val="0"/>
        <w:adjustRightInd w:val="0"/>
        <w:spacing w:after="0" w:line="240" w:lineRule="auto"/>
        <w:ind w:firstLine="709"/>
        <w:jc w:val="both"/>
        <w:rPr>
          <w:rFonts w:ascii="Times New Roman" w:eastAsia="Calibri" w:hAnsi="Times New Roman" w:cs="Times New Roman"/>
          <w:sz w:val="25"/>
          <w:szCs w:val="25"/>
        </w:rPr>
      </w:pPr>
      <w:r w:rsidRPr="00FA6819">
        <w:rPr>
          <w:rFonts w:ascii="Times New Roman" w:eastAsia="Calibri" w:hAnsi="Times New Roman" w:cs="Times New Roman"/>
          <w:sz w:val="25"/>
          <w:szCs w:val="25"/>
        </w:rPr>
        <w:t>В ходе рассмотрения жалоб,</w:t>
      </w:r>
      <w:r w:rsidR="004610F1" w:rsidRPr="00FA6819">
        <w:rPr>
          <w:rFonts w:ascii="Times New Roman" w:eastAsia="Calibri" w:hAnsi="Times New Roman" w:cs="Times New Roman"/>
          <w:sz w:val="25"/>
          <w:szCs w:val="25"/>
        </w:rPr>
        <w:t xml:space="preserve"> </w:t>
      </w:r>
      <w:r w:rsidR="006A3CAD" w:rsidRPr="00FA6819">
        <w:rPr>
          <w:rFonts w:ascii="Times New Roman" w:eastAsia="Calibri" w:hAnsi="Times New Roman" w:cs="Times New Roman"/>
          <w:sz w:val="25"/>
          <w:szCs w:val="25"/>
        </w:rPr>
        <w:t>доказательства того, что при оценке заявок использовались иные кри</w:t>
      </w:r>
      <w:r w:rsidRPr="00FA6819">
        <w:rPr>
          <w:rFonts w:ascii="Times New Roman" w:eastAsia="Calibri" w:hAnsi="Times New Roman" w:cs="Times New Roman"/>
          <w:sz w:val="25"/>
          <w:szCs w:val="25"/>
        </w:rPr>
        <w:t>терии, чем определено в «</w:t>
      </w:r>
      <w:r w:rsidR="006A3CAD" w:rsidRPr="00FA6819">
        <w:rPr>
          <w:rFonts w:ascii="Times New Roman" w:eastAsia="Calibri" w:hAnsi="Times New Roman" w:cs="Times New Roman"/>
          <w:sz w:val="25"/>
          <w:szCs w:val="25"/>
        </w:rPr>
        <w:t>Порядке рассмотрения и оценки заявок на участие в конкурсе</w:t>
      </w:r>
      <w:r w:rsidRPr="00FA6819">
        <w:rPr>
          <w:rFonts w:ascii="Times New Roman" w:eastAsia="Calibri" w:hAnsi="Times New Roman" w:cs="Times New Roman"/>
          <w:sz w:val="25"/>
          <w:szCs w:val="25"/>
        </w:rPr>
        <w:t>»</w:t>
      </w:r>
      <w:r w:rsidR="00FA6819" w:rsidRPr="00FA6819">
        <w:rPr>
          <w:rFonts w:ascii="Times New Roman" w:eastAsia="Calibri" w:hAnsi="Times New Roman" w:cs="Times New Roman"/>
          <w:sz w:val="25"/>
          <w:szCs w:val="25"/>
        </w:rPr>
        <w:t>,</w:t>
      </w:r>
      <w:r w:rsidR="006A3CAD" w:rsidRPr="00FA6819">
        <w:rPr>
          <w:rFonts w:ascii="Times New Roman" w:eastAsia="Calibri" w:hAnsi="Times New Roman" w:cs="Times New Roman"/>
          <w:sz w:val="25"/>
          <w:szCs w:val="25"/>
        </w:rPr>
        <w:t xml:space="preserve"> не установлено.</w:t>
      </w:r>
    </w:p>
    <w:p w:rsidR="00AE6A82" w:rsidRPr="00FA6819" w:rsidRDefault="001C5E8D" w:rsidP="006A3CAD">
      <w:pPr>
        <w:autoSpaceDE w:val="0"/>
        <w:autoSpaceDN w:val="0"/>
        <w:adjustRightInd w:val="0"/>
        <w:spacing w:after="0" w:line="240" w:lineRule="auto"/>
        <w:ind w:firstLine="709"/>
        <w:jc w:val="both"/>
        <w:rPr>
          <w:rFonts w:ascii="Times New Roman" w:hAnsi="Times New Roman" w:cs="Times New Roman"/>
          <w:sz w:val="25"/>
          <w:szCs w:val="25"/>
        </w:rPr>
      </w:pPr>
      <w:r>
        <w:rPr>
          <w:rFonts w:ascii="Times New Roman" w:hAnsi="Times New Roman" w:cs="Times New Roman"/>
          <w:sz w:val="25"/>
          <w:szCs w:val="25"/>
        </w:rPr>
        <w:t>Таким образом, действия К</w:t>
      </w:r>
      <w:r w:rsidR="00AE6A82" w:rsidRPr="00FA6819">
        <w:rPr>
          <w:rFonts w:ascii="Times New Roman" w:hAnsi="Times New Roman" w:cs="Times New Roman"/>
          <w:sz w:val="25"/>
          <w:szCs w:val="25"/>
        </w:rPr>
        <w:t xml:space="preserve">омиссии по осуществлению закупок не противоречат положениям </w:t>
      </w:r>
      <w:hyperlink r:id="rId9" w:history="1">
        <w:r w:rsidR="00AE6A82" w:rsidRPr="00FA6819">
          <w:rPr>
            <w:rFonts w:ascii="Times New Roman" w:hAnsi="Times New Roman" w:cs="Times New Roman"/>
            <w:sz w:val="25"/>
            <w:szCs w:val="25"/>
          </w:rPr>
          <w:t>Закона</w:t>
        </w:r>
      </w:hyperlink>
      <w:r w:rsidR="00AE6A82" w:rsidRPr="00FA6819">
        <w:rPr>
          <w:rFonts w:ascii="Times New Roman" w:hAnsi="Times New Roman" w:cs="Times New Roman"/>
          <w:sz w:val="25"/>
          <w:szCs w:val="25"/>
        </w:rPr>
        <w:t xml:space="preserve"> о контрактной системе.</w:t>
      </w:r>
    </w:p>
    <w:p w:rsidR="00AE6A82" w:rsidRPr="00FA6819" w:rsidRDefault="00AE6A82" w:rsidP="00B50E15">
      <w:pPr>
        <w:autoSpaceDE w:val="0"/>
        <w:autoSpaceDN w:val="0"/>
        <w:adjustRightInd w:val="0"/>
        <w:spacing w:after="0" w:line="240" w:lineRule="auto"/>
        <w:ind w:firstLine="709"/>
        <w:jc w:val="both"/>
        <w:rPr>
          <w:rFonts w:ascii="Times New Roman" w:hAnsi="Times New Roman" w:cs="Times New Roman"/>
          <w:sz w:val="25"/>
          <w:szCs w:val="25"/>
        </w:rPr>
      </w:pPr>
      <w:r w:rsidRPr="00FA6819">
        <w:rPr>
          <w:rFonts w:ascii="Times New Roman" w:eastAsia="Times New Roman" w:hAnsi="Times New Roman" w:cs="Times New Roman"/>
          <w:sz w:val="25"/>
          <w:szCs w:val="25"/>
          <w:lang w:eastAsia="ru-RU"/>
        </w:rPr>
        <w:t>На основании вышеизложенного и руководствуясь ст</w:t>
      </w:r>
      <w:r w:rsidR="004B52E2" w:rsidRPr="00FA6819">
        <w:rPr>
          <w:rFonts w:ascii="Times New Roman" w:eastAsia="Times New Roman" w:hAnsi="Times New Roman" w:cs="Times New Roman"/>
          <w:sz w:val="25"/>
          <w:szCs w:val="25"/>
          <w:lang w:eastAsia="ru-RU"/>
        </w:rPr>
        <w:t xml:space="preserve">. </w:t>
      </w:r>
      <w:r w:rsidRPr="00FA6819">
        <w:rPr>
          <w:rFonts w:ascii="Times New Roman" w:eastAsia="Times New Roman" w:hAnsi="Times New Roman" w:cs="Times New Roman"/>
          <w:sz w:val="25"/>
          <w:szCs w:val="25"/>
          <w:lang w:eastAsia="ru-RU"/>
        </w:rPr>
        <w:t>99 Зако</w:t>
      </w:r>
      <w:r w:rsidR="004B52E2" w:rsidRPr="00FA6819">
        <w:rPr>
          <w:rFonts w:ascii="Times New Roman" w:eastAsia="Times New Roman" w:hAnsi="Times New Roman" w:cs="Times New Roman"/>
          <w:sz w:val="25"/>
          <w:szCs w:val="25"/>
          <w:lang w:eastAsia="ru-RU"/>
        </w:rPr>
        <w:t xml:space="preserve">на о контрактной системе, ч. 8 ст. </w:t>
      </w:r>
      <w:r w:rsidRPr="00FA6819">
        <w:rPr>
          <w:rFonts w:ascii="Times New Roman" w:eastAsia="Times New Roman" w:hAnsi="Times New Roman" w:cs="Times New Roman"/>
          <w:sz w:val="25"/>
          <w:szCs w:val="25"/>
          <w:lang w:eastAsia="ru-RU"/>
        </w:rPr>
        <w:t>106 Закона о контрактной системе, Комиссия,</w:t>
      </w:r>
    </w:p>
    <w:p w:rsidR="00AE6A82" w:rsidRDefault="00AE6A82" w:rsidP="00B50E15">
      <w:pPr>
        <w:spacing w:after="0" w:line="240" w:lineRule="auto"/>
        <w:ind w:firstLine="709"/>
        <w:rPr>
          <w:rFonts w:ascii="Times New Roman" w:eastAsia="Times New Roman" w:hAnsi="Times New Roman" w:cs="Times New Roman"/>
          <w:sz w:val="25"/>
          <w:szCs w:val="25"/>
          <w:lang w:eastAsia="ru-RU"/>
        </w:rPr>
      </w:pPr>
    </w:p>
    <w:p w:rsidR="003F7A50" w:rsidRDefault="003F7A50" w:rsidP="00B50E15">
      <w:pPr>
        <w:spacing w:after="0" w:line="240" w:lineRule="auto"/>
        <w:ind w:firstLine="709"/>
        <w:rPr>
          <w:rFonts w:ascii="Times New Roman" w:eastAsia="Times New Roman" w:hAnsi="Times New Roman" w:cs="Times New Roman"/>
          <w:sz w:val="25"/>
          <w:szCs w:val="25"/>
          <w:lang w:eastAsia="ru-RU"/>
        </w:rPr>
      </w:pPr>
    </w:p>
    <w:p w:rsidR="003F7A50" w:rsidRPr="00FA6819" w:rsidRDefault="003F7A50" w:rsidP="00B50E15">
      <w:pPr>
        <w:spacing w:after="0" w:line="240" w:lineRule="auto"/>
        <w:ind w:firstLine="709"/>
        <w:rPr>
          <w:rFonts w:ascii="Times New Roman" w:eastAsia="Times New Roman" w:hAnsi="Times New Roman" w:cs="Times New Roman"/>
          <w:sz w:val="25"/>
          <w:szCs w:val="25"/>
          <w:lang w:eastAsia="ru-RU"/>
        </w:rPr>
      </w:pPr>
      <w:bookmarkStart w:id="0" w:name="_GoBack"/>
      <w:bookmarkEnd w:id="0"/>
    </w:p>
    <w:p w:rsidR="00AE6A82" w:rsidRPr="00FA6819" w:rsidRDefault="00AE6A82" w:rsidP="00B50E15">
      <w:pPr>
        <w:spacing w:after="0" w:line="240" w:lineRule="auto"/>
        <w:ind w:firstLine="709"/>
        <w:jc w:val="center"/>
        <w:rPr>
          <w:rFonts w:ascii="Times New Roman" w:eastAsia="Times New Roman" w:hAnsi="Times New Roman" w:cs="Times New Roman"/>
          <w:b/>
          <w:sz w:val="25"/>
          <w:szCs w:val="25"/>
          <w:lang w:eastAsia="ru-RU"/>
        </w:rPr>
      </w:pPr>
      <w:r w:rsidRPr="00FA6819">
        <w:rPr>
          <w:rFonts w:ascii="Times New Roman" w:eastAsia="Times New Roman" w:hAnsi="Times New Roman" w:cs="Times New Roman"/>
          <w:b/>
          <w:sz w:val="25"/>
          <w:szCs w:val="25"/>
          <w:lang w:eastAsia="ru-RU"/>
        </w:rPr>
        <w:t>Р Е Ш И Л А:</w:t>
      </w:r>
    </w:p>
    <w:p w:rsidR="00AE6A82" w:rsidRPr="00FA6819" w:rsidRDefault="00AE6A82" w:rsidP="00B50E15">
      <w:pPr>
        <w:spacing w:after="0" w:line="240" w:lineRule="auto"/>
        <w:ind w:firstLine="709"/>
        <w:jc w:val="center"/>
        <w:rPr>
          <w:rFonts w:ascii="Times New Roman" w:eastAsia="Times New Roman" w:hAnsi="Times New Roman" w:cs="Times New Roman"/>
          <w:sz w:val="25"/>
          <w:szCs w:val="25"/>
          <w:lang w:eastAsia="ru-RU"/>
        </w:rPr>
      </w:pPr>
    </w:p>
    <w:p w:rsidR="00AE6A82" w:rsidRPr="00FA6819" w:rsidRDefault="00AE6A82" w:rsidP="00B50E15">
      <w:pPr>
        <w:numPr>
          <w:ilvl w:val="0"/>
          <w:numId w:val="31"/>
        </w:numPr>
        <w:spacing w:after="0" w:line="240" w:lineRule="auto"/>
        <w:ind w:left="0" w:firstLine="709"/>
        <w:jc w:val="both"/>
        <w:rPr>
          <w:rFonts w:ascii="Times New Roman" w:eastAsia="Times New Roman" w:hAnsi="Times New Roman" w:cs="Times New Roman"/>
          <w:sz w:val="25"/>
          <w:szCs w:val="25"/>
          <w:lang w:eastAsia="ru-RU"/>
        </w:rPr>
      </w:pPr>
      <w:r w:rsidRPr="00FA6819">
        <w:rPr>
          <w:rFonts w:ascii="Times New Roman" w:eastAsia="Times New Roman" w:hAnsi="Times New Roman" w:cs="Times New Roman"/>
          <w:sz w:val="25"/>
          <w:szCs w:val="25"/>
          <w:lang w:eastAsia="ru-RU"/>
        </w:rPr>
        <w:t xml:space="preserve">Жалобу </w:t>
      </w:r>
      <w:r w:rsidR="009E72CA" w:rsidRPr="00FA6819">
        <w:rPr>
          <w:rFonts w:ascii="Times New Roman" w:hAnsi="Times New Roman" w:cs="Times New Roman"/>
          <w:sz w:val="25"/>
          <w:szCs w:val="25"/>
        </w:rPr>
        <w:t xml:space="preserve">ООО «ГЕОСТРОЙТЕХ» </w:t>
      </w:r>
      <w:r w:rsidRPr="00FA6819">
        <w:rPr>
          <w:rFonts w:ascii="Times New Roman" w:eastAsia="Times New Roman" w:hAnsi="Times New Roman" w:cs="Times New Roman"/>
          <w:sz w:val="25"/>
          <w:szCs w:val="25"/>
          <w:lang w:eastAsia="ru-RU"/>
        </w:rPr>
        <w:t>признать</w:t>
      </w:r>
      <w:r w:rsidR="00880F80">
        <w:rPr>
          <w:rFonts w:ascii="Times New Roman" w:eastAsia="Calibri" w:hAnsi="Times New Roman" w:cs="Times New Roman"/>
          <w:sz w:val="25"/>
          <w:szCs w:val="25"/>
          <w:lang w:eastAsia="ru-RU"/>
        </w:rPr>
        <w:t xml:space="preserve"> необоснованной, как необоснованно поданной.</w:t>
      </w:r>
    </w:p>
    <w:p w:rsidR="001B3812" w:rsidRPr="00FA6819" w:rsidRDefault="001B3812" w:rsidP="00B50E15">
      <w:pPr>
        <w:spacing w:after="0" w:line="240" w:lineRule="auto"/>
        <w:ind w:firstLine="709"/>
        <w:jc w:val="both"/>
        <w:rPr>
          <w:rFonts w:ascii="Times New Roman" w:eastAsia="Times New Roman" w:hAnsi="Times New Roman" w:cs="Times New Roman"/>
          <w:color w:val="ED7D31" w:themeColor="accent2"/>
          <w:sz w:val="25"/>
          <w:szCs w:val="25"/>
          <w:lang w:eastAsia="ru-RU"/>
        </w:rPr>
      </w:pPr>
    </w:p>
    <w:p w:rsidR="00AE6A82" w:rsidRPr="00FA6819" w:rsidRDefault="00AE6A82" w:rsidP="00B50E15">
      <w:pPr>
        <w:tabs>
          <w:tab w:val="num" w:pos="0"/>
        </w:tabs>
        <w:spacing w:after="0" w:line="240" w:lineRule="auto"/>
        <w:ind w:firstLine="709"/>
        <w:jc w:val="both"/>
        <w:rPr>
          <w:rFonts w:ascii="Times New Roman" w:eastAsia="Times New Roman" w:hAnsi="Times New Roman" w:cs="Times New Roman"/>
          <w:i/>
          <w:sz w:val="25"/>
          <w:szCs w:val="25"/>
          <w:lang w:eastAsia="ru-RU"/>
        </w:rPr>
      </w:pPr>
      <w:r w:rsidRPr="00FA6819">
        <w:rPr>
          <w:rFonts w:ascii="Times New Roman" w:eastAsia="Times New Roman" w:hAnsi="Times New Roman" w:cs="Times New Roman"/>
          <w:i/>
          <w:sz w:val="25"/>
          <w:szCs w:val="25"/>
          <w:lang w:eastAsia="ru-RU"/>
        </w:rPr>
        <w:t>Настоящее решение может быть обжаловано в судебном порядке в течение трех месяцев со дня его принятия.</w:t>
      </w:r>
    </w:p>
    <w:p w:rsidR="00AE6A82" w:rsidRPr="00FA6819" w:rsidRDefault="00AE6A82" w:rsidP="00B50E15">
      <w:pPr>
        <w:tabs>
          <w:tab w:val="num" w:pos="-284"/>
          <w:tab w:val="num" w:pos="710"/>
        </w:tabs>
        <w:spacing w:after="0" w:line="240" w:lineRule="auto"/>
        <w:ind w:firstLine="709"/>
        <w:contextualSpacing/>
        <w:jc w:val="both"/>
        <w:rPr>
          <w:rFonts w:ascii="Times New Roman" w:eastAsia="Times New Roman" w:hAnsi="Times New Roman" w:cs="Times New Roman"/>
          <w:sz w:val="25"/>
          <w:szCs w:val="25"/>
          <w:lang w:eastAsia="ru-RU"/>
        </w:rPr>
      </w:pPr>
    </w:p>
    <w:p w:rsidR="001B3812" w:rsidRPr="00FA6819" w:rsidRDefault="001B3812" w:rsidP="00B50E15">
      <w:pPr>
        <w:tabs>
          <w:tab w:val="num" w:pos="-284"/>
          <w:tab w:val="num" w:pos="710"/>
        </w:tabs>
        <w:spacing w:after="0" w:line="240" w:lineRule="auto"/>
        <w:ind w:firstLine="709"/>
        <w:contextualSpacing/>
        <w:jc w:val="both"/>
        <w:rPr>
          <w:rFonts w:ascii="Times New Roman" w:eastAsia="Times New Roman" w:hAnsi="Times New Roman" w:cs="Times New Roman"/>
          <w:i/>
          <w:sz w:val="25"/>
          <w:szCs w:val="25"/>
          <w:lang w:eastAsia="ru-RU"/>
        </w:rPr>
      </w:pPr>
    </w:p>
    <w:tbl>
      <w:tblPr>
        <w:tblStyle w:val="a8"/>
        <w:tblW w:w="76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89"/>
      </w:tblGrid>
      <w:tr w:rsidR="003C2594" w:rsidRPr="00FA6819" w:rsidTr="003C2594">
        <w:trPr>
          <w:trHeight w:val="439"/>
        </w:trPr>
        <w:tc>
          <w:tcPr>
            <w:tcW w:w="7689" w:type="dxa"/>
          </w:tcPr>
          <w:p w:rsidR="003C2594" w:rsidRPr="00FA6819" w:rsidRDefault="003C2594" w:rsidP="00A5481E">
            <w:pPr>
              <w:pStyle w:val="a5"/>
              <w:tabs>
                <w:tab w:val="left" w:pos="7920"/>
              </w:tabs>
              <w:ind w:right="-1"/>
              <w:jc w:val="both"/>
              <w:rPr>
                <w:rFonts w:ascii="Times New Roman" w:hAnsi="Times New Roman"/>
                <w:b w:val="0"/>
                <w:sz w:val="25"/>
                <w:szCs w:val="25"/>
              </w:rPr>
            </w:pPr>
            <w:r w:rsidRPr="00FA6819">
              <w:rPr>
                <w:rFonts w:ascii="Times New Roman" w:hAnsi="Times New Roman"/>
                <w:b w:val="0"/>
                <w:sz w:val="25"/>
                <w:szCs w:val="25"/>
              </w:rPr>
              <w:t xml:space="preserve">Председатель Комиссии                                                                                   </w:t>
            </w:r>
          </w:p>
        </w:tc>
      </w:tr>
      <w:tr w:rsidR="003C2594" w:rsidRPr="00FA6819" w:rsidTr="003C2594">
        <w:trPr>
          <w:trHeight w:val="493"/>
        </w:trPr>
        <w:tc>
          <w:tcPr>
            <w:tcW w:w="7689" w:type="dxa"/>
          </w:tcPr>
          <w:p w:rsidR="003C2594" w:rsidRPr="00FA6819" w:rsidRDefault="003C2594" w:rsidP="00B50E15">
            <w:pPr>
              <w:pStyle w:val="a5"/>
              <w:tabs>
                <w:tab w:val="left" w:pos="7920"/>
              </w:tabs>
              <w:ind w:right="-1" w:firstLine="709"/>
              <w:jc w:val="both"/>
              <w:rPr>
                <w:rFonts w:ascii="Times New Roman" w:hAnsi="Times New Roman"/>
                <w:b w:val="0"/>
                <w:sz w:val="25"/>
                <w:szCs w:val="25"/>
              </w:rPr>
            </w:pPr>
          </w:p>
          <w:p w:rsidR="003C2594" w:rsidRPr="00FA6819" w:rsidRDefault="003C2594" w:rsidP="00A5481E">
            <w:pPr>
              <w:pStyle w:val="a5"/>
              <w:tabs>
                <w:tab w:val="left" w:pos="7920"/>
              </w:tabs>
              <w:ind w:right="-1"/>
              <w:jc w:val="both"/>
              <w:rPr>
                <w:rFonts w:ascii="Times New Roman" w:hAnsi="Times New Roman"/>
                <w:b w:val="0"/>
                <w:sz w:val="25"/>
                <w:szCs w:val="25"/>
              </w:rPr>
            </w:pPr>
            <w:r w:rsidRPr="00FA6819">
              <w:rPr>
                <w:rFonts w:ascii="Times New Roman" w:hAnsi="Times New Roman"/>
                <w:b w:val="0"/>
                <w:sz w:val="25"/>
                <w:szCs w:val="25"/>
              </w:rPr>
              <w:t xml:space="preserve">Члены Комиссии                                                                                        </w:t>
            </w:r>
          </w:p>
        </w:tc>
      </w:tr>
    </w:tbl>
    <w:p w:rsidR="00AE6A82" w:rsidRPr="002D08C9" w:rsidRDefault="00AE6A82" w:rsidP="00B50E15">
      <w:pPr>
        <w:spacing w:after="0" w:line="240" w:lineRule="auto"/>
        <w:ind w:firstLine="709"/>
        <w:rPr>
          <w:rFonts w:ascii="Times New Roman" w:eastAsia="Times New Roman" w:hAnsi="Times New Roman" w:cs="Times New Roman"/>
          <w:sz w:val="24"/>
          <w:szCs w:val="24"/>
          <w:lang w:val="x-none" w:eastAsia="ru-RU"/>
        </w:rPr>
      </w:pPr>
    </w:p>
    <w:p w:rsidR="00AE6A82" w:rsidRPr="002D08C9" w:rsidRDefault="00AE6A82" w:rsidP="00B50E15">
      <w:pPr>
        <w:spacing w:after="0" w:line="240" w:lineRule="auto"/>
        <w:ind w:firstLine="709"/>
        <w:contextualSpacing/>
        <w:jc w:val="both"/>
        <w:rPr>
          <w:rFonts w:ascii="Times New Roman" w:eastAsia="Calibri" w:hAnsi="Times New Roman" w:cs="Times New Roman"/>
          <w:sz w:val="24"/>
          <w:szCs w:val="24"/>
          <w:lang w:val="x-none"/>
        </w:rPr>
      </w:pPr>
    </w:p>
    <w:sectPr w:rsidR="00AE6A82" w:rsidRPr="002D08C9" w:rsidSect="004C6C57">
      <w:headerReference w:type="default" r:id="rId1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814025"/>
      <w:docPartObj>
        <w:docPartGallery w:val="Page Numbers (Top of Page)"/>
        <w:docPartUnique/>
      </w:docPartObj>
    </w:sdtPr>
    <w:sdtEndPr/>
    <w:sdtContent>
      <w:p w:rsidR="003B5311" w:rsidRDefault="003B5311">
        <w:pPr>
          <w:pStyle w:val="a9"/>
          <w:jc w:val="center"/>
        </w:pPr>
        <w:r>
          <w:fldChar w:fldCharType="begin"/>
        </w:r>
        <w:r>
          <w:instrText>PAGE   \* MERGEFORMAT</w:instrText>
        </w:r>
        <w:r>
          <w:fldChar w:fldCharType="separate"/>
        </w:r>
        <w:r w:rsidR="003F7A50" w:rsidRPr="003F7A50">
          <w:rPr>
            <w:noProof/>
            <w:lang w:val="ru-RU"/>
          </w:rPr>
          <w:t>6</w:t>
        </w:r>
        <w:r>
          <w:fldChar w:fldCharType="end"/>
        </w:r>
      </w:p>
    </w:sdtContent>
  </w:sdt>
  <w:p w:rsidR="005B167D" w:rsidRDefault="005B167D" w:rsidP="006E6D9C">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5E2C1A02"/>
    <w:lvl w:ilvl="0">
      <w:start w:val="1"/>
      <w:numFmt w:val="decimal"/>
      <w:lvlText w:val="%1."/>
      <w:lvlJc w:val="left"/>
      <w:pPr>
        <w:ind w:left="720" w:hanging="360"/>
      </w:pPr>
      <w:rPr>
        <w:rFonts w:hint="default"/>
        <w:sz w:val="24"/>
        <w:szCs w:val="24"/>
      </w:rPr>
    </w:lvl>
  </w:abstractNum>
  <w:abstractNum w:abstractNumId="1"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15:restartNumberingAfterBreak="0">
    <w:nsid w:val="04C94819"/>
    <w:multiLevelType w:val="hybridMultilevel"/>
    <w:tmpl w:val="3EF47B9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9B3548E"/>
    <w:multiLevelType w:val="hybridMultilevel"/>
    <w:tmpl w:val="1F14AE3A"/>
    <w:lvl w:ilvl="0" w:tplc="75D2844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A8663DE"/>
    <w:multiLevelType w:val="hybridMultilevel"/>
    <w:tmpl w:val="42F8B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0"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11" w15:restartNumberingAfterBreak="0">
    <w:nsid w:val="25BA7F96"/>
    <w:multiLevelType w:val="hybridMultilevel"/>
    <w:tmpl w:val="6164C6D6"/>
    <w:lvl w:ilvl="0" w:tplc="9C90B7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4"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4EF71560"/>
    <w:multiLevelType w:val="hybridMultilevel"/>
    <w:tmpl w:val="C17E9654"/>
    <w:lvl w:ilvl="0" w:tplc="B7A6EE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BCD0469"/>
    <w:multiLevelType w:val="hybridMultilevel"/>
    <w:tmpl w:val="CE2AB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9D3232"/>
    <w:multiLevelType w:val="hybridMultilevel"/>
    <w:tmpl w:val="2668E40E"/>
    <w:lvl w:ilvl="0" w:tplc="F24CD6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7" w15:restartNumberingAfterBreak="0">
    <w:nsid w:val="719B20B8"/>
    <w:multiLevelType w:val="hybridMultilevel"/>
    <w:tmpl w:val="9FDAF356"/>
    <w:lvl w:ilvl="0" w:tplc="56BE08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B292E14"/>
    <w:multiLevelType w:val="hybridMultilevel"/>
    <w:tmpl w:val="D7AEF1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26"/>
  </w:num>
  <w:num w:numId="5">
    <w:abstractNumId w:val="22"/>
  </w:num>
  <w:num w:numId="6">
    <w:abstractNumId w:val="14"/>
  </w:num>
  <w:num w:numId="7">
    <w:abstractNumId w:val="30"/>
  </w:num>
  <w:num w:numId="8">
    <w:abstractNumId w:val="28"/>
  </w:num>
  <w:num w:numId="9">
    <w:abstractNumId w:val="19"/>
  </w:num>
  <w:num w:numId="10">
    <w:abstractNumId w:val="8"/>
  </w:num>
  <w:num w:numId="11">
    <w:abstractNumId w:val="16"/>
  </w:num>
  <w:num w:numId="12">
    <w:abstractNumId w:val="7"/>
  </w:num>
  <w:num w:numId="13">
    <w:abstractNumId w:val="18"/>
  </w:num>
  <w:num w:numId="14">
    <w:abstractNumId w:val="21"/>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25"/>
  </w:num>
  <w:num w:numId="18">
    <w:abstractNumId w:val="10"/>
  </w:num>
  <w:num w:numId="19">
    <w:abstractNumId w:val="13"/>
  </w:num>
  <w:num w:numId="20">
    <w:abstractNumId w:val="2"/>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12"/>
  </w:num>
  <w:num w:numId="24">
    <w:abstractNumId w:val="4"/>
  </w:num>
  <w:num w:numId="25">
    <w:abstractNumId w:val="29"/>
  </w:num>
  <w:num w:numId="26">
    <w:abstractNumId w:val="23"/>
  </w:num>
  <w:num w:numId="27">
    <w:abstractNumId w:val="20"/>
  </w:num>
  <w:num w:numId="28">
    <w:abstractNumId w:val="24"/>
  </w:num>
  <w:num w:numId="29">
    <w:abstractNumId w:val="27"/>
  </w:num>
  <w:num w:numId="30">
    <w:abstractNumId w:val="11"/>
  </w:num>
  <w:num w:numId="31">
    <w:abstractNumId w:val="5"/>
  </w:num>
  <w:num w:numId="32">
    <w:abstractNumId w:val="6"/>
  </w:num>
  <w:num w:numId="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10A1"/>
    <w:rsid w:val="00017567"/>
    <w:rsid w:val="00032641"/>
    <w:rsid w:val="00045AC1"/>
    <w:rsid w:val="0004749A"/>
    <w:rsid w:val="00054291"/>
    <w:rsid w:val="0006111B"/>
    <w:rsid w:val="00064908"/>
    <w:rsid w:val="00065BD4"/>
    <w:rsid w:val="000706BE"/>
    <w:rsid w:val="00071423"/>
    <w:rsid w:val="00072163"/>
    <w:rsid w:val="00072474"/>
    <w:rsid w:val="00082EC8"/>
    <w:rsid w:val="00094517"/>
    <w:rsid w:val="000A7778"/>
    <w:rsid w:val="000A79DF"/>
    <w:rsid w:val="000C301B"/>
    <w:rsid w:val="000D03E8"/>
    <w:rsid w:val="000E0A89"/>
    <w:rsid w:val="000E449F"/>
    <w:rsid w:val="000F495A"/>
    <w:rsid w:val="000F7B22"/>
    <w:rsid w:val="00115138"/>
    <w:rsid w:val="00117EF6"/>
    <w:rsid w:val="0012521F"/>
    <w:rsid w:val="00125EB8"/>
    <w:rsid w:val="00131544"/>
    <w:rsid w:val="00131691"/>
    <w:rsid w:val="00132D6B"/>
    <w:rsid w:val="001334F8"/>
    <w:rsid w:val="00144724"/>
    <w:rsid w:val="00144C02"/>
    <w:rsid w:val="001517CD"/>
    <w:rsid w:val="0015541E"/>
    <w:rsid w:val="00161EF1"/>
    <w:rsid w:val="00163416"/>
    <w:rsid w:val="00165A73"/>
    <w:rsid w:val="00166890"/>
    <w:rsid w:val="001751F8"/>
    <w:rsid w:val="001832E9"/>
    <w:rsid w:val="00186B5C"/>
    <w:rsid w:val="00195A3C"/>
    <w:rsid w:val="001A43ED"/>
    <w:rsid w:val="001A4E27"/>
    <w:rsid w:val="001B3812"/>
    <w:rsid w:val="001B6A85"/>
    <w:rsid w:val="001B7CE8"/>
    <w:rsid w:val="001C060C"/>
    <w:rsid w:val="001C158F"/>
    <w:rsid w:val="001C5E8D"/>
    <w:rsid w:val="001C63D1"/>
    <w:rsid w:val="001C7FA0"/>
    <w:rsid w:val="001D3D23"/>
    <w:rsid w:val="001D5C6C"/>
    <w:rsid w:val="001E45E2"/>
    <w:rsid w:val="001E5A00"/>
    <w:rsid w:val="001F2F0B"/>
    <w:rsid w:val="001F353A"/>
    <w:rsid w:val="001F685E"/>
    <w:rsid w:val="001F6B36"/>
    <w:rsid w:val="001F7D56"/>
    <w:rsid w:val="002053C1"/>
    <w:rsid w:val="00212557"/>
    <w:rsid w:val="0021580E"/>
    <w:rsid w:val="002231A0"/>
    <w:rsid w:val="00225A91"/>
    <w:rsid w:val="0023662C"/>
    <w:rsid w:val="00244D93"/>
    <w:rsid w:val="00250063"/>
    <w:rsid w:val="00252DF4"/>
    <w:rsid w:val="00254A00"/>
    <w:rsid w:val="00256248"/>
    <w:rsid w:val="00260528"/>
    <w:rsid w:val="00267897"/>
    <w:rsid w:val="002723A9"/>
    <w:rsid w:val="0027426C"/>
    <w:rsid w:val="002777C3"/>
    <w:rsid w:val="0028037B"/>
    <w:rsid w:val="00281002"/>
    <w:rsid w:val="00281E8A"/>
    <w:rsid w:val="002835A5"/>
    <w:rsid w:val="002932C5"/>
    <w:rsid w:val="0029652A"/>
    <w:rsid w:val="002A205E"/>
    <w:rsid w:val="002A3222"/>
    <w:rsid w:val="002B0947"/>
    <w:rsid w:val="002B104E"/>
    <w:rsid w:val="002B57C9"/>
    <w:rsid w:val="002C2E6A"/>
    <w:rsid w:val="002D08C9"/>
    <w:rsid w:val="002D11C8"/>
    <w:rsid w:val="002D2B87"/>
    <w:rsid w:val="002D4E04"/>
    <w:rsid w:val="002E2F28"/>
    <w:rsid w:val="002E66DF"/>
    <w:rsid w:val="002E732E"/>
    <w:rsid w:val="002F29BA"/>
    <w:rsid w:val="002F4856"/>
    <w:rsid w:val="0030024E"/>
    <w:rsid w:val="003019DE"/>
    <w:rsid w:val="00301E36"/>
    <w:rsid w:val="00314893"/>
    <w:rsid w:val="00314F88"/>
    <w:rsid w:val="00317D79"/>
    <w:rsid w:val="00320BCF"/>
    <w:rsid w:val="00321CB0"/>
    <w:rsid w:val="00321D06"/>
    <w:rsid w:val="00322A1C"/>
    <w:rsid w:val="00324559"/>
    <w:rsid w:val="00325945"/>
    <w:rsid w:val="00327158"/>
    <w:rsid w:val="00327809"/>
    <w:rsid w:val="0033578E"/>
    <w:rsid w:val="00340170"/>
    <w:rsid w:val="00345C31"/>
    <w:rsid w:val="00345E33"/>
    <w:rsid w:val="0035149D"/>
    <w:rsid w:val="0035388D"/>
    <w:rsid w:val="00353989"/>
    <w:rsid w:val="00357334"/>
    <w:rsid w:val="00366DD7"/>
    <w:rsid w:val="003752E9"/>
    <w:rsid w:val="003772DE"/>
    <w:rsid w:val="003943F6"/>
    <w:rsid w:val="00396351"/>
    <w:rsid w:val="003A2ABB"/>
    <w:rsid w:val="003A5DE2"/>
    <w:rsid w:val="003B5311"/>
    <w:rsid w:val="003C2594"/>
    <w:rsid w:val="003C5113"/>
    <w:rsid w:val="003C56B6"/>
    <w:rsid w:val="003C6DD3"/>
    <w:rsid w:val="003C79C6"/>
    <w:rsid w:val="003D0316"/>
    <w:rsid w:val="003D0F26"/>
    <w:rsid w:val="003D25D7"/>
    <w:rsid w:val="003D2A3B"/>
    <w:rsid w:val="003D3DBA"/>
    <w:rsid w:val="003E08B2"/>
    <w:rsid w:val="003E229B"/>
    <w:rsid w:val="003F0D43"/>
    <w:rsid w:val="003F1638"/>
    <w:rsid w:val="003F7A50"/>
    <w:rsid w:val="00400A4A"/>
    <w:rsid w:val="00404716"/>
    <w:rsid w:val="0041006C"/>
    <w:rsid w:val="00412656"/>
    <w:rsid w:val="0041796A"/>
    <w:rsid w:val="0042012B"/>
    <w:rsid w:val="00423BCC"/>
    <w:rsid w:val="0042421C"/>
    <w:rsid w:val="00425A93"/>
    <w:rsid w:val="00426246"/>
    <w:rsid w:val="00432300"/>
    <w:rsid w:val="004338C3"/>
    <w:rsid w:val="00437E97"/>
    <w:rsid w:val="00441F84"/>
    <w:rsid w:val="004545D6"/>
    <w:rsid w:val="00456F1A"/>
    <w:rsid w:val="004610F1"/>
    <w:rsid w:val="00463582"/>
    <w:rsid w:val="00465A13"/>
    <w:rsid w:val="00475718"/>
    <w:rsid w:val="00476593"/>
    <w:rsid w:val="00480F58"/>
    <w:rsid w:val="004810ED"/>
    <w:rsid w:val="0048220D"/>
    <w:rsid w:val="00483D26"/>
    <w:rsid w:val="00485C69"/>
    <w:rsid w:val="00487544"/>
    <w:rsid w:val="00487ABD"/>
    <w:rsid w:val="004B52E2"/>
    <w:rsid w:val="004C4C8C"/>
    <w:rsid w:val="004C6244"/>
    <w:rsid w:val="004C6C57"/>
    <w:rsid w:val="004D7EFD"/>
    <w:rsid w:val="004E0FE6"/>
    <w:rsid w:val="004E2F4A"/>
    <w:rsid w:val="004E340F"/>
    <w:rsid w:val="004E5571"/>
    <w:rsid w:val="004E6C92"/>
    <w:rsid w:val="004F0F92"/>
    <w:rsid w:val="004F7508"/>
    <w:rsid w:val="005015A1"/>
    <w:rsid w:val="00505048"/>
    <w:rsid w:val="00506B33"/>
    <w:rsid w:val="005166E0"/>
    <w:rsid w:val="005174F3"/>
    <w:rsid w:val="00517BFE"/>
    <w:rsid w:val="0052306C"/>
    <w:rsid w:val="00523CA0"/>
    <w:rsid w:val="00525D55"/>
    <w:rsid w:val="00532BD5"/>
    <w:rsid w:val="005377BF"/>
    <w:rsid w:val="00542A04"/>
    <w:rsid w:val="00543EBF"/>
    <w:rsid w:val="00544CDC"/>
    <w:rsid w:val="00546D34"/>
    <w:rsid w:val="00547B0A"/>
    <w:rsid w:val="005514E5"/>
    <w:rsid w:val="005638F5"/>
    <w:rsid w:val="00563D68"/>
    <w:rsid w:val="00564538"/>
    <w:rsid w:val="00565DEE"/>
    <w:rsid w:val="005678EC"/>
    <w:rsid w:val="005728F8"/>
    <w:rsid w:val="00572FFB"/>
    <w:rsid w:val="00575E54"/>
    <w:rsid w:val="0057784D"/>
    <w:rsid w:val="00590053"/>
    <w:rsid w:val="00594AAB"/>
    <w:rsid w:val="005960D1"/>
    <w:rsid w:val="005969A5"/>
    <w:rsid w:val="005A28E7"/>
    <w:rsid w:val="005B167D"/>
    <w:rsid w:val="005B2090"/>
    <w:rsid w:val="005C0A36"/>
    <w:rsid w:val="005C1513"/>
    <w:rsid w:val="005C74F7"/>
    <w:rsid w:val="005D6AE7"/>
    <w:rsid w:val="005E1025"/>
    <w:rsid w:val="005E6461"/>
    <w:rsid w:val="005E68FD"/>
    <w:rsid w:val="005F0698"/>
    <w:rsid w:val="005F50F0"/>
    <w:rsid w:val="005F5F2E"/>
    <w:rsid w:val="005F6527"/>
    <w:rsid w:val="00601AE2"/>
    <w:rsid w:val="0060702A"/>
    <w:rsid w:val="00611546"/>
    <w:rsid w:val="00617AB6"/>
    <w:rsid w:val="00627DB6"/>
    <w:rsid w:val="00633D49"/>
    <w:rsid w:val="00643C4E"/>
    <w:rsid w:val="00646599"/>
    <w:rsid w:val="00651E52"/>
    <w:rsid w:val="00660FE3"/>
    <w:rsid w:val="00663951"/>
    <w:rsid w:val="0068095A"/>
    <w:rsid w:val="00692D9B"/>
    <w:rsid w:val="006970D5"/>
    <w:rsid w:val="006A1444"/>
    <w:rsid w:val="006A3CAD"/>
    <w:rsid w:val="006A44F5"/>
    <w:rsid w:val="006A73F3"/>
    <w:rsid w:val="006B02DE"/>
    <w:rsid w:val="006B2424"/>
    <w:rsid w:val="006B4C0C"/>
    <w:rsid w:val="006C1593"/>
    <w:rsid w:val="006C28DD"/>
    <w:rsid w:val="006C3105"/>
    <w:rsid w:val="006C6001"/>
    <w:rsid w:val="006D044E"/>
    <w:rsid w:val="006D4B74"/>
    <w:rsid w:val="006D7233"/>
    <w:rsid w:val="006E17A1"/>
    <w:rsid w:val="006E3729"/>
    <w:rsid w:val="006E6D9C"/>
    <w:rsid w:val="006F16BB"/>
    <w:rsid w:val="006F1B69"/>
    <w:rsid w:val="006F2E82"/>
    <w:rsid w:val="006F45CA"/>
    <w:rsid w:val="006F64ED"/>
    <w:rsid w:val="007024AB"/>
    <w:rsid w:val="00703370"/>
    <w:rsid w:val="007047A7"/>
    <w:rsid w:val="007102FF"/>
    <w:rsid w:val="00717031"/>
    <w:rsid w:val="0072102E"/>
    <w:rsid w:val="00722386"/>
    <w:rsid w:val="00723EE9"/>
    <w:rsid w:val="007250E6"/>
    <w:rsid w:val="00726B3D"/>
    <w:rsid w:val="00727532"/>
    <w:rsid w:val="007358D3"/>
    <w:rsid w:val="00735E00"/>
    <w:rsid w:val="007376B3"/>
    <w:rsid w:val="00737D19"/>
    <w:rsid w:val="00744603"/>
    <w:rsid w:val="00745442"/>
    <w:rsid w:val="00761328"/>
    <w:rsid w:val="00773528"/>
    <w:rsid w:val="00775177"/>
    <w:rsid w:val="007769E5"/>
    <w:rsid w:val="007801AA"/>
    <w:rsid w:val="0078280A"/>
    <w:rsid w:val="00782AA1"/>
    <w:rsid w:val="007857E0"/>
    <w:rsid w:val="007863AD"/>
    <w:rsid w:val="00791BFE"/>
    <w:rsid w:val="007932EE"/>
    <w:rsid w:val="00793BFD"/>
    <w:rsid w:val="007943CC"/>
    <w:rsid w:val="007964F1"/>
    <w:rsid w:val="007A18FC"/>
    <w:rsid w:val="007A3659"/>
    <w:rsid w:val="007B4211"/>
    <w:rsid w:val="007C234F"/>
    <w:rsid w:val="007D1AC8"/>
    <w:rsid w:val="007D6753"/>
    <w:rsid w:val="007D6B4B"/>
    <w:rsid w:val="007E15BB"/>
    <w:rsid w:val="007F0148"/>
    <w:rsid w:val="007F0B0F"/>
    <w:rsid w:val="007F1281"/>
    <w:rsid w:val="007F74A4"/>
    <w:rsid w:val="008018AD"/>
    <w:rsid w:val="00806D98"/>
    <w:rsid w:val="0080723B"/>
    <w:rsid w:val="00813CD2"/>
    <w:rsid w:val="00826058"/>
    <w:rsid w:val="0083002F"/>
    <w:rsid w:val="008302EE"/>
    <w:rsid w:val="00835F11"/>
    <w:rsid w:val="0083639F"/>
    <w:rsid w:val="008363E0"/>
    <w:rsid w:val="008421AD"/>
    <w:rsid w:val="0084359C"/>
    <w:rsid w:val="008465DA"/>
    <w:rsid w:val="008503F6"/>
    <w:rsid w:val="00852FD4"/>
    <w:rsid w:val="008556F3"/>
    <w:rsid w:val="00861D98"/>
    <w:rsid w:val="00862F32"/>
    <w:rsid w:val="00867436"/>
    <w:rsid w:val="00867631"/>
    <w:rsid w:val="00871F36"/>
    <w:rsid w:val="00872E5A"/>
    <w:rsid w:val="00880220"/>
    <w:rsid w:val="00880F80"/>
    <w:rsid w:val="00882F12"/>
    <w:rsid w:val="0088656F"/>
    <w:rsid w:val="008866CB"/>
    <w:rsid w:val="0088678A"/>
    <w:rsid w:val="00886A8F"/>
    <w:rsid w:val="008909DB"/>
    <w:rsid w:val="0089123D"/>
    <w:rsid w:val="0089347C"/>
    <w:rsid w:val="008945D5"/>
    <w:rsid w:val="008962F8"/>
    <w:rsid w:val="0089659D"/>
    <w:rsid w:val="008A3BD8"/>
    <w:rsid w:val="008A72E1"/>
    <w:rsid w:val="008B6894"/>
    <w:rsid w:val="008B7069"/>
    <w:rsid w:val="008C133E"/>
    <w:rsid w:val="008C7EFC"/>
    <w:rsid w:val="008D175B"/>
    <w:rsid w:val="008D2CD1"/>
    <w:rsid w:val="008E1913"/>
    <w:rsid w:val="008E2FB7"/>
    <w:rsid w:val="008F0219"/>
    <w:rsid w:val="008F5845"/>
    <w:rsid w:val="008F5EFC"/>
    <w:rsid w:val="00900161"/>
    <w:rsid w:val="009055D7"/>
    <w:rsid w:val="00905E27"/>
    <w:rsid w:val="00905EC3"/>
    <w:rsid w:val="00906CC8"/>
    <w:rsid w:val="0091249B"/>
    <w:rsid w:val="009221FB"/>
    <w:rsid w:val="00924D62"/>
    <w:rsid w:val="00925CAC"/>
    <w:rsid w:val="00941D7A"/>
    <w:rsid w:val="00942303"/>
    <w:rsid w:val="0094307F"/>
    <w:rsid w:val="00943F4C"/>
    <w:rsid w:val="009612C6"/>
    <w:rsid w:val="00962112"/>
    <w:rsid w:val="00962C70"/>
    <w:rsid w:val="00967F0A"/>
    <w:rsid w:val="009749EC"/>
    <w:rsid w:val="009818C3"/>
    <w:rsid w:val="00994771"/>
    <w:rsid w:val="00994A8A"/>
    <w:rsid w:val="0099661E"/>
    <w:rsid w:val="0099735E"/>
    <w:rsid w:val="009A5D2C"/>
    <w:rsid w:val="009A7901"/>
    <w:rsid w:val="009A7921"/>
    <w:rsid w:val="009B1902"/>
    <w:rsid w:val="009C16EF"/>
    <w:rsid w:val="009C2DE1"/>
    <w:rsid w:val="009C5030"/>
    <w:rsid w:val="009D0DAF"/>
    <w:rsid w:val="009D2708"/>
    <w:rsid w:val="009D4E24"/>
    <w:rsid w:val="009D64CB"/>
    <w:rsid w:val="009E0F1A"/>
    <w:rsid w:val="009E5FA7"/>
    <w:rsid w:val="009E72CA"/>
    <w:rsid w:val="009F0D32"/>
    <w:rsid w:val="009F6939"/>
    <w:rsid w:val="009F6F94"/>
    <w:rsid w:val="00A037FC"/>
    <w:rsid w:val="00A0427F"/>
    <w:rsid w:val="00A069C6"/>
    <w:rsid w:val="00A07A80"/>
    <w:rsid w:val="00A11BCD"/>
    <w:rsid w:val="00A1315A"/>
    <w:rsid w:val="00A142B1"/>
    <w:rsid w:val="00A15FED"/>
    <w:rsid w:val="00A2422E"/>
    <w:rsid w:val="00A257A5"/>
    <w:rsid w:val="00A27B49"/>
    <w:rsid w:val="00A41900"/>
    <w:rsid w:val="00A44C25"/>
    <w:rsid w:val="00A504F8"/>
    <w:rsid w:val="00A53BDC"/>
    <w:rsid w:val="00A53D8A"/>
    <w:rsid w:val="00A5481E"/>
    <w:rsid w:val="00A54BB8"/>
    <w:rsid w:val="00A551B5"/>
    <w:rsid w:val="00A556FA"/>
    <w:rsid w:val="00A6050B"/>
    <w:rsid w:val="00A64AB8"/>
    <w:rsid w:val="00A64FD0"/>
    <w:rsid w:val="00A660AC"/>
    <w:rsid w:val="00A700FD"/>
    <w:rsid w:val="00A735A3"/>
    <w:rsid w:val="00A8054A"/>
    <w:rsid w:val="00A81892"/>
    <w:rsid w:val="00A87854"/>
    <w:rsid w:val="00A87C06"/>
    <w:rsid w:val="00A91307"/>
    <w:rsid w:val="00A93E94"/>
    <w:rsid w:val="00A96B6A"/>
    <w:rsid w:val="00AA1DE5"/>
    <w:rsid w:val="00AA546B"/>
    <w:rsid w:val="00AB392C"/>
    <w:rsid w:val="00AC0853"/>
    <w:rsid w:val="00AC586D"/>
    <w:rsid w:val="00AC69C6"/>
    <w:rsid w:val="00AC7DB0"/>
    <w:rsid w:val="00AD3840"/>
    <w:rsid w:val="00AD6D98"/>
    <w:rsid w:val="00AE08CB"/>
    <w:rsid w:val="00AE3958"/>
    <w:rsid w:val="00AE4599"/>
    <w:rsid w:val="00AE5A7A"/>
    <w:rsid w:val="00AE5F3B"/>
    <w:rsid w:val="00AE6A82"/>
    <w:rsid w:val="00AF1FC0"/>
    <w:rsid w:val="00B0021D"/>
    <w:rsid w:val="00B00780"/>
    <w:rsid w:val="00B04258"/>
    <w:rsid w:val="00B05BC1"/>
    <w:rsid w:val="00B06DD4"/>
    <w:rsid w:val="00B10F6A"/>
    <w:rsid w:val="00B132B2"/>
    <w:rsid w:val="00B15197"/>
    <w:rsid w:val="00B161D1"/>
    <w:rsid w:val="00B23D69"/>
    <w:rsid w:val="00B24991"/>
    <w:rsid w:val="00B27094"/>
    <w:rsid w:val="00B32FBB"/>
    <w:rsid w:val="00B35E77"/>
    <w:rsid w:val="00B377B7"/>
    <w:rsid w:val="00B47963"/>
    <w:rsid w:val="00B50E15"/>
    <w:rsid w:val="00B63267"/>
    <w:rsid w:val="00B77A52"/>
    <w:rsid w:val="00B808D2"/>
    <w:rsid w:val="00B81338"/>
    <w:rsid w:val="00B833B1"/>
    <w:rsid w:val="00B85B95"/>
    <w:rsid w:val="00B86B62"/>
    <w:rsid w:val="00B87402"/>
    <w:rsid w:val="00B9208C"/>
    <w:rsid w:val="00BA4B37"/>
    <w:rsid w:val="00BA58D8"/>
    <w:rsid w:val="00BC1F42"/>
    <w:rsid w:val="00BD0919"/>
    <w:rsid w:val="00BD2F6A"/>
    <w:rsid w:val="00BE1AF6"/>
    <w:rsid w:val="00BE6AA7"/>
    <w:rsid w:val="00BF2E62"/>
    <w:rsid w:val="00BF4F99"/>
    <w:rsid w:val="00BF7E32"/>
    <w:rsid w:val="00C075CE"/>
    <w:rsid w:val="00C1072B"/>
    <w:rsid w:val="00C20219"/>
    <w:rsid w:val="00C3049E"/>
    <w:rsid w:val="00C3671A"/>
    <w:rsid w:val="00C40D8C"/>
    <w:rsid w:val="00C449FA"/>
    <w:rsid w:val="00C45778"/>
    <w:rsid w:val="00C50912"/>
    <w:rsid w:val="00C53E9B"/>
    <w:rsid w:val="00C54ABC"/>
    <w:rsid w:val="00C55EF4"/>
    <w:rsid w:val="00C568A9"/>
    <w:rsid w:val="00C6544A"/>
    <w:rsid w:val="00C6548F"/>
    <w:rsid w:val="00C70D7A"/>
    <w:rsid w:val="00C71343"/>
    <w:rsid w:val="00C75180"/>
    <w:rsid w:val="00C76362"/>
    <w:rsid w:val="00C77AD2"/>
    <w:rsid w:val="00C80E2B"/>
    <w:rsid w:val="00C84FEE"/>
    <w:rsid w:val="00C86BAA"/>
    <w:rsid w:val="00C900C4"/>
    <w:rsid w:val="00C9340D"/>
    <w:rsid w:val="00CA1806"/>
    <w:rsid w:val="00CA3563"/>
    <w:rsid w:val="00CA7ACD"/>
    <w:rsid w:val="00CB4358"/>
    <w:rsid w:val="00CB741E"/>
    <w:rsid w:val="00CC1D6C"/>
    <w:rsid w:val="00CC4FD9"/>
    <w:rsid w:val="00CC626F"/>
    <w:rsid w:val="00CC7728"/>
    <w:rsid w:val="00CD22AA"/>
    <w:rsid w:val="00CD7EE5"/>
    <w:rsid w:val="00CE2313"/>
    <w:rsid w:val="00CE491B"/>
    <w:rsid w:val="00CF0459"/>
    <w:rsid w:val="00CF0FED"/>
    <w:rsid w:val="00CF211D"/>
    <w:rsid w:val="00CF2390"/>
    <w:rsid w:val="00CF65C1"/>
    <w:rsid w:val="00D0063C"/>
    <w:rsid w:val="00D04726"/>
    <w:rsid w:val="00D151B2"/>
    <w:rsid w:val="00D311B9"/>
    <w:rsid w:val="00D311DD"/>
    <w:rsid w:val="00D312C0"/>
    <w:rsid w:val="00D32997"/>
    <w:rsid w:val="00D457AC"/>
    <w:rsid w:val="00D534DA"/>
    <w:rsid w:val="00D53683"/>
    <w:rsid w:val="00D57623"/>
    <w:rsid w:val="00D62143"/>
    <w:rsid w:val="00D63DDB"/>
    <w:rsid w:val="00D70A0F"/>
    <w:rsid w:val="00D741E8"/>
    <w:rsid w:val="00D85430"/>
    <w:rsid w:val="00D91343"/>
    <w:rsid w:val="00D9771E"/>
    <w:rsid w:val="00D97D7E"/>
    <w:rsid w:val="00DB0B7D"/>
    <w:rsid w:val="00DB4C99"/>
    <w:rsid w:val="00DB7F05"/>
    <w:rsid w:val="00DC0ABD"/>
    <w:rsid w:val="00DC163B"/>
    <w:rsid w:val="00DD05AA"/>
    <w:rsid w:val="00DD5EEF"/>
    <w:rsid w:val="00DE2CEB"/>
    <w:rsid w:val="00DE3D6D"/>
    <w:rsid w:val="00DF06DF"/>
    <w:rsid w:val="00DF20CD"/>
    <w:rsid w:val="00DF4E6F"/>
    <w:rsid w:val="00E002FC"/>
    <w:rsid w:val="00E01B6F"/>
    <w:rsid w:val="00E12367"/>
    <w:rsid w:val="00E14F36"/>
    <w:rsid w:val="00E16A64"/>
    <w:rsid w:val="00E25EB9"/>
    <w:rsid w:val="00E26E67"/>
    <w:rsid w:val="00E46C19"/>
    <w:rsid w:val="00E47CD5"/>
    <w:rsid w:val="00E51DDB"/>
    <w:rsid w:val="00E5308F"/>
    <w:rsid w:val="00E558DE"/>
    <w:rsid w:val="00E72506"/>
    <w:rsid w:val="00E754F1"/>
    <w:rsid w:val="00E80547"/>
    <w:rsid w:val="00E80895"/>
    <w:rsid w:val="00E830F5"/>
    <w:rsid w:val="00E928DE"/>
    <w:rsid w:val="00E9580B"/>
    <w:rsid w:val="00E95DFC"/>
    <w:rsid w:val="00EA1148"/>
    <w:rsid w:val="00EA320A"/>
    <w:rsid w:val="00EA62C8"/>
    <w:rsid w:val="00EB2A33"/>
    <w:rsid w:val="00EB40B2"/>
    <w:rsid w:val="00EC1DE3"/>
    <w:rsid w:val="00EC2254"/>
    <w:rsid w:val="00EC5FBA"/>
    <w:rsid w:val="00EC731E"/>
    <w:rsid w:val="00EC7C82"/>
    <w:rsid w:val="00EC7E6B"/>
    <w:rsid w:val="00EC7E9F"/>
    <w:rsid w:val="00ED0327"/>
    <w:rsid w:val="00ED1EF0"/>
    <w:rsid w:val="00ED2ACA"/>
    <w:rsid w:val="00ED4CF4"/>
    <w:rsid w:val="00ED70FF"/>
    <w:rsid w:val="00EE715C"/>
    <w:rsid w:val="00EF0117"/>
    <w:rsid w:val="00EF0BEB"/>
    <w:rsid w:val="00EF0EC5"/>
    <w:rsid w:val="00EF14D6"/>
    <w:rsid w:val="00EF15AC"/>
    <w:rsid w:val="00EF3138"/>
    <w:rsid w:val="00EF34B4"/>
    <w:rsid w:val="00F0126E"/>
    <w:rsid w:val="00F03414"/>
    <w:rsid w:val="00F04654"/>
    <w:rsid w:val="00F066E4"/>
    <w:rsid w:val="00F06713"/>
    <w:rsid w:val="00F1005A"/>
    <w:rsid w:val="00F11614"/>
    <w:rsid w:val="00F13EAD"/>
    <w:rsid w:val="00F218E3"/>
    <w:rsid w:val="00F31DA6"/>
    <w:rsid w:val="00F31EE1"/>
    <w:rsid w:val="00F32E3E"/>
    <w:rsid w:val="00F41ECC"/>
    <w:rsid w:val="00F4402E"/>
    <w:rsid w:val="00F60246"/>
    <w:rsid w:val="00F620C9"/>
    <w:rsid w:val="00F636BC"/>
    <w:rsid w:val="00F63F27"/>
    <w:rsid w:val="00F65B86"/>
    <w:rsid w:val="00F7266B"/>
    <w:rsid w:val="00F801A8"/>
    <w:rsid w:val="00F81DEE"/>
    <w:rsid w:val="00F83CA9"/>
    <w:rsid w:val="00F862A4"/>
    <w:rsid w:val="00F955BB"/>
    <w:rsid w:val="00FA5320"/>
    <w:rsid w:val="00FA66DA"/>
    <w:rsid w:val="00FA6819"/>
    <w:rsid w:val="00FB0E9F"/>
    <w:rsid w:val="00FB7FD6"/>
    <w:rsid w:val="00FC05EB"/>
    <w:rsid w:val="00FC4718"/>
    <w:rsid w:val="00FC567F"/>
    <w:rsid w:val="00FC59F6"/>
    <w:rsid w:val="00FC7BCD"/>
    <w:rsid w:val="00FD60C7"/>
    <w:rsid w:val="00FE3ED7"/>
    <w:rsid w:val="00FE46C5"/>
    <w:rsid w:val="00FF0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43361"/>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72CA"/>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3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9467790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436877981">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40831835">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79837613">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99792871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21340148">
      <w:bodyDiv w:val="1"/>
      <w:marLeft w:val="0"/>
      <w:marRight w:val="0"/>
      <w:marTop w:val="0"/>
      <w:marBottom w:val="0"/>
      <w:divBdr>
        <w:top w:val="none" w:sz="0" w:space="0" w:color="auto"/>
        <w:left w:val="none" w:sz="0" w:space="0" w:color="auto"/>
        <w:bottom w:val="none" w:sz="0" w:space="0" w:color="auto"/>
        <w:right w:val="none" w:sz="0" w:space="0" w:color="auto"/>
      </w:divBdr>
    </w:div>
    <w:div w:id="1152675846">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88128339">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22102710">
      <w:bodyDiv w:val="1"/>
      <w:marLeft w:val="0"/>
      <w:marRight w:val="0"/>
      <w:marTop w:val="0"/>
      <w:marBottom w:val="0"/>
      <w:divBdr>
        <w:top w:val="none" w:sz="0" w:space="0" w:color="auto"/>
        <w:left w:val="none" w:sz="0" w:space="0" w:color="auto"/>
        <w:bottom w:val="none" w:sz="0" w:space="0" w:color="auto"/>
        <w:right w:val="none" w:sz="0" w:space="0" w:color="auto"/>
      </w:divBdr>
    </w:div>
    <w:div w:id="1712419056">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4414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06660-8310-46E0-8E32-CBB846E3C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4993</TotalTime>
  <Pages>6</Pages>
  <Words>2439</Words>
  <Characters>13907</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Кашутин Кирилл Александрович</cp:lastModifiedBy>
  <cp:revision>293</cp:revision>
  <cp:lastPrinted>2026-05-05T13:30:00Z</cp:lastPrinted>
  <dcterms:created xsi:type="dcterms:W3CDTF">2020-12-03T07:59:00Z</dcterms:created>
  <dcterms:modified xsi:type="dcterms:W3CDTF">2026-05-05T13:36:00Z</dcterms:modified>
</cp:coreProperties>
</file>