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338FB64A" w14:textId="77777777" w:rsidR="009F6586" w:rsidRPr="009F6586" w:rsidRDefault="009F6586" w:rsidP="009F6586">
            <w:pPr>
              <w:spacing w:line="256" w:lineRule="auto"/>
              <w:rPr>
                <w:iCs/>
                <w:sz w:val="26"/>
                <w:szCs w:val="26"/>
                <w:lang w:eastAsia="en-US"/>
              </w:rPr>
            </w:pPr>
          </w:p>
          <w:p w14:paraId="2B5116F7" w14:textId="77777777" w:rsidR="009F6586" w:rsidRPr="009F6586" w:rsidRDefault="009F6586" w:rsidP="009F6586">
            <w:pPr>
              <w:spacing w:line="256" w:lineRule="auto"/>
              <w:rPr>
                <w:iCs/>
                <w:sz w:val="26"/>
                <w:szCs w:val="26"/>
                <w:lang w:eastAsia="en-US"/>
              </w:rPr>
            </w:pPr>
          </w:p>
          <w:p w14:paraId="60EAD2A7" w14:textId="77777777" w:rsidR="009F6586" w:rsidRPr="009F6586" w:rsidRDefault="009F6586" w:rsidP="009F6586">
            <w:pPr>
              <w:spacing w:line="256" w:lineRule="auto"/>
              <w:rPr>
                <w:iCs/>
                <w:sz w:val="26"/>
                <w:szCs w:val="26"/>
                <w:lang w:eastAsia="en-US"/>
              </w:rPr>
            </w:pPr>
            <w:r w:rsidRPr="009F6586">
              <w:rPr>
                <w:iCs/>
                <w:sz w:val="26"/>
                <w:szCs w:val="26"/>
                <w:lang w:eastAsia="en-US"/>
              </w:rPr>
              <w:t>СПБ ГБУ "КОНГРЕССНО-ВЫСТАВОЧНОЕ БЮРО"</w:t>
            </w:r>
          </w:p>
          <w:p w14:paraId="2BA0311A" w14:textId="77777777" w:rsidR="009F6586" w:rsidRPr="009F6586" w:rsidRDefault="009F6586" w:rsidP="009F6586">
            <w:pPr>
              <w:spacing w:line="256" w:lineRule="auto"/>
              <w:rPr>
                <w:iCs/>
                <w:sz w:val="26"/>
                <w:szCs w:val="26"/>
                <w:lang w:eastAsia="en-US"/>
              </w:rPr>
            </w:pPr>
          </w:p>
          <w:p w14:paraId="3B888385" w14:textId="77777777" w:rsidR="009F6586" w:rsidRPr="009F6586" w:rsidRDefault="009F6586" w:rsidP="009F6586">
            <w:pPr>
              <w:spacing w:line="256" w:lineRule="auto"/>
              <w:rPr>
                <w:iCs/>
                <w:sz w:val="26"/>
                <w:szCs w:val="26"/>
                <w:lang w:eastAsia="en-US"/>
              </w:rPr>
            </w:pPr>
            <w:r w:rsidRPr="009F6586">
              <w:rPr>
                <w:iCs/>
                <w:sz w:val="26"/>
                <w:szCs w:val="26"/>
                <w:lang w:eastAsia="en-US"/>
              </w:rPr>
              <w:t xml:space="preserve">Российская Федерация, 191187, Санкт-Петербург, УЛ. ШПАЛЕРНАЯ, Д. 8/ЛИТЕР А </w:t>
            </w:r>
          </w:p>
          <w:p w14:paraId="7F2A4D52" w14:textId="77777777" w:rsidR="009F6586" w:rsidRPr="009F6586" w:rsidRDefault="009F6586" w:rsidP="009F6586">
            <w:pPr>
              <w:spacing w:line="256" w:lineRule="auto"/>
              <w:rPr>
                <w:iCs/>
                <w:sz w:val="26"/>
                <w:szCs w:val="26"/>
                <w:lang w:eastAsia="en-US"/>
              </w:rPr>
            </w:pPr>
          </w:p>
          <w:p w14:paraId="14E531FC" w14:textId="77777777" w:rsidR="009F6586" w:rsidRPr="009F6586" w:rsidRDefault="009F6586" w:rsidP="009F6586">
            <w:pPr>
              <w:spacing w:line="256" w:lineRule="auto"/>
              <w:rPr>
                <w:iCs/>
                <w:sz w:val="26"/>
                <w:szCs w:val="26"/>
                <w:lang w:eastAsia="en-US"/>
              </w:rPr>
            </w:pPr>
            <w:r w:rsidRPr="009F6586">
              <w:rPr>
                <w:iCs/>
                <w:sz w:val="26"/>
                <w:szCs w:val="26"/>
                <w:lang w:eastAsia="en-US"/>
              </w:rPr>
              <w:t xml:space="preserve">ООО "КОНКОРДБИЗНЕССЕРВИС" </w:t>
            </w:r>
          </w:p>
          <w:p w14:paraId="37BB594E" w14:textId="77777777" w:rsidR="009F6586" w:rsidRPr="009F6586" w:rsidRDefault="009F6586" w:rsidP="009F6586">
            <w:pPr>
              <w:spacing w:line="256" w:lineRule="auto"/>
              <w:rPr>
                <w:iCs/>
                <w:sz w:val="26"/>
                <w:szCs w:val="26"/>
                <w:lang w:eastAsia="en-US"/>
              </w:rPr>
            </w:pPr>
          </w:p>
          <w:p w14:paraId="295DC720" w14:textId="77777777" w:rsidR="009F6586" w:rsidRPr="009F6586" w:rsidRDefault="009F6586" w:rsidP="009F6586">
            <w:pPr>
              <w:spacing w:line="256" w:lineRule="auto"/>
              <w:rPr>
                <w:iCs/>
                <w:sz w:val="26"/>
                <w:szCs w:val="26"/>
                <w:lang w:eastAsia="en-US"/>
              </w:rPr>
            </w:pPr>
            <w:r w:rsidRPr="009F6586">
              <w:rPr>
                <w:iCs/>
                <w:sz w:val="26"/>
                <w:szCs w:val="26"/>
                <w:lang w:eastAsia="en-US"/>
              </w:rPr>
              <w:t>125445, Г.МОСКВА, ПР-Д ВАЛДАЙСКИЙ, Д. 8, П/ПМ/КМ/ОФ /I/2/2</w:t>
            </w:r>
          </w:p>
          <w:p w14:paraId="0EFAC2AE" w14:textId="77777777" w:rsidR="0023148F" w:rsidRDefault="0023148F" w:rsidP="009828FD">
            <w:pPr>
              <w:spacing w:line="256" w:lineRule="auto"/>
              <w:rPr>
                <w:sz w:val="26"/>
                <w:szCs w:val="26"/>
                <w:shd w:val="clear" w:color="auto" w:fill="FFFFFF"/>
                <w:lang w:eastAsia="en-US"/>
              </w:rPr>
            </w:pPr>
          </w:p>
          <w:p w14:paraId="450B5897" w14:textId="77777777" w:rsidR="002112BD" w:rsidRDefault="002112BD" w:rsidP="009828FD">
            <w:pPr>
              <w:spacing w:line="256" w:lineRule="auto"/>
              <w:rPr>
                <w:sz w:val="26"/>
                <w:szCs w:val="26"/>
                <w:shd w:val="clear" w:color="auto" w:fill="FFFFFF"/>
                <w:lang w:eastAsia="en-US"/>
              </w:rPr>
            </w:pPr>
          </w:p>
          <w:p w14:paraId="5F52685A" w14:textId="77777777" w:rsidR="002112BD" w:rsidRDefault="002112BD" w:rsidP="009828FD">
            <w:pPr>
              <w:spacing w:line="256" w:lineRule="auto"/>
              <w:rPr>
                <w:sz w:val="26"/>
                <w:szCs w:val="26"/>
                <w:shd w:val="clear" w:color="auto" w:fill="FFFFFF"/>
                <w:lang w:eastAsia="en-US"/>
              </w:rPr>
            </w:pPr>
          </w:p>
          <w:p w14:paraId="777A3A2E" w14:textId="77777777" w:rsidR="002112BD" w:rsidRDefault="002112BD" w:rsidP="009828FD">
            <w:pPr>
              <w:spacing w:line="256" w:lineRule="auto"/>
              <w:rPr>
                <w:sz w:val="26"/>
                <w:szCs w:val="26"/>
                <w:shd w:val="clear" w:color="auto" w:fill="FFFFFF"/>
                <w:lang w:eastAsia="en-US"/>
              </w:rPr>
            </w:pPr>
          </w:p>
          <w:p w14:paraId="2716EFB9" w14:textId="77777777" w:rsidR="002112BD" w:rsidRDefault="002112BD" w:rsidP="009828FD">
            <w:pPr>
              <w:spacing w:line="256" w:lineRule="auto"/>
              <w:rPr>
                <w:sz w:val="26"/>
                <w:szCs w:val="26"/>
                <w:shd w:val="clear" w:color="auto" w:fill="FFFFFF"/>
                <w:lang w:eastAsia="en-US"/>
              </w:rPr>
            </w:pPr>
          </w:p>
          <w:p w14:paraId="3FA4295E" w14:textId="7EDA8600" w:rsidR="002112BD" w:rsidRPr="00DE4911" w:rsidRDefault="002112BD" w:rsidP="00842808">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6B389220"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9F6586" w:rsidRPr="009F6586">
        <w:rPr>
          <w:b/>
          <w:sz w:val="26"/>
          <w:szCs w:val="26"/>
        </w:rPr>
        <w:t>078/06/105-1732/2026</w:t>
      </w:r>
      <w:r w:rsidR="009F6586">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74AE720E" w:rsidR="0023148F" w:rsidRPr="00147C12" w:rsidRDefault="009F6586" w:rsidP="0023148F">
      <w:pPr>
        <w:tabs>
          <w:tab w:val="left" w:pos="0"/>
        </w:tabs>
        <w:jc w:val="both"/>
        <w:rPr>
          <w:sz w:val="26"/>
          <w:szCs w:val="26"/>
        </w:rPr>
      </w:pPr>
      <w:r>
        <w:rPr>
          <w:sz w:val="26"/>
          <w:szCs w:val="26"/>
        </w:rPr>
        <w:t>30</w:t>
      </w:r>
      <w:r w:rsidR="0023148F" w:rsidRPr="00147C12">
        <w:rPr>
          <w:sz w:val="26"/>
          <w:szCs w:val="26"/>
        </w:rPr>
        <w:t>.</w:t>
      </w:r>
      <w:r w:rsidR="00BD5E3A">
        <w:rPr>
          <w:sz w:val="26"/>
          <w:szCs w:val="26"/>
        </w:rPr>
        <w:t>0</w:t>
      </w:r>
      <w:r>
        <w:rPr>
          <w:sz w:val="26"/>
          <w:szCs w:val="26"/>
        </w:rPr>
        <w:t>4</w:t>
      </w:r>
      <w:r w:rsidR="0023148F" w:rsidRPr="00147C12">
        <w:rPr>
          <w:sz w:val="26"/>
          <w:szCs w:val="26"/>
        </w:rPr>
        <w:t>.202</w:t>
      </w:r>
      <w:r w:rsidR="00BD5E3A">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083B4C7" w14:textId="77777777" w:rsidR="00541C7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514001C1" w14:textId="73C20E0B" w:rsidR="005C61CC" w:rsidRPr="00EF0372" w:rsidRDefault="005C61CC" w:rsidP="00CD6939">
      <w:pPr>
        <w:tabs>
          <w:tab w:val="left" w:pos="0"/>
        </w:tabs>
        <w:jc w:val="both"/>
        <w:rPr>
          <w:sz w:val="26"/>
          <w:szCs w:val="26"/>
        </w:rPr>
      </w:pPr>
      <w:r>
        <w:rPr>
          <w:sz w:val="26"/>
          <w:szCs w:val="26"/>
        </w:rPr>
        <w:tab/>
      </w:r>
    </w:p>
    <w:p w14:paraId="3166765A" w14:textId="0CE28722" w:rsidR="00474778" w:rsidRPr="00B7214D" w:rsidRDefault="002112C2" w:rsidP="009828FD">
      <w:pPr>
        <w:tabs>
          <w:tab w:val="left" w:pos="0"/>
        </w:tabs>
        <w:jc w:val="both"/>
        <w:rPr>
          <w:iCs/>
          <w:sz w:val="26"/>
          <w:szCs w:val="26"/>
          <w:lang w:eastAsia="en-US"/>
        </w:rPr>
      </w:pPr>
      <w:r>
        <w:rPr>
          <w:sz w:val="26"/>
          <w:szCs w:val="26"/>
        </w:rPr>
        <w:tab/>
      </w:r>
      <w:r w:rsidR="006A7ACF">
        <w:rPr>
          <w:sz w:val="26"/>
          <w:szCs w:val="26"/>
        </w:rPr>
        <w:t xml:space="preserve">при участии представителей </w:t>
      </w:r>
      <w:r w:rsidR="009F6586" w:rsidRPr="009F6586">
        <w:rPr>
          <w:sz w:val="26"/>
          <w:szCs w:val="26"/>
        </w:rPr>
        <w:t>СПБ ГБУ "КОНГРЕССНО-ВЫСТАВОЧНОЕ БЮРО"</w:t>
      </w:r>
      <w:r w:rsidR="00211C6B" w:rsidRPr="00211C6B">
        <w:rPr>
          <w:sz w:val="26"/>
          <w:szCs w:val="26"/>
        </w:rPr>
        <w:t xml:space="preserve"> </w:t>
      </w:r>
      <w:r>
        <w:rPr>
          <w:sz w:val="26"/>
          <w:szCs w:val="26"/>
        </w:rPr>
        <w:t xml:space="preserve">(далее – </w:t>
      </w:r>
      <w:r w:rsidR="00211C6B">
        <w:rPr>
          <w:sz w:val="26"/>
          <w:szCs w:val="26"/>
        </w:rPr>
        <w:t>Заказчик</w:t>
      </w:r>
      <w:r>
        <w:rPr>
          <w:sz w:val="26"/>
          <w:szCs w:val="26"/>
        </w:rPr>
        <w:t>)</w:t>
      </w:r>
      <w:r w:rsidR="006A7ACF">
        <w:rPr>
          <w:sz w:val="26"/>
          <w:szCs w:val="26"/>
        </w:rPr>
        <w:t>:</w:t>
      </w:r>
      <w:r w:rsidR="00B7214D" w:rsidRPr="002E6606">
        <w:rPr>
          <w:sz w:val="26"/>
          <w:szCs w:val="26"/>
        </w:rPr>
        <w:t>;</w:t>
      </w:r>
      <w:r w:rsidR="002112BD">
        <w:rPr>
          <w:sz w:val="26"/>
          <w:szCs w:val="26"/>
        </w:rPr>
        <w:t xml:space="preserve"> </w:t>
      </w:r>
      <w:r w:rsidR="009F6586" w:rsidRPr="009F6586">
        <w:rPr>
          <w:sz w:val="26"/>
          <w:szCs w:val="26"/>
        </w:rPr>
        <w:t>ООО "КОНКОРДБИЗНЕССЕРВИС"</w:t>
      </w:r>
      <w:r w:rsidR="00ED50B4">
        <w:rPr>
          <w:sz w:val="26"/>
          <w:szCs w:val="26"/>
        </w:rPr>
        <w:t xml:space="preserve"> </w:t>
      </w:r>
      <w:r w:rsidR="00885422">
        <w:rPr>
          <w:iCs/>
          <w:sz w:val="26"/>
          <w:szCs w:val="26"/>
          <w:lang w:eastAsia="en-US"/>
        </w:rPr>
        <w:t>(далее – Заявитель)</w:t>
      </w:r>
      <w:r w:rsidR="009F6586">
        <w:rPr>
          <w:iCs/>
          <w:sz w:val="26"/>
          <w:szCs w:val="26"/>
          <w:lang w:eastAsia="en-US"/>
        </w:rPr>
        <w:t xml:space="preserve">: </w:t>
      </w:r>
      <w:r w:rsidR="00B7214D" w:rsidRPr="00B7214D">
        <w:rPr>
          <w:iCs/>
          <w:sz w:val="26"/>
          <w:szCs w:val="26"/>
          <w:lang w:eastAsia="en-US"/>
        </w:rPr>
        <w:t>;</w:t>
      </w:r>
    </w:p>
    <w:p w14:paraId="07C044D1" w14:textId="61A901EC" w:rsidR="004F5B46" w:rsidRDefault="005676ED" w:rsidP="009F6586">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9F6586" w:rsidRPr="009F6586">
        <w:rPr>
          <w:sz w:val="26"/>
          <w:szCs w:val="26"/>
        </w:rPr>
        <w:t>(вх. № 9463</w:t>
      </w:r>
      <w:r w:rsidR="009F6586">
        <w:rPr>
          <w:sz w:val="26"/>
          <w:szCs w:val="26"/>
        </w:rPr>
        <w:t xml:space="preserve">/26 от 27.04.2026) на действия </w:t>
      </w:r>
      <w:r w:rsidR="009F6586" w:rsidRPr="009F6586">
        <w:rPr>
          <w:sz w:val="26"/>
          <w:szCs w:val="26"/>
        </w:rPr>
        <w:t>САНКТ-ПЕТЕРБУРГСКОЕ ГОСУДАРСТВЕННОЕ БЮДЖЕТНОЕ УЧРЕЖДЕНИЕ "КОНГРЕССНО-ВЫСТАВОЧНОЕ БЮРО", (далее – Комиссия по осуществлению за</w:t>
      </w:r>
      <w:r w:rsidR="009F6586">
        <w:rPr>
          <w:sz w:val="26"/>
          <w:szCs w:val="26"/>
        </w:rPr>
        <w:t xml:space="preserve">купок в соответствии с 44-ФЗ), </w:t>
      </w:r>
      <w:r w:rsidR="009F6586" w:rsidRPr="009F6586">
        <w:rPr>
          <w:sz w:val="26"/>
          <w:szCs w:val="26"/>
        </w:rPr>
        <w:t>при определении (подрядчика, исполнителя) путем проведения закупки на Оказание услуг по организации участия Санкт-Петербургского государственного бюджетного учреждения «Конгрессно-выставочное бюро» в международных туристских выставках Guangzhou International Travel Fair, UMTA Travel Fair и PATA Travel Mart (извещение № 0372200289026000017)</w:t>
      </w:r>
      <w:r w:rsidR="002112BD" w:rsidRPr="002112BD">
        <w:rPr>
          <w:sz w:val="26"/>
          <w:szCs w:val="26"/>
        </w:rPr>
        <w:t xml:space="preserve"> </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CF6DD3E" w14:textId="77777777" w:rsidR="00ED50B4" w:rsidRDefault="00ED50B4" w:rsidP="00ED50B4">
      <w:pPr>
        <w:tabs>
          <w:tab w:val="left" w:pos="0"/>
        </w:tabs>
        <w:jc w:val="both"/>
        <w:rPr>
          <w:sz w:val="26"/>
          <w:szCs w:val="26"/>
        </w:rPr>
      </w:pPr>
    </w:p>
    <w:p w14:paraId="4E01231C" w14:textId="77777777" w:rsidR="002112BD" w:rsidRPr="00147C12" w:rsidRDefault="002112BD"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113DEF55"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002112BD">
        <w:rPr>
          <w:sz w:val="26"/>
          <w:szCs w:val="26"/>
        </w:rPr>
        <w:t>а</w:t>
      </w:r>
      <w:r w:rsidRPr="00147C12">
        <w:rPr>
          <w:sz w:val="26"/>
          <w:szCs w:val="26"/>
        </w:rPr>
        <w:t xml:space="preserve"> размещено </w:t>
      </w:r>
      <w:r w:rsidR="009F6586">
        <w:rPr>
          <w:sz w:val="26"/>
          <w:szCs w:val="26"/>
        </w:rPr>
        <w:t>02</w:t>
      </w:r>
      <w:r w:rsidR="007D1C35" w:rsidRPr="00147C12">
        <w:rPr>
          <w:sz w:val="26"/>
          <w:szCs w:val="26"/>
        </w:rPr>
        <w:t>.</w:t>
      </w:r>
      <w:r w:rsidR="00BD5E3A">
        <w:rPr>
          <w:sz w:val="26"/>
          <w:szCs w:val="26"/>
        </w:rPr>
        <w:t>0</w:t>
      </w:r>
      <w:r w:rsidR="009F6586">
        <w:rPr>
          <w:sz w:val="26"/>
          <w:szCs w:val="26"/>
        </w:rPr>
        <w:t>4</w:t>
      </w:r>
      <w:r w:rsidR="006A7ACF">
        <w:rPr>
          <w:sz w:val="26"/>
          <w:szCs w:val="26"/>
        </w:rPr>
        <w:t>.</w:t>
      </w:r>
      <w:r w:rsidRPr="00147C12">
        <w:rPr>
          <w:sz w:val="26"/>
          <w:szCs w:val="26"/>
        </w:rPr>
        <w:t>202</w:t>
      </w:r>
      <w:r w:rsidR="00BD5E3A">
        <w:rPr>
          <w:sz w:val="26"/>
          <w:szCs w:val="26"/>
        </w:rPr>
        <w:t>6</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9F6586" w:rsidRPr="009F6586">
        <w:rPr>
          <w:sz w:val="26"/>
          <w:szCs w:val="26"/>
        </w:rPr>
        <w:t>0372200289026000017</w:t>
      </w:r>
      <w:r w:rsidRPr="00147C12">
        <w:rPr>
          <w:sz w:val="26"/>
          <w:szCs w:val="26"/>
        </w:rPr>
        <w:t xml:space="preserve">. Начальная (максимальная) цена контракта – </w:t>
      </w:r>
      <w:r w:rsidR="009F6586" w:rsidRPr="009F6586">
        <w:rPr>
          <w:sz w:val="26"/>
          <w:szCs w:val="26"/>
        </w:rPr>
        <w:t>34 550 634,</w:t>
      </w:r>
      <w:r w:rsidR="009F6586">
        <w:rPr>
          <w:sz w:val="26"/>
          <w:szCs w:val="26"/>
        </w:rPr>
        <w:t xml:space="preserve"> </w:t>
      </w:r>
      <w:r w:rsidR="009F6586" w:rsidRPr="009F6586">
        <w:rPr>
          <w:sz w:val="26"/>
          <w:szCs w:val="26"/>
        </w:rPr>
        <w:t>30</w:t>
      </w:r>
      <w:r w:rsidR="009F6586">
        <w:rPr>
          <w:sz w:val="26"/>
          <w:szCs w:val="26"/>
        </w:rPr>
        <w:t xml:space="preserve"> </w:t>
      </w:r>
      <w:r w:rsidRPr="00147C12">
        <w:rPr>
          <w:sz w:val="26"/>
          <w:szCs w:val="26"/>
        </w:rPr>
        <w:t>рублей.</w:t>
      </w:r>
    </w:p>
    <w:p w14:paraId="5E70E868" w14:textId="56D4D8F1"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6C4FA3">
        <w:rPr>
          <w:sz w:val="26"/>
          <w:szCs w:val="26"/>
        </w:rPr>
        <w:t>установлении ненадлежащего порядка оценки</w:t>
      </w:r>
      <w:r w:rsidR="00B02184">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4D0F3E6A" w14:textId="0083C3F3" w:rsidR="00ED3AD8" w:rsidRPr="00F77A14" w:rsidRDefault="00ED3AD8" w:rsidP="00F77A14">
      <w:pPr>
        <w:ind w:firstLine="708"/>
        <w:jc w:val="both"/>
        <w:rPr>
          <w:b/>
          <w:sz w:val="26"/>
          <w:szCs w:val="26"/>
          <w:lang w:bidi="ru-RU"/>
        </w:rPr>
      </w:pPr>
      <w:r w:rsidRPr="00F77A14">
        <w:rPr>
          <w:sz w:val="26"/>
          <w:szCs w:val="26"/>
        </w:rPr>
        <w:t xml:space="preserve">Пунктом 11 ч. 1 ст. 42 Закона о контрактной системе определено, что извещение об осуществлении закупки должно содержать критерии оценки заявок на </w:t>
      </w:r>
      <w:r w:rsidRPr="00F77A14">
        <w:rPr>
          <w:sz w:val="26"/>
          <w:szCs w:val="26"/>
        </w:rPr>
        <w:lastRenderedPageBreak/>
        <w:t>участие в конкурсах, величины значимости этих критериев в соответствии с настоящим Федеральным законом</w:t>
      </w:r>
    </w:p>
    <w:p w14:paraId="5CDA5959" w14:textId="77777777" w:rsidR="00ED3AD8" w:rsidRPr="00F77A14" w:rsidRDefault="00ED3AD8" w:rsidP="00ED3AD8">
      <w:pPr>
        <w:ind w:firstLine="708"/>
        <w:jc w:val="both"/>
        <w:rPr>
          <w:sz w:val="26"/>
          <w:szCs w:val="26"/>
        </w:rPr>
      </w:pPr>
      <w:r w:rsidRPr="00F77A14">
        <w:rPr>
          <w:sz w:val="26"/>
          <w:szCs w:val="26"/>
        </w:rPr>
        <w:t>Согласно ч. 1 ст. 42 Закона о контрактной системе, для оценки заявок участников закупки заказчик использует следующие критерии:</w:t>
      </w:r>
    </w:p>
    <w:p w14:paraId="3FA29A4D" w14:textId="77777777" w:rsidR="00ED3AD8" w:rsidRPr="00F77A14" w:rsidRDefault="00ED3AD8" w:rsidP="00ED3AD8">
      <w:pPr>
        <w:ind w:firstLine="708"/>
        <w:jc w:val="both"/>
        <w:rPr>
          <w:sz w:val="26"/>
          <w:szCs w:val="26"/>
        </w:rPr>
      </w:pPr>
      <w:r w:rsidRPr="00F77A14">
        <w:rPr>
          <w:sz w:val="26"/>
          <w:szCs w:val="26"/>
        </w:rPr>
        <w:t>1) цена контракта, сумма цен единиц товара, работы, услуги;</w:t>
      </w:r>
    </w:p>
    <w:p w14:paraId="5C06562F" w14:textId="77777777" w:rsidR="00ED3AD8" w:rsidRPr="00F77A14" w:rsidRDefault="00ED3AD8" w:rsidP="00ED3AD8">
      <w:pPr>
        <w:ind w:firstLine="708"/>
        <w:jc w:val="both"/>
        <w:rPr>
          <w:sz w:val="26"/>
          <w:szCs w:val="26"/>
        </w:rPr>
      </w:pPr>
      <w:r w:rsidRPr="00F77A14">
        <w:rPr>
          <w:sz w:val="26"/>
          <w:szCs w:val="26"/>
        </w:rPr>
        <w:t>2) расходы на эксплуатацию и ремонт товаров, использование результатов работ;</w:t>
      </w:r>
    </w:p>
    <w:p w14:paraId="7A253D96" w14:textId="77777777" w:rsidR="00ED3AD8" w:rsidRPr="00F77A14" w:rsidRDefault="00ED3AD8" w:rsidP="00ED3AD8">
      <w:pPr>
        <w:ind w:firstLine="708"/>
        <w:jc w:val="both"/>
        <w:rPr>
          <w:sz w:val="26"/>
          <w:szCs w:val="26"/>
        </w:rPr>
      </w:pPr>
      <w:r w:rsidRPr="00F77A14">
        <w:rPr>
          <w:sz w:val="26"/>
          <w:szCs w:val="26"/>
        </w:rPr>
        <w:t>3) качественные, функциональные и экологические характеристики объекта закупки;</w:t>
      </w:r>
    </w:p>
    <w:p w14:paraId="01B88EA5" w14:textId="77777777" w:rsidR="00ED3AD8" w:rsidRPr="00F77A14" w:rsidRDefault="00ED3AD8" w:rsidP="00ED3AD8">
      <w:pPr>
        <w:ind w:firstLine="708"/>
        <w:jc w:val="both"/>
        <w:rPr>
          <w:sz w:val="26"/>
          <w:szCs w:val="26"/>
        </w:rPr>
      </w:pPr>
      <w:r w:rsidRPr="00F77A14">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044F9D4" w14:textId="77777777" w:rsidR="00ED3AD8" w:rsidRPr="00F77A14" w:rsidRDefault="00ED3AD8" w:rsidP="00ED3AD8">
      <w:pPr>
        <w:ind w:firstLine="708"/>
        <w:jc w:val="both"/>
        <w:rPr>
          <w:sz w:val="26"/>
          <w:szCs w:val="26"/>
        </w:rPr>
      </w:pPr>
      <w:r w:rsidRPr="00F77A14">
        <w:rPr>
          <w:sz w:val="26"/>
          <w:szCs w:val="26"/>
        </w:rPr>
        <w:t xml:space="preserve">В силу п. 4 ч. 2 ст. 42 Закона о контрактной системе, извещение </w:t>
      </w:r>
      <w:r w:rsidRPr="00F77A14">
        <w:rPr>
          <w:sz w:val="26"/>
          <w:szCs w:val="26"/>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1131021A" w14:textId="77777777" w:rsidR="00ED3AD8" w:rsidRPr="00F77A14" w:rsidRDefault="00ED3AD8" w:rsidP="00ED3AD8">
      <w:pPr>
        <w:ind w:firstLine="708"/>
        <w:jc w:val="both"/>
        <w:rPr>
          <w:sz w:val="26"/>
          <w:szCs w:val="26"/>
        </w:rPr>
      </w:pPr>
      <w:r w:rsidRPr="00F77A14">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202A5FE3" w14:textId="77777777" w:rsidR="00ED3AD8" w:rsidRPr="00F77A14" w:rsidRDefault="00ED3AD8" w:rsidP="00ED3AD8">
      <w:pPr>
        <w:ind w:firstLine="708"/>
        <w:jc w:val="both"/>
        <w:rPr>
          <w:sz w:val="26"/>
          <w:szCs w:val="26"/>
        </w:rPr>
      </w:pPr>
      <w:r w:rsidRPr="00F77A14">
        <w:rPr>
          <w:sz w:val="26"/>
          <w:szCs w:val="26"/>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Pr="00F77A14">
        <w:rPr>
          <w:sz w:val="26"/>
          <w:szCs w:val="26"/>
        </w:rPr>
        <w:b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14AD4309" w14:textId="77777777" w:rsidR="00ED3AD8" w:rsidRPr="00F77A14" w:rsidRDefault="00ED3AD8" w:rsidP="00ED3AD8">
      <w:pPr>
        <w:ind w:firstLine="708"/>
        <w:jc w:val="both"/>
        <w:rPr>
          <w:sz w:val="26"/>
          <w:szCs w:val="26"/>
        </w:rPr>
      </w:pPr>
      <w:r w:rsidRPr="00F77A14">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F17341" w14:textId="77777777" w:rsidR="00ED3AD8" w:rsidRPr="00F77A14" w:rsidRDefault="00ED3AD8" w:rsidP="00ED3AD8">
      <w:pPr>
        <w:ind w:firstLine="708"/>
        <w:jc w:val="both"/>
        <w:rPr>
          <w:sz w:val="26"/>
          <w:szCs w:val="26"/>
        </w:rPr>
      </w:pPr>
      <w:r w:rsidRPr="00F77A14">
        <w:rPr>
          <w:sz w:val="26"/>
          <w:szCs w:val="26"/>
        </w:rPr>
        <w:t>Для оценки заявок в соответствии с настоящим Положением применяются следующие критерии оценки:</w:t>
      </w:r>
    </w:p>
    <w:p w14:paraId="2ADF6D4A" w14:textId="77777777" w:rsidR="00ED3AD8" w:rsidRPr="00F77A14" w:rsidRDefault="00ED3AD8" w:rsidP="00ED3AD8">
      <w:pPr>
        <w:ind w:firstLine="708"/>
        <w:jc w:val="both"/>
        <w:rPr>
          <w:sz w:val="26"/>
          <w:szCs w:val="26"/>
        </w:rPr>
      </w:pPr>
      <w:r w:rsidRPr="00F77A14">
        <w:rPr>
          <w:sz w:val="26"/>
          <w:szCs w:val="26"/>
        </w:rPr>
        <w:t>а) цена контракта, сумма цен единиц товара, работы, услуги;</w:t>
      </w:r>
    </w:p>
    <w:p w14:paraId="58708034" w14:textId="77777777" w:rsidR="00ED3AD8" w:rsidRPr="00F77A14" w:rsidRDefault="00ED3AD8" w:rsidP="00ED3AD8">
      <w:pPr>
        <w:ind w:firstLine="708"/>
        <w:jc w:val="both"/>
        <w:rPr>
          <w:sz w:val="26"/>
          <w:szCs w:val="26"/>
        </w:rPr>
      </w:pPr>
      <w:r w:rsidRPr="00F77A14">
        <w:rPr>
          <w:sz w:val="26"/>
          <w:szCs w:val="26"/>
        </w:rPr>
        <w:t>б) расходы;</w:t>
      </w:r>
    </w:p>
    <w:p w14:paraId="6EF3404D" w14:textId="77777777" w:rsidR="00ED3AD8" w:rsidRPr="00F77A14" w:rsidRDefault="00ED3AD8" w:rsidP="00ED3AD8">
      <w:pPr>
        <w:ind w:firstLine="708"/>
        <w:jc w:val="both"/>
        <w:rPr>
          <w:sz w:val="26"/>
          <w:szCs w:val="26"/>
        </w:rPr>
      </w:pPr>
      <w:r w:rsidRPr="00F77A14">
        <w:rPr>
          <w:sz w:val="26"/>
          <w:szCs w:val="26"/>
        </w:rPr>
        <w:t>в) характеристики объекта закупки;</w:t>
      </w:r>
    </w:p>
    <w:p w14:paraId="04F6BC04" w14:textId="77777777" w:rsidR="00ED3AD8" w:rsidRPr="00F77A14" w:rsidRDefault="00ED3AD8" w:rsidP="00ED3AD8">
      <w:pPr>
        <w:ind w:firstLine="708"/>
        <w:jc w:val="both"/>
        <w:rPr>
          <w:sz w:val="26"/>
          <w:szCs w:val="26"/>
        </w:rPr>
      </w:pPr>
      <w:r w:rsidRPr="00F77A14">
        <w:rPr>
          <w:sz w:val="26"/>
          <w:szCs w:val="26"/>
        </w:rPr>
        <w:t>г) квалификация участников закупки (п. 3 Положения).</w:t>
      </w:r>
    </w:p>
    <w:p w14:paraId="0897AA9E" w14:textId="77777777" w:rsidR="00ED3AD8" w:rsidRPr="00F77A14" w:rsidRDefault="00ED3AD8" w:rsidP="00ED3AD8">
      <w:pPr>
        <w:ind w:firstLine="708"/>
        <w:jc w:val="both"/>
        <w:rPr>
          <w:sz w:val="26"/>
          <w:szCs w:val="26"/>
        </w:rPr>
      </w:pPr>
      <w:r w:rsidRPr="00F77A14">
        <w:rPr>
          <w:sz w:val="26"/>
          <w:szCs w:val="26"/>
        </w:rPr>
        <w:t xml:space="preserve">Согласно п.п. 16-19 Положения </w:t>
      </w:r>
    </w:p>
    <w:p w14:paraId="3D79159D" w14:textId="77777777" w:rsidR="00ED3AD8" w:rsidRPr="00F77A14" w:rsidRDefault="00ED3AD8" w:rsidP="00ED3AD8">
      <w:pPr>
        <w:ind w:firstLine="708"/>
        <w:jc w:val="both"/>
        <w:rPr>
          <w:sz w:val="26"/>
          <w:szCs w:val="26"/>
        </w:rPr>
      </w:pPr>
      <w:r w:rsidRPr="00F77A14">
        <w:rPr>
          <w:sz w:val="26"/>
          <w:szCs w:val="26"/>
        </w:rPr>
        <w:t xml:space="preserve">16.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14:paraId="693EF3EF" w14:textId="77777777" w:rsidR="00ED3AD8" w:rsidRPr="00F77A14" w:rsidRDefault="00ED3AD8" w:rsidP="00ED3AD8">
      <w:pPr>
        <w:ind w:firstLine="708"/>
        <w:jc w:val="both"/>
        <w:rPr>
          <w:sz w:val="26"/>
          <w:szCs w:val="26"/>
        </w:rPr>
      </w:pPr>
      <w:r w:rsidRPr="00F77A14">
        <w:rPr>
          <w:sz w:val="26"/>
          <w:szCs w:val="26"/>
        </w:rPr>
        <w:lastRenderedPageBreak/>
        <w:t xml:space="preserve">а) качественные характеристики объекта закупки; </w:t>
      </w:r>
    </w:p>
    <w:p w14:paraId="2F21181A" w14:textId="77777777" w:rsidR="00ED3AD8" w:rsidRPr="00F77A14" w:rsidRDefault="00ED3AD8" w:rsidP="00ED3AD8">
      <w:pPr>
        <w:ind w:firstLine="708"/>
        <w:jc w:val="both"/>
        <w:rPr>
          <w:sz w:val="26"/>
          <w:szCs w:val="26"/>
        </w:rPr>
      </w:pPr>
      <w:r w:rsidRPr="00F77A14">
        <w:rPr>
          <w:sz w:val="26"/>
          <w:szCs w:val="26"/>
        </w:rPr>
        <w:t xml:space="preserve">б) функциональные характеристики объекта закупки; </w:t>
      </w:r>
    </w:p>
    <w:p w14:paraId="23A67616" w14:textId="77777777" w:rsidR="00ED3AD8" w:rsidRPr="00F77A14" w:rsidRDefault="00ED3AD8" w:rsidP="00ED3AD8">
      <w:pPr>
        <w:ind w:firstLine="708"/>
        <w:jc w:val="both"/>
        <w:rPr>
          <w:sz w:val="26"/>
          <w:szCs w:val="26"/>
        </w:rPr>
      </w:pPr>
      <w:r w:rsidRPr="00F77A14">
        <w:rPr>
          <w:sz w:val="26"/>
          <w:szCs w:val="26"/>
        </w:rPr>
        <w:t xml:space="preserve">в) экологические характеристики объекта закупки. </w:t>
      </w:r>
    </w:p>
    <w:p w14:paraId="440CFF43" w14:textId="77777777" w:rsidR="00ED3AD8" w:rsidRPr="00F77A14" w:rsidRDefault="00ED3AD8" w:rsidP="00ED3AD8">
      <w:pPr>
        <w:ind w:firstLine="708"/>
        <w:jc w:val="both"/>
        <w:rPr>
          <w:sz w:val="26"/>
          <w:szCs w:val="26"/>
        </w:rPr>
      </w:pPr>
      <w:r w:rsidRPr="00F77A14">
        <w:rPr>
          <w:sz w:val="26"/>
          <w:szCs w:val="26"/>
        </w:rPr>
        <w:t xml:space="preserve">17. Для оценки заявок по показателям оценки, предусмотренным </w:t>
      </w:r>
      <w:hyperlink r:id="rId7" w:anchor="p0" w:history="1">
        <w:r w:rsidRPr="00F77A14">
          <w:rPr>
            <w:sz w:val="26"/>
            <w:szCs w:val="26"/>
          </w:rPr>
          <w:t>пунктом 16</w:t>
        </w:r>
      </w:hyperlink>
      <w:r w:rsidRPr="00F77A14">
        <w:rPr>
          <w:sz w:val="26"/>
          <w:szCs w:val="26"/>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14:paraId="41A97BF1" w14:textId="77777777" w:rsidR="00ED3AD8" w:rsidRPr="00F77A14" w:rsidRDefault="00ED3AD8" w:rsidP="00ED3AD8">
      <w:pPr>
        <w:ind w:firstLine="708"/>
        <w:jc w:val="both"/>
        <w:rPr>
          <w:sz w:val="26"/>
          <w:szCs w:val="26"/>
        </w:rPr>
      </w:pPr>
      <w:r w:rsidRPr="00F77A14">
        <w:rPr>
          <w:sz w:val="26"/>
          <w:szCs w:val="26"/>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sidRPr="00F77A14">
          <w:rPr>
            <w:sz w:val="26"/>
            <w:szCs w:val="26"/>
          </w:rPr>
          <w:t>приложением № 1</w:t>
        </w:r>
      </w:hyperlink>
      <w:r w:rsidRPr="00F77A14">
        <w:rPr>
          <w:sz w:val="26"/>
          <w:szCs w:val="26"/>
        </w:rPr>
        <w:t xml:space="preserve"> к настоящему Положению, указываются единица ее измерения в соответствии с Общероссийским </w:t>
      </w:r>
      <w:hyperlink r:id="rId9" w:history="1">
        <w:r w:rsidRPr="00F77A14">
          <w:rPr>
            <w:sz w:val="26"/>
            <w:szCs w:val="26"/>
          </w:rPr>
          <w:t>классификатором</w:t>
        </w:r>
      </w:hyperlink>
      <w:r w:rsidRPr="00F77A14">
        <w:rPr>
          <w:sz w:val="26"/>
          <w:szCs w:val="26"/>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14:paraId="1E0494C9" w14:textId="77777777" w:rsidR="00ED3AD8" w:rsidRPr="00F77A14" w:rsidRDefault="00ED3AD8" w:rsidP="00ED3AD8">
      <w:pPr>
        <w:ind w:firstLine="708"/>
        <w:jc w:val="both"/>
        <w:rPr>
          <w:sz w:val="26"/>
          <w:szCs w:val="26"/>
        </w:rPr>
      </w:pPr>
      <w:r w:rsidRPr="00F77A14">
        <w:rPr>
          <w:sz w:val="26"/>
          <w:szCs w:val="26"/>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sidRPr="00F77A14">
          <w:rPr>
            <w:sz w:val="26"/>
            <w:szCs w:val="26"/>
          </w:rPr>
          <w:t>приложением № 1</w:t>
        </w:r>
      </w:hyperlink>
      <w:r w:rsidRPr="00F77A14">
        <w:rPr>
          <w:sz w:val="26"/>
          <w:szCs w:val="26"/>
        </w:rPr>
        <w:t xml:space="preserve"> к настоящему Положению, устанавливается перечень свойств объекта закупки, подлежащих оценке. </w:t>
      </w:r>
    </w:p>
    <w:bookmarkStart w:id="0" w:name="p0"/>
    <w:bookmarkEnd w:id="0"/>
    <w:p w14:paraId="30CC9A65" w14:textId="77777777" w:rsidR="00ED3AD8" w:rsidRPr="00F77A14" w:rsidRDefault="00ED3AD8" w:rsidP="00ED3AD8">
      <w:pPr>
        <w:ind w:firstLine="708"/>
        <w:jc w:val="both"/>
        <w:rPr>
          <w:sz w:val="26"/>
          <w:szCs w:val="26"/>
        </w:rPr>
      </w:pPr>
      <w:r w:rsidRPr="00F77A14">
        <w:rPr>
          <w:sz w:val="26"/>
          <w:szCs w:val="26"/>
        </w:rPr>
        <w:fldChar w:fldCharType="begin"/>
      </w:r>
      <w:r w:rsidRPr="00F77A14">
        <w:rPr>
          <w:sz w:val="26"/>
          <w:szCs w:val="26"/>
        </w:rPr>
        <w:instrText xml:space="preserve"> HYPERLINK "https://login.consultant.ru/link/?req=doc&amp;demo=2&amp;base=LAW&amp;n=406141&amp;dst=100087&amp;field=134&amp;date=05.09.2022" </w:instrText>
      </w:r>
      <w:r w:rsidRPr="00F77A14">
        <w:rPr>
          <w:sz w:val="26"/>
          <w:szCs w:val="26"/>
        </w:rPr>
        <w:fldChar w:fldCharType="separate"/>
      </w:r>
      <w:r w:rsidRPr="00F77A14">
        <w:rPr>
          <w:sz w:val="26"/>
          <w:szCs w:val="26"/>
        </w:rPr>
        <w:t>пунктами 20</w:t>
      </w:r>
      <w:r w:rsidRPr="00F77A14">
        <w:rPr>
          <w:sz w:val="26"/>
          <w:szCs w:val="26"/>
        </w:rPr>
        <w:fldChar w:fldCharType="end"/>
      </w:r>
      <w:r w:rsidRPr="00F77A14">
        <w:rPr>
          <w:sz w:val="26"/>
          <w:szCs w:val="26"/>
        </w:rPr>
        <w:t xml:space="preserve"> - </w:t>
      </w:r>
      <w:hyperlink r:id="rId11" w:history="1">
        <w:r w:rsidRPr="00F77A14">
          <w:rPr>
            <w:sz w:val="26"/>
            <w:szCs w:val="26"/>
          </w:rPr>
          <w:t>23 раздела IV</w:t>
        </w:r>
      </w:hyperlink>
      <w:r w:rsidRPr="00F77A14">
        <w:rPr>
          <w:sz w:val="26"/>
          <w:szCs w:val="26"/>
        </w:rPr>
        <w:t xml:space="preserve"> настоящего Положения предусмотрено следующее:</w:t>
      </w:r>
    </w:p>
    <w:p w14:paraId="344BD116" w14:textId="77777777" w:rsidR="00ED3AD8" w:rsidRPr="00F77A14" w:rsidRDefault="00ED3AD8" w:rsidP="00ED3AD8">
      <w:pPr>
        <w:ind w:firstLine="708"/>
        <w:jc w:val="both"/>
        <w:rPr>
          <w:sz w:val="26"/>
          <w:szCs w:val="26"/>
        </w:rPr>
      </w:pPr>
      <w:r w:rsidRPr="00F77A14">
        <w:rPr>
          <w:sz w:val="26"/>
          <w:szCs w:val="26"/>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sidRPr="00F77A14">
        <w:rPr>
          <w:sz w:val="26"/>
          <w:szCs w:val="26"/>
        </w:rPr>
        <w:br/>
        <w:t xml:space="preserve">по детализирующему показателю, присваиваемых заявке, подлежащей </w:t>
      </w:r>
      <w:r w:rsidRPr="00F77A14">
        <w:rPr>
          <w:sz w:val="26"/>
          <w:szCs w:val="26"/>
        </w:rPr>
        <w:br/>
        <w:t xml:space="preserve">в соответствии с Федеральным </w:t>
      </w:r>
      <w:hyperlink r:id="rId12"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(БХi), рассчитывается по одной </w:t>
      </w:r>
      <w:r w:rsidRPr="00F77A14">
        <w:rPr>
          <w:sz w:val="26"/>
          <w:szCs w:val="26"/>
        </w:rPr>
        <w:br/>
        <w:t>из следующих формул:</w:t>
      </w:r>
    </w:p>
    <w:p w14:paraId="5BA0FBE7" w14:textId="77777777" w:rsidR="00ED3AD8" w:rsidRPr="00F77A14" w:rsidRDefault="00ED3AD8" w:rsidP="00ED3AD8">
      <w:pPr>
        <w:ind w:firstLine="708"/>
        <w:jc w:val="both"/>
        <w:rPr>
          <w:sz w:val="26"/>
          <w:szCs w:val="26"/>
        </w:rPr>
      </w:pPr>
      <w:r w:rsidRPr="00F77A14">
        <w:rPr>
          <w:sz w:val="26"/>
          <w:szCs w:val="26"/>
        </w:rPr>
        <w:t>а) в случае, если лучшим является наименьшее значение характеристики объекта закупки, - по формуле:</w:t>
      </w:r>
    </w:p>
    <w:p w14:paraId="49ECAEA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587E80B" wp14:editId="09DDB841">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14:paraId="17F40492" w14:textId="77777777" w:rsidR="00ED3AD8" w:rsidRPr="00F77A14" w:rsidRDefault="00ED3AD8" w:rsidP="00ED3AD8">
      <w:pPr>
        <w:ind w:firstLine="708"/>
        <w:jc w:val="both"/>
        <w:rPr>
          <w:sz w:val="26"/>
          <w:szCs w:val="26"/>
        </w:rPr>
      </w:pPr>
      <w:r w:rsidRPr="00F77A14">
        <w:rPr>
          <w:sz w:val="26"/>
          <w:szCs w:val="26"/>
        </w:rPr>
        <w:t>где:</w:t>
      </w:r>
    </w:p>
    <w:p w14:paraId="076023B8" w14:textId="77777777" w:rsidR="00ED3AD8" w:rsidRPr="00F77A14" w:rsidRDefault="00ED3AD8" w:rsidP="00ED3AD8">
      <w:pPr>
        <w:ind w:firstLine="708"/>
        <w:jc w:val="both"/>
        <w:rPr>
          <w:sz w:val="26"/>
          <w:szCs w:val="26"/>
        </w:rPr>
      </w:pPr>
      <w:r w:rsidRPr="00F77A14">
        <w:rPr>
          <w:sz w:val="26"/>
          <w:szCs w:val="26"/>
        </w:rPr>
        <w:t xml:space="preserve">Хmax - максимальное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4"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0E46F2AF" w14:textId="77777777" w:rsidR="00ED3AD8" w:rsidRPr="00F77A14" w:rsidRDefault="00ED3AD8" w:rsidP="00ED3AD8">
      <w:pPr>
        <w:ind w:firstLine="708"/>
        <w:jc w:val="both"/>
        <w:rPr>
          <w:sz w:val="26"/>
          <w:szCs w:val="26"/>
        </w:rPr>
      </w:pPr>
      <w:r w:rsidRPr="00F77A14">
        <w:rPr>
          <w:sz w:val="26"/>
          <w:szCs w:val="26"/>
        </w:rPr>
        <w:t xml:space="preserve">Хi - значение характеристики объекта закупки, содержащееся </w:t>
      </w:r>
      <w:r w:rsidRPr="00F77A14">
        <w:rPr>
          <w:sz w:val="26"/>
          <w:szCs w:val="26"/>
        </w:rPr>
        <w:br/>
        <w:t xml:space="preserve">в предложении участника закупки, заявка (часть заявки) которого подлежит </w:t>
      </w:r>
      <w:r w:rsidRPr="00F77A14">
        <w:rPr>
          <w:sz w:val="26"/>
          <w:szCs w:val="26"/>
        </w:rPr>
        <w:br/>
        <w:t xml:space="preserve">в соответствии с Федеральным </w:t>
      </w:r>
      <w:hyperlink r:id="rId15"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52D8D6D3" w14:textId="77777777" w:rsidR="00ED3AD8" w:rsidRPr="00F77A14" w:rsidRDefault="00ED3AD8" w:rsidP="00ED3AD8">
      <w:pPr>
        <w:ind w:firstLine="708"/>
        <w:jc w:val="both"/>
        <w:rPr>
          <w:sz w:val="26"/>
          <w:szCs w:val="26"/>
        </w:rPr>
      </w:pPr>
      <w:r w:rsidRPr="00F77A14">
        <w:rPr>
          <w:sz w:val="26"/>
          <w:szCs w:val="26"/>
        </w:rPr>
        <w:t xml:space="preserve">Хmin - минимальное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6"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63B63FC8" w14:textId="77777777" w:rsidR="00ED3AD8" w:rsidRPr="00F77A14" w:rsidRDefault="00ED3AD8" w:rsidP="00ED3AD8">
      <w:pPr>
        <w:ind w:firstLine="708"/>
        <w:jc w:val="both"/>
        <w:rPr>
          <w:sz w:val="26"/>
          <w:szCs w:val="26"/>
        </w:rPr>
      </w:pPr>
      <w:r w:rsidRPr="00F77A14">
        <w:rPr>
          <w:sz w:val="26"/>
          <w:szCs w:val="26"/>
        </w:rPr>
        <w:t>б) в случае, если лучшим является наибольшее значение характеристики объекта закупки, - по формуле:</w:t>
      </w:r>
    </w:p>
    <w:p w14:paraId="61B9C168" w14:textId="77777777" w:rsidR="00ED3AD8" w:rsidRPr="00F77A14" w:rsidRDefault="00ED3AD8" w:rsidP="00ED3AD8">
      <w:pPr>
        <w:ind w:firstLine="708"/>
        <w:jc w:val="both"/>
        <w:rPr>
          <w:sz w:val="26"/>
          <w:szCs w:val="26"/>
        </w:rPr>
      </w:pPr>
      <w:r w:rsidRPr="00F77A14">
        <w:rPr>
          <w:noProof/>
          <w:sz w:val="26"/>
          <w:szCs w:val="26"/>
        </w:rPr>
        <w:lastRenderedPageBreak/>
        <w:drawing>
          <wp:inline distT="0" distB="0" distL="0" distR="0" wp14:anchorId="19F24951" wp14:editId="7EF368A3">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14:paraId="2E3DA63F" w14:textId="77777777" w:rsidR="00ED3AD8" w:rsidRPr="00F77A14" w:rsidRDefault="00ED3AD8" w:rsidP="00ED3AD8">
      <w:pPr>
        <w:ind w:firstLine="708"/>
        <w:jc w:val="both"/>
        <w:rPr>
          <w:sz w:val="26"/>
          <w:szCs w:val="26"/>
        </w:rPr>
      </w:pPr>
      <w:r w:rsidRPr="00F77A14">
        <w:rPr>
          <w:sz w:val="26"/>
          <w:szCs w:val="26"/>
        </w:rPr>
        <w:t>в) в случае, если лучшим является наименьшее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5B02289A" wp14:editId="7CDC91A7">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0E1F9535"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34CCC195" wp14:editId="2E2B4C2B">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6CABCF51" w14:textId="77777777" w:rsidR="00ED3AD8" w:rsidRPr="00F77A14" w:rsidRDefault="00ED3AD8" w:rsidP="00ED3AD8">
      <w:pPr>
        <w:ind w:firstLine="708"/>
        <w:jc w:val="both"/>
        <w:rPr>
          <w:sz w:val="26"/>
          <w:szCs w:val="26"/>
        </w:rPr>
      </w:pPr>
      <w:r w:rsidRPr="00F77A14">
        <w:rPr>
          <w:sz w:val="26"/>
          <w:szCs w:val="26"/>
        </w:rPr>
        <w:t xml:space="preserve">где </w:t>
      </w:r>
      <w:r w:rsidRPr="00F77A14">
        <w:rPr>
          <w:noProof/>
          <w:sz w:val="26"/>
          <w:szCs w:val="26"/>
        </w:rPr>
        <w:drawing>
          <wp:inline distT="0" distB="0" distL="0" distR="0" wp14:anchorId="4E15DBB2" wp14:editId="379A1FD8">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 предельное минимальное значение характеристики объекта закупки, установленное заказчиком;</w:t>
      </w:r>
    </w:p>
    <w:p w14:paraId="163D580E" w14:textId="77777777" w:rsidR="00ED3AD8" w:rsidRPr="00F77A14" w:rsidRDefault="00ED3AD8" w:rsidP="00ED3AD8">
      <w:pPr>
        <w:ind w:firstLine="708"/>
        <w:jc w:val="both"/>
        <w:rPr>
          <w:sz w:val="26"/>
          <w:szCs w:val="26"/>
        </w:rPr>
      </w:pPr>
      <w:r w:rsidRPr="00F77A14">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2EC475B1" wp14:editId="41E3C112">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4A67CDDA" w14:textId="77777777" w:rsidR="00ED3AD8" w:rsidRPr="00F77A14" w:rsidRDefault="00ED3AD8" w:rsidP="00ED3AD8">
      <w:pPr>
        <w:ind w:firstLine="708"/>
        <w:jc w:val="both"/>
        <w:rPr>
          <w:sz w:val="26"/>
          <w:szCs w:val="26"/>
        </w:rPr>
      </w:pPr>
    </w:p>
    <w:p w14:paraId="0B5109F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5972AB1A" wp14:editId="1F1ADCF0">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3EF77C61" w14:textId="77777777" w:rsidR="00ED3AD8" w:rsidRPr="00F77A14" w:rsidRDefault="00ED3AD8" w:rsidP="00ED3AD8">
      <w:pPr>
        <w:ind w:firstLine="708"/>
        <w:jc w:val="both"/>
        <w:rPr>
          <w:sz w:val="26"/>
          <w:szCs w:val="26"/>
        </w:rPr>
      </w:pPr>
      <w:r w:rsidRPr="00F77A14">
        <w:rPr>
          <w:sz w:val="26"/>
          <w:szCs w:val="26"/>
        </w:rPr>
        <w:t xml:space="preserve">где </w:t>
      </w:r>
      <w:r w:rsidRPr="00F77A14">
        <w:rPr>
          <w:noProof/>
          <w:sz w:val="26"/>
          <w:szCs w:val="26"/>
        </w:rPr>
        <w:drawing>
          <wp:inline distT="0" distB="0" distL="0" distR="0" wp14:anchorId="649AAA84" wp14:editId="1C8C8729">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 предельное максимальное значение характеристики, установленное заказчиком;</w:t>
      </w:r>
    </w:p>
    <w:p w14:paraId="376B6B8E" w14:textId="77777777" w:rsidR="00ED3AD8" w:rsidRPr="00F77A14" w:rsidRDefault="00ED3AD8" w:rsidP="00ED3AD8">
      <w:pPr>
        <w:ind w:firstLine="708"/>
        <w:jc w:val="both"/>
        <w:rPr>
          <w:sz w:val="26"/>
          <w:szCs w:val="26"/>
        </w:rPr>
      </w:pPr>
      <w:r w:rsidRPr="00F77A14">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5629F760" wp14:editId="230402A8">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6BE6A645" wp14:editId="0A858A99">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2F0A0A0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022C7DA" wp14:editId="1159DFD9">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14:paraId="2F2F16B8" w14:textId="77777777" w:rsidR="00ED3AD8" w:rsidRPr="00F77A14" w:rsidRDefault="00ED3AD8" w:rsidP="00ED3AD8">
      <w:pPr>
        <w:ind w:firstLine="708"/>
        <w:jc w:val="both"/>
        <w:rPr>
          <w:sz w:val="26"/>
          <w:szCs w:val="26"/>
        </w:rPr>
      </w:pPr>
      <w:r w:rsidRPr="00F77A14">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3FED3FA7" wp14:editId="0BAFCFE0">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3C874D76" w14:textId="77777777" w:rsidR="00ED3AD8" w:rsidRPr="00F77A14" w:rsidRDefault="00ED3AD8" w:rsidP="00ED3AD8">
      <w:pPr>
        <w:ind w:firstLine="708"/>
        <w:jc w:val="both"/>
        <w:rPr>
          <w:sz w:val="26"/>
          <w:szCs w:val="26"/>
        </w:rPr>
      </w:pPr>
    </w:p>
    <w:p w14:paraId="2DB37FAF"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72C66E8F" wp14:editId="418C47E7">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14:paraId="5A3631EB" w14:textId="77777777" w:rsidR="00ED3AD8" w:rsidRPr="00F77A14" w:rsidRDefault="00ED3AD8" w:rsidP="00ED3AD8">
      <w:pPr>
        <w:ind w:firstLine="708"/>
        <w:jc w:val="both"/>
        <w:rPr>
          <w:sz w:val="26"/>
          <w:szCs w:val="26"/>
        </w:rPr>
      </w:pPr>
      <w:r w:rsidRPr="00F77A14">
        <w:rPr>
          <w:sz w:val="26"/>
          <w:szCs w:val="26"/>
        </w:rPr>
        <w:t>ж) в случае, если лучшим является наибольшее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3DAF4EBF" wp14:editId="096CC976">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6C25D9F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2D795FB4" wp14:editId="245939D5">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14:paraId="0326B6AA" w14:textId="77777777" w:rsidR="00ED3AD8" w:rsidRPr="00F77A14" w:rsidRDefault="00ED3AD8" w:rsidP="00ED3AD8">
      <w:pPr>
        <w:ind w:firstLine="708"/>
        <w:jc w:val="both"/>
        <w:rPr>
          <w:sz w:val="26"/>
          <w:szCs w:val="26"/>
        </w:rPr>
      </w:pPr>
      <w:r w:rsidRPr="00F77A14">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0E0C7820" wp14:editId="0F690BA4">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r w:rsidRPr="00F77A14">
        <w:rPr>
          <w:sz w:val="26"/>
          <w:szCs w:val="26"/>
        </w:rPr>
        <w:lastRenderedPageBreak/>
        <w:t>характеристики объекта закупки и предельное максимальное значение (</w:t>
      </w:r>
      <w:r w:rsidRPr="00F77A14">
        <w:rPr>
          <w:noProof/>
          <w:sz w:val="26"/>
          <w:szCs w:val="26"/>
        </w:rPr>
        <w:drawing>
          <wp:inline distT="0" distB="0" distL="0" distR="0" wp14:anchorId="4BF045E7" wp14:editId="5BB69904">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7F3A4F93"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07191017" wp14:editId="678AE977">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14:paraId="7B0BC6F8" w14:textId="77777777" w:rsidR="00ED3AD8" w:rsidRPr="00F77A14" w:rsidRDefault="00ED3AD8" w:rsidP="00ED3AD8">
      <w:pPr>
        <w:ind w:firstLine="708"/>
        <w:jc w:val="both"/>
        <w:rPr>
          <w:sz w:val="26"/>
          <w:szCs w:val="26"/>
        </w:rPr>
      </w:pPr>
      <w:bookmarkStart w:id="1" w:name="Par186"/>
      <w:bookmarkEnd w:id="1"/>
      <w:r w:rsidRPr="00F77A14">
        <w:rPr>
          <w:sz w:val="26"/>
          <w:szCs w:val="26"/>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присваиваются в размере, предусмотренном </w:t>
      </w:r>
      <w:r w:rsidRPr="00F77A14">
        <w:rPr>
          <w:sz w:val="26"/>
          <w:szCs w:val="26"/>
        </w:rPr>
        <w:br/>
        <w:t>для соответствующего предельного значения характеристики объекта закупки.</w:t>
      </w:r>
    </w:p>
    <w:p w14:paraId="0DDCFFB9" w14:textId="77777777" w:rsidR="00ED3AD8" w:rsidRPr="00F77A14" w:rsidRDefault="00ED3AD8" w:rsidP="00ED3AD8">
      <w:pPr>
        <w:ind w:firstLine="708"/>
        <w:jc w:val="both"/>
        <w:rPr>
          <w:sz w:val="26"/>
          <w:szCs w:val="26"/>
        </w:rPr>
      </w:pPr>
      <w:bookmarkStart w:id="2" w:name="Par187"/>
      <w:bookmarkEnd w:id="2"/>
      <w:r w:rsidRPr="00F77A14">
        <w:rPr>
          <w:sz w:val="26"/>
          <w:szCs w:val="26"/>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по шкале оценки. При этом документом, предусмотренным </w:t>
      </w:r>
      <w:hyperlink r:id="rId31" w:anchor="Par291" w:tooltip="ПОРЯДОК" w:history="1">
        <w:r w:rsidRPr="00F77A14">
          <w:rPr>
            <w:sz w:val="26"/>
            <w:szCs w:val="26"/>
          </w:rPr>
          <w:t>приложением № 1</w:t>
        </w:r>
      </w:hyperlink>
      <w:r w:rsidRPr="00F77A14">
        <w:rPr>
          <w:sz w:val="26"/>
          <w:szCs w:val="26"/>
        </w:rPr>
        <w:t xml:space="preserve"> к настоящему Положению, устанавливаются значения количества баллов, присваиваемые </w:t>
      </w:r>
      <w:r w:rsidRPr="00F77A14">
        <w:rPr>
          <w:sz w:val="26"/>
          <w:szCs w:val="26"/>
        </w:rPr>
        <w:b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24B17C6" w14:textId="77777777" w:rsidR="00ED3AD8" w:rsidRPr="00F77A14" w:rsidRDefault="00ED3AD8" w:rsidP="00ED3AD8">
      <w:pPr>
        <w:ind w:firstLine="708"/>
        <w:jc w:val="both"/>
        <w:rPr>
          <w:sz w:val="26"/>
          <w:szCs w:val="26"/>
        </w:rPr>
      </w:pPr>
      <w:bookmarkStart w:id="3" w:name="Par188"/>
      <w:bookmarkEnd w:id="3"/>
      <w:r w:rsidRPr="00F77A14">
        <w:rPr>
          <w:sz w:val="26"/>
          <w:szCs w:val="26"/>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F77A14">
          <w:rPr>
            <w:sz w:val="26"/>
            <w:szCs w:val="26"/>
          </w:rPr>
          <w:t>пункте 22</w:t>
        </w:r>
      </w:hyperlink>
      <w:r w:rsidRPr="00F77A14">
        <w:rPr>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45DBF047" w14:textId="77777777" w:rsidR="00ED3AD8" w:rsidRPr="00F77A14" w:rsidRDefault="00ED3AD8" w:rsidP="00ED3AD8">
      <w:pPr>
        <w:ind w:firstLine="708"/>
        <w:jc w:val="both"/>
        <w:rPr>
          <w:sz w:val="26"/>
          <w:szCs w:val="26"/>
        </w:rPr>
      </w:pPr>
      <w:r w:rsidRPr="00F77A14">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19DBC9F" w14:textId="77777777" w:rsidR="00ED3AD8" w:rsidRPr="00F77A14" w:rsidRDefault="00ED3AD8" w:rsidP="00ED3AD8">
      <w:pPr>
        <w:ind w:firstLine="708"/>
        <w:jc w:val="both"/>
        <w:rPr>
          <w:sz w:val="26"/>
          <w:szCs w:val="26"/>
        </w:rPr>
      </w:pPr>
      <w:r w:rsidRPr="00F77A14">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3B59D7A9" w14:textId="77777777" w:rsidR="00ED3AD8" w:rsidRPr="00F77A14" w:rsidRDefault="00ED3AD8" w:rsidP="00ED3AD8">
      <w:pPr>
        <w:ind w:firstLine="708"/>
        <w:jc w:val="both"/>
        <w:rPr>
          <w:sz w:val="26"/>
          <w:szCs w:val="26"/>
        </w:rPr>
      </w:pPr>
      <w:r w:rsidRPr="00F77A14">
        <w:rPr>
          <w:sz w:val="26"/>
          <w:szCs w:val="26"/>
        </w:rPr>
        <w:t>В соответствии с извещением о проведении закупки Уполномоченным органом, Заказчиком определен следующий порядок оценки по критерию «характеристика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1448595B" w14:textId="77777777" w:rsidR="009F6586" w:rsidRPr="009F6586" w:rsidRDefault="00ED3AD8" w:rsidP="009F6586">
      <w:pPr>
        <w:ind w:firstLine="708"/>
        <w:jc w:val="both"/>
        <w:rPr>
          <w:bCs/>
          <w:i/>
          <w:sz w:val="26"/>
          <w:szCs w:val="26"/>
        </w:rPr>
      </w:pPr>
      <w:r w:rsidRPr="00F77A14">
        <w:rPr>
          <w:i/>
          <w:sz w:val="26"/>
          <w:szCs w:val="26"/>
        </w:rPr>
        <w:t>«</w:t>
      </w:r>
      <w:r w:rsidR="009F6586" w:rsidRPr="009F6586">
        <w:rPr>
          <w:bCs/>
          <w:i/>
          <w:sz w:val="26"/>
          <w:szCs w:val="26"/>
        </w:rPr>
        <w:t xml:space="preserve">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оснащение квалифицированного персонала участника закупки надлежащим оборудованием, инструментами и иными необходимыми средствами; обеспечение необходимым количеством персонала; обеспечение надлежащей технологии </w:t>
      </w:r>
      <w:r w:rsidR="009F6586" w:rsidRPr="009F6586">
        <w:rPr>
          <w:bCs/>
          <w:i/>
          <w:sz w:val="26"/>
          <w:szCs w:val="26"/>
        </w:rPr>
        <w:lastRenderedPageBreak/>
        <w:t>управления системой качества; обеспечение надлежащей технологии оказания услуг.</w:t>
      </w:r>
    </w:p>
    <w:p w14:paraId="3698C131" w14:textId="77777777" w:rsidR="009F6586" w:rsidRPr="009F6586" w:rsidRDefault="009F6586" w:rsidP="009F6586">
      <w:pPr>
        <w:ind w:firstLine="708"/>
        <w:jc w:val="both"/>
        <w:rPr>
          <w:bCs/>
          <w:i/>
          <w:sz w:val="26"/>
          <w:szCs w:val="26"/>
        </w:rPr>
      </w:pPr>
      <w:r w:rsidRPr="009F6586">
        <w:rPr>
          <w:bCs/>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1D383312" w14:textId="77777777" w:rsidR="009F6586" w:rsidRPr="009F6586" w:rsidRDefault="009F6586" w:rsidP="009F6586">
      <w:pPr>
        <w:ind w:firstLine="708"/>
        <w:jc w:val="both"/>
        <w:rPr>
          <w:bCs/>
          <w:i/>
          <w:sz w:val="26"/>
          <w:szCs w:val="26"/>
        </w:rPr>
      </w:pPr>
      <w:r w:rsidRPr="009F6586">
        <w:rPr>
          <w:bCs/>
          <w:i/>
          <w:sz w:val="26"/>
          <w:szCs w:val="26"/>
        </w:rPr>
        <w:t>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а также описание технологии, применяемой при оказании услуг, способствующей повышению уровня качества услуг.</w:t>
      </w:r>
    </w:p>
    <w:p w14:paraId="100BEAD8" w14:textId="77777777" w:rsidR="009F6586" w:rsidRPr="009F6586" w:rsidRDefault="009F6586" w:rsidP="009F6586">
      <w:pPr>
        <w:ind w:firstLine="708"/>
        <w:jc w:val="both"/>
        <w:rPr>
          <w:bCs/>
          <w:i/>
          <w:sz w:val="26"/>
          <w:szCs w:val="26"/>
        </w:rPr>
      </w:pPr>
      <w:r w:rsidRPr="009F6586">
        <w:rPr>
          <w:bCs/>
          <w:i/>
          <w:sz w:val="26"/>
          <w:szCs w:val="2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w:t>
      </w:r>
    </w:p>
    <w:p w14:paraId="343D27E0" w14:textId="77777777" w:rsidR="009F6586" w:rsidRPr="009F6586" w:rsidRDefault="009F6586" w:rsidP="009F6586">
      <w:pPr>
        <w:ind w:firstLine="708"/>
        <w:jc w:val="both"/>
        <w:rPr>
          <w:bCs/>
          <w:i/>
          <w:sz w:val="26"/>
          <w:szCs w:val="26"/>
        </w:rPr>
      </w:pPr>
      <w:r w:rsidRPr="009F6586">
        <w:rPr>
          <w:bCs/>
          <w:i/>
          <w:sz w:val="26"/>
          <w:szCs w:val="26"/>
        </w:rPr>
        <w:t>Под обеспечением необходимым количеством персонала (шестое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опыта работы в соответствующей должности, профессиональных задач и обязанностей, должностной инструкции, и инструкции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w:t>
      </w:r>
    </w:p>
    <w:p w14:paraId="292F9A30" w14:textId="77777777" w:rsidR="009F6586" w:rsidRPr="009F6586" w:rsidRDefault="009F6586" w:rsidP="009F6586">
      <w:pPr>
        <w:ind w:firstLine="708"/>
        <w:jc w:val="both"/>
        <w:rPr>
          <w:bCs/>
          <w:i/>
          <w:sz w:val="26"/>
          <w:szCs w:val="26"/>
        </w:rPr>
      </w:pPr>
      <w:r w:rsidRPr="009F6586">
        <w:rPr>
          <w:bCs/>
          <w:i/>
          <w:sz w:val="26"/>
          <w:szCs w:val="2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14:paraId="223AE6CD" w14:textId="77777777" w:rsidR="009F6586" w:rsidRPr="009F6586" w:rsidRDefault="009F6586" w:rsidP="009F6586">
      <w:pPr>
        <w:ind w:firstLine="708"/>
        <w:jc w:val="both"/>
        <w:rPr>
          <w:bCs/>
          <w:i/>
          <w:sz w:val="26"/>
          <w:szCs w:val="26"/>
        </w:rPr>
      </w:pPr>
      <w:r w:rsidRPr="009F6586">
        <w:rPr>
          <w:bCs/>
          <w:i/>
          <w:sz w:val="26"/>
          <w:szCs w:val="26"/>
        </w:rPr>
        <w:t>Под оснащением квалифицированного персонала участника закупки надлежащим оборудованием, инструментами и иными необходимыми средствами (пятое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w:t>
      </w:r>
    </w:p>
    <w:p w14:paraId="48B50543" w14:textId="77777777" w:rsidR="009F6586" w:rsidRPr="009F6586" w:rsidRDefault="009F6586" w:rsidP="009F6586">
      <w:pPr>
        <w:ind w:firstLine="708"/>
        <w:jc w:val="both"/>
        <w:rPr>
          <w:bCs/>
          <w:i/>
          <w:sz w:val="26"/>
          <w:szCs w:val="26"/>
        </w:rPr>
      </w:pPr>
      <w:r w:rsidRPr="009F6586">
        <w:rPr>
          <w:bCs/>
          <w:i/>
          <w:sz w:val="26"/>
          <w:szCs w:val="26"/>
        </w:rPr>
        <w:lastRenderedPageBreak/>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мерах личной безопасности сотрудников при возникновении чрезвычайных ситуаций.</w:t>
      </w:r>
    </w:p>
    <w:p w14:paraId="6397BD6B" w14:textId="77777777" w:rsidR="009F6586" w:rsidRPr="009F6586" w:rsidRDefault="009F6586" w:rsidP="009F6586">
      <w:pPr>
        <w:ind w:firstLine="708"/>
        <w:jc w:val="both"/>
        <w:rPr>
          <w:bCs/>
          <w:i/>
          <w:sz w:val="26"/>
          <w:szCs w:val="26"/>
        </w:rPr>
      </w:pPr>
      <w:r w:rsidRPr="009F6586">
        <w:rPr>
          <w:bCs/>
          <w:i/>
          <w:sz w:val="26"/>
          <w:szCs w:val="2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4F4AA928" w14:textId="77777777" w:rsidR="009F6586" w:rsidRPr="009F6586" w:rsidRDefault="009F6586" w:rsidP="009F6586">
      <w:pPr>
        <w:ind w:firstLine="708"/>
        <w:jc w:val="both"/>
        <w:rPr>
          <w:bCs/>
          <w:i/>
          <w:sz w:val="26"/>
          <w:szCs w:val="26"/>
        </w:rPr>
      </w:pPr>
      <w:r w:rsidRPr="009F6586">
        <w:rPr>
          <w:bCs/>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7E4843F6" w14:textId="77777777" w:rsidR="009F6586" w:rsidRPr="009F6586" w:rsidRDefault="009F6586" w:rsidP="009F6586">
      <w:pPr>
        <w:ind w:firstLine="708"/>
        <w:jc w:val="both"/>
        <w:rPr>
          <w:bCs/>
          <w:i/>
          <w:sz w:val="26"/>
          <w:szCs w:val="26"/>
        </w:rPr>
      </w:pPr>
      <w:r w:rsidRPr="009F6586">
        <w:rPr>
          <w:bCs/>
          <w:i/>
          <w:sz w:val="26"/>
          <w:szCs w:val="26"/>
        </w:rPr>
        <w:t>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(данные слова 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35642BCE" w14:textId="77777777" w:rsidR="009F6586" w:rsidRPr="009F6586" w:rsidRDefault="009F6586" w:rsidP="009F6586">
      <w:pPr>
        <w:ind w:firstLine="708"/>
        <w:jc w:val="both"/>
        <w:rPr>
          <w:bCs/>
          <w:i/>
          <w:sz w:val="26"/>
          <w:szCs w:val="26"/>
        </w:rPr>
      </w:pPr>
      <w:r w:rsidRPr="009F6586">
        <w:rPr>
          <w:bCs/>
          <w:i/>
          <w:sz w:val="26"/>
          <w:szCs w:val="2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5EF145FE" w14:textId="77777777" w:rsidR="009F6586" w:rsidRPr="009F6586" w:rsidRDefault="009F6586" w:rsidP="009F6586">
      <w:pPr>
        <w:ind w:firstLine="708"/>
        <w:jc w:val="both"/>
        <w:rPr>
          <w:bCs/>
          <w:i/>
          <w:sz w:val="26"/>
          <w:szCs w:val="26"/>
        </w:rPr>
      </w:pPr>
      <w:r w:rsidRPr="009F6586">
        <w:rPr>
          <w:bCs/>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6916F80A" w14:textId="77777777" w:rsidR="009F6586" w:rsidRPr="009F6586" w:rsidRDefault="009F6586" w:rsidP="009F6586">
      <w:pPr>
        <w:ind w:firstLine="708"/>
        <w:jc w:val="both"/>
        <w:rPr>
          <w:bCs/>
          <w:i/>
          <w:sz w:val="26"/>
          <w:szCs w:val="26"/>
        </w:rPr>
      </w:pPr>
      <w:r w:rsidRPr="009F6586">
        <w:rPr>
          <w:bCs/>
          <w:i/>
          <w:sz w:val="26"/>
          <w:szCs w:val="26"/>
        </w:rPr>
        <w:t xml:space="preserve">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w:t>
      </w:r>
      <w:r w:rsidRPr="009F6586">
        <w:rPr>
          <w:bCs/>
          <w:i/>
          <w:sz w:val="26"/>
          <w:szCs w:val="26"/>
        </w:rPr>
        <w:lastRenderedPageBreak/>
        <w:t>системе оценке по критерию оценки «качественные, функциональные и экологические характеристики объекта закупки», по шкале оценки:</w:t>
      </w:r>
    </w:p>
    <w:p w14:paraId="31367E83" w14:textId="77777777" w:rsidR="009F6586" w:rsidRPr="009F6586" w:rsidRDefault="009F6586" w:rsidP="009F6586">
      <w:pPr>
        <w:ind w:firstLine="708"/>
        <w:jc w:val="both"/>
        <w:rPr>
          <w:bCs/>
          <w:i/>
          <w:sz w:val="26"/>
          <w:szCs w:val="26"/>
        </w:rPr>
      </w:pPr>
      <w:r w:rsidRPr="009F6586">
        <w:rPr>
          <w:bCs/>
          <w:i/>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r w:rsidRPr="009F6586">
        <w:rPr>
          <w:bCs/>
          <w:i/>
          <w:sz w:val="26"/>
          <w:szCs w:val="26"/>
        </w:rPr>
        <w:tab/>
        <w:t>Количество присваиваемых баллов</w:t>
      </w:r>
    </w:p>
    <w:p w14:paraId="12A02A21" w14:textId="77777777" w:rsidR="009F6586" w:rsidRPr="009F6586" w:rsidRDefault="009F6586" w:rsidP="009F6586">
      <w:pPr>
        <w:ind w:firstLine="708"/>
        <w:jc w:val="both"/>
        <w:rPr>
          <w:bCs/>
          <w:i/>
          <w:sz w:val="26"/>
          <w:szCs w:val="26"/>
        </w:rPr>
      </w:pPr>
      <w:r w:rsidRPr="009F6586">
        <w:rPr>
          <w:bCs/>
          <w:i/>
          <w:sz w:val="26"/>
          <w:szCs w:val="26"/>
        </w:rPr>
        <w:t>Предложение о наличии характеристики объекта закупки</w:t>
      </w:r>
      <w:r w:rsidRPr="009F6586">
        <w:rPr>
          <w:bCs/>
          <w:i/>
          <w:sz w:val="26"/>
          <w:szCs w:val="26"/>
        </w:rPr>
        <w:tab/>
        <w:t>100 баллов</w:t>
      </w:r>
    </w:p>
    <w:p w14:paraId="45134397" w14:textId="257CF2DB" w:rsidR="00ED3AD8" w:rsidRDefault="009F6586" w:rsidP="009F6586">
      <w:pPr>
        <w:ind w:firstLine="708"/>
        <w:jc w:val="both"/>
        <w:rPr>
          <w:i/>
          <w:sz w:val="26"/>
          <w:szCs w:val="26"/>
        </w:rPr>
      </w:pPr>
      <w:r w:rsidRPr="009F6586">
        <w:rPr>
          <w:bCs/>
          <w:i/>
          <w:sz w:val="26"/>
          <w:szCs w:val="26"/>
        </w:rPr>
        <w:t>Предложение об отсутствии характеристики объекта закупки</w:t>
      </w:r>
      <w:r w:rsidRPr="009F6586">
        <w:rPr>
          <w:bCs/>
          <w:i/>
          <w:sz w:val="26"/>
          <w:szCs w:val="26"/>
        </w:rPr>
        <w:tab/>
        <w:t>0 баллов</w:t>
      </w:r>
      <w:r w:rsidR="001B09EE">
        <w:rPr>
          <w:i/>
          <w:sz w:val="26"/>
          <w:szCs w:val="26"/>
        </w:rPr>
        <w:t>»</w:t>
      </w:r>
      <w:r w:rsidR="001B09EE" w:rsidRPr="001B09EE">
        <w:rPr>
          <w:i/>
          <w:sz w:val="26"/>
          <w:szCs w:val="26"/>
        </w:rPr>
        <w:t>.</w:t>
      </w:r>
    </w:p>
    <w:p w14:paraId="0647C194" w14:textId="77777777" w:rsidR="00866C36" w:rsidRPr="00866C36" w:rsidRDefault="00866C36" w:rsidP="00866C36">
      <w:pPr>
        <w:ind w:firstLine="708"/>
        <w:jc w:val="both"/>
        <w:rPr>
          <w:sz w:val="26"/>
          <w:szCs w:val="26"/>
        </w:rPr>
      </w:pPr>
      <w:r w:rsidRPr="00866C36">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09D9EF7D" w14:textId="77777777" w:rsidR="00866C36" w:rsidRPr="00866C36" w:rsidRDefault="00866C36" w:rsidP="00866C36">
      <w:pPr>
        <w:ind w:firstLine="708"/>
        <w:jc w:val="both"/>
        <w:rPr>
          <w:sz w:val="26"/>
          <w:szCs w:val="26"/>
        </w:rPr>
      </w:pPr>
      <w:r w:rsidRPr="00866C36">
        <w:rPr>
          <w:sz w:val="26"/>
          <w:szCs w:val="26"/>
        </w:rPr>
        <w:t>В силу ч. 3 ст. 48 Закона о контрактной системе, не позднее двух рабочих дней (за исключением случая, предусмотренного ч.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08C532AB" w14:textId="77777777" w:rsidR="00866C36" w:rsidRPr="00866C36" w:rsidRDefault="00866C36" w:rsidP="00866C36">
      <w:pPr>
        <w:ind w:firstLine="708"/>
        <w:jc w:val="both"/>
        <w:rPr>
          <w:sz w:val="26"/>
          <w:szCs w:val="26"/>
        </w:rPr>
      </w:pPr>
      <w:r w:rsidRPr="00866C36">
        <w:rPr>
          <w:sz w:val="26"/>
          <w:szCs w:val="26"/>
        </w:rPr>
        <w:t>1) члены комиссии по осуществлению закупок:</w:t>
      </w:r>
    </w:p>
    <w:p w14:paraId="10359169" w14:textId="77777777" w:rsidR="00866C36" w:rsidRPr="00866C36" w:rsidRDefault="00866C36" w:rsidP="00866C36">
      <w:pPr>
        <w:ind w:firstLine="708"/>
        <w:jc w:val="both"/>
        <w:rPr>
          <w:sz w:val="26"/>
          <w:szCs w:val="26"/>
        </w:rPr>
      </w:pPr>
      <w:r w:rsidRPr="00866C36">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72181A10" w14:textId="77777777" w:rsidR="00866C36" w:rsidRPr="00866C36" w:rsidRDefault="00866C36" w:rsidP="00866C36">
      <w:pPr>
        <w:ind w:firstLine="708"/>
        <w:jc w:val="both"/>
        <w:rPr>
          <w:sz w:val="26"/>
          <w:szCs w:val="26"/>
        </w:rPr>
      </w:pPr>
      <w:r w:rsidRPr="00866C36">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п.п. 2 и 3 ч. 1 ст. 32 настоящего Федерального закона (если такие критерии установлены извещением об осуществлении закупки);</w:t>
      </w:r>
    </w:p>
    <w:p w14:paraId="21ACB9DC" w14:textId="77777777" w:rsidR="00866C36" w:rsidRPr="00866C36" w:rsidRDefault="00866C36" w:rsidP="00866C36">
      <w:pPr>
        <w:ind w:firstLine="708"/>
        <w:jc w:val="both"/>
        <w:rPr>
          <w:sz w:val="26"/>
          <w:szCs w:val="26"/>
        </w:rPr>
      </w:pPr>
      <w:r w:rsidRPr="00866C36">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A62E74A" w14:textId="77777777" w:rsidR="00866C36" w:rsidRPr="00866C36" w:rsidRDefault="00866C36" w:rsidP="00866C36">
      <w:pPr>
        <w:ind w:firstLine="708"/>
        <w:jc w:val="both"/>
        <w:rPr>
          <w:sz w:val="26"/>
          <w:szCs w:val="26"/>
        </w:rPr>
      </w:pPr>
      <w:r w:rsidRPr="00866C36">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14:paraId="3F4FEED4" w14:textId="77777777" w:rsidR="00866C36" w:rsidRPr="00866C36" w:rsidRDefault="00866C36" w:rsidP="00866C36">
      <w:pPr>
        <w:ind w:firstLine="708"/>
        <w:jc w:val="both"/>
        <w:rPr>
          <w:sz w:val="26"/>
          <w:szCs w:val="26"/>
        </w:rPr>
      </w:pPr>
      <w:r w:rsidRPr="00866C36">
        <w:rPr>
          <w:sz w:val="26"/>
          <w:szCs w:val="26"/>
        </w:rPr>
        <w:t>1) непредставления (за исключением случаев, предусмотренных настоящим Федеральным законом) информации и документов, предусмотренных пп. «а», «б», «г» и «д» п. 2 ч. 1 ст. 43 настоящего Федерального закона, несоответствия таких информации и документов извещению об осуществлении закупки;</w:t>
      </w:r>
    </w:p>
    <w:p w14:paraId="788A190C" w14:textId="77777777" w:rsidR="00866C36" w:rsidRPr="00866C36" w:rsidRDefault="00866C36" w:rsidP="00866C36">
      <w:pPr>
        <w:ind w:firstLine="708"/>
        <w:jc w:val="both"/>
        <w:rPr>
          <w:sz w:val="26"/>
          <w:szCs w:val="26"/>
        </w:rPr>
      </w:pPr>
      <w:r w:rsidRPr="00866C36">
        <w:rPr>
          <w:sz w:val="26"/>
          <w:szCs w:val="26"/>
        </w:rPr>
        <w:t>2) если в первой части заявки на участие в закупке содержится информация, предусмотренная п.п. 1, 3 и 4 ч. 1 ст. 43 настоящего Федерального закона;</w:t>
      </w:r>
    </w:p>
    <w:p w14:paraId="64EFDFFC" w14:textId="77777777" w:rsidR="00866C36" w:rsidRPr="00866C36" w:rsidRDefault="00866C36" w:rsidP="00866C36">
      <w:pPr>
        <w:ind w:firstLine="708"/>
        <w:jc w:val="both"/>
        <w:rPr>
          <w:sz w:val="26"/>
          <w:szCs w:val="26"/>
        </w:rPr>
      </w:pPr>
      <w:r w:rsidRPr="00866C36">
        <w:rPr>
          <w:sz w:val="26"/>
          <w:szCs w:val="26"/>
        </w:rPr>
        <w:t>3) выявления недостоверной информации, содержащейся в первой части заявки на участие в закупке.</w:t>
      </w:r>
    </w:p>
    <w:p w14:paraId="6170C5D9" w14:textId="77777777" w:rsidR="00866C36" w:rsidRPr="00866C36" w:rsidRDefault="00866C36" w:rsidP="00866C36">
      <w:pPr>
        <w:ind w:firstLine="708"/>
        <w:jc w:val="both"/>
        <w:rPr>
          <w:sz w:val="26"/>
          <w:szCs w:val="26"/>
        </w:rPr>
      </w:pPr>
      <w:r w:rsidRPr="00866C36">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14:paraId="3E6306F9" w14:textId="77777777" w:rsidR="00866C36" w:rsidRPr="00866C36" w:rsidRDefault="00866C36" w:rsidP="00866C36">
      <w:pPr>
        <w:ind w:firstLine="708"/>
        <w:jc w:val="both"/>
        <w:rPr>
          <w:sz w:val="26"/>
          <w:szCs w:val="26"/>
        </w:rPr>
      </w:pPr>
      <w:r w:rsidRPr="00866C36">
        <w:rPr>
          <w:sz w:val="26"/>
          <w:szCs w:val="26"/>
        </w:rPr>
        <w:lastRenderedPageBreak/>
        <w:t>1) дату рассмотрения и оценки первых частей заявок на участие в закупке, идентификационные номера таких заявок;</w:t>
      </w:r>
    </w:p>
    <w:p w14:paraId="780F62EF" w14:textId="77777777" w:rsidR="00866C36" w:rsidRPr="00866C36" w:rsidRDefault="00866C36" w:rsidP="00866C36">
      <w:pPr>
        <w:ind w:firstLine="708"/>
        <w:jc w:val="both"/>
        <w:rPr>
          <w:sz w:val="26"/>
          <w:szCs w:val="26"/>
        </w:rPr>
      </w:pPr>
      <w:r w:rsidRPr="00866C36">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01535AEC" w14:textId="77777777" w:rsidR="00866C36" w:rsidRPr="00866C36" w:rsidRDefault="00866C36" w:rsidP="00866C36">
      <w:pPr>
        <w:ind w:firstLine="708"/>
        <w:jc w:val="both"/>
        <w:rPr>
          <w:sz w:val="26"/>
          <w:szCs w:val="26"/>
        </w:rPr>
      </w:pPr>
      <w:r w:rsidRPr="00866C36">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75D3B904" w14:textId="77777777" w:rsidR="00866C36" w:rsidRPr="00866C36" w:rsidRDefault="00866C36" w:rsidP="00866C36">
      <w:pPr>
        <w:ind w:firstLine="708"/>
        <w:jc w:val="both"/>
        <w:rPr>
          <w:sz w:val="26"/>
          <w:szCs w:val="26"/>
        </w:rPr>
      </w:pPr>
      <w:r w:rsidRPr="00866C36">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566DD1E1" w14:textId="77777777" w:rsidR="00866C36" w:rsidRPr="00866C36" w:rsidRDefault="00866C36" w:rsidP="00866C36">
      <w:pPr>
        <w:ind w:firstLine="708"/>
        <w:jc w:val="both"/>
        <w:rPr>
          <w:sz w:val="26"/>
          <w:szCs w:val="26"/>
        </w:rPr>
      </w:pPr>
      <w:r w:rsidRPr="00866C36">
        <w:rPr>
          <w:sz w:val="26"/>
          <w:szCs w:val="26"/>
        </w:rPr>
        <w:t>5) информацию о признании определения поставщика (подрядчика, исполнителя) несостоявшимся в случаях, предусмотренных п.п. 2 и 4 ч. 1 ст. 52 настоящего Федерального закона.</w:t>
      </w:r>
    </w:p>
    <w:p w14:paraId="4E197AAE" w14:textId="2F4AE91B" w:rsidR="00866C36" w:rsidRPr="00866C36" w:rsidRDefault="00866C36" w:rsidP="00866C36">
      <w:pPr>
        <w:ind w:firstLine="708"/>
        <w:jc w:val="both"/>
        <w:rPr>
          <w:sz w:val="26"/>
          <w:szCs w:val="26"/>
        </w:rPr>
      </w:pPr>
      <w:r w:rsidRPr="00866C36">
        <w:rPr>
          <w:sz w:val="26"/>
          <w:szCs w:val="26"/>
        </w:rPr>
        <w:t xml:space="preserve">Согласно </w:t>
      </w:r>
      <w:r w:rsidR="006C0442">
        <w:rPr>
          <w:sz w:val="26"/>
          <w:szCs w:val="26"/>
        </w:rPr>
        <w:t>п</w:t>
      </w:r>
      <w:r w:rsidR="006C0442" w:rsidRPr="006C0442">
        <w:rPr>
          <w:sz w:val="26"/>
          <w:szCs w:val="26"/>
        </w:rPr>
        <w:t>ротокол</w:t>
      </w:r>
      <w:r w:rsidR="006C0442">
        <w:rPr>
          <w:sz w:val="26"/>
          <w:szCs w:val="26"/>
        </w:rPr>
        <w:t>у</w:t>
      </w:r>
      <w:r w:rsidR="006C0442" w:rsidRPr="006C0442">
        <w:rPr>
          <w:sz w:val="26"/>
          <w:szCs w:val="26"/>
        </w:rPr>
        <w:t xml:space="preserve"> рассмотрения и оценки первых частей заявок на участие в открытом конкурсе в электронной форме от 22.04.2026 №ПРОI1</w:t>
      </w:r>
      <w:r w:rsidRPr="00866C36">
        <w:rPr>
          <w:sz w:val="26"/>
          <w:szCs w:val="26"/>
        </w:rPr>
        <w:t xml:space="preserve"> по итогам рассмотрения и оценки первых частей заявок на участие в открытом конкурсе заявке Заявител</w:t>
      </w:r>
      <w:r>
        <w:rPr>
          <w:sz w:val="26"/>
          <w:szCs w:val="26"/>
        </w:rPr>
        <w:t>я</w:t>
      </w:r>
      <w:r w:rsidRPr="00866C36">
        <w:rPr>
          <w:sz w:val="26"/>
          <w:szCs w:val="26"/>
        </w:rPr>
        <w:t xml:space="preserve"> было присвоено 0 баллов по следующим основаниям:</w:t>
      </w:r>
    </w:p>
    <w:tbl>
      <w:tblPr>
        <w:tblStyle w:val="tablegrid-table-editable"/>
        <w:tblW w:w="5000" w:type="pct"/>
        <w:tblInd w:w="10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5E0" w:firstRow="1" w:lastRow="1" w:firstColumn="1" w:lastColumn="1" w:noHBand="0" w:noVBand="1"/>
      </w:tblPr>
      <w:tblGrid>
        <w:gridCol w:w="554"/>
        <w:gridCol w:w="1173"/>
        <w:gridCol w:w="1219"/>
        <w:gridCol w:w="6393"/>
      </w:tblGrid>
      <w:tr w:rsidR="00842808" w:rsidRPr="00957B89" w14:paraId="1EA9BD59" w14:textId="77777777" w:rsidTr="009B4E8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14:paraId="3205C810" w14:textId="77777777" w:rsidR="00842808" w:rsidRPr="00957B89" w:rsidRDefault="00842808" w:rsidP="009B4E8C">
            <w:pPr>
              <w:widowControl/>
              <w:rPr>
                <w:noProof/>
                <w:color w:val="033522"/>
                <w:sz w:val="18"/>
                <w:szCs w:val="18"/>
                <w:lang w:val="ru-RU" w:eastAsia="ru-RU"/>
              </w:rPr>
            </w:pPr>
            <w:r w:rsidRPr="00957B89">
              <w:rPr>
                <w:noProof/>
                <w:color w:val="033522"/>
                <w:sz w:val="18"/>
                <w:szCs w:val="18"/>
                <w:lang w:val="ru-RU" w:eastAsia="ru-RU"/>
              </w:rPr>
              <w:t>86637</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14:paraId="22D8E003" w14:textId="77777777" w:rsidR="00842808" w:rsidRPr="00957B89" w:rsidRDefault="00842808" w:rsidP="009B4E8C">
            <w:pPr>
              <w:widowControl/>
              <w:rPr>
                <w:noProof/>
                <w:color w:val="033522"/>
                <w:sz w:val="18"/>
                <w:szCs w:val="18"/>
                <w:lang w:val="ru-RU" w:eastAsia="ru-RU"/>
              </w:rPr>
            </w:pPr>
            <w:r w:rsidRPr="00957B89">
              <w:rPr>
                <w:noProof/>
                <w:color w:val="033522"/>
                <w:sz w:val="18"/>
                <w:szCs w:val="18"/>
                <w:lang w:val="ru-RU" w:eastAsia="ru-RU"/>
              </w:rPr>
              <w:t>Клочихина Анна Николаевна</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14:paraId="75169087" w14:textId="77777777" w:rsidR="00842808" w:rsidRPr="00957B89" w:rsidRDefault="00842808" w:rsidP="009B4E8C">
            <w:pPr>
              <w:widowControl/>
              <w:rPr>
                <w:noProof/>
                <w:color w:val="033522"/>
                <w:sz w:val="18"/>
                <w:szCs w:val="18"/>
                <w:lang w:val="ru-RU" w:eastAsia="ru-RU"/>
              </w:rPr>
            </w:pPr>
            <w:r w:rsidRPr="00957B89">
              <w:rPr>
                <w:noProof/>
                <w:color w:val="033522"/>
                <w:sz w:val="18"/>
                <w:szCs w:val="18"/>
                <w:lang w:val="ru-RU" w:eastAsia="ru-RU"/>
              </w:rPr>
              <w:t>Соответствует</w:t>
            </w:r>
          </w:p>
        </w:tc>
        <w:tc>
          <w:tcPr>
            <w:tcW w:w="0" w:type="auto"/>
            <w:tcBorders>
              <w:top w:val="single" w:sz="6" w:space="0" w:color="BABABA"/>
              <w:left w:val="single" w:sz="6" w:space="0" w:color="BABABA"/>
              <w:right w:val="single" w:sz="6" w:space="0" w:color="BABABA"/>
            </w:tcBorders>
            <w:tcMar>
              <w:top w:w="22" w:type="dxa"/>
              <w:left w:w="52" w:type="dxa"/>
              <w:bottom w:w="22" w:type="dxa"/>
              <w:right w:w="52" w:type="dxa"/>
            </w:tcMar>
            <w:hideMark/>
          </w:tcPr>
          <w:p w14:paraId="7DB38925" w14:textId="77777777" w:rsidR="00842808" w:rsidRPr="00957B89" w:rsidRDefault="00842808" w:rsidP="009B4E8C">
            <w:pPr>
              <w:autoSpaceDE w:val="0"/>
              <w:autoSpaceDN w:val="0"/>
              <w:adjustRightInd w:val="0"/>
              <w:ind w:right="49" w:firstLine="708"/>
              <w:jc w:val="both"/>
              <w:rPr>
                <w:iCs/>
                <w:sz w:val="18"/>
                <w:szCs w:val="18"/>
              </w:rPr>
            </w:pPr>
            <w:r w:rsidRPr="00957B89">
              <w:rPr>
                <w:iCs/>
                <w:sz w:val="18"/>
                <w:szCs w:val="18"/>
              </w:rPr>
              <w:t>По 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следующим основаниям:</w:t>
            </w:r>
          </w:p>
          <w:p w14:paraId="6BA14541" w14:textId="77777777" w:rsidR="00842808" w:rsidRPr="00957B89" w:rsidRDefault="00842808" w:rsidP="009B4E8C">
            <w:pPr>
              <w:autoSpaceDE w:val="0"/>
              <w:autoSpaceDN w:val="0"/>
              <w:adjustRightInd w:val="0"/>
              <w:ind w:right="49" w:firstLine="708"/>
              <w:jc w:val="both"/>
              <w:rPr>
                <w:iCs/>
                <w:sz w:val="18"/>
                <w:szCs w:val="18"/>
              </w:rPr>
            </w:pPr>
            <w:r w:rsidRPr="00957B89">
              <w:rPr>
                <w:iCs/>
                <w:sz w:val="18"/>
                <w:szCs w:val="18"/>
              </w:rPr>
              <w:t>в соответствии с требованиями п. 2 раздела III Приложения № 4 к извещению о проведении закупки по Открытому конкурсу в электронной форме: «Для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оснащение квалифицированного персонала участника закупки надлежащим оборудованием, инструментами и иными необходимыми средствами; обеспечение необходимым количеством персонала; обеспечение надлежащей технологии управления системой качества; обеспечение надлежащей технологии оказания услуг. 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r w:rsidRPr="00957B89">
              <w:rPr>
                <w:b/>
                <w:iCs/>
                <w:sz w:val="18"/>
                <w:szCs w:val="18"/>
              </w:rPr>
              <w:t>»</w:t>
            </w:r>
            <w:r w:rsidRPr="00957B89">
              <w:rPr>
                <w:iCs/>
                <w:sz w:val="18"/>
                <w:szCs w:val="18"/>
              </w:rPr>
              <w:t>.</w:t>
            </w:r>
          </w:p>
          <w:p w14:paraId="24EAAF59" w14:textId="77777777" w:rsidR="00842808" w:rsidRPr="00957B89" w:rsidRDefault="00842808" w:rsidP="009B4E8C">
            <w:pPr>
              <w:autoSpaceDE w:val="0"/>
              <w:autoSpaceDN w:val="0"/>
              <w:adjustRightInd w:val="0"/>
              <w:ind w:right="49" w:firstLine="708"/>
              <w:jc w:val="both"/>
              <w:rPr>
                <w:iCs/>
                <w:sz w:val="18"/>
                <w:szCs w:val="18"/>
              </w:rPr>
            </w:pPr>
            <w:r w:rsidRPr="00957B89">
              <w:rPr>
                <w:iCs/>
                <w:sz w:val="18"/>
                <w:szCs w:val="18"/>
              </w:rPr>
              <w:t>Участником закупки в составе первой части заявки предоставлено предложение по критерию «качественные, функциональные и экологические характеристики объекта закупки»».</w:t>
            </w:r>
          </w:p>
          <w:p w14:paraId="5A55AFFD" w14:textId="77777777" w:rsidR="00842808" w:rsidRPr="00957B89" w:rsidRDefault="00842808" w:rsidP="009B4E8C">
            <w:pPr>
              <w:autoSpaceDE w:val="0"/>
              <w:autoSpaceDN w:val="0"/>
              <w:adjustRightInd w:val="0"/>
              <w:ind w:right="49" w:firstLine="709"/>
              <w:jc w:val="both"/>
              <w:rPr>
                <w:b/>
                <w:i/>
                <w:sz w:val="18"/>
                <w:szCs w:val="18"/>
                <w:u w:val="single"/>
              </w:rPr>
            </w:pPr>
            <w:r w:rsidRPr="00957B89">
              <w:rPr>
                <w:i/>
                <w:sz w:val="18"/>
                <w:szCs w:val="18"/>
              </w:rPr>
              <w:t xml:space="preserve">Вместе с тем, </w:t>
            </w:r>
            <w:r w:rsidRPr="00957B89">
              <w:rPr>
                <w:b/>
                <w:i/>
                <w:sz w:val="18"/>
                <w:szCs w:val="18"/>
              </w:rPr>
              <w:t xml:space="preserve">у участника закупки в описании осуществления своевременного контроля качества оказания услуг </w:t>
            </w:r>
            <w:r w:rsidRPr="00957B89">
              <w:rPr>
                <w:b/>
                <w:i/>
                <w:sz w:val="18"/>
                <w:szCs w:val="18"/>
                <w:u w:val="single"/>
              </w:rPr>
              <w:t>отсутствуют методы контроля за действиями непосредственных исполнителей (подрядчиков), в частности: виды ответственности сотрудников за неисполнение или ненадлежащее исполнение обязанностей, предусмотренных должностной инструкцией, которые должны подразделяться на дисциплинарную ответственность, материальную ответственность, с указанием видов дисциплинарной ответственности, порядка применения каждого вида дисциплинарной ответственности, а также случаев (оснований) для применения каждого вида дисциплинарной ответственности.</w:t>
            </w:r>
          </w:p>
          <w:p w14:paraId="244D61C4" w14:textId="77777777" w:rsidR="00842808" w:rsidRPr="00957B89" w:rsidRDefault="00842808" w:rsidP="009B4E8C">
            <w:pPr>
              <w:autoSpaceDE w:val="0"/>
              <w:autoSpaceDN w:val="0"/>
              <w:adjustRightInd w:val="0"/>
              <w:ind w:right="49" w:firstLine="708"/>
              <w:jc w:val="both"/>
              <w:rPr>
                <w:iCs/>
                <w:sz w:val="18"/>
                <w:szCs w:val="18"/>
              </w:rPr>
            </w:pPr>
            <w:r w:rsidRPr="00957B89">
              <w:rPr>
                <w:iCs/>
                <w:sz w:val="18"/>
                <w:szCs w:val="18"/>
              </w:rPr>
              <w:t xml:space="preserve">В соответствии с требованиями п. 2 раздела III Приложения № 4 к извещению о проведении закупки по Открытому конкурсу в электронной форме: </w:t>
            </w:r>
            <w:r w:rsidRPr="00957B89">
              <w:rPr>
                <w:iCs/>
                <w:sz w:val="18"/>
                <w:szCs w:val="18"/>
              </w:rPr>
              <w:lastRenderedPageBreak/>
              <w:t xml:space="preserve">«Под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контроля за устранением недостатков при оказании услуг, указанных заказчиком, и методы контроля </w:t>
            </w:r>
            <w:r w:rsidRPr="00957B89">
              <w:rPr>
                <w:iCs/>
                <w:sz w:val="18"/>
                <w:szCs w:val="18"/>
              </w:rPr>
              <w:br/>
              <w:t>за действиями непосредственных исполнителей (подрядчиков).».</w:t>
            </w:r>
          </w:p>
          <w:p w14:paraId="47AC6269" w14:textId="77777777" w:rsidR="00842808" w:rsidRPr="00957B89" w:rsidRDefault="00842808" w:rsidP="009B4E8C">
            <w:pPr>
              <w:autoSpaceDE w:val="0"/>
              <w:autoSpaceDN w:val="0"/>
              <w:adjustRightInd w:val="0"/>
              <w:ind w:right="49"/>
              <w:jc w:val="both"/>
              <w:rPr>
                <w:iCs/>
                <w:sz w:val="18"/>
                <w:szCs w:val="18"/>
              </w:rPr>
            </w:pPr>
            <w:r w:rsidRPr="00957B89">
              <w:rPr>
                <w:iCs/>
                <w:sz w:val="18"/>
                <w:szCs w:val="18"/>
              </w:rPr>
              <w:t>В соответствии с требованиями п. 2.1 Приложения № 3 к извещению об осуществлении закупки: «При указании контроля за действиями непосредственных исполнителей, участнику следует не только перечислить сами способы, но и описать процесс их применения в отношении каждого специалиста (сотрудника) отдельно, а также описать последовательность действий по устранению нарушений исполнения контракта, на право заключения которого проводится настоящий конкурс, выявленных при контроле за действиями специалистов (сотрудников), которые будут задействованы при исполнении контракта, на право заключения которого проводится настоящий конкурс, и недопущению их повторного возникновения, с описанием видов ответственности каждого сотрудника за неисполнение или ненадлежащее исполнение обязанностей, предусмотренных должностной инструкцией, которые должны подразделяться на дисциплинарную ответственность, материальную ответственность, с указанием видов дисциплинарной ответственности, порядка применения каждого вида дисциплинарной ответственности, а также случаев (оснований) для применения каждого вида дисциплинарной ответственности в отношении каждого сотрудника, задействованного при исполнении обязательств по контракту.».</w:t>
            </w:r>
          </w:p>
          <w:p w14:paraId="3B48378D" w14:textId="77777777" w:rsidR="00842808" w:rsidRPr="00957B89" w:rsidRDefault="00842808" w:rsidP="009B4E8C">
            <w:pPr>
              <w:autoSpaceDE w:val="0"/>
              <w:autoSpaceDN w:val="0"/>
              <w:adjustRightInd w:val="0"/>
              <w:ind w:right="49" w:firstLine="708"/>
              <w:jc w:val="both"/>
              <w:rPr>
                <w:iCs/>
                <w:sz w:val="18"/>
                <w:szCs w:val="18"/>
              </w:rPr>
            </w:pPr>
            <w:r w:rsidRPr="00957B89">
              <w:rPr>
                <w:iCs/>
                <w:sz w:val="18"/>
                <w:szCs w:val="18"/>
              </w:rPr>
              <w:t xml:space="preserve">В соответствии с требованиями п. 2 раздела III Приложения № 4 к извещению о проведении закупки по Открытому конкурсу в электронной форме: «Непредставление описания свойств объекта закупки или </w:t>
            </w:r>
            <w:r w:rsidRPr="00957B89">
              <w:rPr>
                <w:b/>
                <w:iCs/>
                <w:sz w:val="18"/>
                <w:szCs w:val="18"/>
              </w:rPr>
              <w:t>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инструкции по заполнению первой части заявки трактуется как «Предложение об отсутствии характеристики объекта закупки».</w:t>
            </w:r>
            <w:r w:rsidRPr="00957B89">
              <w:rPr>
                <w:iCs/>
                <w:sz w:val="18"/>
                <w:szCs w:val="18"/>
              </w:rPr>
              <w:t>». Таким образом, согласно установленной шкалы оценки:</w:t>
            </w:r>
          </w:p>
          <w:p w14:paraId="5C87FB28" w14:textId="77777777" w:rsidR="00842808" w:rsidRPr="00957B89" w:rsidRDefault="00842808" w:rsidP="009B4E8C">
            <w:pPr>
              <w:autoSpaceDE w:val="0"/>
              <w:autoSpaceDN w:val="0"/>
              <w:adjustRightInd w:val="0"/>
              <w:ind w:right="49" w:firstLine="708"/>
              <w:jc w:val="both"/>
              <w:rPr>
                <w:iCs/>
                <w:sz w:val="18"/>
                <w:szCs w:val="18"/>
              </w:rPr>
            </w:pPr>
          </w:p>
          <w:tbl>
            <w:tblPr>
              <w:tblStyle w:val="2"/>
              <w:tblW w:w="0" w:type="auto"/>
              <w:tblLook w:val="04A0" w:firstRow="1" w:lastRow="0" w:firstColumn="1" w:lastColumn="0" w:noHBand="0" w:noVBand="1"/>
            </w:tblPr>
            <w:tblGrid>
              <w:gridCol w:w="4382"/>
              <w:gridCol w:w="1897"/>
            </w:tblGrid>
            <w:tr w:rsidR="00842808" w:rsidRPr="00957B89" w14:paraId="4C86D7B3" w14:textId="77777777" w:rsidTr="009B4E8C">
              <w:tc>
                <w:tcPr>
                  <w:tcW w:w="7479" w:type="dxa"/>
                  <w:tcBorders>
                    <w:top w:val="single" w:sz="4" w:space="0" w:color="auto"/>
                    <w:left w:val="single" w:sz="4" w:space="0" w:color="auto"/>
                    <w:bottom w:val="single" w:sz="4" w:space="0" w:color="auto"/>
                    <w:right w:val="single" w:sz="4" w:space="0" w:color="auto"/>
                  </w:tcBorders>
                  <w:vAlign w:val="center"/>
                  <w:hideMark/>
                </w:tcPr>
                <w:p w14:paraId="67BB0CB0" w14:textId="77777777" w:rsidR="00842808" w:rsidRPr="00957B89" w:rsidRDefault="00842808" w:rsidP="009B4E8C">
                  <w:pPr>
                    <w:autoSpaceDE w:val="0"/>
                    <w:autoSpaceDN w:val="0"/>
                    <w:adjustRightInd w:val="0"/>
                    <w:jc w:val="center"/>
                    <w:rPr>
                      <w:iCs/>
                      <w:sz w:val="18"/>
                      <w:szCs w:val="18"/>
                    </w:rPr>
                  </w:pPr>
                  <w:r w:rsidRPr="00957B89">
                    <w:rPr>
                      <w:iCs/>
                      <w:sz w:val="18"/>
                      <w:szCs w:val="18"/>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439" w:type="dxa"/>
                  <w:tcBorders>
                    <w:top w:val="single" w:sz="4" w:space="0" w:color="auto"/>
                    <w:left w:val="single" w:sz="4" w:space="0" w:color="auto"/>
                    <w:bottom w:val="single" w:sz="4" w:space="0" w:color="auto"/>
                    <w:right w:val="single" w:sz="4" w:space="0" w:color="auto"/>
                  </w:tcBorders>
                  <w:vAlign w:val="center"/>
                  <w:hideMark/>
                </w:tcPr>
                <w:p w14:paraId="0DE2B001" w14:textId="77777777" w:rsidR="00842808" w:rsidRPr="00957B89" w:rsidRDefault="00842808" w:rsidP="009B4E8C">
                  <w:pPr>
                    <w:autoSpaceDE w:val="0"/>
                    <w:autoSpaceDN w:val="0"/>
                    <w:adjustRightInd w:val="0"/>
                    <w:jc w:val="center"/>
                    <w:rPr>
                      <w:iCs/>
                      <w:sz w:val="18"/>
                      <w:szCs w:val="18"/>
                    </w:rPr>
                  </w:pPr>
                  <w:r w:rsidRPr="00957B89">
                    <w:rPr>
                      <w:iCs/>
                      <w:sz w:val="18"/>
                      <w:szCs w:val="18"/>
                    </w:rPr>
                    <w:t>Количество присваиваемых баллов</w:t>
                  </w:r>
                </w:p>
              </w:tc>
            </w:tr>
            <w:tr w:rsidR="00842808" w:rsidRPr="00957B89" w14:paraId="74DA1A75" w14:textId="77777777" w:rsidTr="009B4E8C">
              <w:tc>
                <w:tcPr>
                  <w:tcW w:w="7479" w:type="dxa"/>
                  <w:tcBorders>
                    <w:top w:val="single" w:sz="4" w:space="0" w:color="auto"/>
                    <w:left w:val="single" w:sz="4" w:space="0" w:color="auto"/>
                    <w:bottom w:val="single" w:sz="4" w:space="0" w:color="auto"/>
                    <w:right w:val="single" w:sz="4" w:space="0" w:color="auto"/>
                  </w:tcBorders>
                  <w:vAlign w:val="center"/>
                  <w:hideMark/>
                </w:tcPr>
                <w:p w14:paraId="6C0DD6DA" w14:textId="77777777" w:rsidR="00842808" w:rsidRPr="00957B89" w:rsidRDefault="00842808" w:rsidP="009B4E8C">
                  <w:pPr>
                    <w:autoSpaceDE w:val="0"/>
                    <w:autoSpaceDN w:val="0"/>
                    <w:adjustRightInd w:val="0"/>
                    <w:jc w:val="both"/>
                    <w:rPr>
                      <w:iCs/>
                      <w:sz w:val="18"/>
                      <w:szCs w:val="18"/>
                    </w:rPr>
                  </w:pPr>
                  <w:r w:rsidRPr="00957B89">
                    <w:rPr>
                      <w:iCs/>
                      <w:sz w:val="18"/>
                      <w:szCs w:val="18"/>
                    </w:rPr>
                    <w:t>Предложение о наличии характеристики объекта закупки</w:t>
                  </w:r>
                </w:p>
              </w:tc>
              <w:tc>
                <w:tcPr>
                  <w:tcW w:w="2439" w:type="dxa"/>
                  <w:tcBorders>
                    <w:top w:val="single" w:sz="4" w:space="0" w:color="auto"/>
                    <w:left w:val="single" w:sz="4" w:space="0" w:color="auto"/>
                    <w:bottom w:val="single" w:sz="4" w:space="0" w:color="auto"/>
                    <w:right w:val="single" w:sz="4" w:space="0" w:color="auto"/>
                  </w:tcBorders>
                  <w:vAlign w:val="center"/>
                  <w:hideMark/>
                </w:tcPr>
                <w:p w14:paraId="69F84774" w14:textId="77777777" w:rsidR="00842808" w:rsidRPr="00957B89" w:rsidRDefault="00842808" w:rsidP="009B4E8C">
                  <w:pPr>
                    <w:autoSpaceDE w:val="0"/>
                    <w:autoSpaceDN w:val="0"/>
                    <w:adjustRightInd w:val="0"/>
                    <w:jc w:val="center"/>
                    <w:rPr>
                      <w:iCs/>
                      <w:sz w:val="18"/>
                      <w:szCs w:val="18"/>
                    </w:rPr>
                  </w:pPr>
                  <w:r w:rsidRPr="00957B89">
                    <w:rPr>
                      <w:iCs/>
                      <w:sz w:val="18"/>
                      <w:szCs w:val="18"/>
                    </w:rPr>
                    <w:t>100 баллов</w:t>
                  </w:r>
                </w:p>
              </w:tc>
            </w:tr>
            <w:tr w:rsidR="00842808" w:rsidRPr="00957B89" w14:paraId="524BAB0A" w14:textId="77777777" w:rsidTr="009B4E8C">
              <w:tc>
                <w:tcPr>
                  <w:tcW w:w="7479" w:type="dxa"/>
                  <w:tcBorders>
                    <w:top w:val="single" w:sz="4" w:space="0" w:color="auto"/>
                    <w:left w:val="single" w:sz="4" w:space="0" w:color="auto"/>
                    <w:bottom w:val="single" w:sz="4" w:space="0" w:color="auto"/>
                    <w:right w:val="single" w:sz="4" w:space="0" w:color="auto"/>
                  </w:tcBorders>
                  <w:vAlign w:val="center"/>
                  <w:hideMark/>
                </w:tcPr>
                <w:p w14:paraId="6E35FB3A" w14:textId="77777777" w:rsidR="00842808" w:rsidRPr="00957B89" w:rsidRDefault="00842808" w:rsidP="009B4E8C">
                  <w:pPr>
                    <w:autoSpaceDE w:val="0"/>
                    <w:autoSpaceDN w:val="0"/>
                    <w:adjustRightInd w:val="0"/>
                    <w:jc w:val="both"/>
                    <w:rPr>
                      <w:b/>
                      <w:iCs/>
                      <w:sz w:val="18"/>
                      <w:szCs w:val="18"/>
                    </w:rPr>
                  </w:pPr>
                  <w:r w:rsidRPr="00957B89">
                    <w:rPr>
                      <w:b/>
                      <w:iCs/>
                      <w:sz w:val="18"/>
                      <w:szCs w:val="18"/>
                    </w:rPr>
                    <w:t>Предложение об отсутствии характеристики объекта закупки</w:t>
                  </w:r>
                </w:p>
              </w:tc>
              <w:tc>
                <w:tcPr>
                  <w:tcW w:w="2439" w:type="dxa"/>
                  <w:tcBorders>
                    <w:top w:val="single" w:sz="4" w:space="0" w:color="auto"/>
                    <w:left w:val="single" w:sz="4" w:space="0" w:color="auto"/>
                    <w:bottom w:val="single" w:sz="4" w:space="0" w:color="auto"/>
                    <w:right w:val="single" w:sz="4" w:space="0" w:color="auto"/>
                  </w:tcBorders>
                  <w:vAlign w:val="center"/>
                  <w:hideMark/>
                </w:tcPr>
                <w:p w14:paraId="27F3E2AC" w14:textId="77777777" w:rsidR="00842808" w:rsidRPr="00957B89" w:rsidRDefault="00842808" w:rsidP="009B4E8C">
                  <w:pPr>
                    <w:autoSpaceDE w:val="0"/>
                    <w:autoSpaceDN w:val="0"/>
                    <w:adjustRightInd w:val="0"/>
                    <w:jc w:val="center"/>
                    <w:rPr>
                      <w:b/>
                      <w:iCs/>
                      <w:sz w:val="18"/>
                      <w:szCs w:val="18"/>
                    </w:rPr>
                  </w:pPr>
                  <w:r w:rsidRPr="00957B89">
                    <w:rPr>
                      <w:b/>
                      <w:iCs/>
                      <w:sz w:val="18"/>
                      <w:szCs w:val="18"/>
                    </w:rPr>
                    <w:t>0 баллов</w:t>
                  </w:r>
                </w:p>
              </w:tc>
            </w:tr>
          </w:tbl>
          <w:p w14:paraId="3BED6E35" w14:textId="77777777" w:rsidR="00842808" w:rsidRPr="00957B89" w:rsidRDefault="00842808" w:rsidP="009B4E8C">
            <w:pPr>
              <w:rPr>
                <w:noProof/>
                <w:color w:val="033522"/>
                <w:sz w:val="18"/>
                <w:szCs w:val="18"/>
                <w:lang w:val="ru-RU" w:eastAsia="ru-RU"/>
              </w:rPr>
            </w:pPr>
          </w:p>
        </w:tc>
      </w:tr>
    </w:tbl>
    <w:p w14:paraId="005FA6AB" w14:textId="56359288" w:rsidR="00842808" w:rsidRPr="00842808" w:rsidRDefault="00842808" w:rsidP="00842808">
      <w:pPr>
        <w:ind w:firstLine="708"/>
        <w:jc w:val="both"/>
        <w:rPr>
          <w:sz w:val="26"/>
          <w:szCs w:val="26"/>
        </w:rPr>
      </w:pPr>
      <w:r>
        <w:rPr>
          <w:sz w:val="26"/>
          <w:szCs w:val="26"/>
        </w:rPr>
        <w:lastRenderedPageBreak/>
        <w:t xml:space="preserve">Анализ заявки участник показал, что в её составе </w:t>
      </w:r>
      <w:r w:rsidRPr="00842808">
        <w:rPr>
          <w:sz w:val="26"/>
          <w:szCs w:val="26"/>
        </w:rPr>
        <w:t xml:space="preserve">отсутствуют методы контроля за действиями непосредственных исполнителей (подрядчиков), в частности: виды ответственности сотрудников за неисполнение или ненадлежащее исполнение обязанностей, предусмотренных должностной инструкцией, которые должны подразделяться </w:t>
      </w:r>
    </w:p>
    <w:p w14:paraId="6043538E" w14:textId="77777777" w:rsidR="00842808" w:rsidRDefault="00842808" w:rsidP="00842808">
      <w:pPr>
        <w:ind w:firstLine="708"/>
        <w:jc w:val="both"/>
        <w:rPr>
          <w:sz w:val="26"/>
          <w:szCs w:val="26"/>
        </w:rPr>
      </w:pPr>
      <w:r w:rsidRPr="00842808">
        <w:rPr>
          <w:sz w:val="26"/>
          <w:szCs w:val="26"/>
        </w:rPr>
        <w:t>на дисциплинарную ответственность, материальную ответственность, с указанием видов дисциплинарной ответственности, порядка применения каждого вида дисциплинарной ответственности, а также случаев (оснований) для применения каждого вида дисциплинарной ответственности.</w:t>
      </w:r>
    </w:p>
    <w:p w14:paraId="697BA07A" w14:textId="11E95ADC" w:rsidR="00866C36" w:rsidRPr="00866C36" w:rsidRDefault="00866C36" w:rsidP="00842808">
      <w:pPr>
        <w:ind w:firstLine="708"/>
        <w:jc w:val="both"/>
        <w:rPr>
          <w:sz w:val="26"/>
          <w:szCs w:val="26"/>
        </w:rPr>
      </w:pPr>
      <w:r w:rsidRPr="00866C36">
        <w:rPr>
          <w:sz w:val="26"/>
          <w:szCs w:val="26"/>
        </w:rPr>
        <w:t>Соответственно, предложение о качественных характеристиках объекта закупки не представлено Заявителем в соответствии со всеми требованиями, установленными в порядке рассмотрения и оценки заявки по показателю оценки «Качественные характеристики», что в свою очередь является непредставлением предложения о качественных характеристиках объекта закупки с описанием выполняемых работ в отношении оцениваемых характеристик по установленным разделам и трактуется как «Отсутствие предложения о качественных характеристиках объекта закупки».</w:t>
      </w:r>
    </w:p>
    <w:p w14:paraId="3CDE58E6" w14:textId="390550E3" w:rsidR="00842808" w:rsidRPr="00866C36" w:rsidRDefault="00866C36" w:rsidP="00842808">
      <w:pPr>
        <w:ind w:firstLine="708"/>
        <w:jc w:val="both"/>
        <w:rPr>
          <w:sz w:val="26"/>
          <w:szCs w:val="26"/>
        </w:rPr>
      </w:pPr>
      <w:r w:rsidRPr="00866C36">
        <w:rPr>
          <w:sz w:val="26"/>
          <w:szCs w:val="26"/>
        </w:rPr>
        <w:t>Таким образом, согласно выводам Заказчика, изложенным в протоколе рассмотрения и оценки первых частей заявок, участником не представлено описание свойств объекта закупки, в соответствии с установленным порядком оценки.</w:t>
      </w:r>
    </w:p>
    <w:p w14:paraId="0C232A9F" w14:textId="77777777" w:rsidR="00866C36" w:rsidRDefault="00866C36" w:rsidP="00866C36">
      <w:pPr>
        <w:ind w:firstLine="708"/>
        <w:jc w:val="both"/>
        <w:rPr>
          <w:sz w:val="26"/>
          <w:szCs w:val="26"/>
        </w:rPr>
      </w:pPr>
      <w:r w:rsidRPr="00866C36">
        <w:rPr>
          <w:sz w:val="26"/>
          <w:szCs w:val="26"/>
        </w:rPr>
        <w:lastRenderedPageBreak/>
        <w:t>Следовательно, доказательств, свидетельствующих о неверном применении комиссией Закона по осуществлению закупок установленного порядка оценки Заявителем на заседание Комиссии УФАС не представлено.</w:t>
      </w:r>
    </w:p>
    <w:p w14:paraId="0C1DD52A" w14:textId="09AE3C7D" w:rsidR="00842808" w:rsidRPr="00842808" w:rsidRDefault="00842808" w:rsidP="00842808">
      <w:pPr>
        <w:ind w:firstLine="708"/>
        <w:jc w:val="both"/>
        <w:rPr>
          <w:sz w:val="26"/>
          <w:szCs w:val="26"/>
        </w:rPr>
      </w:pPr>
      <w:r w:rsidRPr="00842808">
        <w:rPr>
          <w:sz w:val="26"/>
          <w:szCs w:val="26"/>
        </w:rPr>
        <w:t>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w:t>
      </w:r>
      <w:r>
        <w:rPr>
          <w:sz w:val="26"/>
          <w:szCs w:val="26"/>
        </w:rPr>
        <w:t xml:space="preserve">ронной площадки направляет его </w:t>
      </w:r>
      <w:r w:rsidRPr="00842808">
        <w:rPr>
          <w:sz w:val="26"/>
          <w:szCs w:val="26"/>
        </w:rPr>
        <w:t>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w:t>
      </w:r>
      <w:r>
        <w:rPr>
          <w:sz w:val="26"/>
          <w:szCs w:val="26"/>
        </w:rPr>
        <w:t xml:space="preserve">нений информации, содержащейся </w:t>
      </w:r>
      <w:r w:rsidRPr="00842808">
        <w:rPr>
          <w:sz w:val="26"/>
          <w:szCs w:val="26"/>
        </w:rPr>
        <w:t>в протоколе подведения итогов определения поставщика (подрядчика, исполнителя).</w:t>
      </w:r>
    </w:p>
    <w:p w14:paraId="1BFCEC6F" w14:textId="6F8765BA" w:rsidR="00842808" w:rsidRPr="00866C36" w:rsidRDefault="00842808" w:rsidP="00842808">
      <w:pPr>
        <w:ind w:firstLine="708"/>
        <w:jc w:val="both"/>
        <w:rPr>
          <w:sz w:val="26"/>
          <w:szCs w:val="26"/>
        </w:rPr>
      </w:pPr>
      <w:r w:rsidRPr="00842808">
        <w:rPr>
          <w:sz w:val="26"/>
          <w:szCs w:val="26"/>
        </w:rPr>
        <w:t>Заявитель данным правом не воспользовался, запрос о даче разъяснений информации, содержащейся в протоколе подведения итогов определения поставщика (подрядчика, исполнителя), в отношении своей заявки не направлял.</w:t>
      </w:r>
    </w:p>
    <w:p w14:paraId="3C26CB09" w14:textId="77777777" w:rsidR="00866C36" w:rsidRPr="00866C36" w:rsidRDefault="00866C36" w:rsidP="00866C36">
      <w:pPr>
        <w:ind w:firstLine="708"/>
        <w:jc w:val="both"/>
        <w:rPr>
          <w:sz w:val="26"/>
          <w:szCs w:val="26"/>
        </w:rPr>
      </w:pPr>
      <w:r w:rsidRPr="00866C36">
        <w:rPr>
          <w:sz w:val="26"/>
          <w:szCs w:val="26"/>
        </w:rPr>
        <w:t>При установленных обстоятельствах Комиссия УФАС приходит к выводу, что вышеуказанные действия комиссии не противоречат требованиям Закона о контрактной системе, следовательно, доводы жалобы являются необоснованными.</w:t>
      </w:r>
    </w:p>
    <w:p w14:paraId="3747F7BB" w14:textId="77777777" w:rsidR="00866C36" w:rsidRPr="00866C36" w:rsidRDefault="00866C36" w:rsidP="00866C36">
      <w:pPr>
        <w:ind w:firstLine="708"/>
        <w:jc w:val="both"/>
        <w:rPr>
          <w:sz w:val="26"/>
          <w:szCs w:val="26"/>
        </w:rPr>
      </w:pPr>
      <w:r w:rsidRPr="00866C36">
        <w:rPr>
          <w:sz w:val="26"/>
          <w:szCs w:val="26"/>
        </w:rPr>
        <w:t>На основании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п.п. 3 и 4 ч. 1 ст. 32 настоящего Федерального закона критериями оценки этих заявок, окончательных предложений.</w:t>
      </w:r>
    </w:p>
    <w:p w14:paraId="09B506AB" w14:textId="4160E88E" w:rsidR="00E768AF" w:rsidRPr="00147C12" w:rsidRDefault="00E768AF" w:rsidP="00E64339">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2D2FDA9" w14:textId="46489B90" w:rsidR="00697E28" w:rsidRPr="00697E28" w:rsidRDefault="00697E28" w:rsidP="00697E28">
      <w:pPr>
        <w:tabs>
          <w:tab w:val="left" w:pos="2700"/>
        </w:tabs>
        <w:ind w:firstLine="720"/>
        <w:jc w:val="both"/>
        <w:rPr>
          <w:sz w:val="26"/>
          <w:szCs w:val="26"/>
        </w:rPr>
      </w:pPr>
      <w:r w:rsidRPr="00697E28">
        <w:rPr>
          <w:sz w:val="26"/>
          <w:szCs w:val="26"/>
        </w:rPr>
        <w:t xml:space="preserve">Признать жалобу </w:t>
      </w:r>
      <w:r w:rsidR="00F77A14" w:rsidRPr="00ED50B4">
        <w:rPr>
          <w:iCs/>
          <w:sz w:val="26"/>
          <w:szCs w:val="26"/>
          <w:lang w:eastAsia="en-US"/>
        </w:rPr>
        <w:t xml:space="preserve">ООО </w:t>
      </w:r>
      <w:r w:rsidR="00F77A14">
        <w:rPr>
          <w:iCs/>
          <w:sz w:val="26"/>
          <w:szCs w:val="26"/>
          <w:lang w:eastAsia="en-US"/>
        </w:rPr>
        <w:t>«</w:t>
      </w:r>
      <w:r w:rsidR="00842808" w:rsidRPr="009F6586">
        <w:rPr>
          <w:iCs/>
          <w:sz w:val="26"/>
          <w:szCs w:val="26"/>
          <w:lang w:eastAsia="en-US"/>
        </w:rPr>
        <w:t>КОНКОРДБИЗНЕССЕРВИС</w:t>
      </w:r>
      <w:r w:rsidR="00F77A14">
        <w:rPr>
          <w:iCs/>
          <w:sz w:val="26"/>
          <w:szCs w:val="26"/>
          <w:lang w:eastAsia="en-US"/>
        </w:rPr>
        <w:t>»</w:t>
      </w:r>
      <w:r w:rsidRPr="00697E28">
        <w:rPr>
          <w:sz w:val="26"/>
          <w:szCs w:val="26"/>
        </w:rPr>
        <w:t xml:space="preserve"> </w:t>
      </w:r>
      <w:r w:rsidR="00F77A14">
        <w:rPr>
          <w:sz w:val="26"/>
          <w:szCs w:val="26"/>
        </w:rPr>
        <w:t>не</w:t>
      </w:r>
      <w:r w:rsidRPr="00697E28">
        <w:rPr>
          <w:sz w:val="26"/>
          <w:szCs w:val="26"/>
        </w:rPr>
        <w:t>обоснованной.</w:t>
      </w:r>
    </w:p>
    <w:p w14:paraId="0F709E13" w14:textId="77777777" w:rsidR="00317F9B" w:rsidRDefault="00317F9B" w:rsidP="000100E5">
      <w:pPr>
        <w:tabs>
          <w:tab w:val="left" w:pos="2700"/>
        </w:tabs>
        <w:ind w:firstLine="720"/>
        <w:jc w:val="both"/>
        <w:rPr>
          <w:sz w:val="26"/>
          <w:szCs w:val="26"/>
        </w:rPr>
      </w:pPr>
    </w:p>
    <w:p w14:paraId="0791D486" w14:textId="77777777" w:rsidR="00A877A6" w:rsidRPr="00147C12" w:rsidRDefault="00A877A6" w:rsidP="000100E5">
      <w:pPr>
        <w:tabs>
          <w:tab w:val="left" w:pos="2700"/>
        </w:tabs>
        <w:ind w:firstLine="720"/>
        <w:jc w:val="both"/>
        <w:rPr>
          <w:sz w:val="26"/>
          <w:szCs w:val="26"/>
        </w:rPr>
      </w:pPr>
      <w:bookmarkStart w:id="4" w:name="_GoBack"/>
      <w:bookmarkEnd w:id="4"/>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B7E2D" w14:textId="77777777" w:rsidR="004D1D4E" w:rsidRDefault="004D1D4E" w:rsidP="003F5525">
      <w:r>
        <w:separator/>
      </w:r>
    </w:p>
  </w:endnote>
  <w:endnote w:type="continuationSeparator" w:id="0">
    <w:p w14:paraId="38FD3681" w14:textId="77777777" w:rsidR="004D1D4E" w:rsidRDefault="004D1D4E"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FBBB28" w14:textId="77777777" w:rsidR="004D1D4E" w:rsidRDefault="004D1D4E" w:rsidP="003F5525">
      <w:r>
        <w:separator/>
      </w:r>
    </w:p>
  </w:footnote>
  <w:footnote w:type="continuationSeparator" w:id="0">
    <w:p w14:paraId="0D24BADF" w14:textId="77777777" w:rsidR="004D1D4E" w:rsidRDefault="004D1D4E"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BD"/>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53B1"/>
    <w:rsid w:val="004C13F6"/>
    <w:rsid w:val="004C6F62"/>
    <w:rsid w:val="004D052D"/>
    <w:rsid w:val="004D1D4E"/>
    <w:rsid w:val="004D4A21"/>
    <w:rsid w:val="004E257A"/>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5658"/>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409"/>
    <w:rsid w:val="006A3DEC"/>
    <w:rsid w:val="006A7ACF"/>
    <w:rsid w:val="006A7E4D"/>
    <w:rsid w:val="006B18E3"/>
    <w:rsid w:val="006B4814"/>
    <w:rsid w:val="006C0442"/>
    <w:rsid w:val="006C301D"/>
    <w:rsid w:val="006C4FA3"/>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2808"/>
    <w:rsid w:val="00844A32"/>
    <w:rsid w:val="00844B2F"/>
    <w:rsid w:val="0084656D"/>
    <w:rsid w:val="00866C36"/>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56C"/>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586"/>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2A02"/>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16917"/>
    <w:rsid w:val="00B21525"/>
    <w:rsid w:val="00B30E7A"/>
    <w:rsid w:val="00B36D7D"/>
    <w:rsid w:val="00B4025C"/>
    <w:rsid w:val="00B41B35"/>
    <w:rsid w:val="00B43D8E"/>
    <w:rsid w:val="00B47DE2"/>
    <w:rsid w:val="00B57D45"/>
    <w:rsid w:val="00B60936"/>
    <w:rsid w:val="00B61821"/>
    <w:rsid w:val="00B64B63"/>
    <w:rsid w:val="00B662B9"/>
    <w:rsid w:val="00B67BEE"/>
    <w:rsid w:val="00B7214D"/>
    <w:rsid w:val="00B75111"/>
    <w:rsid w:val="00B7777B"/>
    <w:rsid w:val="00B85803"/>
    <w:rsid w:val="00B875FA"/>
    <w:rsid w:val="00B9532C"/>
    <w:rsid w:val="00B96033"/>
    <w:rsid w:val="00B96716"/>
    <w:rsid w:val="00B973A9"/>
    <w:rsid w:val="00B974D5"/>
    <w:rsid w:val="00BA029B"/>
    <w:rsid w:val="00BA1A0B"/>
    <w:rsid w:val="00BA3A07"/>
    <w:rsid w:val="00BA4969"/>
    <w:rsid w:val="00BB1872"/>
    <w:rsid w:val="00BB3D0E"/>
    <w:rsid w:val="00BB6C45"/>
    <w:rsid w:val="00BD43F4"/>
    <w:rsid w:val="00BD5E3A"/>
    <w:rsid w:val="00BD60BD"/>
    <w:rsid w:val="00BD77C1"/>
    <w:rsid w:val="00BE0666"/>
    <w:rsid w:val="00BF16B7"/>
    <w:rsid w:val="00BF200B"/>
    <w:rsid w:val="00BF587B"/>
    <w:rsid w:val="00BF61B6"/>
    <w:rsid w:val="00C021EE"/>
    <w:rsid w:val="00C06BFD"/>
    <w:rsid w:val="00C23CF8"/>
    <w:rsid w:val="00C24EDA"/>
    <w:rsid w:val="00C4277A"/>
    <w:rsid w:val="00C50DD2"/>
    <w:rsid w:val="00C515AD"/>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D6939"/>
    <w:rsid w:val="00CE0114"/>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64C2"/>
    <w:rsid w:val="00E87CC7"/>
    <w:rsid w:val="00E909AE"/>
    <w:rsid w:val="00E90F06"/>
    <w:rsid w:val="00E968D5"/>
    <w:rsid w:val="00EA16B8"/>
    <w:rsid w:val="00EB7A07"/>
    <w:rsid w:val="00EC18E6"/>
    <w:rsid w:val="00EC2126"/>
    <w:rsid w:val="00ED12B8"/>
    <w:rsid w:val="00ED3AD8"/>
    <w:rsid w:val="00ED50B4"/>
    <w:rsid w:val="00EE2972"/>
    <w:rsid w:val="00EF0372"/>
    <w:rsid w:val="00EF39B9"/>
    <w:rsid w:val="00EF5045"/>
    <w:rsid w:val="00EF649D"/>
    <w:rsid w:val="00F008A5"/>
    <w:rsid w:val="00F015EA"/>
    <w:rsid w:val="00F02193"/>
    <w:rsid w:val="00F02FD7"/>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5CBC"/>
    <w:rsid w:val="00F77A14"/>
    <w:rsid w:val="00F831DD"/>
    <w:rsid w:val="00F86FC3"/>
    <w:rsid w:val="00F909F8"/>
    <w:rsid w:val="00F940B0"/>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table" w:styleId="aa">
    <w:name w:val="Table Grid"/>
    <w:basedOn w:val="a1"/>
    <w:uiPriority w:val="39"/>
    <w:rsid w:val="00211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table-editable">
    <w:name w:val="table_grid-table-editable"/>
    <w:basedOn w:val="a1"/>
    <w:rsid w:val="00842808"/>
    <w:pPr>
      <w:widowControl w:val="0"/>
      <w:spacing w:after="0" w:line="240" w:lineRule="auto"/>
    </w:pPr>
    <w:rPr>
      <w:rFonts w:ascii="Times New Roman" w:eastAsia="Times New Roman" w:hAnsi="Times New Roman" w:cs="Times New Roman"/>
      <w:sz w:val="24"/>
      <w:szCs w:val="24"/>
      <w:lang w:eastAsia="ru-RU"/>
    </w:rPr>
    <w:tblPr>
      <w:tblInd w:w="0" w:type="nil"/>
    </w:tblPr>
  </w:style>
  <w:style w:type="table" w:customStyle="1" w:styleId="2">
    <w:name w:val="Сетка таблицы2"/>
    <w:basedOn w:val="a1"/>
    <w:next w:val="aa"/>
    <w:uiPriority w:val="39"/>
    <w:rsid w:val="008428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107090270">
      <w:bodyDiv w:val="1"/>
      <w:marLeft w:val="0"/>
      <w:marRight w:val="0"/>
      <w:marTop w:val="0"/>
      <w:marBottom w:val="0"/>
      <w:divBdr>
        <w:top w:val="none" w:sz="0" w:space="0" w:color="auto"/>
        <w:left w:val="none" w:sz="0" w:space="0" w:color="auto"/>
        <w:bottom w:val="none" w:sz="0" w:space="0" w:color="auto"/>
        <w:right w:val="none" w:sz="0" w:space="0" w:color="auto"/>
      </w:divBdr>
    </w:div>
    <w:div w:id="109906600">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19343269">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1783399">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2524334">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42474332">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5397</Words>
  <Characters>30768</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dcterms:created xsi:type="dcterms:W3CDTF">2026-05-17T14:20:00Z</dcterms:created>
  <dcterms:modified xsi:type="dcterms:W3CDTF">2026-05-17T14:20:00Z</dcterms:modified>
</cp:coreProperties>
</file>