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«Колледж «Подмосковье»</w:t>
      </w: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provozin@bk.ru</w:t>
      </w: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23148" w:rsidRPr="00B23148" w:rsidRDefault="00B23148" w:rsidP="00B231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23148" w:rsidRPr="00B23148" w:rsidRDefault="00B23148" w:rsidP="00B23148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«ТЕХНОЛЕД»</w:t>
      </w:r>
    </w:p>
    <w:p w:rsidR="00B23148" w:rsidRPr="00B23148" w:rsidRDefault="00B23148" w:rsidP="00B23148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231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tehnoled22@yandex.ru</w:t>
      </w: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14041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636FA8" w:rsidRPr="001C1761" w:rsidRDefault="00B23148" w:rsidP="00636FA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23148" w:rsidRDefault="00636FA8" w:rsidP="009B5B24">
      <w:pPr>
        <w:spacing w:after="0" w:line="240" w:lineRule="auto"/>
        <w:ind w:firstLine="697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636FA8" w:rsidRPr="004018CA" w:rsidRDefault="00636FA8" w:rsidP="00B231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14041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3148" w:rsidRP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«ТЕХНОЛЕД» (далее – Заявитель) </w:t>
      </w:r>
      <w:r w:rsidR="00B23148" w:rsidRP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действия (бездействие) Государственного бюджетного профессионального образовательного учреждения Московской области «Колледж «Подмосковье» (далее – Заказчик) при определении постав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щика (подрядчика, исполнителя) </w:t>
      </w:r>
      <w:r w:rsidR="00B23148" w:rsidRP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путем проведения ООО «РТС-тендер» (далее – Оператор электронной площадки) электронного аукциона на поставку светодиодного экрана корпус №2 для нужд ГБПОУ МО «Колледж «Подмосковье» (извещение № 0348200002726000019</w:t>
      </w:r>
      <w:r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Официальный сайт)) (далее –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Pr="001C1761" w:rsidRDefault="00636FA8" w:rsidP="00636FA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732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D7325F" w:rsidRPr="00D732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14041</w:t>
      </w:r>
      <w:r w:rsidR="00D7325F" w:rsidRPr="00D732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Pr="00B100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478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D7325F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</w:t>
      </w:r>
      <w:r w:rsidR="00B231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14041</w:t>
      </w:r>
      <w:r w:rsidR="00D7325F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>
        <w:rPr>
          <w:rFonts w:ascii="Times New Roman" w:hAnsi="Times New Roman" w:cs="Times New Roman"/>
          <w:sz w:val="26"/>
          <w:szCs w:val="26"/>
        </w:rPr>
        <w:t xml:space="preserve"> 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B23148">
        <w:rPr>
          <w:rFonts w:ascii="Times New Roman" w:hAnsi="Times New Roman" w:cs="Times New Roman"/>
          <w:sz w:val="26"/>
          <w:szCs w:val="26"/>
        </w:rPr>
        <w:t>22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B23148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CF5026" w:rsidRPr="00636FA8" w:rsidRDefault="00CF5026" w:rsidP="00B23148">
      <w:pPr>
        <w:spacing w:after="0"/>
        <w:jc w:val="both"/>
        <w:rPr>
          <w:rFonts w:ascii="Times New Roman CYR" w:eastAsia="Calibri" w:hAnsi="Times New Roman CYR" w:cs="Times New Roman CYR"/>
        </w:rPr>
      </w:pPr>
      <w:bookmarkStart w:id="0" w:name="_GoBack"/>
      <w:bookmarkEnd w:id="0"/>
    </w:p>
    <w:sectPr w:rsidR="00CF5026" w:rsidRPr="00636FA8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457" w:rsidRDefault="00D7325F">
      <w:pPr>
        <w:spacing w:after="0" w:line="240" w:lineRule="auto"/>
      </w:pPr>
      <w:r>
        <w:separator/>
      </w:r>
    </w:p>
  </w:endnote>
  <w:endnote w:type="continuationSeparator" w:id="0">
    <w:p w:rsidR="00370457" w:rsidRDefault="00D73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457" w:rsidRDefault="00D7325F">
      <w:pPr>
        <w:spacing w:after="0" w:line="240" w:lineRule="auto"/>
      </w:pPr>
      <w:r>
        <w:separator/>
      </w:r>
    </w:p>
  </w:footnote>
  <w:footnote w:type="continuationSeparator" w:id="0">
    <w:p w:rsidR="00370457" w:rsidRDefault="00D73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636FA8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9B5B24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95"/>
    <w:rsid w:val="00370457"/>
    <w:rsid w:val="00485195"/>
    <w:rsid w:val="00636FA8"/>
    <w:rsid w:val="009B5B24"/>
    <w:rsid w:val="00B23148"/>
    <w:rsid w:val="00CF5026"/>
    <w:rsid w:val="00D7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A14F-4045-4963-882E-A174579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6FA8"/>
  </w:style>
  <w:style w:type="paragraph" w:styleId="a5">
    <w:name w:val="Balloon Text"/>
    <w:basedOn w:val="a"/>
    <w:link w:val="a6"/>
    <w:uiPriority w:val="99"/>
    <w:semiHidden/>
    <w:unhideWhenUsed/>
    <w:rsid w:val="00D7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 Михаил Владимирович</dc:creator>
  <cp:keywords/>
  <dc:description/>
  <cp:lastModifiedBy>Родин Михаил Владимирович</cp:lastModifiedBy>
  <cp:revision>5</cp:revision>
  <cp:lastPrinted>2026-03-25T15:30:00Z</cp:lastPrinted>
  <dcterms:created xsi:type="dcterms:W3CDTF">2026-03-25T13:54:00Z</dcterms:created>
  <dcterms:modified xsi:type="dcterms:W3CDTF">2026-05-13T18:41:00Z</dcterms:modified>
</cp:coreProperties>
</file>