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F0F" w:rsidRPr="007C7FEA" w:rsidRDefault="00A35FA1" w:rsidP="00B54594">
      <w:pPr>
        <w:spacing w:after="0" w:line="240" w:lineRule="auto"/>
        <w:jc w:val="center"/>
        <w:rPr>
          <w:rFonts w:ascii="Times New Roman" w:hAnsi="Times New Roman" w:cs="Times New Roman"/>
          <w:sz w:val="26"/>
          <w:szCs w:val="26"/>
        </w:rPr>
      </w:pPr>
      <w:r w:rsidRPr="007C7FEA">
        <w:rPr>
          <w:rFonts w:ascii="Times New Roman" w:hAnsi="Times New Roman" w:cs="Times New Roman"/>
          <w:sz w:val="26"/>
          <w:szCs w:val="26"/>
        </w:rPr>
        <w:t>РЕШЕНИЕ</w:t>
      </w:r>
    </w:p>
    <w:p w:rsidR="00995F0F" w:rsidRDefault="00A35FA1" w:rsidP="00B54594">
      <w:pPr>
        <w:spacing w:after="0" w:line="240" w:lineRule="auto"/>
        <w:jc w:val="center"/>
        <w:rPr>
          <w:rFonts w:ascii="Times New Roman" w:hAnsi="Times New Roman" w:cs="Times New Roman"/>
          <w:bCs/>
          <w:sz w:val="26"/>
          <w:szCs w:val="26"/>
        </w:rPr>
      </w:pPr>
      <w:proofErr w:type="gramStart"/>
      <w:r w:rsidRPr="007C7FEA">
        <w:rPr>
          <w:rFonts w:ascii="Times New Roman" w:hAnsi="Times New Roman" w:cs="Times New Roman"/>
          <w:sz w:val="26"/>
          <w:szCs w:val="26"/>
        </w:rPr>
        <w:t>по</w:t>
      </w:r>
      <w:proofErr w:type="gramEnd"/>
      <w:r w:rsidRPr="007C7FEA">
        <w:rPr>
          <w:rFonts w:ascii="Times New Roman" w:hAnsi="Times New Roman" w:cs="Times New Roman"/>
          <w:sz w:val="26"/>
          <w:szCs w:val="26"/>
        </w:rPr>
        <w:t xml:space="preserve"> делу № </w:t>
      </w:r>
      <w:r w:rsidR="00962E20" w:rsidRPr="007C7FEA">
        <w:rPr>
          <w:rFonts w:ascii="Times New Roman" w:hAnsi="Times New Roman" w:cs="Times New Roman"/>
          <w:bCs/>
          <w:sz w:val="26"/>
          <w:szCs w:val="26"/>
        </w:rPr>
        <w:t>023/06/</w:t>
      </w:r>
      <w:r w:rsidR="007C7FEA" w:rsidRPr="007C7FEA">
        <w:rPr>
          <w:rFonts w:ascii="Times New Roman" w:hAnsi="Times New Roman" w:cs="Times New Roman"/>
          <w:bCs/>
          <w:sz w:val="26"/>
          <w:szCs w:val="26"/>
        </w:rPr>
        <w:t>105-1898</w:t>
      </w:r>
      <w:r w:rsidR="00962E20" w:rsidRPr="007C7FEA">
        <w:rPr>
          <w:rFonts w:ascii="Times New Roman" w:hAnsi="Times New Roman" w:cs="Times New Roman"/>
          <w:bCs/>
          <w:sz w:val="26"/>
          <w:szCs w:val="26"/>
        </w:rPr>
        <w:t>/202</w:t>
      </w:r>
      <w:r w:rsidR="007C7FEA" w:rsidRPr="007C7FEA">
        <w:rPr>
          <w:rFonts w:ascii="Times New Roman" w:hAnsi="Times New Roman" w:cs="Times New Roman"/>
          <w:bCs/>
          <w:sz w:val="26"/>
          <w:szCs w:val="26"/>
        </w:rPr>
        <w:t>6</w:t>
      </w:r>
    </w:p>
    <w:p w:rsidR="00811030" w:rsidRPr="003A2888" w:rsidRDefault="00811030" w:rsidP="00811030">
      <w:pPr>
        <w:spacing w:after="0" w:line="240" w:lineRule="auto"/>
        <w:ind w:firstLine="709"/>
        <w:jc w:val="center"/>
        <w:rPr>
          <w:rFonts w:ascii="Times New Roman" w:hAnsi="Times New Roman" w:cs="Times New Roman"/>
          <w:sz w:val="26"/>
          <w:szCs w:val="26"/>
        </w:rPr>
      </w:pPr>
      <w:proofErr w:type="gramStart"/>
      <w:r w:rsidRPr="003A2888">
        <w:rPr>
          <w:rFonts w:ascii="Times New Roman" w:hAnsi="Times New Roman" w:cs="Times New Roman"/>
          <w:sz w:val="26"/>
          <w:szCs w:val="26"/>
        </w:rPr>
        <w:t>о</w:t>
      </w:r>
      <w:proofErr w:type="gramEnd"/>
      <w:r w:rsidRPr="003A2888">
        <w:rPr>
          <w:rFonts w:ascii="Times New Roman" w:hAnsi="Times New Roman" w:cs="Times New Roman"/>
          <w:sz w:val="26"/>
          <w:szCs w:val="26"/>
        </w:rPr>
        <w:t xml:space="preserve"> нарушении законодательства в сфере закупок товаров, работ, услуг для обеспечения государственных и муниципальных нужд</w:t>
      </w:r>
    </w:p>
    <w:p w:rsidR="00811030" w:rsidRPr="007C7FEA" w:rsidRDefault="00811030" w:rsidP="00B54594">
      <w:pPr>
        <w:spacing w:after="0" w:line="240" w:lineRule="auto"/>
        <w:jc w:val="center"/>
        <w:rPr>
          <w:rFonts w:ascii="Times New Roman" w:hAnsi="Times New Roman" w:cs="Times New Roman"/>
          <w:sz w:val="26"/>
          <w:szCs w:val="26"/>
        </w:rPr>
      </w:pPr>
    </w:p>
    <w:p w:rsidR="00995F0F" w:rsidRPr="007C7FEA" w:rsidRDefault="007C7FEA" w:rsidP="00B54594">
      <w:pPr>
        <w:spacing w:after="0" w:line="240" w:lineRule="auto"/>
        <w:jc w:val="both"/>
        <w:rPr>
          <w:rFonts w:ascii="Times New Roman" w:hAnsi="Times New Roman" w:cs="Times New Roman"/>
          <w:sz w:val="26"/>
          <w:szCs w:val="26"/>
        </w:rPr>
      </w:pPr>
      <w:r w:rsidRPr="007C7FEA">
        <w:rPr>
          <w:rFonts w:ascii="Times New Roman" w:hAnsi="Times New Roman" w:cs="Times New Roman"/>
          <w:sz w:val="26"/>
          <w:szCs w:val="26"/>
        </w:rPr>
        <w:t>0</w:t>
      </w:r>
      <w:r w:rsidR="00FA491F" w:rsidRPr="007C7FEA">
        <w:rPr>
          <w:rFonts w:ascii="Times New Roman" w:hAnsi="Times New Roman" w:cs="Times New Roman"/>
          <w:sz w:val="26"/>
          <w:szCs w:val="26"/>
        </w:rPr>
        <w:t>7</w:t>
      </w:r>
      <w:r w:rsidR="009B2DBD" w:rsidRPr="007C7FEA">
        <w:rPr>
          <w:rFonts w:ascii="Times New Roman" w:hAnsi="Times New Roman" w:cs="Times New Roman"/>
          <w:sz w:val="26"/>
          <w:szCs w:val="26"/>
        </w:rPr>
        <w:t xml:space="preserve"> </w:t>
      </w:r>
      <w:r w:rsidRPr="007C7FEA">
        <w:rPr>
          <w:rFonts w:ascii="Times New Roman" w:hAnsi="Times New Roman" w:cs="Times New Roman"/>
          <w:sz w:val="26"/>
          <w:szCs w:val="26"/>
        </w:rPr>
        <w:t>мая</w:t>
      </w:r>
      <w:r w:rsidR="00A35FA1" w:rsidRPr="007C7FEA">
        <w:rPr>
          <w:rFonts w:ascii="Times New Roman" w:hAnsi="Times New Roman" w:cs="Times New Roman"/>
          <w:sz w:val="26"/>
          <w:szCs w:val="26"/>
        </w:rPr>
        <w:t xml:space="preserve"> 202</w:t>
      </w:r>
      <w:r w:rsidRPr="007C7FEA">
        <w:rPr>
          <w:rFonts w:ascii="Times New Roman" w:hAnsi="Times New Roman" w:cs="Times New Roman"/>
          <w:sz w:val="26"/>
          <w:szCs w:val="26"/>
        </w:rPr>
        <w:t>6</w:t>
      </w:r>
      <w:r w:rsidR="00A35FA1" w:rsidRPr="007C7FEA">
        <w:rPr>
          <w:rFonts w:ascii="Times New Roman" w:hAnsi="Times New Roman" w:cs="Times New Roman"/>
          <w:sz w:val="26"/>
          <w:szCs w:val="26"/>
        </w:rPr>
        <w:t xml:space="preserve"> года                                                                          </w:t>
      </w:r>
      <w:r w:rsidR="00CF6B5D" w:rsidRPr="007C7FEA">
        <w:rPr>
          <w:rFonts w:ascii="Times New Roman" w:hAnsi="Times New Roman" w:cs="Times New Roman"/>
          <w:sz w:val="26"/>
          <w:szCs w:val="26"/>
        </w:rPr>
        <w:t xml:space="preserve">            </w:t>
      </w:r>
      <w:r w:rsidR="00A35FA1" w:rsidRPr="007C7FEA">
        <w:rPr>
          <w:rFonts w:ascii="Times New Roman" w:hAnsi="Times New Roman" w:cs="Times New Roman"/>
          <w:sz w:val="26"/>
          <w:szCs w:val="26"/>
        </w:rPr>
        <w:t xml:space="preserve">г. Краснодар </w:t>
      </w:r>
    </w:p>
    <w:p w:rsidR="00995F0F" w:rsidRPr="007C7FEA" w:rsidRDefault="00995F0F" w:rsidP="00B54594">
      <w:pPr>
        <w:spacing w:after="0" w:line="240" w:lineRule="auto"/>
        <w:jc w:val="both"/>
        <w:rPr>
          <w:rFonts w:ascii="Times New Roman" w:hAnsi="Times New Roman" w:cs="Times New Roman"/>
          <w:sz w:val="26"/>
          <w:szCs w:val="26"/>
        </w:rPr>
      </w:pPr>
    </w:p>
    <w:p w:rsidR="007C7FEA" w:rsidRDefault="0038571F" w:rsidP="00AA09E6">
      <w:pPr>
        <w:spacing w:after="0" w:line="240" w:lineRule="auto"/>
        <w:ind w:firstLine="709"/>
        <w:jc w:val="both"/>
        <w:rPr>
          <w:rFonts w:ascii="Times New Roman" w:hAnsi="Times New Roman" w:cs="Times New Roman"/>
          <w:sz w:val="26"/>
          <w:szCs w:val="26"/>
        </w:rPr>
      </w:pPr>
      <w:r w:rsidRPr="007C7FEA">
        <w:rPr>
          <w:rFonts w:ascii="Times New Roman" w:hAnsi="Times New Roman" w:cs="Times New Roman"/>
          <w:sz w:val="26"/>
          <w:szCs w:val="26"/>
        </w:rPr>
        <w:t xml:space="preserve">Комиссия по контролю в сфере закупок товаров, работ, услуг </w:t>
      </w:r>
      <w:r w:rsidRPr="007C7FEA">
        <w:rPr>
          <w:rFonts w:ascii="Times New Roman" w:hAnsi="Times New Roman" w:cs="Times New Roman"/>
          <w:sz w:val="26"/>
          <w:szCs w:val="26"/>
        </w:rPr>
        <w:br/>
        <w:t xml:space="preserve">для обеспечения государственных и муниципальных нужд Управления Федеральной антимонопольной службы по Краснодарскому краю (далее - Управление, Комиссия) </w:t>
      </w:r>
    </w:p>
    <w:p w:rsidR="00AA09E6" w:rsidRPr="007C7FEA" w:rsidRDefault="00AA09E6" w:rsidP="00AA09E6">
      <w:pPr>
        <w:spacing w:after="0" w:line="240" w:lineRule="auto"/>
        <w:ind w:firstLine="709"/>
        <w:jc w:val="both"/>
        <w:rPr>
          <w:rFonts w:ascii="Times New Roman" w:hAnsi="Times New Roman" w:cs="Times New Roman"/>
          <w:sz w:val="26"/>
          <w:szCs w:val="26"/>
        </w:rPr>
      </w:pPr>
    </w:p>
    <w:p w:rsidR="00995F0F" w:rsidRPr="007C7FEA" w:rsidRDefault="0038571F" w:rsidP="00B54594">
      <w:pPr>
        <w:spacing w:after="0" w:line="240" w:lineRule="auto"/>
        <w:ind w:firstLine="709"/>
        <w:jc w:val="both"/>
        <w:rPr>
          <w:rFonts w:ascii="Times New Roman" w:hAnsi="Times New Roman" w:cs="Times New Roman"/>
          <w:sz w:val="26"/>
          <w:szCs w:val="26"/>
        </w:rPr>
      </w:pPr>
      <w:proofErr w:type="gramStart"/>
      <w:r w:rsidRPr="007C7FEA">
        <w:rPr>
          <w:rFonts w:ascii="Times New Roman" w:hAnsi="Times New Roman" w:cs="Times New Roman"/>
          <w:sz w:val="26"/>
          <w:szCs w:val="26"/>
        </w:rPr>
        <w:t>рассмотрев</w:t>
      </w:r>
      <w:proofErr w:type="gramEnd"/>
      <w:r w:rsidRPr="007C7FEA">
        <w:rPr>
          <w:rFonts w:ascii="Times New Roman" w:hAnsi="Times New Roman" w:cs="Times New Roman"/>
          <w:sz w:val="26"/>
          <w:szCs w:val="26"/>
        </w:rPr>
        <w:t xml:space="preserve"> жалобу </w:t>
      </w:r>
      <w:r w:rsidR="009B2DBD" w:rsidRPr="007C7FEA">
        <w:rPr>
          <w:rFonts w:ascii="Times New Roman" w:hAnsi="Times New Roman" w:cs="Times New Roman"/>
          <w:sz w:val="26"/>
          <w:szCs w:val="26"/>
        </w:rPr>
        <w:t>ООО «</w:t>
      </w:r>
      <w:r w:rsidR="007C7FEA" w:rsidRPr="007C7FEA">
        <w:rPr>
          <w:rFonts w:ascii="Times New Roman" w:hAnsi="Times New Roman" w:cs="Times New Roman"/>
          <w:sz w:val="26"/>
          <w:szCs w:val="26"/>
        </w:rPr>
        <w:t>Квазар</w:t>
      </w:r>
      <w:r w:rsidR="009B2DBD" w:rsidRPr="007C7FEA">
        <w:rPr>
          <w:rFonts w:ascii="Times New Roman" w:hAnsi="Times New Roman" w:cs="Times New Roman"/>
          <w:sz w:val="26"/>
          <w:szCs w:val="26"/>
        </w:rPr>
        <w:t xml:space="preserve">» </w:t>
      </w:r>
      <w:r w:rsidRPr="007C7FEA">
        <w:rPr>
          <w:rFonts w:ascii="Times New Roman" w:hAnsi="Times New Roman" w:cs="Times New Roman"/>
          <w:sz w:val="26"/>
          <w:szCs w:val="26"/>
        </w:rPr>
        <w:t xml:space="preserve">на действия Заказчика -  </w:t>
      </w:r>
      <w:r w:rsidR="007C7FEA" w:rsidRPr="007C7FEA">
        <w:rPr>
          <w:rFonts w:ascii="Times New Roman" w:hAnsi="Times New Roman" w:cs="Times New Roman"/>
          <w:sz w:val="26"/>
          <w:szCs w:val="26"/>
        </w:rPr>
        <w:t xml:space="preserve">ГКУ КК «ЦОДД» </w:t>
      </w:r>
      <w:r w:rsidRPr="007C7FEA">
        <w:rPr>
          <w:rFonts w:ascii="Times New Roman" w:hAnsi="Times New Roman" w:cs="Times New Roman"/>
          <w:sz w:val="26"/>
          <w:szCs w:val="26"/>
        </w:rPr>
        <w:t xml:space="preserve">при проведении </w:t>
      </w:r>
      <w:r w:rsidR="00EA5CB4" w:rsidRPr="007C7FEA">
        <w:rPr>
          <w:rFonts w:ascii="Times New Roman" w:hAnsi="Times New Roman" w:cs="Times New Roman"/>
          <w:sz w:val="26"/>
          <w:szCs w:val="26"/>
        </w:rPr>
        <w:t>запроса котировок в электронной форме</w:t>
      </w:r>
      <w:r w:rsidRPr="007C7FEA">
        <w:rPr>
          <w:rFonts w:ascii="Times New Roman" w:hAnsi="Times New Roman" w:cs="Times New Roman"/>
          <w:sz w:val="26"/>
          <w:szCs w:val="26"/>
        </w:rPr>
        <w:t xml:space="preserve">: </w:t>
      </w:r>
      <w:r w:rsidR="00335118" w:rsidRPr="007C7FEA">
        <w:rPr>
          <w:rFonts w:ascii="Times New Roman" w:hAnsi="Times New Roman" w:cs="Times New Roman"/>
          <w:sz w:val="26"/>
          <w:szCs w:val="26"/>
        </w:rPr>
        <w:t>«</w:t>
      </w:r>
      <w:r w:rsidR="007C7FEA" w:rsidRPr="007C7FEA">
        <w:rPr>
          <w:rFonts w:ascii="Times New Roman" w:hAnsi="Times New Roman" w:cs="Times New Roman"/>
          <w:sz w:val="26"/>
          <w:szCs w:val="26"/>
          <w:shd w:val="clear" w:color="auto" w:fill="FFFFFF"/>
        </w:rPr>
        <w:t>Поставка картриджей</w:t>
      </w:r>
      <w:r w:rsidR="009B2DBD" w:rsidRPr="007C7FEA">
        <w:rPr>
          <w:rFonts w:ascii="Times New Roman" w:hAnsi="Times New Roman" w:cs="Times New Roman"/>
          <w:sz w:val="26"/>
          <w:szCs w:val="26"/>
          <w:shd w:val="clear" w:color="auto" w:fill="FFFFFF"/>
        </w:rPr>
        <w:t xml:space="preserve">» </w:t>
      </w:r>
      <w:r w:rsidRPr="007C7FEA">
        <w:rPr>
          <w:rFonts w:ascii="Times New Roman" w:hAnsi="Times New Roman" w:cs="Times New Roman"/>
          <w:sz w:val="26"/>
          <w:szCs w:val="26"/>
        </w:rPr>
        <w:t xml:space="preserve">(извещение № </w:t>
      </w:r>
      <w:r w:rsidR="007C7FEA" w:rsidRPr="007C7FEA">
        <w:rPr>
          <w:rFonts w:ascii="Times New Roman" w:hAnsi="Times New Roman" w:cs="Times New Roman"/>
          <w:sz w:val="26"/>
          <w:szCs w:val="26"/>
        </w:rPr>
        <w:t>0818500006726000024</w:t>
      </w:r>
      <w:hyperlink r:id="rId6" w:tgtFrame="_blank" w:history="1"/>
      <w:r w:rsidRPr="007C7FEA">
        <w:rPr>
          <w:rFonts w:ascii="Times New Roman" w:hAnsi="Times New Roman" w:cs="Times New Roman"/>
          <w:sz w:val="26"/>
          <w:szCs w:val="26"/>
        </w:rPr>
        <w:t>) в части нарушения законодательства о контрактной системе,</w:t>
      </w:r>
    </w:p>
    <w:p w:rsidR="00B54594" w:rsidRPr="007C7FEA" w:rsidRDefault="00B54594" w:rsidP="00B54594">
      <w:pPr>
        <w:spacing w:after="0" w:line="240" w:lineRule="auto"/>
        <w:jc w:val="both"/>
        <w:rPr>
          <w:rFonts w:ascii="Times New Roman" w:hAnsi="Times New Roman" w:cs="Times New Roman"/>
          <w:sz w:val="26"/>
          <w:szCs w:val="26"/>
        </w:rPr>
      </w:pPr>
    </w:p>
    <w:p w:rsidR="00995F0F" w:rsidRPr="007C7FEA" w:rsidRDefault="00A35FA1" w:rsidP="00B54594">
      <w:pPr>
        <w:spacing w:after="0" w:line="240" w:lineRule="auto"/>
        <w:jc w:val="center"/>
        <w:rPr>
          <w:rFonts w:ascii="Times New Roman" w:hAnsi="Times New Roman" w:cs="Times New Roman"/>
          <w:b/>
          <w:sz w:val="26"/>
          <w:szCs w:val="26"/>
        </w:rPr>
      </w:pPr>
      <w:r w:rsidRPr="007C7FEA">
        <w:rPr>
          <w:rFonts w:ascii="Times New Roman" w:hAnsi="Times New Roman" w:cs="Times New Roman"/>
          <w:b/>
          <w:sz w:val="26"/>
          <w:szCs w:val="26"/>
        </w:rPr>
        <w:t>УСТАНОВИЛА:</w:t>
      </w:r>
    </w:p>
    <w:p w:rsidR="00995F0F" w:rsidRPr="007C7FEA" w:rsidRDefault="00995F0F" w:rsidP="00B54594">
      <w:pPr>
        <w:spacing w:after="0" w:line="240" w:lineRule="auto"/>
        <w:jc w:val="both"/>
        <w:rPr>
          <w:rFonts w:ascii="Times New Roman" w:hAnsi="Times New Roman" w:cs="Times New Roman"/>
          <w:b/>
          <w:sz w:val="26"/>
          <w:szCs w:val="26"/>
        </w:rPr>
      </w:pPr>
    </w:p>
    <w:p w:rsidR="00CF6B5D" w:rsidRPr="007C7FEA" w:rsidRDefault="00A35FA1" w:rsidP="00B54594">
      <w:pPr>
        <w:spacing w:after="0" w:line="240" w:lineRule="auto"/>
        <w:ind w:firstLine="709"/>
        <w:jc w:val="both"/>
        <w:rPr>
          <w:rFonts w:ascii="Times New Roman" w:hAnsi="Times New Roman" w:cs="Times New Roman"/>
          <w:sz w:val="26"/>
          <w:szCs w:val="26"/>
        </w:rPr>
      </w:pPr>
      <w:r w:rsidRPr="007C7FEA">
        <w:rPr>
          <w:rFonts w:ascii="Times New Roman" w:hAnsi="Times New Roman" w:cs="Times New Roman"/>
          <w:sz w:val="26"/>
          <w:szCs w:val="26"/>
        </w:rPr>
        <w:t xml:space="preserve">В Управление Федеральной антимонопольной службы </w:t>
      </w:r>
      <w:r w:rsidRPr="007C7FEA">
        <w:rPr>
          <w:rFonts w:ascii="Times New Roman" w:hAnsi="Times New Roman" w:cs="Times New Roman"/>
          <w:sz w:val="26"/>
          <w:szCs w:val="26"/>
        </w:rPr>
        <w:br/>
        <w:t xml:space="preserve">по Краснодарскому краю поступила жалоба от </w:t>
      </w:r>
      <w:r w:rsidR="007C7FEA" w:rsidRPr="007C7FEA">
        <w:rPr>
          <w:rFonts w:ascii="Times New Roman" w:hAnsi="Times New Roman" w:cs="Times New Roman"/>
          <w:sz w:val="26"/>
          <w:szCs w:val="26"/>
        </w:rPr>
        <w:t xml:space="preserve">04.05.2026 </w:t>
      </w:r>
      <w:r w:rsidRPr="007C7FEA">
        <w:rPr>
          <w:rFonts w:ascii="Times New Roman" w:hAnsi="Times New Roman" w:cs="Times New Roman"/>
          <w:sz w:val="26"/>
          <w:szCs w:val="26"/>
        </w:rPr>
        <w:t xml:space="preserve">№ </w:t>
      </w:r>
      <w:r w:rsidR="007C7FEA" w:rsidRPr="007C7FEA">
        <w:rPr>
          <w:rFonts w:ascii="Times New Roman" w:hAnsi="Times New Roman" w:cs="Times New Roman"/>
          <w:sz w:val="26"/>
          <w:szCs w:val="26"/>
        </w:rPr>
        <w:t>13886/26</w:t>
      </w:r>
      <w:r w:rsidRPr="007C7FEA">
        <w:rPr>
          <w:rFonts w:ascii="Times New Roman" w:hAnsi="Times New Roman" w:cs="Times New Roman"/>
          <w:sz w:val="26"/>
          <w:szCs w:val="26"/>
        </w:rPr>
        <w:t xml:space="preserve"> </w:t>
      </w:r>
      <w:r w:rsidRPr="007C7FEA">
        <w:rPr>
          <w:rFonts w:ascii="Times New Roman" w:hAnsi="Times New Roman" w:cs="Times New Roman"/>
          <w:sz w:val="26"/>
          <w:szCs w:val="26"/>
        </w:rPr>
        <w:br/>
      </w:r>
      <w:r w:rsidR="007C7FEA" w:rsidRPr="007C7FEA">
        <w:rPr>
          <w:rFonts w:ascii="Times New Roman" w:hAnsi="Times New Roman" w:cs="Times New Roman"/>
          <w:sz w:val="26"/>
          <w:szCs w:val="26"/>
        </w:rPr>
        <w:t xml:space="preserve">ООО «Квазар» </w:t>
      </w:r>
      <w:r w:rsidR="00B608A8" w:rsidRPr="007C7FEA">
        <w:rPr>
          <w:rFonts w:ascii="Times New Roman" w:hAnsi="Times New Roman" w:cs="Times New Roman"/>
          <w:sz w:val="26"/>
          <w:szCs w:val="26"/>
        </w:rPr>
        <w:t>на действия Заказчика</w:t>
      </w:r>
      <w:r w:rsidR="00335118" w:rsidRPr="007C7FEA">
        <w:rPr>
          <w:rFonts w:ascii="Times New Roman" w:hAnsi="Times New Roman" w:cs="Times New Roman"/>
          <w:sz w:val="26"/>
          <w:szCs w:val="26"/>
        </w:rPr>
        <w:t xml:space="preserve"> </w:t>
      </w:r>
      <w:r w:rsidR="00CF6B5D" w:rsidRPr="007C7FEA">
        <w:rPr>
          <w:rFonts w:ascii="Times New Roman" w:hAnsi="Times New Roman" w:cs="Times New Roman"/>
          <w:sz w:val="26"/>
          <w:szCs w:val="26"/>
        </w:rPr>
        <w:t>в части установления характеристик закупаемого товара, ограничивающих конкуренцию.</w:t>
      </w:r>
    </w:p>
    <w:p w:rsidR="00995F0F" w:rsidRPr="007C7FEA" w:rsidRDefault="00B608A8" w:rsidP="00B54594">
      <w:pPr>
        <w:spacing w:after="0" w:line="240" w:lineRule="auto"/>
        <w:ind w:firstLine="709"/>
        <w:jc w:val="both"/>
        <w:rPr>
          <w:rFonts w:ascii="Times New Roman" w:hAnsi="Times New Roman" w:cs="Times New Roman"/>
          <w:sz w:val="26"/>
          <w:szCs w:val="26"/>
        </w:rPr>
      </w:pPr>
      <w:r w:rsidRPr="007C7FEA">
        <w:rPr>
          <w:rFonts w:ascii="Times New Roman" w:hAnsi="Times New Roman" w:cs="Times New Roman"/>
          <w:sz w:val="26"/>
          <w:szCs w:val="26"/>
        </w:rPr>
        <w:t xml:space="preserve"> </w:t>
      </w:r>
      <w:r w:rsidR="00A35FA1" w:rsidRPr="007C7FEA">
        <w:rPr>
          <w:rFonts w:ascii="Times New Roman" w:hAnsi="Times New Roman" w:cs="Times New Roman"/>
          <w:sz w:val="26"/>
          <w:szCs w:val="26"/>
        </w:rPr>
        <w:t>Комиссия рассмотрев представленные материалы, выслушав пояснения, установила следующее.</w:t>
      </w:r>
    </w:p>
    <w:p w:rsidR="00995F0F" w:rsidRPr="007C7FEA" w:rsidRDefault="007C7FEA" w:rsidP="00B54594">
      <w:pPr>
        <w:spacing w:after="0" w:line="240" w:lineRule="auto"/>
        <w:ind w:firstLine="709"/>
        <w:jc w:val="both"/>
        <w:rPr>
          <w:rFonts w:ascii="Times New Roman" w:hAnsi="Times New Roman" w:cs="Times New Roman"/>
          <w:sz w:val="26"/>
          <w:szCs w:val="26"/>
        </w:rPr>
      </w:pPr>
      <w:r w:rsidRPr="007C7FEA">
        <w:rPr>
          <w:rFonts w:ascii="Times New Roman" w:hAnsi="Times New Roman" w:cs="Times New Roman"/>
          <w:sz w:val="26"/>
          <w:szCs w:val="26"/>
        </w:rPr>
        <w:t>27.04.2026</w:t>
      </w:r>
      <w:r w:rsidRPr="007C7FEA">
        <w:rPr>
          <w:rFonts w:ascii="Times New Roman" w:hAnsi="Times New Roman" w:cs="Times New Roman"/>
          <w:b/>
          <w:sz w:val="26"/>
          <w:szCs w:val="26"/>
        </w:rPr>
        <w:t xml:space="preserve"> </w:t>
      </w:r>
      <w:r w:rsidR="00A35FA1" w:rsidRPr="007C7FEA">
        <w:rPr>
          <w:rFonts w:ascii="Times New Roman" w:hAnsi="Times New Roman" w:cs="Times New Roman"/>
          <w:sz w:val="26"/>
          <w:szCs w:val="26"/>
        </w:rPr>
        <w:t xml:space="preserve">на официальный сайте Единой информационной системы в сфере закупок размещено извещение </w:t>
      </w:r>
      <w:r w:rsidR="00EA5CB4" w:rsidRPr="007C7FEA">
        <w:rPr>
          <w:rFonts w:ascii="Times New Roman" w:hAnsi="Times New Roman" w:cs="Times New Roman"/>
          <w:sz w:val="26"/>
          <w:szCs w:val="26"/>
        </w:rPr>
        <w:t xml:space="preserve">№ </w:t>
      </w:r>
      <w:r w:rsidRPr="007C7FEA">
        <w:rPr>
          <w:rFonts w:ascii="Times New Roman" w:hAnsi="Times New Roman" w:cs="Times New Roman"/>
          <w:sz w:val="26"/>
          <w:szCs w:val="26"/>
        </w:rPr>
        <w:t xml:space="preserve">0818500006726000024 </w:t>
      </w:r>
      <w:r w:rsidR="00A35FA1" w:rsidRPr="007C7FEA">
        <w:rPr>
          <w:rFonts w:ascii="Times New Roman" w:hAnsi="Times New Roman" w:cs="Times New Roman"/>
          <w:sz w:val="26"/>
          <w:szCs w:val="26"/>
        </w:rPr>
        <w:t xml:space="preserve">на проведение </w:t>
      </w:r>
      <w:r w:rsidR="00EA5CB4" w:rsidRPr="007C7FEA">
        <w:rPr>
          <w:rFonts w:ascii="Times New Roman" w:hAnsi="Times New Roman" w:cs="Times New Roman"/>
          <w:sz w:val="26"/>
          <w:szCs w:val="26"/>
        </w:rPr>
        <w:t>запроса котировок в электронной форме</w:t>
      </w:r>
      <w:r w:rsidR="009B2DBD" w:rsidRPr="007C7FEA">
        <w:rPr>
          <w:rFonts w:ascii="Times New Roman" w:hAnsi="Times New Roman" w:cs="Times New Roman"/>
          <w:sz w:val="26"/>
          <w:szCs w:val="26"/>
        </w:rPr>
        <w:t>:</w:t>
      </w:r>
    </w:p>
    <w:p w:rsidR="00995F0F" w:rsidRPr="007C7FEA" w:rsidRDefault="00A35FA1" w:rsidP="007C7FEA">
      <w:pPr>
        <w:pStyle w:val="ad"/>
        <w:numPr>
          <w:ilvl w:val="0"/>
          <w:numId w:val="2"/>
        </w:numPr>
        <w:spacing w:after="0" w:line="240" w:lineRule="auto"/>
        <w:jc w:val="both"/>
        <w:rPr>
          <w:rFonts w:ascii="Times New Roman" w:hAnsi="Times New Roman" w:cs="Times New Roman"/>
          <w:sz w:val="26"/>
          <w:szCs w:val="26"/>
          <w:shd w:val="clear" w:color="auto" w:fill="FFFFFF"/>
        </w:rPr>
      </w:pPr>
      <w:proofErr w:type="gramStart"/>
      <w:r w:rsidRPr="007C7FEA">
        <w:rPr>
          <w:rFonts w:ascii="Times New Roman" w:hAnsi="Times New Roman" w:cs="Times New Roman"/>
          <w:sz w:val="26"/>
          <w:szCs w:val="26"/>
        </w:rPr>
        <w:t>начальная</w:t>
      </w:r>
      <w:proofErr w:type="gramEnd"/>
      <w:r w:rsidRPr="007C7FEA">
        <w:rPr>
          <w:rFonts w:ascii="Times New Roman" w:hAnsi="Times New Roman" w:cs="Times New Roman"/>
          <w:sz w:val="26"/>
          <w:szCs w:val="26"/>
        </w:rPr>
        <w:t xml:space="preserve"> (максимальная) цена контракта - </w:t>
      </w:r>
      <w:r w:rsidR="007C7FEA" w:rsidRPr="007C7FEA">
        <w:rPr>
          <w:rFonts w:ascii="Times New Roman" w:hAnsi="Times New Roman" w:cs="Times New Roman"/>
          <w:sz w:val="26"/>
          <w:szCs w:val="26"/>
          <w:shd w:val="clear" w:color="auto" w:fill="FFFFFF"/>
        </w:rPr>
        <w:t xml:space="preserve">591 930,36 </w:t>
      </w:r>
      <w:r w:rsidR="00335118" w:rsidRPr="007C7FEA">
        <w:rPr>
          <w:rFonts w:ascii="Times New Roman" w:hAnsi="Times New Roman" w:cs="Times New Roman"/>
          <w:sz w:val="26"/>
          <w:szCs w:val="26"/>
          <w:shd w:val="clear" w:color="auto" w:fill="FFFFFF"/>
        </w:rPr>
        <w:t>рублей</w:t>
      </w:r>
      <w:r w:rsidR="00B275FC" w:rsidRPr="007C7FEA">
        <w:rPr>
          <w:rFonts w:ascii="Times New Roman" w:hAnsi="Times New Roman" w:cs="Times New Roman"/>
          <w:sz w:val="26"/>
          <w:szCs w:val="26"/>
          <w:shd w:val="clear" w:color="auto" w:fill="FFFFFF"/>
        </w:rPr>
        <w:t>;</w:t>
      </w:r>
    </w:p>
    <w:p w:rsidR="00995F0F" w:rsidRPr="007C7FEA" w:rsidRDefault="00A35FA1" w:rsidP="007C7FEA">
      <w:pPr>
        <w:pStyle w:val="ad"/>
        <w:numPr>
          <w:ilvl w:val="0"/>
          <w:numId w:val="2"/>
        </w:numPr>
        <w:spacing w:after="0" w:line="240" w:lineRule="auto"/>
        <w:jc w:val="both"/>
        <w:rPr>
          <w:rFonts w:ascii="Times New Roman" w:hAnsi="Times New Roman" w:cs="Times New Roman"/>
          <w:sz w:val="26"/>
          <w:szCs w:val="26"/>
          <w:shd w:val="clear" w:color="auto" w:fill="FFFFFF"/>
        </w:rPr>
      </w:pPr>
      <w:proofErr w:type="gramStart"/>
      <w:r w:rsidRPr="007C7FEA">
        <w:rPr>
          <w:rFonts w:ascii="Times New Roman" w:hAnsi="Times New Roman" w:cs="Times New Roman"/>
          <w:sz w:val="26"/>
          <w:szCs w:val="26"/>
          <w:shd w:val="clear" w:color="auto" w:fill="FFFFFF"/>
        </w:rPr>
        <w:t>дата</w:t>
      </w:r>
      <w:proofErr w:type="gramEnd"/>
      <w:r w:rsidRPr="007C7FEA">
        <w:rPr>
          <w:rFonts w:ascii="Times New Roman" w:hAnsi="Times New Roman" w:cs="Times New Roman"/>
          <w:sz w:val="26"/>
          <w:szCs w:val="26"/>
          <w:shd w:val="clear" w:color="auto" w:fill="FFFFFF"/>
        </w:rPr>
        <w:t xml:space="preserve"> окончания подачи заявок – </w:t>
      </w:r>
      <w:r w:rsidR="007C7FEA" w:rsidRPr="007C7FEA">
        <w:rPr>
          <w:rFonts w:ascii="Times New Roman" w:hAnsi="Times New Roman" w:cs="Times New Roman"/>
          <w:sz w:val="26"/>
          <w:szCs w:val="26"/>
          <w:shd w:val="clear" w:color="auto" w:fill="FFFFFF"/>
        </w:rPr>
        <w:t>05.05.2026</w:t>
      </w:r>
      <w:r w:rsidRPr="007C7FEA">
        <w:rPr>
          <w:rFonts w:ascii="Times New Roman" w:hAnsi="Times New Roman" w:cs="Times New Roman"/>
          <w:sz w:val="26"/>
          <w:szCs w:val="26"/>
          <w:shd w:val="clear" w:color="auto" w:fill="FFFFFF"/>
        </w:rPr>
        <w:t>;</w:t>
      </w:r>
    </w:p>
    <w:p w:rsidR="00995F0F" w:rsidRPr="007C7FEA" w:rsidRDefault="00A35FA1" w:rsidP="007C7FEA">
      <w:pPr>
        <w:pStyle w:val="ad"/>
        <w:numPr>
          <w:ilvl w:val="0"/>
          <w:numId w:val="2"/>
        </w:numPr>
        <w:spacing w:after="0" w:line="240" w:lineRule="auto"/>
        <w:jc w:val="both"/>
        <w:rPr>
          <w:rFonts w:ascii="Times New Roman" w:hAnsi="Times New Roman" w:cs="Times New Roman"/>
          <w:sz w:val="26"/>
          <w:szCs w:val="26"/>
          <w:shd w:val="clear" w:color="auto" w:fill="FFFFFF"/>
        </w:rPr>
      </w:pPr>
      <w:proofErr w:type="gramStart"/>
      <w:r w:rsidRPr="007C7FEA">
        <w:rPr>
          <w:rFonts w:ascii="Times New Roman" w:hAnsi="Times New Roman" w:cs="Times New Roman"/>
          <w:sz w:val="26"/>
          <w:szCs w:val="26"/>
          <w:shd w:val="clear" w:color="auto" w:fill="FFFFFF"/>
        </w:rPr>
        <w:t>дата</w:t>
      </w:r>
      <w:proofErr w:type="gramEnd"/>
      <w:r w:rsidRPr="007C7FEA">
        <w:rPr>
          <w:rFonts w:ascii="Times New Roman" w:hAnsi="Times New Roman" w:cs="Times New Roman"/>
          <w:sz w:val="26"/>
          <w:szCs w:val="26"/>
          <w:shd w:val="clear" w:color="auto" w:fill="FFFFFF"/>
        </w:rPr>
        <w:t xml:space="preserve"> подведения итогов опре</w:t>
      </w:r>
      <w:r w:rsidR="007C7FEA">
        <w:rPr>
          <w:rFonts w:ascii="Times New Roman" w:hAnsi="Times New Roman" w:cs="Times New Roman"/>
          <w:sz w:val="26"/>
          <w:szCs w:val="26"/>
          <w:shd w:val="clear" w:color="auto" w:fill="FFFFFF"/>
        </w:rPr>
        <w:t xml:space="preserve">деления поставщика (подрядчика, </w:t>
      </w:r>
      <w:r w:rsidRPr="007C7FEA">
        <w:rPr>
          <w:rFonts w:ascii="Times New Roman" w:hAnsi="Times New Roman" w:cs="Times New Roman"/>
          <w:sz w:val="26"/>
          <w:szCs w:val="26"/>
          <w:shd w:val="clear" w:color="auto" w:fill="FFFFFF"/>
        </w:rPr>
        <w:t xml:space="preserve">исполнителя) – </w:t>
      </w:r>
      <w:r w:rsidR="007C7FEA" w:rsidRPr="007C7FEA">
        <w:rPr>
          <w:rFonts w:ascii="Times New Roman" w:hAnsi="Times New Roman" w:cs="Times New Roman"/>
          <w:sz w:val="26"/>
          <w:szCs w:val="26"/>
          <w:shd w:val="clear" w:color="auto" w:fill="FFFFFF"/>
        </w:rPr>
        <w:t>07.05.2026</w:t>
      </w:r>
      <w:r w:rsidRPr="007C7FEA">
        <w:rPr>
          <w:rFonts w:ascii="Times New Roman" w:hAnsi="Times New Roman" w:cs="Times New Roman"/>
          <w:sz w:val="26"/>
          <w:szCs w:val="26"/>
          <w:shd w:val="clear" w:color="auto" w:fill="FFFFFF"/>
        </w:rPr>
        <w:t>.</w:t>
      </w:r>
    </w:p>
    <w:p w:rsidR="00B275FC" w:rsidRPr="007C7FEA" w:rsidRDefault="00B275FC" w:rsidP="00B54594">
      <w:pPr>
        <w:pStyle w:val="ac"/>
        <w:spacing w:beforeAutospacing="0"/>
        <w:ind w:firstLine="709"/>
        <w:contextualSpacing/>
        <w:jc w:val="both"/>
        <w:rPr>
          <w:sz w:val="26"/>
          <w:szCs w:val="26"/>
        </w:rPr>
      </w:pPr>
      <w:r w:rsidRPr="007C7FEA">
        <w:rPr>
          <w:sz w:val="26"/>
          <w:szCs w:val="26"/>
        </w:rPr>
        <w:t>Представител</w:t>
      </w:r>
      <w:r w:rsidR="007C7FEA" w:rsidRPr="007C7FEA">
        <w:rPr>
          <w:sz w:val="26"/>
          <w:szCs w:val="26"/>
        </w:rPr>
        <w:t>и</w:t>
      </w:r>
      <w:r w:rsidRPr="007C7FEA">
        <w:rPr>
          <w:sz w:val="26"/>
          <w:szCs w:val="26"/>
        </w:rPr>
        <w:t xml:space="preserve"> </w:t>
      </w:r>
      <w:r w:rsidR="00D5779B" w:rsidRPr="007C7FEA">
        <w:rPr>
          <w:sz w:val="26"/>
          <w:szCs w:val="26"/>
        </w:rPr>
        <w:t>Заказчика</w:t>
      </w:r>
      <w:r w:rsidR="009B2DBD" w:rsidRPr="007C7FEA">
        <w:rPr>
          <w:sz w:val="26"/>
          <w:szCs w:val="26"/>
        </w:rPr>
        <w:t xml:space="preserve"> </w:t>
      </w:r>
      <w:r w:rsidRPr="007C7FEA">
        <w:rPr>
          <w:sz w:val="26"/>
          <w:szCs w:val="26"/>
        </w:rPr>
        <w:t>с доводами жалобы не согласил</w:t>
      </w:r>
      <w:r w:rsidR="007C7FEA" w:rsidRPr="007C7FEA">
        <w:rPr>
          <w:sz w:val="26"/>
          <w:szCs w:val="26"/>
        </w:rPr>
        <w:t>и</w:t>
      </w:r>
      <w:r w:rsidR="009B2DBD" w:rsidRPr="007C7FEA">
        <w:rPr>
          <w:sz w:val="26"/>
          <w:szCs w:val="26"/>
        </w:rPr>
        <w:t>с</w:t>
      </w:r>
      <w:r w:rsidR="007C7FEA" w:rsidRPr="007C7FEA">
        <w:rPr>
          <w:sz w:val="26"/>
          <w:szCs w:val="26"/>
        </w:rPr>
        <w:t>ь</w:t>
      </w:r>
      <w:r w:rsidRPr="007C7FEA">
        <w:rPr>
          <w:sz w:val="26"/>
          <w:szCs w:val="26"/>
        </w:rPr>
        <w:t>. Описание объекта закупки составлено в соответствии со ст. 33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995F0F" w:rsidRPr="007C7FEA" w:rsidRDefault="00A35FA1" w:rsidP="00B54594">
      <w:pPr>
        <w:pStyle w:val="ac"/>
        <w:spacing w:beforeAutospacing="0"/>
        <w:ind w:firstLine="709"/>
        <w:contextualSpacing/>
        <w:jc w:val="both"/>
        <w:rPr>
          <w:sz w:val="26"/>
          <w:szCs w:val="26"/>
        </w:rPr>
      </w:pPr>
      <w:r w:rsidRPr="007C7FEA">
        <w:rPr>
          <w:sz w:val="26"/>
          <w:szCs w:val="26"/>
        </w:rPr>
        <w:t>В соответствии с пунктами 1, 3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в частности, следующие электронные документы: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95F0F" w:rsidRPr="007C7FEA" w:rsidRDefault="00A35FA1" w:rsidP="00B54594">
      <w:pPr>
        <w:pStyle w:val="ac"/>
        <w:spacing w:beforeAutospacing="0"/>
        <w:ind w:firstLine="709"/>
        <w:contextualSpacing/>
        <w:jc w:val="both"/>
        <w:rPr>
          <w:sz w:val="26"/>
          <w:szCs w:val="26"/>
        </w:rPr>
      </w:pPr>
      <w:r w:rsidRPr="007C7FEA">
        <w:rPr>
          <w:sz w:val="26"/>
          <w:szCs w:val="26"/>
        </w:rPr>
        <w:t xml:space="preserve">Согласно пункту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w:t>
      </w:r>
      <w:r w:rsidRPr="007C7FEA">
        <w:rPr>
          <w:sz w:val="26"/>
          <w:szCs w:val="26"/>
        </w:rPr>
        <w:lastRenderedPageBreak/>
        <w:t>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95F0F" w:rsidRPr="007C7FEA" w:rsidRDefault="00A35FA1" w:rsidP="00B54594">
      <w:pPr>
        <w:pStyle w:val="ac"/>
        <w:spacing w:beforeAutospacing="0"/>
        <w:ind w:firstLine="709"/>
        <w:contextualSpacing/>
        <w:jc w:val="both"/>
        <w:rPr>
          <w:sz w:val="26"/>
          <w:szCs w:val="26"/>
        </w:rPr>
      </w:pPr>
      <w:proofErr w:type="gramStart"/>
      <w:r w:rsidRPr="007C7FEA">
        <w:rPr>
          <w:sz w:val="26"/>
          <w:szCs w:val="26"/>
        </w:rPr>
        <w:t>а</w:t>
      </w:r>
      <w:proofErr w:type="gramEnd"/>
      <w:r w:rsidRPr="007C7FEA">
        <w:rPr>
          <w:sz w:val="26"/>
          <w:szCs w:val="26"/>
        </w:rPr>
        <w:t>) сопровождение такого указания словами "или эквивалент";</w:t>
      </w:r>
    </w:p>
    <w:p w:rsidR="00995F0F" w:rsidRPr="007C7FEA" w:rsidRDefault="00A35FA1" w:rsidP="00B54594">
      <w:pPr>
        <w:pStyle w:val="ac"/>
        <w:spacing w:beforeAutospacing="0"/>
        <w:ind w:firstLine="709"/>
        <w:contextualSpacing/>
        <w:jc w:val="both"/>
        <w:rPr>
          <w:sz w:val="26"/>
          <w:szCs w:val="26"/>
        </w:rPr>
      </w:pPr>
      <w:proofErr w:type="gramStart"/>
      <w:r w:rsidRPr="007C7FEA">
        <w:rPr>
          <w:sz w:val="26"/>
          <w:szCs w:val="26"/>
        </w:rPr>
        <w:t>б</w:t>
      </w:r>
      <w:proofErr w:type="gramEnd"/>
      <w:r w:rsidRPr="007C7FEA">
        <w:rPr>
          <w:sz w:val="26"/>
          <w:szCs w:val="26"/>
        </w:rPr>
        <w:t>)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995F0F" w:rsidRPr="007C7FEA" w:rsidRDefault="00A35FA1" w:rsidP="00B54594">
      <w:pPr>
        <w:pStyle w:val="ac"/>
        <w:spacing w:beforeAutospacing="0"/>
        <w:ind w:firstLine="709"/>
        <w:contextualSpacing/>
        <w:jc w:val="both"/>
        <w:rPr>
          <w:sz w:val="26"/>
          <w:szCs w:val="26"/>
        </w:rPr>
      </w:pPr>
      <w:proofErr w:type="gramStart"/>
      <w:r w:rsidRPr="007C7FEA">
        <w:rPr>
          <w:sz w:val="26"/>
          <w:szCs w:val="26"/>
        </w:rPr>
        <w:t>в</w:t>
      </w:r>
      <w:proofErr w:type="gramEnd"/>
      <w:r w:rsidRPr="007C7FEA">
        <w:rPr>
          <w:sz w:val="26"/>
          <w:szCs w:val="26"/>
        </w:rPr>
        <w:t>)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95F0F" w:rsidRPr="007C7FEA" w:rsidRDefault="00A35FA1" w:rsidP="00B54594">
      <w:pPr>
        <w:pStyle w:val="ac"/>
        <w:spacing w:beforeAutospacing="0"/>
        <w:ind w:firstLine="709"/>
        <w:contextualSpacing/>
        <w:jc w:val="both"/>
        <w:rPr>
          <w:sz w:val="26"/>
          <w:szCs w:val="26"/>
        </w:rPr>
      </w:pPr>
      <w:proofErr w:type="gramStart"/>
      <w:r w:rsidRPr="007C7FEA">
        <w:rPr>
          <w:sz w:val="26"/>
          <w:szCs w:val="26"/>
        </w:rPr>
        <w:t>г</w:t>
      </w:r>
      <w:proofErr w:type="gramEnd"/>
      <w:r w:rsidRPr="007C7FEA">
        <w:rPr>
          <w:sz w:val="26"/>
          <w:szCs w:val="26"/>
        </w:rPr>
        <w:t>)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95F0F" w:rsidRPr="007C7FEA" w:rsidRDefault="00A35FA1" w:rsidP="00B54594">
      <w:pPr>
        <w:pStyle w:val="ac"/>
        <w:spacing w:beforeAutospacing="0"/>
        <w:ind w:firstLine="709"/>
        <w:contextualSpacing/>
        <w:jc w:val="both"/>
        <w:rPr>
          <w:sz w:val="26"/>
          <w:szCs w:val="26"/>
        </w:rPr>
      </w:pPr>
      <w:r w:rsidRPr="007C7FEA">
        <w:rPr>
          <w:sz w:val="26"/>
          <w:szCs w:val="26"/>
        </w:rPr>
        <w:t>В соответствии с пунктом 2 части 1 статьи 33 Закона о контрактной системе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95F0F" w:rsidRPr="007C7FEA" w:rsidRDefault="00A35FA1" w:rsidP="00B54594">
      <w:pPr>
        <w:pStyle w:val="ac"/>
        <w:spacing w:beforeAutospacing="0"/>
        <w:ind w:firstLine="709"/>
        <w:contextualSpacing/>
        <w:jc w:val="both"/>
        <w:rPr>
          <w:sz w:val="26"/>
          <w:szCs w:val="26"/>
        </w:rPr>
      </w:pPr>
      <w:r w:rsidRPr="007C7FEA">
        <w:rPr>
          <w:sz w:val="26"/>
          <w:szCs w:val="26"/>
        </w:rPr>
        <w:t>В соответствии с 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rsidR="00995F0F" w:rsidRPr="007C7FEA" w:rsidRDefault="00A35FA1" w:rsidP="00B54594">
      <w:pPr>
        <w:pStyle w:val="ac"/>
        <w:spacing w:beforeAutospacing="0"/>
        <w:ind w:firstLine="709"/>
        <w:contextualSpacing/>
        <w:jc w:val="both"/>
        <w:rPr>
          <w:sz w:val="26"/>
          <w:szCs w:val="26"/>
        </w:rPr>
      </w:pPr>
      <w:r w:rsidRPr="007C7FEA">
        <w:rPr>
          <w:sz w:val="26"/>
          <w:szCs w:val="26"/>
        </w:rPr>
        <w:t>При этом указываются максимальные и (или) минимальные значения таких показателей, а также значения показателей, которые не могут изменяться.</w:t>
      </w:r>
    </w:p>
    <w:p w:rsidR="00445CC6" w:rsidRPr="007C7FEA" w:rsidRDefault="00445CC6" w:rsidP="00B54594">
      <w:pPr>
        <w:pStyle w:val="ac"/>
        <w:ind w:firstLine="709"/>
        <w:contextualSpacing/>
        <w:jc w:val="both"/>
        <w:rPr>
          <w:sz w:val="26"/>
          <w:szCs w:val="26"/>
        </w:rPr>
      </w:pPr>
      <w:r w:rsidRPr="007C7FEA">
        <w:rPr>
          <w:sz w:val="26"/>
          <w:szCs w:val="26"/>
        </w:rPr>
        <w:lastRenderedPageBreak/>
        <w:t>В силу 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w:t>
      </w:r>
    </w:p>
    <w:p w:rsidR="007D3AA5" w:rsidRPr="007C7FEA" w:rsidRDefault="007D3AA5" w:rsidP="00B54594">
      <w:pPr>
        <w:pStyle w:val="ac"/>
        <w:spacing w:beforeAutospacing="0"/>
        <w:ind w:firstLine="709"/>
        <w:contextualSpacing/>
        <w:jc w:val="both"/>
        <w:rPr>
          <w:sz w:val="26"/>
          <w:szCs w:val="26"/>
        </w:rPr>
      </w:pPr>
      <w:r w:rsidRPr="007C7FEA">
        <w:rPr>
          <w:sz w:val="26"/>
          <w:szCs w:val="26"/>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(далее – КТРУ)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rsidR="007D3AA5" w:rsidRPr="007C7FEA" w:rsidRDefault="007D3AA5" w:rsidP="00B54594">
      <w:pPr>
        <w:pStyle w:val="ac"/>
        <w:spacing w:beforeAutospacing="0"/>
        <w:ind w:firstLine="709"/>
        <w:contextualSpacing/>
        <w:jc w:val="both"/>
        <w:rPr>
          <w:sz w:val="26"/>
          <w:szCs w:val="26"/>
        </w:rPr>
      </w:pPr>
      <w:r w:rsidRPr="007C7FEA">
        <w:rPr>
          <w:sz w:val="26"/>
          <w:szCs w:val="26"/>
        </w:rPr>
        <w:t xml:space="preserve">Пунктом 5 Правил Заказчик вправе указать в извещении об осуществлении закупки, приглашении и документации о закупке (в случае если Федеральным </w:t>
      </w:r>
      <w:hyperlink r:id="rId7" w:history="1">
        <w:r w:rsidRPr="007C7FEA">
          <w:rPr>
            <w:sz w:val="26"/>
            <w:szCs w:val="26"/>
          </w:rPr>
          <w:t>законом</w:t>
        </w:r>
      </w:hyperlink>
      <w:r w:rsidRPr="007C7FEA">
        <w:rPr>
          <w:sz w:val="26"/>
          <w:szCs w:val="26"/>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8" w:history="1">
        <w:r w:rsidRPr="007C7FEA">
          <w:rPr>
            <w:sz w:val="26"/>
            <w:szCs w:val="26"/>
          </w:rPr>
          <w:t>статьи 33</w:t>
        </w:r>
      </w:hyperlink>
      <w:r w:rsidRPr="007C7FEA">
        <w:rPr>
          <w:sz w:val="26"/>
          <w:szCs w:val="26"/>
        </w:rPr>
        <w:t xml:space="preserve"> Закона о контрактной системе.</w:t>
      </w:r>
    </w:p>
    <w:p w:rsidR="00BD0F57" w:rsidRPr="007C7FEA" w:rsidRDefault="00BD0F57" w:rsidP="00B54594">
      <w:pPr>
        <w:pStyle w:val="ac"/>
        <w:ind w:firstLine="709"/>
        <w:contextualSpacing/>
        <w:jc w:val="both"/>
        <w:rPr>
          <w:sz w:val="26"/>
          <w:szCs w:val="26"/>
        </w:rPr>
      </w:pPr>
      <w:r w:rsidRPr="007C7FEA">
        <w:rPr>
          <w:sz w:val="26"/>
          <w:szCs w:val="26"/>
        </w:rPr>
        <w:t>Согласно пункту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7D22A0" w:rsidRPr="007C7FEA" w:rsidRDefault="00850154" w:rsidP="00B54594">
      <w:pPr>
        <w:pStyle w:val="ac"/>
        <w:spacing w:beforeAutospacing="0"/>
        <w:ind w:firstLine="709"/>
        <w:contextualSpacing/>
        <w:jc w:val="both"/>
        <w:rPr>
          <w:sz w:val="26"/>
          <w:szCs w:val="26"/>
        </w:rPr>
      </w:pPr>
      <w:r w:rsidRPr="007C7FEA">
        <w:rPr>
          <w:sz w:val="26"/>
          <w:szCs w:val="26"/>
        </w:rPr>
        <w:t xml:space="preserve">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007D22A0" w:rsidRPr="007C7FEA">
        <w:rPr>
          <w:sz w:val="26"/>
          <w:szCs w:val="26"/>
        </w:rPr>
        <w:t xml:space="preserve">(далее – Постановление № 1875) </w:t>
      </w:r>
      <w:r w:rsidRPr="007C7FEA">
        <w:rPr>
          <w:sz w:val="26"/>
          <w:szCs w:val="26"/>
        </w:rPr>
        <w:t>при осуществлении закупок в соответствии с Законом о контрактной системе, в том числе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7D22A0" w:rsidRPr="007C7FEA" w:rsidRDefault="007D22A0" w:rsidP="00B54594">
      <w:pPr>
        <w:pStyle w:val="ac"/>
        <w:spacing w:beforeAutospacing="0"/>
        <w:ind w:firstLine="709"/>
        <w:contextualSpacing/>
        <w:jc w:val="both"/>
        <w:rPr>
          <w:sz w:val="26"/>
          <w:szCs w:val="26"/>
        </w:rPr>
      </w:pPr>
      <w:r w:rsidRPr="007C7FEA">
        <w:rPr>
          <w:sz w:val="26"/>
          <w:szCs w:val="26"/>
        </w:rPr>
        <w:t xml:space="preserve">Согласно пункту «а» части 6 Постановления № 1875 ограничение, предусмотренное </w:t>
      </w:r>
      <w:hyperlink r:id="rId9" w:history="1">
        <w:r w:rsidRPr="007C7FEA">
          <w:rPr>
            <w:color w:val="0000FF"/>
            <w:sz w:val="26"/>
            <w:szCs w:val="26"/>
          </w:rPr>
          <w:t>пунктом 1</w:t>
        </w:r>
      </w:hyperlink>
      <w:r w:rsidRPr="007C7FEA">
        <w:rPr>
          <w:sz w:val="26"/>
          <w:szCs w:val="26"/>
        </w:rPr>
        <w:t xml:space="preserve"> настоящего постановления, может не применяться заказчиками при осуществлении закупок  товара определенного товарного знака ввиду его несовместимости с товарами, на которых размещаются другие товарные знаки, и необходимости обеспечения взаимодействия закупаемого товара с товарами, используемыми заказчиком, за исключением случаев осуществления закупок товара, указанного в </w:t>
      </w:r>
      <w:hyperlink r:id="rId10" w:history="1">
        <w:r w:rsidRPr="007C7FEA">
          <w:rPr>
            <w:color w:val="0000FF"/>
            <w:sz w:val="26"/>
            <w:szCs w:val="26"/>
          </w:rPr>
          <w:t>позиции 371</w:t>
        </w:r>
      </w:hyperlink>
      <w:r w:rsidRPr="007C7FEA">
        <w:rPr>
          <w:sz w:val="26"/>
          <w:szCs w:val="26"/>
        </w:rPr>
        <w:t xml:space="preserve"> приложения № 2 к настоящему постановлению.</w:t>
      </w:r>
    </w:p>
    <w:p w:rsidR="00EA5CB4" w:rsidRPr="007C7FEA" w:rsidRDefault="00EA5CB4" w:rsidP="00B54594">
      <w:pPr>
        <w:pStyle w:val="ac"/>
        <w:spacing w:beforeAutospacing="0"/>
        <w:ind w:firstLine="709"/>
        <w:contextualSpacing/>
        <w:jc w:val="both"/>
        <w:rPr>
          <w:sz w:val="26"/>
          <w:szCs w:val="26"/>
        </w:rPr>
      </w:pPr>
    </w:p>
    <w:p w:rsidR="00515637" w:rsidRPr="00FA5BF5" w:rsidRDefault="00786F71" w:rsidP="007C7FEA">
      <w:pPr>
        <w:pStyle w:val="ac"/>
        <w:ind w:firstLine="709"/>
        <w:contextualSpacing/>
        <w:jc w:val="both"/>
        <w:rPr>
          <w:sz w:val="26"/>
          <w:szCs w:val="26"/>
        </w:rPr>
      </w:pPr>
      <w:r w:rsidRPr="007C7FEA">
        <w:rPr>
          <w:sz w:val="26"/>
          <w:szCs w:val="26"/>
        </w:rPr>
        <w:t>В</w:t>
      </w:r>
      <w:r w:rsidR="003904BD" w:rsidRPr="007C7FEA">
        <w:rPr>
          <w:sz w:val="26"/>
          <w:szCs w:val="26"/>
        </w:rPr>
        <w:t xml:space="preserve"> ходе рассмотрения жалобы по существу, Комиссия установила, </w:t>
      </w:r>
      <w:r w:rsidR="00515637" w:rsidRPr="007C7FEA">
        <w:rPr>
          <w:sz w:val="26"/>
          <w:szCs w:val="26"/>
        </w:rPr>
        <w:t xml:space="preserve">что описание объекта закупки сформировано с использованием позиции КТРУ </w:t>
      </w:r>
      <w:r w:rsidR="007C7FEA" w:rsidRPr="00FA5BF5">
        <w:rPr>
          <w:sz w:val="26"/>
          <w:szCs w:val="26"/>
        </w:rPr>
        <w:t>26.20.40.120/20.59.12.120-00000002.</w:t>
      </w:r>
    </w:p>
    <w:p w:rsidR="007D22A0" w:rsidRPr="00FA5BF5" w:rsidRDefault="00515637" w:rsidP="00B54594">
      <w:pPr>
        <w:pStyle w:val="ac"/>
        <w:ind w:firstLine="709"/>
        <w:contextualSpacing/>
        <w:jc w:val="both"/>
        <w:rPr>
          <w:sz w:val="26"/>
          <w:szCs w:val="26"/>
        </w:rPr>
      </w:pPr>
      <w:r w:rsidRPr="00FA5BF5">
        <w:rPr>
          <w:sz w:val="26"/>
          <w:szCs w:val="26"/>
        </w:rPr>
        <w:lastRenderedPageBreak/>
        <w:t xml:space="preserve">Согласно </w:t>
      </w:r>
      <w:r w:rsidR="00515C64" w:rsidRPr="00FA5BF5">
        <w:rPr>
          <w:sz w:val="26"/>
          <w:szCs w:val="26"/>
        </w:rPr>
        <w:t>извещени</w:t>
      </w:r>
      <w:r w:rsidRPr="00FA5BF5">
        <w:rPr>
          <w:sz w:val="26"/>
          <w:szCs w:val="26"/>
        </w:rPr>
        <w:t>ю</w:t>
      </w:r>
      <w:r w:rsidR="00515C64" w:rsidRPr="00FA5BF5">
        <w:rPr>
          <w:sz w:val="26"/>
          <w:szCs w:val="26"/>
        </w:rPr>
        <w:t xml:space="preserve"> № </w:t>
      </w:r>
      <w:r w:rsidR="00FA5BF5" w:rsidRPr="00FA5BF5">
        <w:rPr>
          <w:sz w:val="26"/>
          <w:szCs w:val="26"/>
        </w:rPr>
        <w:t xml:space="preserve">0818500006726000024 </w:t>
      </w:r>
      <w:r w:rsidR="007D22A0" w:rsidRPr="00FA5BF5">
        <w:rPr>
          <w:sz w:val="26"/>
          <w:szCs w:val="26"/>
        </w:rPr>
        <w:t xml:space="preserve">к </w:t>
      </w:r>
      <w:r w:rsidRPr="00FA5BF5">
        <w:rPr>
          <w:sz w:val="26"/>
          <w:szCs w:val="26"/>
        </w:rPr>
        <w:t>позици</w:t>
      </w:r>
      <w:r w:rsidR="007D22A0" w:rsidRPr="00FA5BF5">
        <w:rPr>
          <w:sz w:val="26"/>
          <w:szCs w:val="26"/>
        </w:rPr>
        <w:t>и</w:t>
      </w:r>
      <w:r w:rsidRPr="00FA5BF5">
        <w:rPr>
          <w:sz w:val="26"/>
          <w:szCs w:val="26"/>
        </w:rPr>
        <w:t xml:space="preserve"> «</w:t>
      </w:r>
      <w:r w:rsidR="00FA5BF5" w:rsidRPr="00FA5BF5">
        <w:rPr>
          <w:sz w:val="26"/>
          <w:szCs w:val="26"/>
        </w:rPr>
        <w:t>Картридж</w:t>
      </w:r>
      <w:r w:rsidRPr="00FA5BF5">
        <w:rPr>
          <w:sz w:val="26"/>
          <w:szCs w:val="26"/>
        </w:rPr>
        <w:t xml:space="preserve">» </w:t>
      </w:r>
      <w:r w:rsidR="007D22A0" w:rsidRPr="00FA5BF5">
        <w:rPr>
          <w:sz w:val="26"/>
          <w:szCs w:val="26"/>
        </w:rPr>
        <w:t xml:space="preserve">установлен </w:t>
      </w:r>
      <w:r w:rsidRPr="00FA5BF5">
        <w:rPr>
          <w:sz w:val="26"/>
          <w:szCs w:val="26"/>
        </w:rPr>
        <w:t xml:space="preserve">товарный знак – </w:t>
      </w:r>
      <w:r w:rsidR="007D22A0" w:rsidRPr="00FA5BF5">
        <w:rPr>
          <w:sz w:val="26"/>
          <w:szCs w:val="26"/>
        </w:rPr>
        <w:t>«</w:t>
      </w:r>
      <w:r w:rsidR="00FA5BF5" w:rsidRPr="00FA5BF5">
        <w:rPr>
          <w:sz w:val="26"/>
          <w:szCs w:val="26"/>
        </w:rPr>
        <w:t>Катюша М140</w:t>
      </w:r>
      <w:r w:rsidR="007D22A0" w:rsidRPr="00FA5BF5">
        <w:rPr>
          <w:sz w:val="26"/>
          <w:szCs w:val="26"/>
        </w:rPr>
        <w:t>».</w:t>
      </w:r>
    </w:p>
    <w:p w:rsidR="00723236" w:rsidRDefault="00723236" w:rsidP="00B54594">
      <w:pPr>
        <w:pStyle w:val="ac"/>
        <w:ind w:firstLine="709"/>
        <w:contextualSpacing/>
        <w:jc w:val="both"/>
        <w:rPr>
          <w:sz w:val="26"/>
          <w:szCs w:val="26"/>
        </w:rPr>
      </w:pPr>
      <w:r w:rsidRPr="00723236">
        <w:rPr>
          <w:sz w:val="26"/>
          <w:szCs w:val="26"/>
        </w:rPr>
        <w:t xml:space="preserve">В связи с нахождением эксплуатируемой Заказчиком оргтехники на гарантийном обслуживании в период с 10.11.2025 по 01.12.2026 (согласно заключённым контрактам), в описании объекта закупки Заказчиком указан товарный знак «Катюша М140» в соответствии с подпунктом «в» пункта 1 части 1 статьи 33 </w:t>
      </w:r>
      <w:r>
        <w:rPr>
          <w:sz w:val="26"/>
          <w:szCs w:val="26"/>
        </w:rPr>
        <w:t>закона о контрактной системе,</w:t>
      </w:r>
      <w:r w:rsidRPr="00723236">
        <w:rPr>
          <w:sz w:val="26"/>
          <w:szCs w:val="26"/>
        </w:rPr>
        <w:t xml:space="preserve"> что обусловлено необходимостью использования совместимых расходных материалов для сохранения действия гарантийных обязательств.</w:t>
      </w:r>
    </w:p>
    <w:p w:rsidR="007F3E1F" w:rsidRPr="007C7FEA" w:rsidRDefault="0030582E" w:rsidP="00B54594">
      <w:pPr>
        <w:pStyle w:val="ac"/>
        <w:ind w:firstLine="709"/>
        <w:contextualSpacing/>
        <w:jc w:val="both"/>
        <w:rPr>
          <w:sz w:val="26"/>
          <w:szCs w:val="26"/>
        </w:rPr>
      </w:pPr>
      <w:r w:rsidRPr="00FA5BF5">
        <w:rPr>
          <w:sz w:val="26"/>
          <w:szCs w:val="26"/>
        </w:rPr>
        <w:t>С учетом представленных документов и доводов, Комиссия приходит к выводу, что описание объекта закупки не противоречи</w:t>
      </w:r>
      <w:r w:rsidR="007F3E1F" w:rsidRPr="00FA5BF5">
        <w:rPr>
          <w:sz w:val="26"/>
          <w:szCs w:val="26"/>
        </w:rPr>
        <w:t>т Закону о контрактной</w:t>
      </w:r>
      <w:r w:rsidR="007F3E1F" w:rsidRPr="007C7FEA">
        <w:rPr>
          <w:sz w:val="26"/>
          <w:szCs w:val="26"/>
        </w:rPr>
        <w:t xml:space="preserve"> системе.</w:t>
      </w:r>
    </w:p>
    <w:p w:rsidR="007F3E1F" w:rsidRPr="007C7FEA" w:rsidRDefault="007F3E1F" w:rsidP="00B54594">
      <w:pPr>
        <w:pStyle w:val="ac"/>
        <w:ind w:firstLine="709"/>
        <w:contextualSpacing/>
        <w:jc w:val="both"/>
        <w:rPr>
          <w:sz w:val="26"/>
          <w:szCs w:val="26"/>
        </w:rPr>
      </w:pPr>
      <w:r w:rsidRPr="007C7FEA">
        <w:rPr>
          <w:sz w:val="26"/>
          <w:szCs w:val="26"/>
        </w:rPr>
        <w:t>Комиссия, руководствуясь ч. 15 ст.</w:t>
      </w:r>
      <w:r w:rsidR="009C776D" w:rsidRPr="007C7FEA">
        <w:rPr>
          <w:sz w:val="26"/>
          <w:szCs w:val="26"/>
        </w:rPr>
        <w:t xml:space="preserve"> </w:t>
      </w:r>
      <w:r w:rsidRPr="007C7FEA">
        <w:rPr>
          <w:sz w:val="26"/>
          <w:szCs w:val="26"/>
        </w:rPr>
        <w:t xml:space="preserve">99, ч. 8 ст. </w:t>
      </w:r>
      <w:proofErr w:type="gramStart"/>
      <w:r w:rsidRPr="007C7FEA">
        <w:rPr>
          <w:sz w:val="26"/>
          <w:szCs w:val="26"/>
        </w:rPr>
        <w:t>106  Закона</w:t>
      </w:r>
      <w:proofErr w:type="gramEnd"/>
      <w:r w:rsidRPr="007C7FEA">
        <w:rPr>
          <w:sz w:val="26"/>
          <w:szCs w:val="26"/>
        </w:rPr>
        <w:t xml:space="preserve"> о контрактной системе, </w:t>
      </w:r>
    </w:p>
    <w:p w:rsidR="007F3E1F" w:rsidRPr="007C7FEA" w:rsidRDefault="007F3E1F" w:rsidP="00B54594">
      <w:pPr>
        <w:pStyle w:val="ac"/>
        <w:ind w:firstLine="709"/>
        <w:contextualSpacing/>
        <w:jc w:val="both"/>
        <w:rPr>
          <w:sz w:val="26"/>
          <w:szCs w:val="26"/>
        </w:rPr>
      </w:pPr>
    </w:p>
    <w:p w:rsidR="00995F0F" w:rsidRPr="007C7FEA" w:rsidRDefault="00A35FA1" w:rsidP="00B54594">
      <w:pPr>
        <w:pStyle w:val="ac"/>
        <w:contextualSpacing/>
        <w:jc w:val="center"/>
        <w:rPr>
          <w:b/>
          <w:sz w:val="26"/>
          <w:szCs w:val="26"/>
        </w:rPr>
      </w:pPr>
      <w:r w:rsidRPr="007C7FEA">
        <w:rPr>
          <w:b/>
          <w:sz w:val="26"/>
          <w:szCs w:val="26"/>
        </w:rPr>
        <w:t>РЕШИЛА:</w:t>
      </w:r>
    </w:p>
    <w:p w:rsidR="00995F0F" w:rsidRPr="007C7FEA" w:rsidRDefault="00995F0F" w:rsidP="00B54594">
      <w:pPr>
        <w:spacing w:after="0" w:line="240" w:lineRule="auto"/>
        <w:jc w:val="both"/>
        <w:rPr>
          <w:rFonts w:ascii="Times New Roman" w:hAnsi="Times New Roman" w:cs="Times New Roman"/>
          <w:sz w:val="26"/>
          <w:szCs w:val="26"/>
        </w:rPr>
      </w:pPr>
    </w:p>
    <w:p w:rsidR="00B5101B" w:rsidRPr="007C7FEA" w:rsidRDefault="00B5101B" w:rsidP="00B54594">
      <w:pPr>
        <w:pStyle w:val="ad"/>
        <w:spacing w:after="0" w:line="240" w:lineRule="auto"/>
        <w:ind w:left="0" w:firstLine="709"/>
        <w:jc w:val="both"/>
        <w:rPr>
          <w:rFonts w:ascii="Times New Roman" w:hAnsi="Times New Roman" w:cs="Times New Roman"/>
          <w:sz w:val="26"/>
          <w:szCs w:val="26"/>
        </w:rPr>
      </w:pPr>
      <w:r w:rsidRPr="007C7FEA">
        <w:rPr>
          <w:rFonts w:ascii="Times New Roman" w:hAnsi="Times New Roman" w:cs="Times New Roman"/>
          <w:sz w:val="26"/>
          <w:szCs w:val="26"/>
        </w:rPr>
        <w:t xml:space="preserve">1. Признать жалобу </w:t>
      </w:r>
      <w:r w:rsidR="00515C64" w:rsidRPr="007C7FEA">
        <w:rPr>
          <w:rFonts w:ascii="Times New Roman" w:hAnsi="Times New Roman" w:cs="Times New Roman"/>
          <w:sz w:val="26"/>
          <w:szCs w:val="26"/>
        </w:rPr>
        <w:t>ООО «</w:t>
      </w:r>
      <w:r w:rsidR="007C7FEA" w:rsidRPr="007C7FEA">
        <w:rPr>
          <w:rFonts w:ascii="Times New Roman" w:hAnsi="Times New Roman" w:cs="Times New Roman"/>
          <w:sz w:val="26"/>
          <w:szCs w:val="26"/>
        </w:rPr>
        <w:t>Квазар</w:t>
      </w:r>
      <w:r w:rsidR="00515C64" w:rsidRPr="007C7FEA">
        <w:rPr>
          <w:rFonts w:ascii="Times New Roman" w:hAnsi="Times New Roman" w:cs="Times New Roman"/>
          <w:sz w:val="26"/>
          <w:szCs w:val="26"/>
        </w:rPr>
        <w:t xml:space="preserve">» </w:t>
      </w:r>
      <w:r w:rsidRPr="007C7FEA">
        <w:rPr>
          <w:rFonts w:ascii="Times New Roman" w:hAnsi="Times New Roman" w:cs="Times New Roman"/>
          <w:sz w:val="26"/>
          <w:szCs w:val="26"/>
        </w:rPr>
        <w:t>необоснованной.</w:t>
      </w:r>
    </w:p>
    <w:p w:rsidR="00B5101B" w:rsidRPr="007C7FEA" w:rsidRDefault="00B5101B" w:rsidP="00B54594">
      <w:pPr>
        <w:pStyle w:val="ad"/>
        <w:spacing w:after="0" w:line="240" w:lineRule="auto"/>
        <w:ind w:left="0" w:firstLine="709"/>
        <w:jc w:val="both"/>
        <w:rPr>
          <w:rFonts w:ascii="Times New Roman" w:hAnsi="Times New Roman" w:cs="Times New Roman"/>
          <w:sz w:val="26"/>
          <w:szCs w:val="26"/>
        </w:rPr>
      </w:pPr>
      <w:r w:rsidRPr="007C7FEA">
        <w:rPr>
          <w:rFonts w:ascii="Times New Roman" w:hAnsi="Times New Roman" w:cs="Times New Roman"/>
          <w:sz w:val="26"/>
          <w:szCs w:val="26"/>
        </w:rPr>
        <w:t>2. Отменить приостановление определения поставщика (подрядчика,</w:t>
      </w:r>
      <w:r w:rsidR="00CF6B5D" w:rsidRPr="007C7FEA">
        <w:rPr>
          <w:rFonts w:ascii="Times New Roman" w:hAnsi="Times New Roman" w:cs="Times New Roman"/>
          <w:sz w:val="26"/>
          <w:szCs w:val="26"/>
        </w:rPr>
        <w:t xml:space="preserve"> </w:t>
      </w:r>
      <w:r w:rsidRPr="007C7FEA">
        <w:rPr>
          <w:rFonts w:ascii="Times New Roman" w:hAnsi="Times New Roman" w:cs="Times New Roman"/>
          <w:sz w:val="26"/>
          <w:szCs w:val="26"/>
        </w:rPr>
        <w:t xml:space="preserve">исполнителя) в части подписания контракта (извещение № </w:t>
      </w:r>
      <w:r w:rsidR="007C7FEA" w:rsidRPr="007C7FEA">
        <w:rPr>
          <w:rFonts w:ascii="Times New Roman" w:hAnsi="Times New Roman" w:cs="Times New Roman"/>
          <w:sz w:val="26"/>
          <w:szCs w:val="26"/>
        </w:rPr>
        <w:t>0818500006726000024</w:t>
      </w:r>
      <w:r w:rsidRPr="007C7FEA">
        <w:rPr>
          <w:rFonts w:ascii="Times New Roman" w:hAnsi="Times New Roman" w:cs="Times New Roman"/>
          <w:sz w:val="26"/>
          <w:szCs w:val="26"/>
        </w:rPr>
        <w:t xml:space="preserve">). </w:t>
      </w:r>
    </w:p>
    <w:p w:rsidR="00995F0F" w:rsidRPr="007C7FEA" w:rsidRDefault="00A35FA1" w:rsidP="00B54594">
      <w:pPr>
        <w:ind w:firstLine="709"/>
        <w:jc w:val="both"/>
        <w:rPr>
          <w:rFonts w:ascii="Times New Roman" w:hAnsi="Times New Roman" w:cs="Times New Roman"/>
          <w:sz w:val="26"/>
          <w:szCs w:val="26"/>
        </w:rPr>
      </w:pPr>
      <w:r w:rsidRPr="007C7FEA">
        <w:rPr>
          <w:rFonts w:ascii="Times New Roman" w:hAnsi="Times New Roman" w:cs="Times New Roman"/>
          <w:sz w:val="26"/>
          <w:szCs w:val="26"/>
        </w:rPr>
        <w:t xml:space="preserve">Настоящее решение может быть обжаловано в арбитражном суде </w:t>
      </w:r>
      <w:r w:rsidRPr="007C7FEA">
        <w:rPr>
          <w:rFonts w:ascii="Times New Roman" w:hAnsi="Times New Roman" w:cs="Times New Roman"/>
          <w:sz w:val="26"/>
          <w:szCs w:val="26"/>
        </w:rPr>
        <w:br/>
        <w:t>в течение трех месяцев в установленном законом порядке.</w:t>
      </w:r>
      <w:bookmarkStart w:id="0" w:name="_GoBack"/>
      <w:bookmarkEnd w:id="0"/>
    </w:p>
    <w:sectPr w:rsidR="00995F0F" w:rsidRPr="007C7FEA">
      <w:pgSz w:w="11906" w:h="16838"/>
      <w:pgMar w:top="1134" w:right="851"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EE7915"/>
    <w:multiLevelType w:val="multilevel"/>
    <w:tmpl w:val="D1703DA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
    <w:nsid w:val="35F007F8"/>
    <w:multiLevelType w:val="multilevel"/>
    <w:tmpl w:val="CD34F7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E682A90"/>
    <w:multiLevelType w:val="hybridMultilevel"/>
    <w:tmpl w:val="38047F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79492EC9"/>
    <w:multiLevelType w:val="multilevel"/>
    <w:tmpl w:val="163C59D2"/>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F0F"/>
    <w:rsid w:val="00195095"/>
    <w:rsid w:val="001C3FC2"/>
    <w:rsid w:val="001C4E09"/>
    <w:rsid w:val="00240399"/>
    <w:rsid w:val="0030582E"/>
    <w:rsid w:val="00335118"/>
    <w:rsid w:val="0038571F"/>
    <w:rsid w:val="003904BD"/>
    <w:rsid w:val="003D5788"/>
    <w:rsid w:val="00442A93"/>
    <w:rsid w:val="00445CC6"/>
    <w:rsid w:val="004D3F4B"/>
    <w:rsid w:val="00515637"/>
    <w:rsid w:val="00515C64"/>
    <w:rsid w:val="00654F56"/>
    <w:rsid w:val="00723236"/>
    <w:rsid w:val="00747A37"/>
    <w:rsid w:val="00786F71"/>
    <w:rsid w:val="007A70D8"/>
    <w:rsid w:val="007C2048"/>
    <w:rsid w:val="007C7FEA"/>
    <w:rsid w:val="007D22A0"/>
    <w:rsid w:val="007D3AA5"/>
    <w:rsid w:val="007F3E1F"/>
    <w:rsid w:val="00811030"/>
    <w:rsid w:val="00850154"/>
    <w:rsid w:val="008E0E1D"/>
    <w:rsid w:val="009507B1"/>
    <w:rsid w:val="00962E20"/>
    <w:rsid w:val="00995F0F"/>
    <w:rsid w:val="009B2DBD"/>
    <w:rsid w:val="009C776D"/>
    <w:rsid w:val="00A123E4"/>
    <w:rsid w:val="00A26EE7"/>
    <w:rsid w:val="00A35FA1"/>
    <w:rsid w:val="00A92A3B"/>
    <w:rsid w:val="00AA09E6"/>
    <w:rsid w:val="00AB6C79"/>
    <w:rsid w:val="00AE22E7"/>
    <w:rsid w:val="00B20985"/>
    <w:rsid w:val="00B275FC"/>
    <w:rsid w:val="00B5101B"/>
    <w:rsid w:val="00B54594"/>
    <w:rsid w:val="00B608A8"/>
    <w:rsid w:val="00B91813"/>
    <w:rsid w:val="00BA442F"/>
    <w:rsid w:val="00BD0F57"/>
    <w:rsid w:val="00C9091F"/>
    <w:rsid w:val="00CF6B5D"/>
    <w:rsid w:val="00D41B50"/>
    <w:rsid w:val="00D5779B"/>
    <w:rsid w:val="00DE3C01"/>
    <w:rsid w:val="00E77C42"/>
    <w:rsid w:val="00EA5CB4"/>
    <w:rsid w:val="00EC273C"/>
    <w:rsid w:val="00F478DD"/>
    <w:rsid w:val="00F815CB"/>
    <w:rsid w:val="00FA491F"/>
    <w:rsid w:val="00FA5BF5"/>
    <w:rsid w:val="00FB073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6523BE-4E04-4EFA-A296-C1DAF8713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qFormat/>
    <w:rsid w:val="004B7DB7"/>
    <w:rPr>
      <w:rFonts w:ascii="Times New Roman" w:eastAsia="Times New Roman" w:hAnsi="Times New Roman" w:cs="Times New Roman"/>
      <w:sz w:val="23"/>
      <w:szCs w:val="23"/>
      <w:shd w:val="clear" w:color="auto" w:fill="FFFFFF"/>
    </w:rPr>
  </w:style>
  <w:style w:type="character" w:customStyle="1" w:styleId="-">
    <w:name w:val="Интернет-ссылка"/>
    <w:basedOn w:val="a0"/>
    <w:uiPriority w:val="99"/>
    <w:semiHidden/>
    <w:unhideWhenUsed/>
    <w:rsid w:val="00D51E52"/>
    <w:rPr>
      <w:color w:val="0000FF"/>
      <w:u w:val="single"/>
    </w:rPr>
  </w:style>
  <w:style w:type="character" w:customStyle="1" w:styleId="a4">
    <w:name w:val="Верхний колонтитул Знак"/>
    <w:basedOn w:val="a0"/>
    <w:uiPriority w:val="99"/>
    <w:qFormat/>
    <w:rsid w:val="006D4C9D"/>
  </w:style>
  <w:style w:type="character" w:customStyle="1" w:styleId="a5">
    <w:name w:val="Нижний колонтитул Знак"/>
    <w:basedOn w:val="a0"/>
    <w:uiPriority w:val="99"/>
    <w:qFormat/>
    <w:rsid w:val="006D4C9D"/>
  </w:style>
  <w:style w:type="character" w:customStyle="1" w:styleId="a6">
    <w:name w:val="Текст выноски Знак"/>
    <w:basedOn w:val="a0"/>
    <w:uiPriority w:val="99"/>
    <w:semiHidden/>
    <w:qFormat/>
    <w:rsid w:val="00600A69"/>
    <w:rPr>
      <w:rFonts w:ascii="Segoe UI" w:hAnsi="Segoe UI" w:cs="Segoe UI"/>
      <w:sz w:val="18"/>
      <w:szCs w:val="18"/>
    </w:rPr>
  </w:style>
  <w:style w:type="paragraph" w:customStyle="1" w:styleId="a7">
    <w:name w:val="Заголовок"/>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sz w:val="24"/>
      <w:szCs w:val="24"/>
    </w:rPr>
  </w:style>
  <w:style w:type="paragraph" w:styleId="ab">
    <w:name w:val="index heading"/>
    <w:basedOn w:val="a"/>
    <w:qFormat/>
    <w:pPr>
      <w:suppressLineNumbers/>
    </w:pPr>
    <w:rPr>
      <w:rFonts w:cs="Arial"/>
    </w:rPr>
  </w:style>
  <w:style w:type="paragraph" w:styleId="ac">
    <w:name w:val="Normal (Web)"/>
    <w:basedOn w:val="a"/>
    <w:uiPriority w:val="99"/>
    <w:unhideWhenUsed/>
    <w:qFormat/>
    <w:rsid w:val="004B7DB7"/>
    <w:pPr>
      <w:spacing w:beforeAutospacing="1" w:after="119" w:line="240" w:lineRule="auto"/>
    </w:pPr>
    <w:rPr>
      <w:rFonts w:ascii="Times New Roman" w:eastAsia="Times New Roman" w:hAnsi="Times New Roman" w:cs="Times New Roman"/>
      <w:sz w:val="24"/>
      <w:szCs w:val="24"/>
      <w:lang w:eastAsia="ru-RU"/>
    </w:rPr>
  </w:style>
  <w:style w:type="paragraph" w:customStyle="1" w:styleId="2">
    <w:name w:val="Основной текст2"/>
    <w:basedOn w:val="a"/>
    <w:link w:val="a3"/>
    <w:qFormat/>
    <w:rsid w:val="004B7DB7"/>
    <w:pPr>
      <w:widowControl w:val="0"/>
      <w:shd w:val="clear" w:color="auto" w:fill="FFFFFF"/>
      <w:spacing w:before="240" w:after="0" w:line="274" w:lineRule="exact"/>
      <w:ind w:hanging="360"/>
    </w:pPr>
    <w:rPr>
      <w:rFonts w:ascii="Times New Roman" w:eastAsia="Times New Roman" w:hAnsi="Times New Roman" w:cs="Times New Roman"/>
      <w:sz w:val="23"/>
      <w:szCs w:val="23"/>
    </w:rPr>
  </w:style>
  <w:style w:type="paragraph" w:styleId="ad">
    <w:name w:val="List Paragraph"/>
    <w:basedOn w:val="a"/>
    <w:uiPriority w:val="34"/>
    <w:qFormat/>
    <w:rsid w:val="008B2B6A"/>
    <w:pPr>
      <w:ind w:left="720"/>
      <w:contextualSpacing/>
    </w:pPr>
  </w:style>
  <w:style w:type="paragraph" w:customStyle="1" w:styleId="ae">
    <w:name w:val="Колонтитул"/>
    <w:basedOn w:val="a"/>
    <w:qFormat/>
  </w:style>
  <w:style w:type="paragraph" w:styleId="af">
    <w:name w:val="header"/>
    <w:basedOn w:val="a"/>
    <w:uiPriority w:val="99"/>
    <w:unhideWhenUsed/>
    <w:rsid w:val="006D4C9D"/>
    <w:pPr>
      <w:tabs>
        <w:tab w:val="center" w:pos="4677"/>
        <w:tab w:val="right" w:pos="9355"/>
      </w:tabs>
      <w:spacing w:after="0" w:line="240" w:lineRule="auto"/>
    </w:pPr>
  </w:style>
  <w:style w:type="paragraph" w:styleId="af0">
    <w:name w:val="footer"/>
    <w:basedOn w:val="a"/>
    <w:uiPriority w:val="99"/>
    <w:unhideWhenUsed/>
    <w:rsid w:val="006D4C9D"/>
    <w:pPr>
      <w:tabs>
        <w:tab w:val="center" w:pos="4677"/>
        <w:tab w:val="right" w:pos="9355"/>
      </w:tabs>
      <w:spacing w:after="0" w:line="240" w:lineRule="auto"/>
    </w:pPr>
  </w:style>
  <w:style w:type="paragraph" w:styleId="af1">
    <w:name w:val="Balloon Text"/>
    <w:basedOn w:val="a"/>
    <w:uiPriority w:val="99"/>
    <w:semiHidden/>
    <w:unhideWhenUsed/>
    <w:qFormat/>
    <w:rsid w:val="00600A69"/>
    <w:pPr>
      <w:spacing w:after="0" w:line="240" w:lineRule="auto"/>
    </w:pPr>
    <w:rPr>
      <w:rFonts w:ascii="Segoe UI" w:hAnsi="Segoe UI" w:cs="Segoe UI"/>
      <w:sz w:val="18"/>
      <w:szCs w:val="18"/>
    </w:rPr>
  </w:style>
  <w:style w:type="character" w:styleId="af2">
    <w:name w:val="Hyperlink"/>
    <w:basedOn w:val="a0"/>
    <w:uiPriority w:val="99"/>
    <w:semiHidden/>
    <w:unhideWhenUsed/>
    <w:rsid w:val="003351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542403">
      <w:bodyDiv w:val="1"/>
      <w:marLeft w:val="0"/>
      <w:marRight w:val="0"/>
      <w:marTop w:val="0"/>
      <w:marBottom w:val="0"/>
      <w:divBdr>
        <w:top w:val="none" w:sz="0" w:space="0" w:color="auto"/>
        <w:left w:val="none" w:sz="0" w:space="0" w:color="auto"/>
        <w:bottom w:val="none" w:sz="0" w:space="0" w:color="auto"/>
        <w:right w:val="none" w:sz="0" w:space="0" w:color="auto"/>
      </w:divBdr>
    </w:div>
    <w:div w:id="1115563677">
      <w:bodyDiv w:val="1"/>
      <w:marLeft w:val="0"/>
      <w:marRight w:val="0"/>
      <w:marTop w:val="0"/>
      <w:marBottom w:val="0"/>
      <w:divBdr>
        <w:top w:val="none" w:sz="0" w:space="0" w:color="auto"/>
        <w:left w:val="none" w:sz="0" w:space="0" w:color="auto"/>
        <w:bottom w:val="none" w:sz="0" w:space="0" w:color="auto"/>
        <w:right w:val="none" w:sz="0" w:space="0" w:color="auto"/>
      </w:divBdr>
    </w:div>
    <w:div w:id="15876868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990&amp;dst=335" TargetMode="External"/><Relationship Id="rId3" Type="http://schemas.openxmlformats.org/officeDocument/2006/relationships/styles" Target="styles.xml"/><Relationship Id="rId7" Type="http://schemas.openxmlformats.org/officeDocument/2006/relationships/hyperlink" Target="https://login.consultant.ru/link/?req=doc&amp;base=LAW&amp;n=49499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epz/order/notice/ea20/view/common-info.html?regNumber=0818500000825007679"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ogin.consultant.ru/link/?req=doc&amp;base=LAW&amp;n=515968&amp;dst=101859" TargetMode="External"/><Relationship Id="rId4" Type="http://schemas.openxmlformats.org/officeDocument/2006/relationships/settings" Target="settings.xml"/><Relationship Id="rId9" Type="http://schemas.openxmlformats.org/officeDocument/2006/relationships/hyperlink" Target="https://login.consultant.ru/link/?req=doc&amp;base=LAW&amp;n=515968&amp;dst=100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B582F-3FDC-4D3F-A4ED-290377DAC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4</Pages>
  <Words>1586</Words>
  <Characters>9042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тест</dc:creator>
  <dc:description/>
  <cp:lastModifiedBy>Полищук Татьяна Фармановна</cp:lastModifiedBy>
  <cp:revision>45</cp:revision>
  <cp:lastPrinted>2025-11-19T10:38:00Z</cp:lastPrinted>
  <dcterms:created xsi:type="dcterms:W3CDTF">2025-10-15T13:11:00Z</dcterms:created>
  <dcterms:modified xsi:type="dcterms:W3CDTF">2026-05-13T14:49:00Z</dcterms:modified>
  <dc:language>ru-RU</dc:language>
</cp:coreProperties>
</file>