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4764" w:rsidRPr="00D74764" w:rsidRDefault="00D74764" w:rsidP="00D74764">
      <w:pPr>
        <w:autoSpaceDE/>
        <w:autoSpaceDN/>
        <w:adjustRightInd/>
        <w:spacing w:before="0" w:line="280" w:lineRule="exact"/>
        <w:ind w:firstLine="4536"/>
        <w:outlineLvl w:val="0"/>
        <w:rPr>
          <w:color w:val="000000" w:themeColor="text1"/>
          <w:sz w:val="26"/>
          <w:szCs w:val="26"/>
        </w:rPr>
      </w:pPr>
      <w:r w:rsidRPr="00D74764">
        <w:rPr>
          <w:color w:val="000000" w:themeColor="text1"/>
          <w:sz w:val="26"/>
          <w:szCs w:val="26"/>
        </w:rPr>
        <w:t>Заказчик:</w:t>
      </w:r>
    </w:p>
    <w:p w:rsidR="003D0CDB" w:rsidRPr="003D0CDB" w:rsidRDefault="003D0CDB" w:rsidP="003D0CDB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3D0CDB">
        <w:rPr>
          <w:bCs/>
          <w:color w:val="auto"/>
          <w:sz w:val="26"/>
          <w:szCs w:val="26"/>
        </w:rPr>
        <w:t>Федеральное государственное бюджетное учреждение культуры «Государственный фонд кинофильмов Российской Федерации»</w:t>
      </w:r>
    </w:p>
    <w:p w:rsidR="003D0CDB" w:rsidRPr="003D0CDB" w:rsidRDefault="003D0CDB" w:rsidP="003D0CDB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3D0CDB">
        <w:rPr>
          <w:bCs/>
          <w:color w:val="auto"/>
          <w:sz w:val="26"/>
          <w:szCs w:val="26"/>
        </w:rPr>
        <w:t>potapov.s@gff-rf.ru</w:t>
      </w:r>
    </w:p>
    <w:p w:rsidR="003D0CDB" w:rsidRPr="003D0CDB" w:rsidRDefault="003D0CDB" w:rsidP="003D0CDB">
      <w:pPr>
        <w:autoSpaceDE/>
        <w:autoSpaceDN/>
        <w:adjustRightInd/>
        <w:spacing w:before="0"/>
        <w:ind w:firstLine="0"/>
        <w:outlineLvl w:val="0"/>
        <w:rPr>
          <w:bCs/>
          <w:color w:val="auto"/>
          <w:sz w:val="26"/>
          <w:szCs w:val="26"/>
        </w:rPr>
      </w:pPr>
    </w:p>
    <w:p w:rsidR="003D0CDB" w:rsidRPr="003D0CDB" w:rsidRDefault="003D0CDB" w:rsidP="003D0CDB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3D0CDB">
        <w:rPr>
          <w:bCs/>
          <w:color w:val="auto"/>
          <w:sz w:val="26"/>
          <w:szCs w:val="26"/>
        </w:rPr>
        <w:t>Оператор электронной площадки:</w:t>
      </w:r>
    </w:p>
    <w:p w:rsidR="003D0CDB" w:rsidRPr="003D0CDB" w:rsidRDefault="003D0CDB" w:rsidP="003D0CD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D0CDB">
        <w:rPr>
          <w:bCs/>
          <w:color w:val="auto"/>
          <w:sz w:val="26"/>
          <w:szCs w:val="26"/>
        </w:rPr>
        <w:t>ЭТП Газпромбанк</w:t>
      </w:r>
    </w:p>
    <w:p w:rsidR="003D0CDB" w:rsidRPr="003D0CDB" w:rsidRDefault="003D0CDB" w:rsidP="003D0CD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D0CDB">
        <w:rPr>
          <w:bCs/>
          <w:color w:val="auto"/>
          <w:sz w:val="26"/>
          <w:szCs w:val="26"/>
        </w:rPr>
        <w:t xml:space="preserve">ул. Миклухо-Маклая, д. 40, </w:t>
      </w:r>
    </w:p>
    <w:p w:rsidR="003D0CDB" w:rsidRPr="003D0CDB" w:rsidRDefault="003D0CDB" w:rsidP="003D0CD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D0CDB">
        <w:rPr>
          <w:bCs/>
          <w:color w:val="auto"/>
          <w:sz w:val="26"/>
          <w:szCs w:val="26"/>
        </w:rPr>
        <w:t>Москва, 117342</w:t>
      </w:r>
    </w:p>
    <w:p w:rsidR="003D0CDB" w:rsidRPr="003D0CDB" w:rsidRDefault="003D0CDB" w:rsidP="003D0CD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D0CDB">
        <w:rPr>
          <w:bCs/>
          <w:color w:val="auto"/>
          <w:sz w:val="26"/>
          <w:szCs w:val="26"/>
        </w:rPr>
        <w:t>marketing@etpgpb.ru</w:t>
      </w:r>
    </w:p>
    <w:p w:rsidR="003D0CDB" w:rsidRPr="003D0CDB" w:rsidRDefault="003D0CDB" w:rsidP="003D0CDB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3D0CDB" w:rsidRPr="003D0CDB" w:rsidRDefault="003D0CDB" w:rsidP="003D0CDB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D0CDB">
        <w:rPr>
          <w:color w:val="auto"/>
          <w:sz w:val="26"/>
          <w:szCs w:val="26"/>
        </w:rPr>
        <w:t>Заявитель:</w:t>
      </w:r>
    </w:p>
    <w:p w:rsidR="003D0CDB" w:rsidRPr="003D0CDB" w:rsidRDefault="003D0CDB" w:rsidP="003D0CDB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D0CDB">
        <w:rPr>
          <w:color w:val="auto"/>
          <w:sz w:val="26"/>
          <w:szCs w:val="26"/>
        </w:rPr>
        <w:t>ИП Лудков Сергей Сергеевич</w:t>
      </w:r>
    </w:p>
    <w:p w:rsidR="003D0CDB" w:rsidRPr="003D0CDB" w:rsidRDefault="003D0CDB" w:rsidP="003D0CDB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3D0CDB">
        <w:rPr>
          <w:color w:val="auto"/>
          <w:sz w:val="26"/>
          <w:szCs w:val="26"/>
        </w:rPr>
        <w:t>sergeiludkov@mail.ru</w:t>
      </w:r>
    </w:p>
    <w:p w:rsidR="004D180E" w:rsidRPr="002D6CA0" w:rsidRDefault="004D180E" w:rsidP="00D74764">
      <w:pPr>
        <w:autoSpaceDE/>
        <w:autoSpaceDN/>
        <w:adjustRightInd/>
        <w:spacing w:before="0" w:line="280" w:lineRule="exact"/>
        <w:ind w:firstLine="0"/>
        <w:rPr>
          <w:bCs/>
          <w:sz w:val="26"/>
          <w:szCs w:val="26"/>
        </w:rPr>
      </w:pPr>
    </w:p>
    <w:p w:rsidR="002D6CA0" w:rsidRPr="002162FC" w:rsidRDefault="002D6CA0" w:rsidP="002D6CA0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2162FC">
        <w:rPr>
          <w:b/>
          <w:sz w:val="26"/>
          <w:szCs w:val="26"/>
        </w:rPr>
        <w:t>РЕШЕНИЕ</w:t>
      </w:r>
    </w:p>
    <w:p w:rsidR="002D6CA0" w:rsidRPr="00181B96" w:rsidRDefault="002D6CA0" w:rsidP="002D6CA0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>по дел</w:t>
      </w:r>
      <w:r>
        <w:rPr>
          <w:sz w:val="26"/>
          <w:szCs w:val="26"/>
        </w:rPr>
        <w:t xml:space="preserve">у </w:t>
      </w:r>
      <w:r w:rsidRPr="009E64C0">
        <w:rPr>
          <w:sz w:val="26"/>
          <w:szCs w:val="26"/>
        </w:rPr>
        <w:t>№ 050/06/105-</w:t>
      </w:r>
      <w:r w:rsidR="003D0CDB">
        <w:rPr>
          <w:color w:val="000000" w:themeColor="text1"/>
          <w:sz w:val="26"/>
          <w:szCs w:val="26"/>
        </w:rPr>
        <w:t>14244</w:t>
      </w:r>
      <w:r>
        <w:rPr>
          <w:sz w:val="26"/>
          <w:szCs w:val="26"/>
        </w:rPr>
        <w:t>/202</w:t>
      </w:r>
      <w:r w:rsidR="003D0CDB">
        <w:rPr>
          <w:sz w:val="26"/>
          <w:szCs w:val="26"/>
        </w:rPr>
        <w:t>6</w:t>
      </w:r>
      <w:r>
        <w:rPr>
          <w:sz w:val="26"/>
          <w:szCs w:val="26"/>
        </w:rPr>
        <w:t xml:space="preserve"> </w:t>
      </w:r>
      <w:r w:rsidRPr="00181B96">
        <w:rPr>
          <w:sz w:val="26"/>
          <w:szCs w:val="26"/>
        </w:rPr>
        <w:t xml:space="preserve">о нарушении </w:t>
      </w:r>
    </w:p>
    <w:p w:rsidR="002D6CA0" w:rsidRPr="00181B96" w:rsidRDefault="002D6CA0" w:rsidP="002D6CA0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 xml:space="preserve">законодательства Российской Федерации </w:t>
      </w:r>
    </w:p>
    <w:p w:rsidR="002D6CA0" w:rsidRPr="00181B96" w:rsidRDefault="002D6CA0" w:rsidP="002D6CA0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>о контрактной системе в сфере закупок</w:t>
      </w: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4842"/>
        <w:gridCol w:w="4797"/>
      </w:tblGrid>
      <w:tr w:rsidR="002D6CA0" w:rsidRPr="00181B96" w:rsidTr="00183208">
        <w:tc>
          <w:tcPr>
            <w:tcW w:w="4842" w:type="dxa"/>
            <w:hideMark/>
          </w:tcPr>
          <w:p w:rsidR="002D6CA0" w:rsidRPr="00181B96" w:rsidRDefault="003D0CDB" w:rsidP="00E01279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08.05.2026</w:t>
            </w:r>
          </w:p>
        </w:tc>
        <w:tc>
          <w:tcPr>
            <w:tcW w:w="4797" w:type="dxa"/>
            <w:hideMark/>
          </w:tcPr>
          <w:p w:rsidR="002D6CA0" w:rsidRPr="00181B96" w:rsidRDefault="002D6CA0" w:rsidP="00183208">
            <w:pPr>
              <w:spacing w:before="0" w:line="276" w:lineRule="auto"/>
              <w:ind w:firstLine="709"/>
              <w:jc w:val="center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   </w:t>
            </w:r>
            <w:r w:rsidRPr="00181B96">
              <w:rPr>
                <w:sz w:val="26"/>
                <w:szCs w:val="26"/>
              </w:rPr>
              <w:t>Москва</w:t>
            </w:r>
          </w:p>
        </w:tc>
      </w:tr>
    </w:tbl>
    <w:p w:rsidR="00D74764" w:rsidRDefault="002D6CA0" w:rsidP="00126434">
      <w:pPr>
        <w:spacing w:before="0" w:line="276" w:lineRule="auto"/>
        <w:ind w:firstLine="709"/>
        <w:jc w:val="both"/>
        <w:rPr>
          <w:sz w:val="26"/>
          <w:szCs w:val="26"/>
        </w:rPr>
      </w:pPr>
      <w:r w:rsidRPr="00181B96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Комиссия),</w:t>
      </w:r>
      <w:r w:rsidRPr="00181B96">
        <w:rPr>
          <w:sz w:val="26"/>
          <w:szCs w:val="26"/>
        </w:rPr>
        <w:t xml:space="preserve"> </w:t>
      </w:r>
    </w:p>
    <w:p w:rsidR="002D6CA0" w:rsidRPr="00576AF2" w:rsidRDefault="002D6CA0" w:rsidP="00AE0B14">
      <w:pPr>
        <w:spacing w:before="0" w:line="271" w:lineRule="auto"/>
        <w:ind w:firstLine="709"/>
        <w:jc w:val="both"/>
        <w:rPr>
          <w:bCs/>
          <w:sz w:val="26"/>
          <w:szCs w:val="26"/>
        </w:rPr>
      </w:pPr>
      <w:r w:rsidRPr="00181B96">
        <w:rPr>
          <w:sz w:val="26"/>
          <w:szCs w:val="26"/>
        </w:rPr>
        <w:t>рассмотрев жалоб</w:t>
      </w:r>
      <w:r>
        <w:rPr>
          <w:sz w:val="26"/>
          <w:szCs w:val="26"/>
        </w:rPr>
        <w:t>у</w:t>
      </w:r>
      <w:r w:rsidRPr="00181B96">
        <w:rPr>
          <w:sz w:val="26"/>
          <w:szCs w:val="26"/>
        </w:rPr>
        <w:t xml:space="preserve"> </w:t>
      </w:r>
      <w:r w:rsidR="003D0CDB" w:rsidRPr="00182099">
        <w:rPr>
          <w:sz w:val="26"/>
          <w:szCs w:val="26"/>
        </w:rPr>
        <w:t>ИП Лудков</w:t>
      </w:r>
      <w:r w:rsidR="003D0CDB">
        <w:rPr>
          <w:sz w:val="26"/>
          <w:szCs w:val="26"/>
        </w:rPr>
        <w:t>а Сергея</w:t>
      </w:r>
      <w:r w:rsidR="003D0CDB" w:rsidRPr="00182099">
        <w:rPr>
          <w:sz w:val="26"/>
          <w:szCs w:val="26"/>
        </w:rPr>
        <w:t xml:space="preserve"> Сергеевич</w:t>
      </w:r>
      <w:r w:rsidR="003D0CDB">
        <w:rPr>
          <w:sz w:val="26"/>
          <w:szCs w:val="26"/>
        </w:rPr>
        <w:t xml:space="preserve">а </w:t>
      </w:r>
      <w:r w:rsidR="003D0CDB">
        <w:rPr>
          <w:sz w:val="26"/>
          <w:szCs w:val="26"/>
        </w:rPr>
        <w:br/>
      </w:r>
      <w:r w:rsidR="003D0CDB" w:rsidRPr="00B5579D">
        <w:rPr>
          <w:sz w:val="26"/>
          <w:szCs w:val="26"/>
        </w:rPr>
        <w:t>(далее</w:t>
      </w:r>
      <w:r w:rsidR="003D0CDB">
        <w:rPr>
          <w:sz w:val="26"/>
          <w:szCs w:val="26"/>
        </w:rPr>
        <w:t xml:space="preserve"> </w:t>
      </w:r>
      <w:r w:rsidR="003D0CDB" w:rsidRPr="00B5579D">
        <w:rPr>
          <w:sz w:val="26"/>
          <w:szCs w:val="26"/>
        </w:rPr>
        <w:t>– Заявитель) на действия (бездействие)</w:t>
      </w:r>
      <w:r w:rsidR="003D0CDB" w:rsidRPr="00B5579D">
        <w:t xml:space="preserve"> </w:t>
      </w:r>
      <w:r w:rsidR="003D0CDB">
        <w:rPr>
          <w:bCs/>
          <w:sz w:val="26"/>
          <w:szCs w:val="26"/>
        </w:rPr>
        <w:t>Федерального государственного бюджетного учреждения</w:t>
      </w:r>
      <w:r w:rsidR="003D0CDB" w:rsidRPr="00182099">
        <w:rPr>
          <w:bCs/>
          <w:sz w:val="26"/>
          <w:szCs w:val="26"/>
        </w:rPr>
        <w:t xml:space="preserve"> культуры «Государственный фонд кинофильмов Российской Федерации»</w:t>
      </w:r>
      <w:r w:rsidR="003D0CDB">
        <w:rPr>
          <w:bCs/>
          <w:sz w:val="26"/>
          <w:szCs w:val="26"/>
        </w:rPr>
        <w:t xml:space="preserve"> </w:t>
      </w:r>
      <w:r w:rsidR="003D0CDB" w:rsidRPr="00B5579D">
        <w:rPr>
          <w:sz w:val="26"/>
          <w:szCs w:val="26"/>
        </w:rPr>
        <w:t>(далее</w:t>
      </w:r>
      <w:r w:rsidR="003D0CDB">
        <w:rPr>
          <w:sz w:val="26"/>
          <w:szCs w:val="26"/>
        </w:rPr>
        <w:t xml:space="preserve"> – Заказчик</w:t>
      </w:r>
      <w:r w:rsidR="003D0CDB" w:rsidRPr="00B5579D">
        <w:rPr>
          <w:sz w:val="26"/>
          <w:szCs w:val="26"/>
        </w:rPr>
        <w:t>)</w:t>
      </w:r>
      <w:r w:rsidR="003D0CDB">
        <w:rPr>
          <w:bCs/>
          <w:sz w:val="26"/>
          <w:szCs w:val="26"/>
        </w:rPr>
        <w:t xml:space="preserve"> </w:t>
      </w:r>
      <w:r w:rsidR="003D0CDB" w:rsidRPr="00B5579D">
        <w:rPr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3D0CDB" w:rsidRPr="00182099">
        <w:rPr>
          <w:bCs/>
          <w:sz w:val="26"/>
          <w:szCs w:val="26"/>
        </w:rPr>
        <w:t>ЭТП Газпромбанк</w:t>
      </w:r>
      <w:r w:rsidR="003D0CDB" w:rsidRPr="00B5579D">
        <w:rPr>
          <w:rStyle w:val="1"/>
          <w:bCs/>
          <w:sz w:val="26"/>
          <w:szCs w:val="26"/>
        </w:rPr>
        <w:t xml:space="preserve"> </w:t>
      </w:r>
      <w:r w:rsidR="003D0CDB" w:rsidRPr="00B5579D">
        <w:rPr>
          <w:sz w:val="26"/>
          <w:szCs w:val="26"/>
        </w:rPr>
        <w:t xml:space="preserve">(далее – Оператор электронной площадки) </w:t>
      </w:r>
      <w:r w:rsidR="003D0CDB">
        <w:rPr>
          <w:sz w:val="26"/>
          <w:szCs w:val="26"/>
        </w:rPr>
        <w:t>электронного</w:t>
      </w:r>
      <w:r w:rsidR="003D0CDB" w:rsidRPr="00182099">
        <w:rPr>
          <w:sz w:val="26"/>
          <w:szCs w:val="26"/>
        </w:rPr>
        <w:t xml:space="preserve"> аукцион</w:t>
      </w:r>
      <w:r w:rsidR="003D0CDB">
        <w:rPr>
          <w:sz w:val="26"/>
          <w:szCs w:val="26"/>
        </w:rPr>
        <w:t>а</w:t>
      </w:r>
      <w:r w:rsidR="003D0CDB" w:rsidRPr="00B5579D">
        <w:rPr>
          <w:sz w:val="26"/>
          <w:szCs w:val="26"/>
        </w:rPr>
        <w:t xml:space="preserve"> на </w:t>
      </w:r>
      <w:r w:rsidR="003D0CDB">
        <w:rPr>
          <w:sz w:val="26"/>
          <w:szCs w:val="26"/>
        </w:rPr>
        <w:t>поставку</w:t>
      </w:r>
      <w:r w:rsidR="003D0CDB" w:rsidRPr="00182099">
        <w:rPr>
          <w:sz w:val="26"/>
          <w:szCs w:val="26"/>
        </w:rPr>
        <w:t xml:space="preserve"> системных блоков</w:t>
      </w:r>
      <w:r w:rsidR="003D0CDB" w:rsidRPr="00B5579D">
        <w:rPr>
          <w:sz w:val="26"/>
          <w:szCs w:val="26"/>
        </w:rPr>
        <w:t xml:space="preserve"> (извещение № </w:t>
      </w:r>
      <w:r w:rsidR="003D0CDB" w:rsidRPr="00182099">
        <w:rPr>
          <w:sz w:val="26"/>
          <w:szCs w:val="26"/>
        </w:rPr>
        <w:t>0348100038326000019</w:t>
      </w:r>
      <w:r w:rsidR="003D0CDB">
        <w:rPr>
          <w:sz w:val="26"/>
          <w:szCs w:val="26"/>
        </w:rPr>
        <w:t xml:space="preserve"> </w:t>
      </w:r>
      <w:r w:rsidRPr="00181B96">
        <w:rPr>
          <w:bCs/>
          <w:sz w:val="26"/>
          <w:szCs w:val="26"/>
          <w:lang w:bidi="ru-RU"/>
        </w:rPr>
        <w:t>на официальном сайте Единой информационной системы в сфере закупок – www.zakupki.gov.ru (далее – Официальный сайт)) (далее –</w:t>
      </w:r>
      <w:r w:rsidR="00AE0B14">
        <w:rPr>
          <w:bCs/>
          <w:sz w:val="26"/>
          <w:szCs w:val="26"/>
          <w:lang w:bidi="ru-RU"/>
        </w:rPr>
        <w:t xml:space="preserve"> Аукцион</w:t>
      </w:r>
      <w:r w:rsidRPr="00181B96">
        <w:rPr>
          <w:bCs/>
          <w:sz w:val="26"/>
          <w:szCs w:val="26"/>
          <w:lang w:bidi="ru-RU"/>
        </w:rPr>
        <w:t xml:space="preserve">) </w:t>
      </w:r>
      <w:r w:rsidRPr="00181B96">
        <w:rPr>
          <w:sz w:val="26"/>
          <w:szCs w:val="26"/>
        </w:rPr>
        <w:t>и в результате осуществления внеплановой проверки в части доводов жалобы Заявителя в соответствии с пунктом 1 части 15 статьи 99 Фе</w:t>
      </w:r>
      <w:r w:rsidR="00800F6C">
        <w:rPr>
          <w:sz w:val="26"/>
          <w:szCs w:val="26"/>
        </w:rPr>
        <w:t>дерального закона от 05.04.2013</w:t>
      </w:r>
      <w:r w:rsidR="004627CE">
        <w:rPr>
          <w:sz w:val="26"/>
          <w:szCs w:val="26"/>
        </w:rPr>
        <w:t xml:space="preserve"> </w:t>
      </w:r>
      <w:r w:rsidRPr="00181B96">
        <w:rPr>
          <w:sz w:val="26"/>
          <w:szCs w:val="26"/>
        </w:rPr>
        <w:t>№ 44-ФЗ «О контрактной системе в сфер</w:t>
      </w:r>
      <w:r w:rsidR="000B6CF1">
        <w:rPr>
          <w:sz w:val="26"/>
          <w:szCs w:val="26"/>
        </w:rPr>
        <w:t>е закупок товаров, работ, услуг</w:t>
      </w:r>
      <w:r w:rsidR="004627CE">
        <w:rPr>
          <w:sz w:val="26"/>
          <w:szCs w:val="26"/>
        </w:rPr>
        <w:t xml:space="preserve"> </w:t>
      </w:r>
      <w:r w:rsidRPr="00181B96">
        <w:rPr>
          <w:sz w:val="26"/>
          <w:szCs w:val="26"/>
        </w:rPr>
        <w:t xml:space="preserve">для обеспечения государственных и муниципальных нужд» (далее – Закон о </w:t>
      </w:r>
      <w:r w:rsidRPr="00576AF2">
        <w:rPr>
          <w:sz w:val="26"/>
          <w:szCs w:val="26"/>
        </w:rPr>
        <w:t>контрактной системе),</w:t>
      </w:r>
      <w:r w:rsidR="00B364AF" w:rsidRPr="00576AF2">
        <w:rPr>
          <w:sz w:val="26"/>
          <w:szCs w:val="26"/>
        </w:rPr>
        <w:t xml:space="preserve"> </w:t>
      </w:r>
      <w:r w:rsidR="00576AF2" w:rsidRPr="00576AF2">
        <w:rPr>
          <w:sz w:val="26"/>
          <w:szCs w:val="26"/>
        </w:rPr>
        <w:t>Комиссия</w:t>
      </w:r>
    </w:p>
    <w:p w:rsidR="00A31A2B" w:rsidRDefault="00A31A2B" w:rsidP="002D6CA0">
      <w:pPr>
        <w:spacing w:before="0" w:line="271" w:lineRule="auto"/>
        <w:ind w:firstLine="709"/>
        <w:jc w:val="center"/>
        <w:rPr>
          <w:b/>
          <w:sz w:val="26"/>
          <w:szCs w:val="26"/>
        </w:rPr>
      </w:pPr>
    </w:p>
    <w:p w:rsidR="002D6CA0" w:rsidRDefault="002D6CA0" w:rsidP="002D6CA0">
      <w:pPr>
        <w:spacing w:before="0" w:line="271" w:lineRule="auto"/>
        <w:ind w:firstLine="709"/>
        <w:jc w:val="center"/>
        <w:rPr>
          <w:b/>
          <w:sz w:val="26"/>
          <w:szCs w:val="26"/>
        </w:rPr>
      </w:pPr>
      <w:r w:rsidRPr="002162FC">
        <w:rPr>
          <w:b/>
          <w:sz w:val="26"/>
          <w:szCs w:val="26"/>
        </w:rPr>
        <w:lastRenderedPageBreak/>
        <w:t>УСТАНОВИЛА:</w:t>
      </w:r>
    </w:p>
    <w:p w:rsidR="002D6CA0" w:rsidRPr="007C627D" w:rsidRDefault="002D6CA0" w:rsidP="002D6CA0">
      <w:pPr>
        <w:spacing w:before="0" w:line="271" w:lineRule="auto"/>
        <w:ind w:firstLine="709"/>
        <w:jc w:val="center"/>
        <w:rPr>
          <w:b/>
          <w:sz w:val="26"/>
          <w:szCs w:val="26"/>
        </w:rPr>
      </w:pPr>
    </w:p>
    <w:p w:rsidR="002D6CA0" w:rsidRPr="00181B96" w:rsidRDefault="002D6CA0" w:rsidP="002D6CA0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181B96">
        <w:rPr>
          <w:sz w:val="26"/>
          <w:szCs w:val="26"/>
        </w:rPr>
        <w:t>В Управление поступил</w:t>
      </w:r>
      <w:r>
        <w:rPr>
          <w:sz w:val="26"/>
          <w:szCs w:val="26"/>
        </w:rPr>
        <w:t>а</w:t>
      </w:r>
      <w:r w:rsidRPr="00181B96">
        <w:rPr>
          <w:sz w:val="26"/>
          <w:szCs w:val="26"/>
        </w:rPr>
        <w:t xml:space="preserve"> жалоб</w:t>
      </w:r>
      <w:r>
        <w:rPr>
          <w:sz w:val="26"/>
          <w:szCs w:val="26"/>
        </w:rPr>
        <w:t>а</w:t>
      </w:r>
      <w:r w:rsidRPr="00181B96">
        <w:rPr>
          <w:sz w:val="26"/>
          <w:szCs w:val="26"/>
        </w:rPr>
        <w:t xml:space="preserve"> Заявителя на действия </w:t>
      </w:r>
      <w:r w:rsidR="003D0CDB">
        <w:rPr>
          <w:sz w:val="26"/>
          <w:szCs w:val="26"/>
        </w:rPr>
        <w:t>Заказчика</w:t>
      </w:r>
      <w:r w:rsidR="00A435C2">
        <w:rPr>
          <w:sz w:val="26"/>
          <w:szCs w:val="26"/>
        </w:rPr>
        <w:t xml:space="preserve"> </w:t>
      </w:r>
      <w:r w:rsidR="00D74764">
        <w:rPr>
          <w:sz w:val="26"/>
          <w:szCs w:val="26"/>
        </w:rPr>
        <w:t>при проведении Заказчиком</w:t>
      </w:r>
      <w:r w:rsidR="005B78DF">
        <w:rPr>
          <w:sz w:val="26"/>
          <w:szCs w:val="26"/>
        </w:rPr>
        <w:t>,</w:t>
      </w:r>
      <w:r w:rsidR="005B78DF" w:rsidRPr="005B78DF">
        <w:rPr>
          <w:sz w:val="26"/>
          <w:szCs w:val="26"/>
        </w:rPr>
        <w:t xml:space="preserve"> </w:t>
      </w:r>
      <w:r w:rsidRPr="00181B96">
        <w:rPr>
          <w:sz w:val="26"/>
          <w:szCs w:val="26"/>
        </w:rPr>
        <w:t xml:space="preserve">Оператором электронной площадки </w:t>
      </w:r>
      <w:r w:rsidR="00AE0B14">
        <w:rPr>
          <w:sz w:val="26"/>
          <w:szCs w:val="26"/>
        </w:rPr>
        <w:t>Аукциона</w:t>
      </w:r>
      <w:r w:rsidRPr="00181B96">
        <w:rPr>
          <w:sz w:val="26"/>
          <w:szCs w:val="26"/>
        </w:rPr>
        <w:t>.</w:t>
      </w:r>
    </w:p>
    <w:p w:rsidR="00E01279" w:rsidRDefault="00E01279" w:rsidP="00E01279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E01279">
        <w:rPr>
          <w:sz w:val="26"/>
          <w:szCs w:val="26"/>
        </w:rPr>
        <w:t>По мнению Заявителя его права и законные интересы</w:t>
      </w:r>
      <w:r w:rsidR="00D74764">
        <w:rPr>
          <w:sz w:val="26"/>
          <w:szCs w:val="26"/>
        </w:rPr>
        <w:t xml:space="preserve"> нарушены действиями Заказчика</w:t>
      </w:r>
      <w:r w:rsidR="000B6CF1">
        <w:rPr>
          <w:sz w:val="26"/>
          <w:szCs w:val="26"/>
        </w:rPr>
        <w:t>,</w:t>
      </w:r>
      <w:r w:rsidR="000B6CF1" w:rsidRPr="000B6CF1">
        <w:rPr>
          <w:sz w:val="26"/>
          <w:szCs w:val="26"/>
        </w:rPr>
        <w:t xml:space="preserve"> </w:t>
      </w:r>
      <w:r w:rsidRPr="00E01279">
        <w:rPr>
          <w:sz w:val="26"/>
          <w:szCs w:val="26"/>
        </w:rPr>
        <w:t>ненадлежащим образом уст</w:t>
      </w:r>
      <w:r>
        <w:rPr>
          <w:sz w:val="26"/>
          <w:szCs w:val="26"/>
        </w:rPr>
        <w:t xml:space="preserve">ановившего положения извещения о проведении </w:t>
      </w:r>
      <w:r w:rsidR="00AE0B14">
        <w:rPr>
          <w:sz w:val="26"/>
          <w:szCs w:val="26"/>
        </w:rPr>
        <w:t>Аукциона</w:t>
      </w:r>
      <w:r w:rsidRPr="00E01279">
        <w:rPr>
          <w:sz w:val="26"/>
          <w:szCs w:val="26"/>
        </w:rPr>
        <w:t>.</w:t>
      </w:r>
    </w:p>
    <w:p w:rsidR="002D6CA0" w:rsidRPr="00181B96" w:rsidRDefault="002D6CA0" w:rsidP="00E01279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7B0E22">
        <w:rPr>
          <w:sz w:val="26"/>
          <w:szCs w:val="26"/>
        </w:rPr>
        <w:t>В соответствии с извещением о проведении</w:t>
      </w:r>
      <w:r w:rsidR="00AE0B14">
        <w:rPr>
          <w:sz w:val="26"/>
          <w:szCs w:val="26"/>
        </w:rPr>
        <w:t xml:space="preserve"> Аукциона</w:t>
      </w:r>
      <w:r w:rsidRPr="007B0E22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2D6CA0" w:rsidRDefault="002D6CA0" w:rsidP="002D6CA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181B96">
        <w:rPr>
          <w:sz w:val="26"/>
          <w:szCs w:val="26"/>
        </w:rPr>
        <w:t>1)</w:t>
      </w:r>
      <w:r w:rsidRPr="00181B96">
        <w:rPr>
          <w:sz w:val="26"/>
          <w:szCs w:val="26"/>
        </w:rPr>
        <w:tab/>
      </w:r>
      <w:r>
        <w:rPr>
          <w:sz w:val="26"/>
          <w:szCs w:val="26"/>
        </w:rPr>
        <w:t xml:space="preserve">извещение о проведении </w:t>
      </w:r>
      <w:r w:rsidR="00AE0B14">
        <w:rPr>
          <w:sz w:val="26"/>
          <w:szCs w:val="26"/>
        </w:rPr>
        <w:t>Аукциона</w:t>
      </w:r>
      <w:r>
        <w:rPr>
          <w:sz w:val="26"/>
          <w:szCs w:val="26"/>
        </w:rPr>
        <w:t xml:space="preserve"> размещено – </w:t>
      </w:r>
      <w:r w:rsidR="003D0CDB" w:rsidRPr="003D0CDB">
        <w:rPr>
          <w:sz w:val="26"/>
          <w:szCs w:val="26"/>
        </w:rPr>
        <w:t>28.04.2026</w:t>
      </w:r>
      <w:r>
        <w:rPr>
          <w:sz w:val="26"/>
          <w:szCs w:val="26"/>
        </w:rPr>
        <w:t>;</w:t>
      </w:r>
    </w:p>
    <w:p w:rsidR="002D6CA0" w:rsidRPr="00181B96" w:rsidRDefault="002D6CA0" w:rsidP="002D6CA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Pr="00181B96">
        <w:rPr>
          <w:sz w:val="26"/>
          <w:szCs w:val="26"/>
        </w:rPr>
        <w:t xml:space="preserve">начальная (максимальная) цена контракта – </w:t>
      </w:r>
      <w:r w:rsidR="003D0CDB" w:rsidRPr="003D0CDB">
        <w:rPr>
          <w:sz w:val="26"/>
          <w:szCs w:val="26"/>
        </w:rPr>
        <w:t>2 121 773,40</w:t>
      </w:r>
      <w:r w:rsidR="000A4A38" w:rsidRPr="000A4A38">
        <w:rPr>
          <w:sz w:val="26"/>
          <w:szCs w:val="26"/>
        </w:rPr>
        <w:t xml:space="preserve"> </w:t>
      </w:r>
      <w:r w:rsidRPr="00181B96">
        <w:rPr>
          <w:sz w:val="26"/>
          <w:szCs w:val="26"/>
        </w:rPr>
        <w:t>руб.;</w:t>
      </w:r>
    </w:p>
    <w:p w:rsidR="002D6CA0" w:rsidRDefault="002D6CA0" w:rsidP="002D6CA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181B96">
        <w:rPr>
          <w:sz w:val="26"/>
          <w:szCs w:val="26"/>
        </w:rPr>
        <w:t>)</w:t>
      </w:r>
      <w:r w:rsidRPr="00181B96">
        <w:rPr>
          <w:sz w:val="26"/>
          <w:szCs w:val="26"/>
        </w:rPr>
        <w:tab/>
        <w:t xml:space="preserve">дата окончания подачи заявок – </w:t>
      </w:r>
      <w:r w:rsidR="003D0CDB" w:rsidRPr="003D0CDB">
        <w:rPr>
          <w:sz w:val="26"/>
          <w:szCs w:val="26"/>
        </w:rPr>
        <w:t>06.05.2026</w:t>
      </w:r>
      <w:r w:rsidR="003D0CDB">
        <w:rPr>
          <w:sz w:val="26"/>
          <w:szCs w:val="26"/>
        </w:rPr>
        <w:t>.</w:t>
      </w:r>
    </w:p>
    <w:p w:rsidR="00D20A7E" w:rsidRPr="00D20A7E" w:rsidRDefault="00D20A7E" w:rsidP="00D20A7E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D20A7E">
        <w:rPr>
          <w:sz w:val="26"/>
          <w:szCs w:val="26"/>
        </w:rPr>
        <w:t>Согласно доводу жалобы Заявителя, Заказчиком ненадлежащим образом дан ответ на запрос о разъяснения положений извещения о проведении Аукциона.</w:t>
      </w:r>
    </w:p>
    <w:p w:rsidR="00D20A7E" w:rsidRPr="004D180E" w:rsidRDefault="00D20A7E" w:rsidP="00D20A7E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D20A7E">
        <w:rPr>
          <w:sz w:val="26"/>
          <w:szCs w:val="26"/>
        </w:rPr>
        <w:t xml:space="preserve">В соответствии с частью 5 статьи 42 Закона о контрактной системе Любой участник закупки, зарегистрированный в единой информационной системе,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закупке.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заказчику. Не позднее двух дней со дня, следующего за днем поступления заказчику запроса о даче разъяснения положений извещения об осуществлении закупки,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разъяснение положений извещения об осуществлении закупки с указанием предмета запроса, но без указания участника </w:t>
      </w:r>
      <w:r w:rsidRPr="004D180E">
        <w:rPr>
          <w:sz w:val="26"/>
          <w:szCs w:val="26"/>
        </w:rPr>
        <w:t>закупки, от которого поступил такой запрос. Такие разъяснения не должны изменять суть извещения об осуществлении закупки.</w:t>
      </w:r>
    </w:p>
    <w:p w:rsidR="00D20A7E" w:rsidRPr="004D180E" w:rsidRDefault="00D20A7E" w:rsidP="00D20A7E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4D180E">
        <w:rPr>
          <w:sz w:val="26"/>
          <w:szCs w:val="26"/>
        </w:rPr>
        <w:t xml:space="preserve">На заседании комиссии установлено, что Заказчиком на Официальном сайте </w:t>
      </w:r>
      <w:r w:rsidR="003D0CDB" w:rsidRPr="003D0CDB">
        <w:rPr>
          <w:sz w:val="26"/>
          <w:szCs w:val="26"/>
        </w:rPr>
        <w:t xml:space="preserve">04.05.2026 </w:t>
      </w:r>
      <w:r w:rsidR="00D74764">
        <w:rPr>
          <w:sz w:val="26"/>
          <w:szCs w:val="26"/>
        </w:rPr>
        <w:t>размещено</w:t>
      </w:r>
      <w:r w:rsidRPr="004D180E">
        <w:rPr>
          <w:sz w:val="26"/>
          <w:szCs w:val="26"/>
        </w:rPr>
        <w:t xml:space="preserve"> разъяснения положений извещения об осуществлении закупки </w:t>
      </w:r>
      <w:r w:rsidR="003D0CDB" w:rsidRPr="003D0CDB">
        <w:rPr>
          <w:sz w:val="26"/>
          <w:szCs w:val="26"/>
        </w:rPr>
        <w:t>от 04.05.2026 №РИ1</w:t>
      </w:r>
      <w:r w:rsidRPr="004D180E">
        <w:rPr>
          <w:sz w:val="26"/>
          <w:szCs w:val="26"/>
        </w:rPr>
        <w:t>.</w:t>
      </w:r>
    </w:p>
    <w:p w:rsidR="00D20A7E" w:rsidRPr="004D180E" w:rsidRDefault="00D20A7E" w:rsidP="00D20A7E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4D180E">
        <w:rPr>
          <w:sz w:val="26"/>
          <w:szCs w:val="26"/>
        </w:rPr>
        <w:t>Изучив документы и сведения, размещенные на Официальном сайте, Комиссией установлено, что разъяснения размещены Заказчиком в регламентированные сроки и не изменяют суть извещения о проведении Аукциона, что не противоречит требованиям Закона о контрактной системе.</w:t>
      </w:r>
    </w:p>
    <w:p w:rsidR="00D20A7E" w:rsidRDefault="00D20A7E" w:rsidP="00D20A7E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4D180E">
        <w:rPr>
          <w:sz w:val="26"/>
          <w:szCs w:val="26"/>
        </w:rPr>
        <w:t>Комиссия приходит к выводу, что действия Заказчика в части направления</w:t>
      </w:r>
      <w:r w:rsidRPr="00D20A7E">
        <w:rPr>
          <w:sz w:val="26"/>
          <w:szCs w:val="26"/>
        </w:rPr>
        <w:t xml:space="preserve"> и размещения ответа на запрос разъяснений положений извещения о проведении Аукциона не противоречат положениям Закона о контрактной системе.</w:t>
      </w:r>
    </w:p>
    <w:p w:rsidR="003D0CDB" w:rsidRDefault="003D0CDB" w:rsidP="00D20A7E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Кроме того, представитель Заказчика на заседании Комиссии представил письменные пояснения, согласно которым:</w:t>
      </w:r>
    </w:p>
    <w:p w:rsidR="003D0CDB" w:rsidRPr="003D0CDB" w:rsidRDefault="003D0CDB" w:rsidP="003D0CDB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3D0CDB">
        <w:rPr>
          <w:sz w:val="26"/>
          <w:szCs w:val="26"/>
        </w:rPr>
        <w:t xml:space="preserve">Заявителем через электронную торговую площадку был подан запрос на разъяснение положений закупочной документации 01.05.2026. Согласно </w:t>
      </w:r>
      <w:r w:rsidRPr="003D0CDB">
        <w:rPr>
          <w:sz w:val="26"/>
          <w:szCs w:val="26"/>
        </w:rPr>
        <w:lastRenderedPageBreak/>
        <w:t xml:space="preserve">требованиям законодательства, заказчик обязан предоставить разъяснение положений документации по существу поставленного вопроса. </w:t>
      </w:r>
    </w:p>
    <w:p w:rsidR="003D0CDB" w:rsidRPr="003D0CDB" w:rsidRDefault="003D0CDB" w:rsidP="003D0CDB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3D0CDB">
        <w:rPr>
          <w:sz w:val="26"/>
          <w:szCs w:val="26"/>
        </w:rPr>
        <w:t xml:space="preserve">Однако в ответ на указанный запрос заказчиком было направлено сообщение следующего содержания: </w:t>
      </w:r>
    </w:p>
    <w:p w:rsidR="003D0CDB" w:rsidRPr="003D0CDB" w:rsidRDefault="003D0CDB" w:rsidP="00C33708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3D0CDB">
        <w:rPr>
          <w:sz w:val="26"/>
          <w:szCs w:val="26"/>
        </w:rPr>
        <w:t>«Запрос адресован не Госфильмофонду России».</w:t>
      </w:r>
    </w:p>
    <w:p w:rsidR="003D0CDB" w:rsidRPr="003D0CDB" w:rsidRDefault="003D0CDB" w:rsidP="003D0CDB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3D0CDB">
        <w:rPr>
          <w:sz w:val="26"/>
          <w:szCs w:val="26"/>
        </w:rPr>
        <w:t>Возражения по доводам:</w:t>
      </w:r>
    </w:p>
    <w:p w:rsidR="003D0CDB" w:rsidRPr="003D0CDB" w:rsidRDefault="003D0CDB" w:rsidP="003D0CDB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3D0CDB">
        <w:rPr>
          <w:sz w:val="26"/>
          <w:szCs w:val="26"/>
        </w:rPr>
        <w:t>Заказчик считает жалобу Заявителя необоснованной.</w:t>
      </w:r>
    </w:p>
    <w:p w:rsidR="003D0CDB" w:rsidRPr="003D0CDB" w:rsidRDefault="003D0CDB" w:rsidP="003D0CDB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3D0CDB">
        <w:rPr>
          <w:sz w:val="26"/>
          <w:szCs w:val="26"/>
        </w:rPr>
        <w:t xml:space="preserve">Руководствуясь положениями части 1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</w:t>
      </w:r>
    </w:p>
    <w:p w:rsidR="003D0CDB" w:rsidRPr="003D0CDB" w:rsidRDefault="003D0CDB" w:rsidP="003D0CDB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3D0CDB">
        <w:rPr>
          <w:sz w:val="26"/>
          <w:szCs w:val="26"/>
        </w:rPr>
        <w:t xml:space="preserve">(далее – Закон о контрактной системе, Закон 44-ФЗ), представляет пояснения </w:t>
      </w:r>
    </w:p>
    <w:p w:rsidR="003D0CDB" w:rsidRPr="003D0CDB" w:rsidRDefault="003D0CDB" w:rsidP="003D0CDB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3D0CDB">
        <w:rPr>
          <w:sz w:val="26"/>
          <w:szCs w:val="26"/>
        </w:rPr>
        <w:t xml:space="preserve">с изложением позиции по доводам, приведенным в жалобе Заявителя </w:t>
      </w:r>
    </w:p>
    <w:p w:rsidR="003D0CDB" w:rsidRPr="003D0CDB" w:rsidRDefault="003D0CDB" w:rsidP="003D0CDB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3D0CDB">
        <w:rPr>
          <w:sz w:val="26"/>
          <w:szCs w:val="26"/>
        </w:rPr>
        <w:t>на предоставлении разъяснения положений документации по существу поставленного вопроса (далее – «Жалоба»):</w:t>
      </w:r>
    </w:p>
    <w:p w:rsidR="003D0CDB" w:rsidRPr="003D0CDB" w:rsidRDefault="003D0CDB" w:rsidP="003D0CDB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3D0CDB">
        <w:rPr>
          <w:sz w:val="26"/>
          <w:szCs w:val="26"/>
        </w:rPr>
        <w:t xml:space="preserve">В соответствии с ч. 5 ст. 42 Федерального закона от 05.04.2013 N 44-ФЗ «О контрактной системе в сфере закупок товаров, работ, услуг для обеспечения государственных и муниципальных нужд» любой участник закупки, зарегистрированный в единой информационной системе,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закупке.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заказчику. Не позднее двух дней со дня, следующего за днем поступления заказчику запроса о даче разъяснения положений извещения об осуществлении закупки,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разъяснение положений извещения об осуществлении закупки с указанием предмета запроса, но без указания участника закупки, от которого поступил такой запрос. Такие разъяснения не должны изменять суть извещения об осуществлении закупки. </w:t>
      </w:r>
    </w:p>
    <w:p w:rsidR="003D0CDB" w:rsidRPr="003D0CDB" w:rsidRDefault="003D0CDB" w:rsidP="003D0CDB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3D0CDB">
        <w:rPr>
          <w:sz w:val="26"/>
          <w:szCs w:val="26"/>
        </w:rPr>
        <w:t>Госфильмофонду России от ИП Лудков С.С. поступил запрос о даче разъяснений положений извещения об осуществлении закупки с номером извещения № 0848600008926000115 «поставка системных блоков», Заказчиком которой выступает другое юридическое лицо - Муниципальное казенное учреждение «Ступинский центр закупок городского округа Ступино Московской области.</w:t>
      </w:r>
    </w:p>
    <w:p w:rsidR="003D0CDB" w:rsidRPr="00D20A7E" w:rsidRDefault="003D0CDB" w:rsidP="003D0CDB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3D0CDB">
        <w:rPr>
          <w:sz w:val="26"/>
          <w:szCs w:val="26"/>
        </w:rPr>
        <w:t>Так как закупка с номером извещения № 0848600008926000115 у Госфильмофонда России отсутствует, предоставить разъяснения положений именно запрашиваемого извещения не представлялось возможным. В связи с чем, ИП Лудкову был направлен ответ об ошибочном направлении</w:t>
      </w:r>
      <w:r>
        <w:rPr>
          <w:sz w:val="26"/>
          <w:szCs w:val="26"/>
        </w:rPr>
        <w:t xml:space="preserve"> запроса ненадлежащему адресату».</w:t>
      </w:r>
    </w:p>
    <w:p w:rsidR="00D20A7E" w:rsidRPr="00D20A7E" w:rsidRDefault="00D20A7E" w:rsidP="00D20A7E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D20A7E">
        <w:rPr>
          <w:sz w:val="26"/>
          <w:szCs w:val="26"/>
        </w:rPr>
        <w:t xml:space="preserve">На основании изложенного, а также учитывая, что Заявителем не представлено доказательств, однозначно подтверждающих обоснованность довода, </w:t>
      </w:r>
      <w:r w:rsidRPr="00D20A7E">
        <w:rPr>
          <w:sz w:val="26"/>
          <w:szCs w:val="26"/>
        </w:rPr>
        <w:lastRenderedPageBreak/>
        <w:t>Комиссия приходит к выводу, что довод Заявителя не нашел своего подтверждения.</w:t>
      </w:r>
    </w:p>
    <w:p w:rsidR="00D20A7E" w:rsidRDefault="00D20A7E" w:rsidP="00D20A7E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D20A7E">
        <w:rPr>
          <w:sz w:val="26"/>
          <w:szCs w:val="26"/>
        </w:rPr>
        <w:t>Следовательно, довод жалобы Заявителя является необоснованными.</w:t>
      </w:r>
    </w:p>
    <w:p w:rsidR="007B2611" w:rsidRPr="006A68E2" w:rsidRDefault="007B2611" w:rsidP="00E01279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81B96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7B2611" w:rsidRDefault="007B2611" w:rsidP="007B2611">
      <w:pPr>
        <w:spacing w:before="0" w:line="271" w:lineRule="auto"/>
        <w:ind w:firstLine="0"/>
        <w:rPr>
          <w:b/>
          <w:sz w:val="26"/>
          <w:szCs w:val="26"/>
        </w:rPr>
      </w:pPr>
    </w:p>
    <w:p w:rsidR="007B2611" w:rsidRDefault="007B2611" w:rsidP="007B2611">
      <w:pPr>
        <w:spacing w:before="0" w:line="271" w:lineRule="auto"/>
        <w:ind w:firstLine="709"/>
        <w:jc w:val="center"/>
        <w:rPr>
          <w:b/>
          <w:sz w:val="26"/>
          <w:szCs w:val="26"/>
        </w:rPr>
      </w:pPr>
      <w:r w:rsidRPr="00181B96">
        <w:rPr>
          <w:b/>
          <w:sz w:val="26"/>
          <w:szCs w:val="26"/>
        </w:rPr>
        <w:t>РЕШИЛА:</w:t>
      </w:r>
    </w:p>
    <w:p w:rsidR="007B2611" w:rsidRPr="006A68E2" w:rsidRDefault="007B2611" w:rsidP="007B2611">
      <w:pPr>
        <w:spacing w:before="0" w:line="271" w:lineRule="auto"/>
        <w:ind w:firstLine="709"/>
        <w:jc w:val="center"/>
        <w:rPr>
          <w:b/>
          <w:sz w:val="26"/>
          <w:szCs w:val="26"/>
        </w:rPr>
      </w:pPr>
    </w:p>
    <w:p w:rsidR="00DF44B1" w:rsidRPr="00375C94" w:rsidRDefault="00DF44B1" w:rsidP="00D74764">
      <w:pPr>
        <w:pStyle w:val="a3"/>
        <w:numPr>
          <w:ilvl w:val="0"/>
          <w:numId w:val="2"/>
        </w:numPr>
        <w:tabs>
          <w:tab w:val="left" w:pos="360"/>
          <w:tab w:val="left" w:pos="851"/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260282">
        <w:rPr>
          <w:sz w:val="26"/>
          <w:szCs w:val="26"/>
        </w:rPr>
        <w:t>Признать жалоб</w:t>
      </w:r>
      <w:r>
        <w:rPr>
          <w:sz w:val="26"/>
          <w:szCs w:val="26"/>
        </w:rPr>
        <w:t>у</w:t>
      </w:r>
      <w:r w:rsidRPr="00260282">
        <w:rPr>
          <w:sz w:val="26"/>
          <w:szCs w:val="26"/>
        </w:rPr>
        <w:t xml:space="preserve"> </w:t>
      </w:r>
      <w:r w:rsidR="003D0CDB" w:rsidRPr="00182099">
        <w:rPr>
          <w:sz w:val="26"/>
          <w:szCs w:val="26"/>
        </w:rPr>
        <w:t>ИП Лудков</w:t>
      </w:r>
      <w:r w:rsidR="003D0CDB">
        <w:rPr>
          <w:sz w:val="26"/>
          <w:szCs w:val="26"/>
        </w:rPr>
        <w:t>а Сергея</w:t>
      </w:r>
      <w:r w:rsidR="003D0CDB" w:rsidRPr="00182099">
        <w:rPr>
          <w:sz w:val="26"/>
          <w:szCs w:val="26"/>
        </w:rPr>
        <w:t xml:space="preserve"> Сергеевич</w:t>
      </w:r>
      <w:r w:rsidR="003D0CDB">
        <w:rPr>
          <w:sz w:val="26"/>
          <w:szCs w:val="26"/>
        </w:rPr>
        <w:t>а</w:t>
      </w:r>
      <w:r w:rsidRPr="00F21D9B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не</w:t>
      </w:r>
      <w:r w:rsidRPr="00F21D9B">
        <w:rPr>
          <w:sz w:val="26"/>
          <w:szCs w:val="26"/>
        </w:rPr>
        <w:t>обоснованной.</w:t>
      </w:r>
    </w:p>
    <w:p w:rsidR="00DF44B1" w:rsidRPr="003C7AB4" w:rsidRDefault="00DF44B1" w:rsidP="00DF44B1">
      <w:pPr>
        <w:pStyle w:val="a3"/>
        <w:numPr>
          <w:ilvl w:val="0"/>
          <w:numId w:val="2"/>
        </w:numPr>
        <w:tabs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375C94">
        <w:rPr>
          <w:sz w:val="26"/>
          <w:szCs w:val="26"/>
        </w:rPr>
        <w:t>Требование о приостановке определения поставщика (подрядчика, исполнителя) в части подписания контр</w:t>
      </w:r>
      <w:r>
        <w:rPr>
          <w:sz w:val="26"/>
          <w:szCs w:val="26"/>
        </w:rPr>
        <w:t xml:space="preserve">акта, установленное Управлением </w:t>
      </w:r>
      <w:r>
        <w:rPr>
          <w:sz w:val="26"/>
          <w:szCs w:val="26"/>
        </w:rPr>
        <w:br/>
      </w:r>
      <w:r w:rsidRPr="00B84EF1">
        <w:rPr>
          <w:sz w:val="26"/>
          <w:szCs w:val="26"/>
        </w:rPr>
        <w:t>на основании части 7 статьи 106 Закона о контрактной системе, отменить.</w:t>
      </w:r>
    </w:p>
    <w:p w:rsidR="00F12B26" w:rsidRDefault="00D74764" w:rsidP="00D74764">
      <w:pPr>
        <w:widowControl/>
        <w:autoSpaceDE/>
        <w:autoSpaceDN/>
        <w:adjustRightInd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74764">
        <w:rPr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 w:rsidR="007B2611" w:rsidRPr="00AE0B14" w:rsidRDefault="007B2611" w:rsidP="00AE0B14">
      <w:pPr>
        <w:widowControl/>
        <w:autoSpaceDE/>
        <w:autoSpaceDN/>
        <w:adjustRightInd/>
        <w:spacing w:before="0" w:line="276" w:lineRule="auto"/>
        <w:ind w:firstLine="0"/>
        <w:jc w:val="both"/>
        <w:rPr>
          <w:rFonts w:eastAsiaTheme="minorHAnsi"/>
          <w:color w:val="auto"/>
          <w:lang w:eastAsia="en-US"/>
        </w:rPr>
      </w:pPr>
      <w:bookmarkStart w:id="0" w:name="_GoBack"/>
      <w:bookmarkEnd w:id="0"/>
    </w:p>
    <w:sectPr w:rsidR="007B2611" w:rsidRPr="00AE0B14" w:rsidSect="00F2311B">
      <w:headerReference w:type="default" r:id="rId7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6CA0" w:rsidRDefault="002D6CA0" w:rsidP="002D6CA0">
      <w:pPr>
        <w:spacing w:before="0"/>
      </w:pPr>
      <w:r>
        <w:separator/>
      </w:r>
    </w:p>
  </w:endnote>
  <w:endnote w:type="continuationSeparator" w:id="0">
    <w:p w:rsidR="002D6CA0" w:rsidRDefault="002D6CA0" w:rsidP="002D6CA0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6CA0" w:rsidRDefault="002D6CA0" w:rsidP="002D6CA0">
      <w:pPr>
        <w:spacing w:before="0"/>
      </w:pPr>
      <w:r>
        <w:separator/>
      </w:r>
    </w:p>
  </w:footnote>
  <w:footnote w:type="continuationSeparator" w:id="0">
    <w:p w:rsidR="002D6CA0" w:rsidRDefault="002D6CA0" w:rsidP="002D6CA0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72578531"/>
      <w:docPartObj>
        <w:docPartGallery w:val="Page Numbers (Top of Page)"/>
        <w:docPartUnique/>
      </w:docPartObj>
    </w:sdtPr>
    <w:sdtEndPr/>
    <w:sdtContent>
      <w:p w:rsidR="002D6CA0" w:rsidRPr="002D6CA0" w:rsidRDefault="002D6CA0" w:rsidP="002D6CA0">
        <w:pPr>
          <w:pStyle w:val="a5"/>
          <w:jc w:val="center"/>
        </w:pPr>
        <w:r w:rsidRPr="002D6CA0">
          <w:rPr>
            <w:sz w:val="26"/>
            <w:szCs w:val="26"/>
          </w:rPr>
          <w:fldChar w:fldCharType="begin"/>
        </w:r>
        <w:r w:rsidRPr="002D6CA0">
          <w:rPr>
            <w:sz w:val="26"/>
            <w:szCs w:val="26"/>
          </w:rPr>
          <w:instrText>PAGE   \* MERGEFORMAT</w:instrText>
        </w:r>
        <w:r w:rsidRPr="002D6CA0">
          <w:rPr>
            <w:sz w:val="26"/>
            <w:szCs w:val="26"/>
          </w:rPr>
          <w:fldChar w:fldCharType="separate"/>
        </w:r>
        <w:r w:rsidR="00126434">
          <w:rPr>
            <w:noProof/>
            <w:sz w:val="26"/>
            <w:szCs w:val="26"/>
          </w:rPr>
          <w:t>4</w:t>
        </w:r>
        <w:r w:rsidRPr="002D6CA0">
          <w:rPr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D4908"/>
    <w:multiLevelType w:val="hybridMultilevel"/>
    <w:tmpl w:val="B0A67882"/>
    <w:lvl w:ilvl="0" w:tplc="E870C5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CA0"/>
    <w:rsid w:val="0000087E"/>
    <w:rsid w:val="00017B55"/>
    <w:rsid w:val="00093061"/>
    <w:rsid w:val="000A0BB5"/>
    <w:rsid w:val="000A4A38"/>
    <w:rsid w:val="000B6CF1"/>
    <w:rsid w:val="000E19DC"/>
    <w:rsid w:val="00100A14"/>
    <w:rsid w:val="00110D9B"/>
    <w:rsid w:val="00126434"/>
    <w:rsid w:val="00170089"/>
    <w:rsid w:val="001A54EB"/>
    <w:rsid w:val="001C6AD6"/>
    <w:rsid w:val="001E43C4"/>
    <w:rsid w:val="00204B7A"/>
    <w:rsid w:val="00263765"/>
    <w:rsid w:val="00276A06"/>
    <w:rsid w:val="00286662"/>
    <w:rsid w:val="00287E03"/>
    <w:rsid w:val="002A27DA"/>
    <w:rsid w:val="002B57B2"/>
    <w:rsid w:val="002B58F3"/>
    <w:rsid w:val="002C1E95"/>
    <w:rsid w:val="002C7711"/>
    <w:rsid w:val="002D305D"/>
    <w:rsid w:val="002D4700"/>
    <w:rsid w:val="002D6CA0"/>
    <w:rsid w:val="0032176C"/>
    <w:rsid w:val="00340386"/>
    <w:rsid w:val="003406EB"/>
    <w:rsid w:val="00360020"/>
    <w:rsid w:val="003D0CDB"/>
    <w:rsid w:val="003D5BE8"/>
    <w:rsid w:val="003E2277"/>
    <w:rsid w:val="003F0211"/>
    <w:rsid w:val="00405037"/>
    <w:rsid w:val="004206A6"/>
    <w:rsid w:val="00423319"/>
    <w:rsid w:val="004314E7"/>
    <w:rsid w:val="00446BEC"/>
    <w:rsid w:val="004566D7"/>
    <w:rsid w:val="00461891"/>
    <w:rsid w:val="004627CE"/>
    <w:rsid w:val="00495AB2"/>
    <w:rsid w:val="004D180E"/>
    <w:rsid w:val="0050324C"/>
    <w:rsid w:val="00536B15"/>
    <w:rsid w:val="005661F5"/>
    <w:rsid w:val="00576AF2"/>
    <w:rsid w:val="005838EA"/>
    <w:rsid w:val="005B78DF"/>
    <w:rsid w:val="005E44CE"/>
    <w:rsid w:val="005F297C"/>
    <w:rsid w:val="005F4C1B"/>
    <w:rsid w:val="006776F7"/>
    <w:rsid w:val="00683BD9"/>
    <w:rsid w:val="006A71B9"/>
    <w:rsid w:val="006C67C4"/>
    <w:rsid w:val="007152D9"/>
    <w:rsid w:val="007804C0"/>
    <w:rsid w:val="007A211C"/>
    <w:rsid w:val="007B2611"/>
    <w:rsid w:val="007D535E"/>
    <w:rsid w:val="007E1D4B"/>
    <w:rsid w:val="00800F6C"/>
    <w:rsid w:val="00810AA2"/>
    <w:rsid w:val="00810AF9"/>
    <w:rsid w:val="00811C57"/>
    <w:rsid w:val="00840EB4"/>
    <w:rsid w:val="008503D5"/>
    <w:rsid w:val="00890690"/>
    <w:rsid w:val="008942B3"/>
    <w:rsid w:val="008A2B70"/>
    <w:rsid w:val="008F13FB"/>
    <w:rsid w:val="00905BA6"/>
    <w:rsid w:val="00920ABF"/>
    <w:rsid w:val="00926679"/>
    <w:rsid w:val="009316E4"/>
    <w:rsid w:val="00947478"/>
    <w:rsid w:val="0095369B"/>
    <w:rsid w:val="0096102C"/>
    <w:rsid w:val="0099523C"/>
    <w:rsid w:val="009F103F"/>
    <w:rsid w:val="009F1893"/>
    <w:rsid w:val="00A0619A"/>
    <w:rsid w:val="00A31A2B"/>
    <w:rsid w:val="00A435C2"/>
    <w:rsid w:val="00A52B47"/>
    <w:rsid w:val="00A95C1E"/>
    <w:rsid w:val="00AE0B14"/>
    <w:rsid w:val="00AF1956"/>
    <w:rsid w:val="00B07FA3"/>
    <w:rsid w:val="00B364AF"/>
    <w:rsid w:val="00B55C1D"/>
    <w:rsid w:val="00BC3976"/>
    <w:rsid w:val="00BD2C62"/>
    <w:rsid w:val="00C047F0"/>
    <w:rsid w:val="00C13398"/>
    <w:rsid w:val="00C147E7"/>
    <w:rsid w:val="00C226CC"/>
    <w:rsid w:val="00C31400"/>
    <w:rsid w:val="00C33708"/>
    <w:rsid w:val="00C36920"/>
    <w:rsid w:val="00C64C8D"/>
    <w:rsid w:val="00C75AA2"/>
    <w:rsid w:val="00CC5FD0"/>
    <w:rsid w:val="00CE0B3C"/>
    <w:rsid w:val="00D00F72"/>
    <w:rsid w:val="00D0754C"/>
    <w:rsid w:val="00D07845"/>
    <w:rsid w:val="00D20A7E"/>
    <w:rsid w:val="00D37F27"/>
    <w:rsid w:val="00D57647"/>
    <w:rsid w:val="00D74764"/>
    <w:rsid w:val="00DA2635"/>
    <w:rsid w:val="00DC0820"/>
    <w:rsid w:val="00DC71BD"/>
    <w:rsid w:val="00DD36C6"/>
    <w:rsid w:val="00DF44B1"/>
    <w:rsid w:val="00E01279"/>
    <w:rsid w:val="00EA7E70"/>
    <w:rsid w:val="00EC6635"/>
    <w:rsid w:val="00ED70EC"/>
    <w:rsid w:val="00EF5C3A"/>
    <w:rsid w:val="00F01A5C"/>
    <w:rsid w:val="00F12B26"/>
    <w:rsid w:val="00F2311B"/>
    <w:rsid w:val="00F3627C"/>
    <w:rsid w:val="00F416FA"/>
    <w:rsid w:val="00F738BE"/>
    <w:rsid w:val="00F921CC"/>
    <w:rsid w:val="00FA3406"/>
    <w:rsid w:val="00FB2F41"/>
    <w:rsid w:val="00FD2A3A"/>
    <w:rsid w:val="00FF3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CF4E8B-BA6F-4A46-BA2B-C1E9164C1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67C4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it_List1"/>
    <w:basedOn w:val="a"/>
    <w:link w:val="a4"/>
    <w:uiPriority w:val="34"/>
    <w:qFormat/>
    <w:rsid w:val="002D6CA0"/>
    <w:pPr>
      <w:ind w:left="720"/>
      <w:contextualSpacing/>
    </w:pPr>
  </w:style>
  <w:style w:type="character" w:customStyle="1" w:styleId="a4">
    <w:name w:val="Абзац списка Знак"/>
    <w:aliases w:val="Bullet List Знак,FooterText Знак,numbered Знак,Paragraphe de liste1 Знак,lp1 Знак,it_List1 Знак"/>
    <w:link w:val="a3"/>
    <w:uiPriority w:val="34"/>
    <w:rsid w:val="002D6CA0"/>
    <w:rPr>
      <w:rFonts w:ascii="Times New Roman" w:eastAsia="Times New Roman" w:hAnsi="Times New Roman" w:cs="Times New Roman"/>
      <w:color w:val="000000"/>
      <w:lang w:eastAsia="ru-RU"/>
    </w:rPr>
  </w:style>
  <w:style w:type="paragraph" w:styleId="a5">
    <w:name w:val="header"/>
    <w:basedOn w:val="a"/>
    <w:link w:val="a6"/>
    <w:uiPriority w:val="99"/>
    <w:unhideWhenUsed/>
    <w:rsid w:val="002D6CA0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2D6CA0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2D6CA0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2D6CA0"/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docdata">
    <w:name w:val="docdata"/>
    <w:aliases w:val="docy,v5,30836,bqiaagaaeyqcaaagiaiaaapbdwaabel3aaaaaaaaaaaaaaaaaaaaaaaaaaaaaaaaaaaaaaaaaaaaaaaaaaaaaaaaaaaaaaaaaaaaaaaaaaaaaaaaaaaaaaaaaaaaaaaaaaaaaaaaaaaaaaaaaaaaaaaaaaaaaaaaaaaaaaaaaaaaaaaaaaaaaaaaaaaaaaaaaaaaaaaaaaaaaaaaaaaaaaaaaaaaaaaaaaaaaaa"/>
    <w:basedOn w:val="a"/>
    <w:rsid w:val="00AF1956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styleId="a9">
    <w:name w:val="Normal (Web)"/>
    <w:basedOn w:val="a"/>
    <w:uiPriority w:val="99"/>
    <w:semiHidden/>
    <w:unhideWhenUsed/>
    <w:rsid w:val="00AF1956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5E44CE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E44CE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character" w:customStyle="1" w:styleId="1">
    <w:name w:val="Основной шрифт абзаца1"/>
    <w:rsid w:val="003D0C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00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1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0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1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8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760</TotalTime>
  <Pages>4</Pages>
  <Words>1195</Words>
  <Characters>6814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Кочетов Степан Сергеевич</dc:creator>
  <cp:keywords/>
  <dc:description/>
  <cp:lastModifiedBy>Кирпичникова Наталия Николаевна</cp:lastModifiedBy>
  <cp:revision>49</cp:revision>
  <cp:lastPrinted>2025-11-06T16:35:00Z</cp:lastPrinted>
  <dcterms:created xsi:type="dcterms:W3CDTF">2024-03-28T18:07:00Z</dcterms:created>
  <dcterms:modified xsi:type="dcterms:W3CDTF">2026-05-14T16:37:00Z</dcterms:modified>
</cp:coreProperties>
</file>