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BE059B" w14:textId="77777777" w:rsidR="006129C0" w:rsidRPr="000F74B1" w:rsidRDefault="000760BC">
      <w:pPr>
        <w:ind w:firstLine="0"/>
        <w:jc w:val="center"/>
        <w:rPr>
          <w:sz w:val="28"/>
          <w:szCs w:val="28"/>
          <w:lang w:val="ru-RU"/>
        </w:rPr>
      </w:pPr>
      <w:r w:rsidRPr="000F74B1">
        <w:rPr>
          <w:b/>
          <w:sz w:val="28"/>
          <w:szCs w:val="28"/>
          <w:lang w:val="ru-RU"/>
        </w:rPr>
        <w:t>РЕШЕНИЕ</w:t>
      </w:r>
    </w:p>
    <w:p w14:paraId="78F6C66D" w14:textId="77777777" w:rsidR="00C86E81" w:rsidRPr="000F74B1" w:rsidRDefault="000760BC">
      <w:pPr>
        <w:ind w:firstLine="0"/>
        <w:jc w:val="center"/>
        <w:rPr>
          <w:b/>
          <w:bCs/>
          <w:color w:val="000000" w:themeColor="text1"/>
          <w:sz w:val="28"/>
          <w:szCs w:val="28"/>
          <w:lang w:val="ru-RU"/>
        </w:rPr>
      </w:pPr>
      <w:r w:rsidRPr="000F74B1">
        <w:rPr>
          <w:b/>
          <w:bCs/>
          <w:color w:val="000000" w:themeColor="text1"/>
          <w:sz w:val="28"/>
          <w:szCs w:val="28"/>
          <w:lang w:val="ru-RU"/>
        </w:rPr>
        <w:t xml:space="preserve">по делу № </w:t>
      </w:r>
      <w:r w:rsidR="00C86E81" w:rsidRPr="000F74B1">
        <w:rPr>
          <w:b/>
          <w:bCs/>
          <w:color w:val="000000" w:themeColor="text1"/>
          <w:sz w:val="28"/>
          <w:szCs w:val="28"/>
          <w:lang w:val="ru-RU"/>
        </w:rPr>
        <w:t>009/06/105-118/2026</w:t>
      </w:r>
      <w:r w:rsidRPr="000F74B1">
        <w:rPr>
          <w:b/>
          <w:bCs/>
          <w:color w:val="000000" w:themeColor="text1"/>
          <w:sz w:val="28"/>
          <w:szCs w:val="28"/>
          <w:lang w:val="ru-RU"/>
        </w:rPr>
        <w:t xml:space="preserve"> о нарушении</w:t>
      </w:r>
    </w:p>
    <w:p w14:paraId="61E9D317" w14:textId="0AFF2338" w:rsidR="006129C0" w:rsidRPr="000F74B1" w:rsidRDefault="000760BC">
      <w:pPr>
        <w:ind w:firstLine="0"/>
        <w:jc w:val="center"/>
        <w:rPr>
          <w:b/>
          <w:bCs/>
          <w:color w:val="000000" w:themeColor="text1"/>
          <w:sz w:val="28"/>
          <w:szCs w:val="28"/>
          <w:lang w:val="ru-RU"/>
        </w:rPr>
      </w:pPr>
      <w:r w:rsidRPr="000F74B1">
        <w:rPr>
          <w:b/>
          <w:bCs/>
          <w:color w:val="000000" w:themeColor="text1"/>
          <w:sz w:val="28"/>
          <w:szCs w:val="28"/>
          <w:lang w:val="ru-RU"/>
        </w:rPr>
        <w:t>законодательства о контрактной системе</w:t>
      </w:r>
    </w:p>
    <w:p w14:paraId="57268ED5" w14:textId="77777777" w:rsidR="00C86E81" w:rsidRPr="000F74B1" w:rsidRDefault="00C86E81">
      <w:pPr>
        <w:ind w:firstLine="0"/>
        <w:rPr>
          <w:sz w:val="28"/>
          <w:szCs w:val="28"/>
          <w:lang w:val="ru-RU"/>
        </w:rPr>
      </w:pPr>
    </w:p>
    <w:p w14:paraId="49B6D60F" w14:textId="34006830" w:rsidR="006129C0" w:rsidRPr="000F74B1" w:rsidRDefault="00C86E81">
      <w:pPr>
        <w:ind w:firstLine="0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 xml:space="preserve">18 мая 2026 года                  </w:t>
      </w:r>
      <w:r w:rsidR="000F74B1">
        <w:rPr>
          <w:sz w:val="28"/>
          <w:szCs w:val="28"/>
          <w:lang w:val="ru-RU"/>
        </w:rPr>
        <w:t xml:space="preserve">        </w:t>
      </w:r>
      <w:r w:rsidRPr="000F74B1">
        <w:rPr>
          <w:sz w:val="28"/>
          <w:szCs w:val="28"/>
          <w:lang w:val="ru-RU"/>
        </w:rPr>
        <w:t xml:space="preserve">                                                                   г. Черкесск</w:t>
      </w:r>
    </w:p>
    <w:p w14:paraId="3663F58F" w14:textId="77777777" w:rsidR="00C86E81" w:rsidRPr="000F74B1" w:rsidRDefault="00C86E81">
      <w:pPr>
        <w:rPr>
          <w:sz w:val="28"/>
          <w:szCs w:val="28"/>
          <w:lang w:val="ru-RU"/>
        </w:rPr>
      </w:pPr>
    </w:p>
    <w:p w14:paraId="41ADE4ED" w14:textId="774245CA" w:rsidR="000F74B1" w:rsidRPr="000F74B1" w:rsidRDefault="000F74B1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Комиссия Карачаево-Черк</w:t>
      </w:r>
      <w:r>
        <w:rPr>
          <w:sz w:val="28"/>
          <w:szCs w:val="28"/>
          <w:lang w:val="ru-RU"/>
        </w:rPr>
        <w:t>есского УФАС России по контролю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за соблюдением требований Федерального закона от 05.04.2013 № 44-</w:t>
      </w:r>
      <w:proofErr w:type="gramStart"/>
      <w:r w:rsidRPr="000F74B1">
        <w:rPr>
          <w:sz w:val="28"/>
          <w:szCs w:val="28"/>
          <w:lang w:val="ru-RU"/>
        </w:rPr>
        <w:t>ФЗ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«</w:t>
      </w:r>
      <w:proofErr w:type="gramEnd"/>
      <w:r w:rsidRPr="000F74B1">
        <w:rPr>
          <w:sz w:val="28"/>
          <w:szCs w:val="28"/>
          <w:lang w:val="ru-RU"/>
        </w:rPr>
        <w:t>О контрактной системе в сфере закупок товаров, работ, услуг для обеспечения государственных и муниципальных нужд» (далее – Комиссия Управления)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в составе:</w:t>
      </w:r>
    </w:p>
    <w:p w14:paraId="47343349" w14:textId="77777777" w:rsidR="000F74B1" w:rsidRPr="000F74B1" w:rsidRDefault="000F74B1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Председатель комиссии – &lt;…&gt;;</w:t>
      </w:r>
    </w:p>
    <w:p w14:paraId="38A05388" w14:textId="77777777" w:rsidR="000F74B1" w:rsidRPr="000F74B1" w:rsidRDefault="000F74B1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Члены комиссии:</w:t>
      </w:r>
    </w:p>
    <w:p w14:paraId="79B16457" w14:textId="77777777" w:rsidR="000F74B1" w:rsidRPr="000F74B1" w:rsidRDefault="000F74B1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- &lt;…&gt;;</w:t>
      </w:r>
    </w:p>
    <w:p w14:paraId="256358F0" w14:textId="77777777" w:rsidR="000F74B1" w:rsidRPr="000F74B1" w:rsidRDefault="000F74B1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- &lt;…&gt;;</w:t>
      </w:r>
    </w:p>
    <w:p w14:paraId="6F57C86D" w14:textId="02182D3F" w:rsidR="000F74B1" w:rsidRPr="000F74B1" w:rsidRDefault="000F74B1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в присутствии представителя ООО «</w:t>
      </w:r>
      <w:proofErr w:type="spellStart"/>
      <w:r w:rsidRPr="000F74B1">
        <w:rPr>
          <w:sz w:val="28"/>
          <w:szCs w:val="28"/>
          <w:lang w:val="ru-RU"/>
        </w:rPr>
        <w:t>СтройПромИнвест</w:t>
      </w:r>
      <w:proofErr w:type="spellEnd"/>
      <w:r w:rsidRPr="000F74B1">
        <w:rPr>
          <w:sz w:val="28"/>
          <w:szCs w:val="28"/>
          <w:lang w:val="ru-RU"/>
        </w:rPr>
        <w:t>» (далее – Заявитель), &lt;…&gt;,</w:t>
      </w:r>
    </w:p>
    <w:p w14:paraId="15B0E441" w14:textId="27E4D9DB" w:rsidR="000F74B1" w:rsidRPr="000F74B1" w:rsidRDefault="00E410B4" w:rsidP="000F74B1">
      <w:pPr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присутствии представителей</w:t>
      </w:r>
      <w:bookmarkStart w:id="0" w:name="_GoBack"/>
      <w:bookmarkEnd w:id="0"/>
      <w:r w:rsidR="000F74B1" w:rsidRPr="000F74B1">
        <w:rPr>
          <w:sz w:val="28"/>
          <w:szCs w:val="28"/>
          <w:lang w:val="ru-RU"/>
        </w:rPr>
        <w:t xml:space="preserve"> Управления</w:t>
      </w:r>
      <w:r w:rsidR="000F74B1">
        <w:rPr>
          <w:sz w:val="28"/>
          <w:szCs w:val="28"/>
          <w:lang w:val="ru-RU"/>
        </w:rPr>
        <w:t xml:space="preserve"> </w:t>
      </w:r>
      <w:r w:rsidR="000F74B1" w:rsidRPr="000F74B1">
        <w:rPr>
          <w:sz w:val="28"/>
          <w:szCs w:val="28"/>
          <w:lang w:val="ru-RU"/>
        </w:rPr>
        <w:t>жилищно-коммунального хозяйства мэрии муниципального образования г. Черкесска</w:t>
      </w:r>
      <w:r w:rsidR="000F74B1" w:rsidRPr="000F74B1">
        <w:rPr>
          <w:rFonts w:cs="Times New Roman"/>
          <w:sz w:val="28"/>
          <w:szCs w:val="28"/>
          <w:lang w:val="ru-RU"/>
        </w:rPr>
        <w:t xml:space="preserve"> (далее – Заказчик), </w:t>
      </w:r>
      <w:proofErr w:type="gramStart"/>
      <w:r w:rsidR="000F74B1" w:rsidRPr="000F74B1">
        <w:rPr>
          <w:rFonts w:cs="Times New Roman"/>
          <w:sz w:val="28"/>
          <w:szCs w:val="28"/>
          <w:lang w:val="ru-RU"/>
        </w:rPr>
        <w:t>&lt;….</w:t>
      </w:r>
      <w:proofErr w:type="gramEnd"/>
      <w:r w:rsidR="000F74B1" w:rsidRPr="000F74B1">
        <w:rPr>
          <w:rFonts w:cs="Times New Roman"/>
          <w:sz w:val="28"/>
          <w:szCs w:val="28"/>
          <w:lang w:val="ru-RU"/>
        </w:rPr>
        <w:t>&gt;;</w:t>
      </w:r>
    </w:p>
    <w:p w14:paraId="3E313F65" w14:textId="692967C7" w:rsidR="000F74B1" w:rsidRPr="000F74B1" w:rsidRDefault="000F74B1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рассмотрев жалобу ООО «</w:t>
      </w:r>
      <w:proofErr w:type="spellStart"/>
      <w:r w:rsidRPr="000F74B1">
        <w:rPr>
          <w:sz w:val="28"/>
          <w:szCs w:val="28"/>
          <w:lang w:val="ru-RU"/>
        </w:rPr>
        <w:t>СтройПромИнвест</w:t>
      </w:r>
      <w:proofErr w:type="spellEnd"/>
      <w:r w:rsidRPr="000F74B1">
        <w:rPr>
          <w:sz w:val="28"/>
          <w:szCs w:val="28"/>
          <w:lang w:val="ru-RU"/>
        </w:rPr>
        <w:t>» на действия Заказчика</w:t>
      </w:r>
      <w:r w:rsidRPr="000F74B1">
        <w:rPr>
          <w:sz w:val="28"/>
          <w:szCs w:val="28"/>
          <w:lang w:val="ru-RU"/>
        </w:rPr>
        <w:br/>
        <w:t>при проведении открытого конкурса в электронной форме № на выполнение работ по капитальному ремонту здания Муниципального казенного общеобразовательного учреждения «Средняя общеобразовательная школа № 10» г. Черкесска (Закупка № 0179600001226000034),</w:t>
      </w:r>
      <w:r>
        <w:rPr>
          <w:sz w:val="28"/>
          <w:szCs w:val="28"/>
          <w:lang w:val="ru-RU"/>
        </w:rPr>
        <w:t xml:space="preserve"> </w:t>
      </w:r>
      <w:r w:rsidRPr="000F74B1">
        <w:rPr>
          <w:sz w:val="28"/>
          <w:szCs w:val="28"/>
          <w:lang w:val="ru-RU"/>
        </w:rPr>
        <w:t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(далее – Закон о контрактной системе),</w:t>
      </w:r>
    </w:p>
    <w:p w14:paraId="40AEAE55" w14:textId="77777777" w:rsidR="00C86E81" w:rsidRPr="000F74B1" w:rsidRDefault="00C86E81">
      <w:pPr>
        <w:ind w:firstLine="0"/>
        <w:jc w:val="center"/>
        <w:rPr>
          <w:b/>
          <w:sz w:val="28"/>
          <w:szCs w:val="28"/>
          <w:lang w:val="ru-RU"/>
        </w:rPr>
      </w:pPr>
    </w:p>
    <w:p w14:paraId="35CFECCB" w14:textId="09093123" w:rsidR="006129C0" w:rsidRPr="000F74B1" w:rsidRDefault="000760BC">
      <w:pPr>
        <w:ind w:firstLine="0"/>
        <w:jc w:val="center"/>
        <w:rPr>
          <w:sz w:val="28"/>
          <w:szCs w:val="28"/>
          <w:lang w:val="ru-RU"/>
        </w:rPr>
      </w:pPr>
      <w:r w:rsidRPr="000F74B1">
        <w:rPr>
          <w:b/>
          <w:sz w:val="28"/>
          <w:szCs w:val="28"/>
          <w:lang w:val="ru-RU"/>
        </w:rPr>
        <w:t>УСТАНОВИЛА:</w:t>
      </w:r>
    </w:p>
    <w:p w14:paraId="50DBC5F2" w14:textId="77777777" w:rsidR="00C86E81" w:rsidRPr="000F74B1" w:rsidRDefault="00C86E81">
      <w:pPr>
        <w:rPr>
          <w:sz w:val="28"/>
          <w:szCs w:val="28"/>
          <w:lang w:val="ru-RU"/>
        </w:rPr>
      </w:pPr>
    </w:p>
    <w:p w14:paraId="4CE68A63" w14:textId="681707D3" w:rsidR="000F74B1" w:rsidRPr="00FB48DA" w:rsidRDefault="000F74B1" w:rsidP="000F74B1">
      <w:pPr>
        <w:jc w:val="both"/>
        <w:rPr>
          <w:sz w:val="28"/>
          <w:szCs w:val="28"/>
          <w:lang w:val="ru-RU"/>
        </w:rPr>
      </w:pPr>
      <w:r w:rsidRPr="00FB48DA">
        <w:rPr>
          <w:sz w:val="28"/>
          <w:szCs w:val="28"/>
          <w:lang w:val="ru-RU"/>
        </w:rPr>
        <w:t>В Управление Фед</w:t>
      </w:r>
      <w:r>
        <w:rPr>
          <w:sz w:val="28"/>
          <w:szCs w:val="28"/>
          <w:lang w:val="ru-RU"/>
        </w:rPr>
        <w:t>еральной антимонопольной службы</w:t>
      </w:r>
      <w:r>
        <w:rPr>
          <w:sz w:val="28"/>
          <w:szCs w:val="28"/>
          <w:lang w:val="ru-RU"/>
        </w:rPr>
        <w:br/>
      </w:r>
      <w:r w:rsidRPr="00FB48DA">
        <w:rPr>
          <w:sz w:val="28"/>
          <w:szCs w:val="28"/>
          <w:lang w:val="ru-RU"/>
        </w:rPr>
        <w:t>по Карачаево-Черкесской Республике поступила жалоба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ООО «</w:t>
      </w:r>
      <w:proofErr w:type="spellStart"/>
      <w:r w:rsidRPr="000F74B1">
        <w:rPr>
          <w:sz w:val="28"/>
          <w:szCs w:val="28"/>
          <w:lang w:val="ru-RU"/>
        </w:rPr>
        <w:t>СтройПромИнвест</w:t>
      </w:r>
      <w:proofErr w:type="spellEnd"/>
      <w:r w:rsidRPr="000F74B1">
        <w:rPr>
          <w:sz w:val="28"/>
          <w:szCs w:val="28"/>
          <w:lang w:val="ru-RU"/>
        </w:rPr>
        <w:t xml:space="preserve">» </w:t>
      </w:r>
      <w:r w:rsidRPr="00FB48DA">
        <w:rPr>
          <w:sz w:val="28"/>
          <w:szCs w:val="28"/>
          <w:lang w:val="ru-RU"/>
        </w:rPr>
        <w:t xml:space="preserve">на действия Заказчика </w:t>
      </w:r>
      <w:r w:rsidRPr="000F74B1">
        <w:rPr>
          <w:sz w:val="28"/>
          <w:szCs w:val="28"/>
          <w:lang w:val="ru-RU"/>
        </w:rPr>
        <w:t>при проведении открытого конкурса в электронной форме № на выполнение работ по капитальному ремонту здания Муниципального казенного общеобразовательного учреждения «Средняя общеобразовательная школа № 10» г. Черкесска (Закупка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№ 0179600001226000034)</w:t>
      </w:r>
      <w:r w:rsidRPr="00FB48DA">
        <w:rPr>
          <w:sz w:val="28"/>
          <w:szCs w:val="28"/>
          <w:lang w:val="ru-RU"/>
        </w:rPr>
        <w:t>.</w:t>
      </w:r>
    </w:p>
    <w:p w14:paraId="0D34247B" w14:textId="3712B4CC" w:rsidR="000F74B1" w:rsidRPr="000F74B1" w:rsidRDefault="000F74B1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Заявитель указывает, что его заявке н</w:t>
      </w:r>
      <w:r>
        <w:rPr>
          <w:sz w:val="28"/>
          <w:szCs w:val="28"/>
          <w:lang w:val="ru-RU"/>
        </w:rPr>
        <w:t>еобоснованно присвоено 0 баллов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по критерию «Квалификация участников закупки», несмотря на представленные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 xml:space="preserve">в составе заявки документы, подтверждающие наличие значительного опыта </w:t>
      </w:r>
      <w:r w:rsidRPr="000F74B1">
        <w:rPr>
          <w:sz w:val="28"/>
          <w:szCs w:val="28"/>
          <w:lang w:val="ru-RU"/>
        </w:rPr>
        <w:lastRenderedPageBreak/>
        <w:t>выполнения сопоставимых работ. По мнению Заявителя, действия комиссии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 xml:space="preserve">по оценке заявок </w:t>
      </w:r>
      <w:r>
        <w:rPr>
          <w:sz w:val="28"/>
          <w:szCs w:val="28"/>
          <w:lang w:val="ru-RU"/>
        </w:rPr>
        <w:t xml:space="preserve">Заказчика </w:t>
      </w:r>
      <w:r w:rsidRPr="000F74B1">
        <w:rPr>
          <w:sz w:val="28"/>
          <w:szCs w:val="28"/>
          <w:lang w:val="ru-RU"/>
        </w:rPr>
        <w:t>привели к искажению результатов конкурса.</w:t>
      </w:r>
    </w:p>
    <w:p w14:paraId="1BBF5602" w14:textId="77777777" w:rsidR="000F74B1" w:rsidRPr="00FB48DA" w:rsidRDefault="000F74B1" w:rsidP="000F74B1">
      <w:pPr>
        <w:jc w:val="both"/>
        <w:rPr>
          <w:sz w:val="28"/>
          <w:szCs w:val="28"/>
          <w:lang w:val="ru-RU"/>
        </w:rPr>
      </w:pPr>
      <w:r w:rsidRPr="00FB48DA">
        <w:rPr>
          <w:sz w:val="28"/>
          <w:szCs w:val="28"/>
          <w:lang w:val="ru-RU"/>
        </w:rPr>
        <w:t>На основании изложенного Заявитель просит признать жалобу обоснованной и провести проверку документации о закупке.</w:t>
      </w:r>
    </w:p>
    <w:p w14:paraId="03BE1B80" w14:textId="11E19A82" w:rsidR="000F74B1" w:rsidRPr="000F74B1" w:rsidRDefault="000F74B1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 xml:space="preserve">В силу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6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106 </w:t>
      </w:r>
      <w:r>
        <w:rPr>
          <w:sz w:val="28"/>
          <w:szCs w:val="28"/>
          <w:lang w:val="ru-RU"/>
        </w:rPr>
        <w:t>Закона о контрактной системе</w:t>
      </w:r>
      <w:r w:rsidRPr="000F74B1">
        <w:rPr>
          <w:sz w:val="28"/>
          <w:szCs w:val="28"/>
          <w:lang w:val="ru-RU"/>
        </w:rPr>
        <w:t xml:space="preserve"> контрольный орган в сфере закупок не рассматривает доводы жалобы, касающиеся результатов оценки заявок по критериям, предусмотренным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32 Закона</w:t>
      </w:r>
      <w:r>
        <w:rPr>
          <w:sz w:val="28"/>
          <w:szCs w:val="28"/>
          <w:lang w:val="ru-RU"/>
        </w:rPr>
        <w:t xml:space="preserve"> о контрактной системе</w:t>
      </w:r>
      <w:r w:rsidRPr="000F74B1">
        <w:rPr>
          <w:sz w:val="28"/>
          <w:szCs w:val="28"/>
          <w:lang w:val="ru-RU"/>
        </w:rPr>
        <w:t>. В связи с этим довод Заявителя о правильности либо неправильности присвоения баллов по критерию «Квалификация участников закупки» как таковой не подлежит рассмотрению Комиссией Управления в рамках процедуры рассмотрения жалобы.</w:t>
      </w:r>
    </w:p>
    <w:p w14:paraId="2309DF90" w14:textId="77777777" w:rsidR="000F74B1" w:rsidRDefault="000F74B1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 xml:space="preserve">Вместе с тем в соответствии с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15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99 Закона о контрактной системе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 xml:space="preserve">при рассмотрении жалобы контрольный орган вправе проводить внеплановую проверку соблюдения заказчиком, комиссией по осуществлению закупок, оператором электронной площадки требований законодательства о контрактной системе. </w:t>
      </w:r>
    </w:p>
    <w:p w14:paraId="58B4EF13" w14:textId="77777777" w:rsidR="000F74B1" w:rsidRDefault="000F74B1" w:rsidP="000F74B1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изложенного</w:t>
      </w:r>
      <w:r w:rsidRPr="000F74B1">
        <w:rPr>
          <w:sz w:val="28"/>
          <w:szCs w:val="28"/>
          <w:lang w:val="ru-RU"/>
        </w:rPr>
        <w:t xml:space="preserve"> Комиссией Управления проведена внеплановая проверка действий Заказчика при </w:t>
      </w:r>
      <w:r>
        <w:rPr>
          <w:sz w:val="28"/>
          <w:szCs w:val="28"/>
          <w:lang w:val="ru-RU"/>
        </w:rPr>
        <w:t xml:space="preserve">проведении </w:t>
      </w:r>
      <w:r w:rsidRPr="000F74B1">
        <w:rPr>
          <w:sz w:val="28"/>
          <w:szCs w:val="28"/>
          <w:lang w:val="ru-RU"/>
        </w:rPr>
        <w:t>открытого конкурса в электронной форме № на выполнение работ по капитальному ремонту здания Муниципального казенного общеобразовательного учреждения «Средняя общеобразовательная школа № 10» г. Черкесска (Закупка</w:t>
      </w:r>
      <w:r>
        <w:rPr>
          <w:sz w:val="28"/>
          <w:szCs w:val="28"/>
          <w:lang w:val="ru-RU"/>
        </w:rPr>
        <w:t xml:space="preserve"> </w:t>
      </w:r>
      <w:r w:rsidRPr="000F74B1">
        <w:rPr>
          <w:sz w:val="28"/>
          <w:szCs w:val="28"/>
          <w:lang w:val="ru-RU"/>
        </w:rPr>
        <w:t>№ 0179600001226000034)</w:t>
      </w:r>
      <w:r w:rsidRPr="00FB48DA">
        <w:rPr>
          <w:sz w:val="28"/>
          <w:szCs w:val="28"/>
          <w:lang w:val="ru-RU"/>
        </w:rPr>
        <w:t>.</w:t>
      </w:r>
    </w:p>
    <w:p w14:paraId="2226FDE2" w14:textId="0E8B781C" w:rsidR="000F74B1" w:rsidRDefault="000F74B1" w:rsidP="000F74B1">
      <w:pPr>
        <w:jc w:val="both"/>
        <w:rPr>
          <w:sz w:val="28"/>
          <w:szCs w:val="28"/>
          <w:lang w:val="ru-RU"/>
        </w:rPr>
      </w:pPr>
      <w:r>
        <w:rPr>
          <w:rFonts w:cs="Times New Roman"/>
          <w:color w:val="000000" w:themeColor="text1"/>
          <w:sz w:val="28"/>
          <w:szCs w:val="28"/>
          <w:lang w:val="ru-RU"/>
        </w:rPr>
        <w:t>13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>.</w:t>
      </w:r>
      <w:r>
        <w:rPr>
          <w:rFonts w:cs="Times New Roman"/>
          <w:color w:val="000000" w:themeColor="text1"/>
          <w:sz w:val="28"/>
          <w:szCs w:val="28"/>
          <w:lang w:val="ru-RU"/>
        </w:rPr>
        <w:t>04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 xml:space="preserve">.2026 Заказчиком на официальном сайте Единой информационной системы в сфере закупок в информационно-телекоммуникационной сети «Интернет» </w:t>
      </w:r>
      <w:r w:rsidRPr="00753520">
        <w:rPr>
          <w:rFonts w:cs="Times New Roman"/>
          <w:color w:val="000000" w:themeColor="text1"/>
          <w:sz w:val="28"/>
          <w:szCs w:val="28"/>
        </w:rPr>
        <w:t>h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>ttps://zakupki.gov.ru размещен</w:t>
      </w:r>
      <w:r>
        <w:rPr>
          <w:rFonts w:cs="Times New Roman"/>
          <w:color w:val="000000" w:themeColor="text1"/>
          <w:sz w:val="28"/>
          <w:szCs w:val="28"/>
          <w:lang w:val="ru-RU"/>
        </w:rPr>
        <w:t>о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cs="Times New Roman"/>
          <w:color w:val="000000" w:themeColor="text1"/>
          <w:sz w:val="28"/>
          <w:szCs w:val="28"/>
          <w:lang w:val="ru-RU"/>
        </w:rPr>
        <w:t>извещение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br/>
      </w:r>
      <w:r>
        <w:rPr>
          <w:sz w:val="28"/>
          <w:szCs w:val="28"/>
          <w:lang w:val="ru-RU"/>
        </w:rPr>
        <w:t xml:space="preserve">о проведении </w:t>
      </w:r>
      <w:r w:rsidRPr="000F74B1">
        <w:rPr>
          <w:sz w:val="28"/>
          <w:szCs w:val="28"/>
          <w:lang w:val="ru-RU"/>
        </w:rPr>
        <w:t>открытого конкурса в электронной форме № на выполнение работ по капитальному ремонту здания Муниципального казенного общеобразовательного учреждения «Средняя общеобразовательная школа № 10» г. Черкесска (Закупка</w:t>
      </w:r>
      <w:r>
        <w:rPr>
          <w:sz w:val="28"/>
          <w:szCs w:val="28"/>
          <w:lang w:val="ru-RU"/>
        </w:rPr>
        <w:t xml:space="preserve"> </w:t>
      </w:r>
      <w:r w:rsidRPr="000F74B1">
        <w:rPr>
          <w:sz w:val="28"/>
          <w:szCs w:val="28"/>
          <w:lang w:val="ru-RU"/>
        </w:rPr>
        <w:t>№ 0179600001226000034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, 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 xml:space="preserve">далее – </w:t>
      </w:r>
      <w:r>
        <w:rPr>
          <w:rFonts w:cs="Times New Roman"/>
          <w:color w:val="000000" w:themeColor="text1"/>
          <w:sz w:val="28"/>
          <w:szCs w:val="28"/>
          <w:lang w:val="ru-RU"/>
        </w:rPr>
        <w:t>Конкурс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>) с начальной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 (максимальной) ценой контракта </w:t>
      </w:r>
      <w:r w:rsidRPr="000F74B1">
        <w:rPr>
          <w:sz w:val="28"/>
          <w:szCs w:val="28"/>
          <w:lang w:val="ru-RU"/>
        </w:rPr>
        <w:t>120 460 931,45 рубля,</w:t>
      </w:r>
    </w:p>
    <w:p w14:paraId="04BC04BC" w14:textId="38F599A6" w:rsidR="006129C0" w:rsidRPr="000F74B1" w:rsidRDefault="000F74B1" w:rsidP="000F74B1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Установлено, что Заказчиком установлены д</w:t>
      </w:r>
      <w:r w:rsidR="000760BC" w:rsidRPr="000F74B1">
        <w:rPr>
          <w:sz w:val="28"/>
          <w:szCs w:val="28"/>
          <w:lang w:val="ru-RU"/>
        </w:rPr>
        <w:t>ополнительные требования</w:t>
      </w:r>
      <w:r>
        <w:rPr>
          <w:sz w:val="28"/>
          <w:szCs w:val="28"/>
          <w:lang w:val="ru-RU"/>
        </w:rPr>
        <w:br/>
      </w:r>
      <w:r w:rsidR="000760BC" w:rsidRPr="000F74B1">
        <w:rPr>
          <w:sz w:val="28"/>
          <w:szCs w:val="28"/>
          <w:lang w:val="ru-RU"/>
        </w:rPr>
        <w:t xml:space="preserve">к участникам </w:t>
      </w:r>
      <w:proofErr w:type="gramStart"/>
      <w:r w:rsidR="000760BC" w:rsidRPr="000F74B1">
        <w:rPr>
          <w:sz w:val="28"/>
          <w:szCs w:val="28"/>
          <w:lang w:val="ru-RU"/>
        </w:rPr>
        <w:t xml:space="preserve">по </w:t>
      </w:r>
      <w:r>
        <w:rPr>
          <w:sz w:val="28"/>
          <w:szCs w:val="28"/>
          <w:lang w:val="ru-RU"/>
        </w:rPr>
        <w:t>поз</w:t>
      </w:r>
      <w:proofErr w:type="gramEnd"/>
      <w:r>
        <w:rPr>
          <w:sz w:val="28"/>
          <w:szCs w:val="28"/>
          <w:lang w:val="ru-RU"/>
        </w:rPr>
        <w:t>.</w:t>
      </w:r>
      <w:r w:rsidR="000760BC" w:rsidRPr="000F74B1">
        <w:rPr>
          <w:sz w:val="28"/>
          <w:szCs w:val="28"/>
          <w:lang w:val="ru-RU"/>
        </w:rPr>
        <w:t xml:space="preserve"> 10 раздела </w:t>
      </w:r>
      <w:r w:rsidR="000760BC" w:rsidRPr="000F74B1">
        <w:rPr>
          <w:sz w:val="28"/>
          <w:szCs w:val="28"/>
        </w:rPr>
        <w:t>II</w:t>
      </w:r>
      <w:r w:rsidR="000760BC" w:rsidRPr="000F74B1">
        <w:rPr>
          <w:sz w:val="28"/>
          <w:szCs w:val="28"/>
          <w:lang w:val="ru-RU"/>
        </w:rPr>
        <w:t xml:space="preserve"> приложения к </w:t>
      </w:r>
      <w:r>
        <w:rPr>
          <w:sz w:val="28"/>
          <w:szCs w:val="28"/>
          <w:lang w:val="ru-RU"/>
        </w:rPr>
        <w:t>П</w:t>
      </w:r>
      <w:r w:rsidR="000760BC" w:rsidRPr="000F74B1">
        <w:rPr>
          <w:sz w:val="28"/>
          <w:szCs w:val="28"/>
          <w:lang w:val="ru-RU"/>
        </w:rPr>
        <w:t>остановлению Правительства Российской Федерации от 29.12.2021 № 2571</w:t>
      </w:r>
      <w:r>
        <w:rPr>
          <w:sz w:val="28"/>
          <w:szCs w:val="28"/>
          <w:lang w:val="ru-RU"/>
        </w:rPr>
        <w:t xml:space="preserve"> «</w:t>
      </w:r>
      <w:r w:rsidRPr="000F74B1">
        <w:rPr>
          <w:sz w:val="28"/>
          <w:szCs w:val="28"/>
          <w:lang w:val="ru-RU"/>
        </w:rPr>
        <w:t>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</w:t>
      </w:r>
      <w:r>
        <w:rPr>
          <w:sz w:val="28"/>
          <w:szCs w:val="28"/>
          <w:lang w:val="ru-RU"/>
        </w:rPr>
        <w:t>» (далее – Постановление № 2571)</w:t>
      </w:r>
      <w:r w:rsidR="000760BC" w:rsidRPr="000F74B1">
        <w:rPr>
          <w:sz w:val="28"/>
          <w:szCs w:val="28"/>
          <w:lang w:val="ru-RU"/>
        </w:rPr>
        <w:t xml:space="preserve">. Критерии оценки включают критерий «Квалификация участников </w:t>
      </w:r>
      <w:proofErr w:type="gramStart"/>
      <w:r w:rsidR="000760BC" w:rsidRPr="000F74B1">
        <w:rPr>
          <w:sz w:val="28"/>
          <w:szCs w:val="28"/>
          <w:lang w:val="ru-RU"/>
        </w:rPr>
        <w:t>закупки»</w:t>
      </w:r>
      <w:r>
        <w:rPr>
          <w:sz w:val="28"/>
          <w:szCs w:val="28"/>
          <w:lang w:val="ru-RU"/>
        </w:rPr>
        <w:br/>
      </w:r>
      <w:r w:rsidR="000760BC" w:rsidRPr="000F74B1">
        <w:rPr>
          <w:sz w:val="28"/>
          <w:szCs w:val="28"/>
          <w:lang w:val="ru-RU"/>
        </w:rPr>
        <w:t>со</w:t>
      </w:r>
      <w:proofErr w:type="gramEnd"/>
      <w:r w:rsidR="000760BC" w:rsidRPr="000F74B1">
        <w:rPr>
          <w:sz w:val="28"/>
          <w:szCs w:val="28"/>
          <w:lang w:val="ru-RU"/>
        </w:rPr>
        <w:t xml:space="preserve"> значимостью 40 процентов, по показателю «общая цена исполненных участником закупки договоров».</w:t>
      </w:r>
    </w:p>
    <w:p w14:paraId="469849A8" w14:textId="2D2E08E4" w:rsidR="006129C0" w:rsidRPr="000F74B1" w:rsidRDefault="000760BC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 xml:space="preserve">Согласно </w:t>
      </w:r>
      <w:r w:rsidR="000F74B1">
        <w:rPr>
          <w:sz w:val="28"/>
          <w:szCs w:val="28"/>
          <w:lang w:val="ru-RU"/>
        </w:rPr>
        <w:t>п.</w:t>
      </w:r>
      <w:r w:rsidRPr="000F74B1">
        <w:rPr>
          <w:sz w:val="28"/>
          <w:szCs w:val="28"/>
          <w:lang w:val="ru-RU"/>
        </w:rPr>
        <w:t xml:space="preserve"> 1 </w:t>
      </w:r>
      <w:r w:rsidR="000F74B1"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 w:rsidR="000F74B1"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31 Закона о контрактной системе при осуществлении закупки заказчик устанавливает единое требование о соответствии участника закупки требованиям, установленным в соответствии с законодательством Российской Федерации к лицам, осуществляющим выполнение работы, являющейся объектом закупки. Поскольку предметом закупки является </w:t>
      </w:r>
      <w:r w:rsidRPr="000F74B1">
        <w:rPr>
          <w:sz w:val="28"/>
          <w:szCs w:val="28"/>
          <w:lang w:val="ru-RU"/>
        </w:rPr>
        <w:lastRenderedPageBreak/>
        <w:t>капитальный ремонт объекта капитального строительства, указанное требование выражается, в том числе, в наличии у участника членства в саморегулируемой организации в области строительства, реконструкции, капитального ремонта, сноса объектов капитального строительства, если иной режим не предусмотрен Градостроительным кодексом Российской Федерации.</w:t>
      </w:r>
    </w:p>
    <w:p w14:paraId="5B4E8EF1" w14:textId="181969F0" w:rsidR="006129C0" w:rsidRPr="000F74B1" w:rsidRDefault="000760BC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Частью 1 статьи 55.8 Градостроительно</w:t>
      </w:r>
      <w:r w:rsidR="000F74B1">
        <w:rPr>
          <w:sz w:val="28"/>
          <w:szCs w:val="28"/>
          <w:lang w:val="ru-RU"/>
        </w:rPr>
        <w:t xml:space="preserve">го кодекса Российской Федерации (далее – </w:t>
      </w:r>
      <w:proofErr w:type="spellStart"/>
      <w:r w:rsidR="000F74B1">
        <w:rPr>
          <w:sz w:val="28"/>
          <w:szCs w:val="28"/>
          <w:lang w:val="ru-RU"/>
        </w:rPr>
        <w:t>ГрК</w:t>
      </w:r>
      <w:proofErr w:type="spellEnd"/>
      <w:r w:rsidR="000F74B1">
        <w:rPr>
          <w:sz w:val="28"/>
          <w:szCs w:val="28"/>
          <w:lang w:val="ru-RU"/>
        </w:rPr>
        <w:t xml:space="preserve"> РФ) </w:t>
      </w:r>
      <w:r w:rsidRPr="000F74B1">
        <w:rPr>
          <w:sz w:val="28"/>
          <w:szCs w:val="28"/>
          <w:lang w:val="ru-RU"/>
        </w:rPr>
        <w:t xml:space="preserve">установлено, что юридическое лицо или индивидуальный предприниматель имеют право выполнять строительство, реконструкцию, капитальный ремонт, снос объектов капитального строительства по договору строительного подряда, заключенному с застройщиком, техническим заказчиком, лицом, ответственным за эксплуатацию здания, сооружения, либо региональным оператором, при условии, что такое лицо является членом соответствующей саморегулируемой организации, если иное не установлено названным Кодексом. Части 12 и 13 статьи 55.16 </w:t>
      </w:r>
      <w:proofErr w:type="spellStart"/>
      <w:r w:rsidR="000F74B1">
        <w:rPr>
          <w:sz w:val="28"/>
          <w:szCs w:val="28"/>
          <w:lang w:val="ru-RU"/>
        </w:rPr>
        <w:t>ГрК</w:t>
      </w:r>
      <w:proofErr w:type="spellEnd"/>
      <w:r w:rsidR="000F74B1">
        <w:rPr>
          <w:sz w:val="28"/>
          <w:szCs w:val="28"/>
          <w:lang w:val="ru-RU"/>
        </w:rPr>
        <w:t xml:space="preserve"> РФ</w:t>
      </w:r>
      <w:r w:rsidRPr="000F74B1">
        <w:rPr>
          <w:sz w:val="28"/>
          <w:szCs w:val="28"/>
          <w:lang w:val="ru-RU"/>
        </w:rPr>
        <w:t xml:space="preserve"> увязывают возможность выполнения работ</w:t>
      </w:r>
      <w:r w:rsidR="000F74B1"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с уровнем ответственности члена саморегулируемой организации</w:t>
      </w:r>
      <w:r w:rsidR="000F74B1"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по компенсационному фонду возмещения вреда и компенсационному фонду обеспечения договорных обязательств.</w:t>
      </w:r>
    </w:p>
    <w:p w14:paraId="6FCE9661" w14:textId="6FE2A6BB" w:rsidR="006129C0" w:rsidRPr="000F74B1" w:rsidRDefault="000760BC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 xml:space="preserve">В извещении по спорной закупке Заказчиком прямо установлено требование по </w:t>
      </w:r>
      <w:r w:rsidR="000F74B1">
        <w:rPr>
          <w:sz w:val="28"/>
          <w:szCs w:val="28"/>
          <w:lang w:val="ru-RU"/>
        </w:rPr>
        <w:t>п.</w:t>
      </w:r>
      <w:r w:rsidRPr="000F74B1">
        <w:rPr>
          <w:sz w:val="28"/>
          <w:szCs w:val="28"/>
          <w:lang w:val="ru-RU"/>
        </w:rPr>
        <w:t xml:space="preserve"> 1 </w:t>
      </w:r>
      <w:r w:rsidR="000F74B1"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 w:rsidR="000F74B1"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31 Закона о контрактной системе следующего содержания: «Участник закупки должен являться член</w:t>
      </w:r>
      <w:r>
        <w:rPr>
          <w:sz w:val="28"/>
          <w:szCs w:val="28"/>
          <w:lang w:val="ru-RU"/>
        </w:rPr>
        <w:t>ом саморегулируемой организации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в области строительства, реконструкции, капитального ремонта объектов капитального строительства. Минимальный размер взноса участника закупки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в компенсационный фонд возмещения вреда должен быть сформирован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 xml:space="preserve">в соответствии с требованиями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12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55.16 </w:t>
      </w:r>
      <w:proofErr w:type="spellStart"/>
      <w:r>
        <w:rPr>
          <w:sz w:val="28"/>
          <w:szCs w:val="28"/>
          <w:lang w:val="ru-RU"/>
        </w:rPr>
        <w:t>ГрК</w:t>
      </w:r>
      <w:proofErr w:type="spellEnd"/>
      <w:r>
        <w:rPr>
          <w:sz w:val="28"/>
          <w:szCs w:val="28"/>
          <w:lang w:val="ru-RU"/>
        </w:rPr>
        <w:t xml:space="preserve"> РФ</w:t>
      </w:r>
      <w:r w:rsidRPr="000F74B1">
        <w:rPr>
          <w:sz w:val="28"/>
          <w:szCs w:val="28"/>
          <w:lang w:val="ru-RU"/>
        </w:rPr>
        <w:t>,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</w:t>
      </w:r>
      <w:r>
        <w:rPr>
          <w:sz w:val="28"/>
          <w:szCs w:val="28"/>
          <w:lang w:val="ru-RU"/>
        </w:rPr>
        <w:br/>
        <w:t>ч.</w:t>
      </w:r>
      <w:r w:rsidRPr="000F74B1">
        <w:rPr>
          <w:sz w:val="28"/>
          <w:szCs w:val="28"/>
          <w:lang w:val="ru-RU"/>
        </w:rPr>
        <w:t xml:space="preserve"> 13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55.16 </w:t>
      </w:r>
      <w:proofErr w:type="spellStart"/>
      <w:r>
        <w:rPr>
          <w:sz w:val="28"/>
          <w:szCs w:val="28"/>
          <w:lang w:val="ru-RU"/>
        </w:rPr>
        <w:t>ГрК</w:t>
      </w:r>
      <w:proofErr w:type="spellEnd"/>
      <w:r>
        <w:rPr>
          <w:sz w:val="28"/>
          <w:szCs w:val="28"/>
          <w:lang w:val="ru-RU"/>
        </w:rPr>
        <w:t xml:space="preserve"> РФ</w:t>
      </w:r>
      <w:r w:rsidRPr="000F74B1">
        <w:rPr>
          <w:sz w:val="28"/>
          <w:szCs w:val="28"/>
          <w:lang w:val="ru-RU"/>
        </w:rPr>
        <w:t>. Уровень ответственности члена саморегулируемой организации должен быть не ниже предложения участника закупки о цене контракта».</w:t>
      </w:r>
    </w:p>
    <w:p w14:paraId="636BF77B" w14:textId="017D1DF2" w:rsidR="006129C0" w:rsidRPr="000F74B1" w:rsidRDefault="000760BC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 xml:space="preserve">Требования к содержанию и составу заявки воспроизводят положения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43 Закона о контрактной системе. Так, вторая часть заявки должна содержать информацию и документы, предусмотренные </w:t>
      </w:r>
      <w:proofErr w:type="spellStart"/>
      <w:r>
        <w:rPr>
          <w:sz w:val="28"/>
          <w:szCs w:val="28"/>
          <w:lang w:val="ru-RU"/>
        </w:rPr>
        <w:t>пп</w:t>
      </w:r>
      <w:proofErr w:type="spellEnd"/>
      <w:r>
        <w:rPr>
          <w:sz w:val="28"/>
          <w:szCs w:val="28"/>
          <w:lang w:val="ru-RU"/>
        </w:rPr>
        <w:t>.</w:t>
      </w:r>
      <w:r w:rsidRPr="000F74B1">
        <w:rPr>
          <w:sz w:val="28"/>
          <w:szCs w:val="28"/>
          <w:lang w:val="ru-RU"/>
        </w:rPr>
        <w:t xml:space="preserve"> «м» – </w:t>
      </w:r>
      <w:proofErr w:type="spellStart"/>
      <w:r>
        <w:rPr>
          <w:sz w:val="28"/>
          <w:szCs w:val="28"/>
          <w:lang w:val="ru-RU"/>
        </w:rPr>
        <w:t>пп</w:t>
      </w:r>
      <w:proofErr w:type="spellEnd"/>
      <w:r>
        <w:rPr>
          <w:sz w:val="28"/>
          <w:szCs w:val="28"/>
          <w:lang w:val="ru-RU"/>
        </w:rPr>
        <w:t xml:space="preserve">. </w:t>
      </w:r>
      <w:r w:rsidRPr="000F74B1">
        <w:rPr>
          <w:sz w:val="28"/>
          <w:szCs w:val="28"/>
          <w:lang w:val="ru-RU"/>
        </w:rPr>
        <w:t xml:space="preserve">«р» </w:t>
      </w:r>
      <w:r>
        <w:rPr>
          <w:sz w:val="28"/>
          <w:szCs w:val="28"/>
          <w:lang w:val="ru-RU"/>
        </w:rPr>
        <w:t>п.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43 Закона о контрактной системе, в том числе информацию и документы, которые подтверждают соответствие участника закупки требованиям, установленным </w:t>
      </w:r>
      <w:r>
        <w:rPr>
          <w:sz w:val="28"/>
          <w:szCs w:val="28"/>
          <w:lang w:val="ru-RU"/>
        </w:rPr>
        <w:t>п.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31 Закона о контрактной системе. При этом в самой норме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43 Закона о контрактной системе предусмотрено, что такие информация и документы могут не включаться в заявку, если они содержатся в открытых и общедоступных государственных реестрах, размещенных в сети «Интернет», и участник включает в заявку декларацию с указанием адреса сайта или страницы сайта, на которых размещены соответствующие сведения.</w:t>
      </w:r>
    </w:p>
    <w:p w14:paraId="4002076B" w14:textId="39841E13" w:rsidR="006129C0" w:rsidRPr="000F74B1" w:rsidRDefault="000760BC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 xml:space="preserve">Из буквального содержания </w:t>
      </w:r>
      <w:proofErr w:type="spellStart"/>
      <w:r>
        <w:rPr>
          <w:sz w:val="28"/>
          <w:szCs w:val="28"/>
          <w:lang w:val="ru-RU"/>
        </w:rPr>
        <w:t>пп</w:t>
      </w:r>
      <w:proofErr w:type="spellEnd"/>
      <w:r>
        <w:rPr>
          <w:sz w:val="28"/>
          <w:szCs w:val="28"/>
          <w:lang w:val="ru-RU"/>
        </w:rPr>
        <w:t>.</w:t>
      </w:r>
      <w:r w:rsidRPr="000F74B1">
        <w:rPr>
          <w:sz w:val="28"/>
          <w:szCs w:val="28"/>
          <w:lang w:val="ru-RU"/>
        </w:rPr>
        <w:t xml:space="preserve"> «н» и </w:t>
      </w:r>
      <w:proofErr w:type="spellStart"/>
      <w:r>
        <w:rPr>
          <w:sz w:val="28"/>
          <w:szCs w:val="28"/>
          <w:lang w:val="ru-RU"/>
        </w:rPr>
        <w:t>пп</w:t>
      </w:r>
      <w:proofErr w:type="spellEnd"/>
      <w:r>
        <w:rPr>
          <w:sz w:val="28"/>
          <w:szCs w:val="28"/>
          <w:lang w:val="ru-RU"/>
        </w:rPr>
        <w:t xml:space="preserve">. </w:t>
      </w:r>
      <w:r w:rsidRPr="000F74B1">
        <w:rPr>
          <w:sz w:val="28"/>
          <w:szCs w:val="28"/>
          <w:lang w:val="ru-RU"/>
        </w:rPr>
        <w:t xml:space="preserve">«о» </w:t>
      </w:r>
      <w:r>
        <w:rPr>
          <w:sz w:val="28"/>
          <w:szCs w:val="28"/>
          <w:lang w:val="ru-RU"/>
        </w:rPr>
        <w:t>п.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 43 Закона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о контрактной системе следует, что при установлении заказчиком требования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lastRenderedPageBreak/>
        <w:t xml:space="preserve">по </w:t>
      </w:r>
      <w:r>
        <w:rPr>
          <w:sz w:val="28"/>
          <w:szCs w:val="28"/>
          <w:lang w:val="ru-RU"/>
        </w:rPr>
        <w:t>п.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31 участник обязан либо представить соответствующие документы, либо указать в заявке адрес сайта или страницы сайта открытого реестра, позволяющий комиссии проверить наличие такого соответствия. Следовательно, отсутствие в заявке и документов, и адреса сайта/страницы, содержащей необходимые сведения, означает непредставление информации и документов, обязательных в силу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43 Закона о контрактной системе.</w:t>
      </w:r>
    </w:p>
    <w:p w14:paraId="28E376A1" w14:textId="358E47AE" w:rsidR="006129C0" w:rsidRPr="000F74B1" w:rsidRDefault="000760BC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Пунктом 1 части 12 статьи 48 Закона о контрактной системе установлено, что заявка подлежит отклонению в случае непредставления информации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и документов, предусмотренных извещением об осуществлении закупки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 xml:space="preserve">в соответствии с </w:t>
      </w:r>
      <w:r>
        <w:rPr>
          <w:sz w:val="28"/>
          <w:szCs w:val="28"/>
          <w:lang w:val="ru-RU"/>
        </w:rPr>
        <w:t>Законом о контрактной системе</w:t>
      </w:r>
      <w:r w:rsidRPr="000F74B1">
        <w:rPr>
          <w:sz w:val="28"/>
          <w:szCs w:val="28"/>
          <w:lang w:val="ru-RU"/>
        </w:rPr>
        <w:t>, либо несоответствия таких информации и документов требованиям, установленным в извещении. Соответственно, комиссия по осуществлению закупок обязана была проверить наличие в составе заявок информации и документов, подтверждающих соответствие участников требованию о членстве в СРО, и при отсутствии таких сведений признать соответствующую заявку не соответствующей извещению.</w:t>
      </w:r>
    </w:p>
    <w:p w14:paraId="394AC166" w14:textId="3F4427A5" w:rsidR="006129C0" w:rsidRPr="000F74B1" w:rsidRDefault="000760BC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Комиссией Управления изучены материалы заявок участников, представленные в адрес контрольного органа. Установлено, что по заявке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ООО «</w:t>
      </w:r>
      <w:proofErr w:type="spellStart"/>
      <w:r w:rsidRPr="000F74B1">
        <w:rPr>
          <w:sz w:val="28"/>
          <w:szCs w:val="28"/>
          <w:lang w:val="ru-RU"/>
        </w:rPr>
        <w:t>СтройПромИнвест</w:t>
      </w:r>
      <w:proofErr w:type="spellEnd"/>
      <w:r w:rsidRPr="000F74B1">
        <w:rPr>
          <w:sz w:val="28"/>
          <w:szCs w:val="28"/>
          <w:lang w:val="ru-RU"/>
        </w:rPr>
        <w:t>» (идентификационный номер 86591) в разделе «Информация и документы, подтверждающие соответствие участника требованиям, установленным п. 1 ч. 1 ст. 31 Закона № 44-ФЗ» указана конкретная ссылка на открытый реестр: «</w:t>
      </w:r>
      <w:r w:rsidRPr="000F74B1">
        <w:rPr>
          <w:sz w:val="28"/>
          <w:szCs w:val="28"/>
        </w:rPr>
        <w:t>https</w:t>
      </w:r>
      <w:r w:rsidRPr="000F74B1">
        <w:rPr>
          <w:sz w:val="28"/>
          <w:szCs w:val="28"/>
          <w:lang w:val="ru-RU"/>
        </w:rPr>
        <w:t>://</w:t>
      </w:r>
      <w:proofErr w:type="spellStart"/>
      <w:r w:rsidRPr="000F74B1">
        <w:rPr>
          <w:sz w:val="28"/>
          <w:szCs w:val="28"/>
        </w:rPr>
        <w:t>reestr</w:t>
      </w:r>
      <w:proofErr w:type="spellEnd"/>
      <w:r w:rsidRPr="000F74B1">
        <w:rPr>
          <w:sz w:val="28"/>
          <w:szCs w:val="28"/>
          <w:lang w:val="ru-RU"/>
        </w:rPr>
        <w:t>.</w:t>
      </w:r>
      <w:proofErr w:type="spellStart"/>
      <w:r w:rsidRPr="000F74B1">
        <w:rPr>
          <w:sz w:val="28"/>
          <w:szCs w:val="28"/>
        </w:rPr>
        <w:t>nostroy</w:t>
      </w:r>
      <w:proofErr w:type="spellEnd"/>
      <w:r w:rsidRPr="000F74B1">
        <w:rPr>
          <w:sz w:val="28"/>
          <w:szCs w:val="28"/>
          <w:lang w:val="ru-RU"/>
        </w:rPr>
        <w:t>.</w:t>
      </w:r>
      <w:proofErr w:type="spellStart"/>
      <w:r w:rsidRPr="000F74B1">
        <w:rPr>
          <w:sz w:val="28"/>
          <w:szCs w:val="28"/>
        </w:rPr>
        <w:t>ru</w:t>
      </w:r>
      <w:proofErr w:type="spellEnd"/>
      <w:r w:rsidRPr="000F74B1">
        <w:rPr>
          <w:sz w:val="28"/>
          <w:szCs w:val="28"/>
          <w:lang w:val="ru-RU"/>
        </w:rPr>
        <w:t>/</w:t>
      </w:r>
      <w:r w:rsidRPr="000F74B1">
        <w:rPr>
          <w:sz w:val="28"/>
          <w:szCs w:val="28"/>
        </w:rPr>
        <w:t>member</w:t>
      </w:r>
      <w:r w:rsidRPr="000F74B1">
        <w:rPr>
          <w:sz w:val="28"/>
          <w:szCs w:val="28"/>
          <w:lang w:val="ru-RU"/>
        </w:rPr>
        <w:t>/3382731», при этом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 xml:space="preserve">в графе «Наименование файла» указано «(нет данных)». Таким образом, данный участник подтвердил соответствие требованию по </w:t>
      </w:r>
      <w:r>
        <w:rPr>
          <w:sz w:val="28"/>
          <w:szCs w:val="28"/>
          <w:lang w:val="ru-RU"/>
        </w:rPr>
        <w:t>п.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31 Закона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о контрактной системе посредством указа</w:t>
      </w:r>
      <w:r>
        <w:rPr>
          <w:sz w:val="28"/>
          <w:szCs w:val="28"/>
          <w:lang w:val="ru-RU"/>
        </w:rPr>
        <w:t xml:space="preserve">ния страницы открытого </w:t>
      </w:r>
      <w:proofErr w:type="gramStart"/>
      <w:r>
        <w:rPr>
          <w:sz w:val="28"/>
          <w:szCs w:val="28"/>
          <w:lang w:val="ru-RU"/>
        </w:rPr>
        <w:t>реестра,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что</w:t>
      </w:r>
      <w:proofErr w:type="gramEnd"/>
      <w:r w:rsidRPr="000F74B1">
        <w:rPr>
          <w:sz w:val="28"/>
          <w:szCs w:val="28"/>
          <w:lang w:val="ru-RU"/>
        </w:rPr>
        <w:t xml:space="preserve"> допускается статьей 43 указанного Закона.</w:t>
      </w:r>
    </w:p>
    <w:p w14:paraId="03EA47C4" w14:textId="2304C3EA" w:rsidR="006129C0" w:rsidRPr="000F74B1" w:rsidRDefault="000760BC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Иная ситуация установлена в отношении заявки ООО «</w:t>
      </w:r>
      <w:proofErr w:type="spellStart"/>
      <w:r w:rsidRPr="000F74B1">
        <w:rPr>
          <w:sz w:val="28"/>
          <w:szCs w:val="28"/>
          <w:lang w:val="ru-RU"/>
        </w:rPr>
        <w:t>Кавказгеоресурс</w:t>
      </w:r>
      <w:proofErr w:type="spellEnd"/>
      <w:r w:rsidRPr="000F74B1">
        <w:rPr>
          <w:sz w:val="28"/>
          <w:szCs w:val="28"/>
          <w:lang w:val="ru-RU"/>
        </w:rPr>
        <w:t xml:space="preserve"> Плюс» (идентификационный номер 87341). В распечатке заявки в разделе «Информация и документы, подтверждающие соответствие участника требованиям, установленным п.1 ч.1 ст.31 Закона № 44-ФЗ» после слов «Адрес сайта или страницы в сети Интернет» </w:t>
      </w:r>
      <w:proofErr w:type="gramStart"/>
      <w:r w:rsidRPr="000F74B1">
        <w:rPr>
          <w:sz w:val="28"/>
          <w:szCs w:val="28"/>
          <w:lang w:val="ru-RU"/>
        </w:rPr>
        <w:t>какие-либо сведения</w:t>
      </w:r>
      <w:proofErr w:type="gramEnd"/>
      <w:r w:rsidRPr="000F74B1">
        <w:rPr>
          <w:sz w:val="28"/>
          <w:szCs w:val="28"/>
          <w:lang w:val="ru-RU"/>
        </w:rPr>
        <w:t xml:space="preserve"> отсутствуют, а в графе «Наименование файла» указано «(нет данных)». Следовательно, данная заявка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не содержит ни документа, подтверждающего соответствие установленному требованию, ни ссылки на открытый реестр, посредством которой комиссия могла бы проверить наличие у участника членства в СРО и соответствующего уровня ответственности.</w:t>
      </w:r>
    </w:p>
    <w:p w14:paraId="4DCFD849" w14:textId="449C9701" w:rsidR="006129C0" w:rsidRPr="000F74B1" w:rsidRDefault="000760BC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Аналогично в заявке ООО «Газ-</w:t>
      </w:r>
      <w:proofErr w:type="spellStart"/>
      <w:r w:rsidRPr="000F74B1">
        <w:rPr>
          <w:sz w:val="28"/>
          <w:szCs w:val="28"/>
          <w:lang w:val="ru-RU"/>
        </w:rPr>
        <w:t>Технострой</w:t>
      </w:r>
      <w:proofErr w:type="spellEnd"/>
      <w:r w:rsidRPr="000F74B1">
        <w:rPr>
          <w:sz w:val="28"/>
          <w:szCs w:val="28"/>
          <w:lang w:val="ru-RU"/>
        </w:rPr>
        <w:t>» (идентификационный номер 87309) в том же разделе отсутствуют сведения об адресе сайта или страницы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 xml:space="preserve">в сети «Интернет», а в графе «Наименование файла» также </w:t>
      </w:r>
      <w:proofErr w:type="gramStart"/>
      <w:r w:rsidRPr="000F74B1">
        <w:rPr>
          <w:sz w:val="28"/>
          <w:szCs w:val="28"/>
          <w:lang w:val="ru-RU"/>
        </w:rPr>
        <w:t>указано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«</w:t>
      </w:r>
      <w:proofErr w:type="gramEnd"/>
      <w:r w:rsidRPr="000F74B1">
        <w:rPr>
          <w:sz w:val="28"/>
          <w:szCs w:val="28"/>
          <w:lang w:val="ru-RU"/>
        </w:rPr>
        <w:t>(нет данных)». При этом наличие в составе заявки нотариально удостоверенного решения единственного участника об одобрении сделок, выписки из ЕГРЮЛ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 xml:space="preserve">и декларации о соответствии требованиям </w:t>
      </w:r>
      <w:r>
        <w:rPr>
          <w:sz w:val="28"/>
          <w:szCs w:val="28"/>
          <w:lang w:val="ru-RU"/>
        </w:rPr>
        <w:t xml:space="preserve">п. 3 – п. </w:t>
      </w:r>
      <w:r w:rsidRPr="000F74B1">
        <w:rPr>
          <w:sz w:val="28"/>
          <w:szCs w:val="28"/>
          <w:lang w:val="ru-RU"/>
        </w:rPr>
        <w:t xml:space="preserve">5, </w:t>
      </w:r>
      <w:r>
        <w:rPr>
          <w:sz w:val="28"/>
          <w:szCs w:val="28"/>
          <w:lang w:val="ru-RU"/>
        </w:rPr>
        <w:t xml:space="preserve">п. 7 – п. </w:t>
      </w:r>
      <w:r w:rsidRPr="000F74B1">
        <w:rPr>
          <w:sz w:val="28"/>
          <w:szCs w:val="28"/>
          <w:lang w:val="ru-RU"/>
        </w:rPr>
        <w:t xml:space="preserve">11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31 Закона о контрактной системе не может восполнить отсутствие информации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lastRenderedPageBreak/>
        <w:t xml:space="preserve">и документов по </w:t>
      </w:r>
      <w:r>
        <w:rPr>
          <w:sz w:val="28"/>
          <w:szCs w:val="28"/>
          <w:lang w:val="ru-RU"/>
        </w:rPr>
        <w:t>п.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31 Закона о контрактной системе, поскольку перечисленные документы не подтверждают членство участника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в саморегулируемой организации в области строительства и соответствие его уровня ответственности цене заключаемого контракта.</w:t>
      </w:r>
    </w:p>
    <w:p w14:paraId="39A93732" w14:textId="3B9CD59B" w:rsidR="006129C0" w:rsidRPr="000F74B1" w:rsidRDefault="000760BC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Комиссия Управления отмечает, что декларации участников, сформированные площадкой, содержат по</w:t>
      </w:r>
      <w:r>
        <w:rPr>
          <w:sz w:val="28"/>
          <w:szCs w:val="28"/>
          <w:lang w:val="ru-RU"/>
        </w:rPr>
        <w:t>дтверждение соответствия только</w:t>
      </w:r>
      <w:r>
        <w:rPr>
          <w:sz w:val="28"/>
          <w:szCs w:val="28"/>
          <w:lang w:val="ru-RU"/>
        </w:rPr>
        <w:br/>
        <w:t>п.</w:t>
      </w:r>
      <w:r w:rsidRPr="000F74B1">
        <w:rPr>
          <w:sz w:val="28"/>
          <w:szCs w:val="28"/>
          <w:lang w:val="ru-RU"/>
        </w:rPr>
        <w:t xml:space="preserve"> 3</w:t>
      </w:r>
      <w:r>
        <w:rPr>
          <w:sz w:val="28"/>
          <w:szCs w:val="28"/>
          <w:lang w:val="ru-RU"/>
        </w:rPr>
        <w:t xml:space="preserve"> – п. </w:t>
      </w:r>
      <w:r w:rsidRPr="000F74B1">
        <w:rPr>
          <w:sz w:val="28"/>
          <w:szCs w:val="28"/>
          <w:lang w:val="ru-RU"/>
        </w:rPr>
        <w:t xml:space="preserve">5, </w:t>
      </w:r>
      <w:r>
        <w:rPr>
          <w:sz w:val="28"/>
          <w:szCs w:val="28"/>
          <w:lang w:val="ru-RU"/>
        </w:rPr>
        <w:t xml:space="preserve">п. 7 – п. </w:t>
      </w:r>
      <w:r w:rsidRPr="000F74B1">
        <w:rPr>
          <w:sz w:val="28"/>
          <w:szCs w:val="28"/>
          <w:lang w:val="ru-RU"/>
        </w:rPr>
        <w:t xml:space="preserve">11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31 Закона о контрактной системе. Такие декларации не охватывают требование, установленное </w:t>
      </w:r>
      <w:r>
        <w:rPr>
          <w:sz w:val="28"/>
          <w:szCs w:val="28"/>
          <w:lang w:val="ru-RU"/>
        </w:rPr>
        <w:t>п.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 31 Закона о контрактной системе</w:t>
      </w:r>
      <w:r w:rsidRPr="000F74B1">
        <w:rPr>
          <w:sz w:val="28"/>
          <w:szCs w:val="28"/>
          <w:lang w:val="ru-RU"/>
        </w:rPr>
        <w:t>. Выписки из ЕГРЮ</w:t>
      </w:r>
      <w:r>
        <w:rPr>
          <w:sz w:val="28"/>
          <w:szCs w:val="28"/>
          <w:lang w:val="ru-RU"/>
        </w:rPr>
        <w:t>Л по ООО «</w:t>
      </w:r>
      <w:proofErr w:type="spellStart"/>
      <w:r>
        <w:rPr>
          <w:sz w:val="28"/>
          <w:szCs w:val="28"/>
          <w:lang w:val="ru-RU"/>
        </w:rPr>
        <w:t>Кавказгеоресурс</w:t>
      </w:r>
      <w:proofErr w:type="spell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Плюс»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и</w:t>
      </w:r>
      <w:proofErr w:type="gramEnd"/>
      <w:r w:rsidRPr="000F74B1">
        <w:rPr>
          <w:sz w:val="28"/>
          <w:szCs w:val="28"/>
          <w:lang w:val="ru-RU"/>
        </w:rPr>
        <w:t xml:space="preserve"> ООО «Газ-</w:t>
      </w:r>
      <w:proofErr w:type="spellStart"/>
      <w:r w:rsidRPr="000F74B1">
        <w:rPr>
          <w:sz w:val="28"/>
          <w:szCs w:val="28"/>
          <w:lang w:val="ru-RU"/>
        </w:rPr>
        <w:t>Технострой</w:t>
      </w:r>
      <w:proofErr w:type="spellEnd"/>
      <w:r w:rsidRPr="000F74B1">
        <w:rPr>
          <w:sz w:val="28"/>
          <w:szCs w:val="28"/>
          <w:lang w:val="ru-RU"/>
        </w:rPr>
        <w:t xml:space="preserve">» отражают общие сведения о юридических лицах, в том числе об адресе, руководителе, учредителе и видах экономической деятельности, однако не содержат сведений о членстве в саморегулируемой организации, компенсационных фондах и уровне ответственности. Следовательно, </w:t>
      </w:r>
      <w:r>
        <w:rPr>
          <w:sz w:val="28"/>
          <w:szCs w:val="28"/>
          <w:lang w:val="ru-RU"/>
        </w:rPr>
        <w:t>названные</w:t>
      </w:r>
      <w:r w:rsidRPr="000F74B1">
        <w:rPr>
          <w:sz w:val="28"/>
          <w:szCs w:val="28"/>
          <w:lang w:val="ru-RU"/>
        </w:rPr>
        <w:t xml:space="preserve"> документы не могут рассматриваться как надлежащее подтверждение соответствия требованию, установленному в извещении по </w:t>
      </w:r>
      <w:r>
        <w:rPr>
          <w:sz w:val="28"/>
          <w:szCs w:val="28"/>
          <w:lang w:val="ru-RU"/>
        </w:rPr>
        <w:t>п.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31 Закона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о контрактной системе.</w:t>
      </w:r>
    </w:p>
    <w:p w14:paraId="2BB7485D" w14:textId="05D6DCF4" w:rsidR="006129C0" w:rsidRPr="000F74B1" w:rsidRDefault="000760BC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При таких обстоятельствах комиссия Заказчика, признав заявки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ООО «</w:t>
      </w:r>
      <w:proofErr w:type="spellStart"/>
      <w:r w:rsidRPr="000F74B1">
        <w:rPr>
          <w:sz w:val="28"/>
          <w:szCs w:val="28"/>
          <w:lang w:val="ru-RU"/>
        </w:rPr>
        <w:t>Кавказгеоресурс</w:t>
      </w:r>
      <w:proofErr w:type="spellEnd"/>
      <w:r w:rsidRPr="000F74B1">
        <w:rPr>
          <w:sz w:val="28"/>
          <w:szCs w:val="28"/>
          <w:lang w:val="ru-RU"/>
        </w:rPr>
        <w:t xml:space="preserve"> Плюс» и ООО «Газ-</w:t>
      </w:r>
      <w:proofErr w:type="spellStart"/>
      <w:r w:rsidRPr="000F74B1">
        <w:rPr>
          <w:sz w:val="28"/>
          <w:szCs w:val="28"/>
          <w:lang w:val="ru-RU"/>
        </w:rPr>
        <w:t>Технострой</w:t>
      </w:r>
      <w:proofErr w:type="spellEnd"/>
      <w:r w:rsidRPr="000F74B1">
        <w:rPr>
          <w:sz w:val="28"/>
          <w:szCs w:val="28"/>
          <w:lang w:val="ru-RU"/>
        </w:rPr>
        <w:t xml:space="preserve">» соответствующими требованиям извещения и допустив их до оценки, нарушила </w:t>
      </w:r>
      <w:r>
        <w:rPr>
          <w:sz w:val="28"/>
          <w:szCs w:val="28"/>
          <w:lang w:val="ru-RU"/>
        </w:rPr>
        <w:t>п.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12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48 Закона о контрактной системе во взаимосвязи с </w:t>
      </w:r>
      <w:r>
        <w:rPr>
          <w:sz w:val="28"/>
          <w:szCs w:val="28"/>
          <w:lang w:val="ru-RU"/>
        </w:rPr>
        <w:t>п.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31 и </w:t>
      </w:r>
      <w:proofErr w:type="spellStart"/>
      <w:r>
        <w:rPr>
          <w:sz w:val="28"/>
          <w:szCs w:val="28"/>
          <w:lang w:val="ru-RU"/>
        </w:rPr>
        <w:t>пп</w:t>
      </w:r>
      <w:proofErr w:type="spellEnd"/>
      <w:r>
        <w:rPr>
          <w:sz w:val="28"/>
          <w:szCs w:val="28"/>
          <w:lang w:val="ru-RU"/>
        </w:rPr>
        <w:t>. «н</w:t>
      </w:r>
      <w:proofErr w:type="gramStart"/>
      <w:r>
        <w:rPr>
          <w:sz w:val="28"/>
          <w:szCs w:val="28"/>
          <w:lang w:val="ru-RU"/>
        </w:rPr>
        <w:t>»,</w:t>
      </w:r>
      <w:r>
        <w:rPr>
          <w:sz w:val="28"/>
          <w:szCs w:val="28"/>
          <w:lang w:val="ru-RU"/>
        </w:rPr>
        <w:br/>
      </w:r>
      <w:proofErr w:type="spellStart"/>
      <w:r>
        <w:rPr>
          <w:sz w:val="28"/>
          <w:szCs w:val="28"/>
          <w:lang w:val="ru-RU"/>
        </w:rPr>
        <w:t>пп</w:t>
      </w:r>
      <w:proofErr w:type="spellEnd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r w:rsidRPr="000F74B1">
        <w:rPr>
          <w:sz w:val="28"/>
          <w:szCs w:val="28"/>
          <w:lang w:val="ru-RU"/>
        </w:rPr>
        <w:t xml:space="preserve">«о» </w:t>
      </w:r>
      <w:r>
        <w:rPr>
          <w:sz w:val="28"/>
          <w:szCs w:val="28"/>
          <w:lang w:val="ru-RU"/>
        </w:rPr>
        <w:t>п.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43 Закона о контрактной системе. Указанное нарушение является существенным, поскольку затрагивает сам вопрос о законности допуска участников к участию в конкурсе и непосредственно влияет на результаты закупки, в том числе на последующую оценку заявок по критериям.</w:t>
      </w:r>
    </w:p>
    <w:p w14:paraId="315FF167" w14:textId="40F53768" w:rsidR="006129C0" w:rsidRPr="000F74B1" w:rsidRDefault="000760BC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 xml:space="preserve">Довод Заявителя о неправильном присвоении 0 баллов по критерию оценки не рассматривается Комиссией Управления по существу в силу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6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106 Закона о контрактной системе. Вместе с тем проведенной внеплановой проверкой установлено иное самостоятельное нарушение законодательства о контрактной системе, выразившееся в допуске к участию в конкурсе заявок, не содержащих обязательных сведений и документов о соответствии требованиям </w:t>
      </w:r>
      <w:r>
        <w:rPr>
          <w:sz w:val="28"/>
          <w:szCs w:val="28"/>
          <w:lang w:val="ru-RU"/>
        </w:rPr>
        <w:t>п.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31 Закона о контрактной системе. Наличие такого нарушения влечет необходимость аннулирования результатов рассмотрения и оценки заявок и проведения повторной процедуры рассмотрения заявок с учетом выводов настоящего решения.</w:t>
      </w:r>
    </w:p>
    <w:p w14:paraId="48BCB92F" w14:textId="1C186D57" w:rsidR="006129C0" w:rsidRPr="000F74B1" w:rsidRDefault="000760BC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 xml:space="preserve">На основании изложенного, руководствуясь статьями 99, </w:t>
      </w:r>
      <w:r>
        <w:rPr>
          <w:sz w:val="28"/>
          <w:szCs w:val="28"/>
          <w:lang w:val="ru-RU"/>
        </w:rPr>
        <w:t xml:space="preserve">105, </w:t>
      </w:r>
      <w:r w:rsidRPr="000F74B1">
        <w:rPr>
          <w:sz w:val="28"/>
          <w:szCs w:val="28"/>
          <w:lang w:val="ru-RU"/>
        </w:rPr>
        <w:t>10</w:t>
      </w:r>
      <w:r>
        <w:rPr>
          <w:sz w:val="28"/>
          <w:szCs w:val="28"/>
          <w:lang w:val="ru-RU"/>
        </w:rPr>
        <w:t>6 Закона</w:t>
      </w:r>
      <w:r>
        <w:rPr>
          <w:sz w:val="28"/>
          <w:szCs w:val="28"/>
          <w:lang w:val="ru-RU"/>
        </w:rPr>
        <w:br/>
        <w:t>о контрактной системе</w:t>
      </w:r>
      <w:r w:rsidRPr="000F74B1">
        <w:rPr>
          <w:sz w:val="28"/>
          <w:szCs w:val="28"/>
          <w:lang w:val="ru-RU"/>
        </w:rPr>
        <w:t>, Комиссия Управления</w:t>
      </w:r>
    </w:p>
    <w:p w14:paraId="08889CD6" w14:textId="77777777" w:rsidR="000760BC" w:rsidRDefault="000760BC" w:rsidP="000F74B1">
      <w:pPr>
        <w:ind w:firstLine="0"/>
        <w:jc w:val="both"/>
        <w:rPr>
          <w:b/>
          <w:sz w:val="28"/>
          <w:szCs w:val="28"/>
          <w:lang w:val="ru-RU"/>
        </w:rPr>
      </w:pPr>
    </w:p>
    <w:p w14:paraId="0B1925D5" w14:textId="77777777" w:rsidR="006129C0" w:rsidRPr="000F74B1" w:rsidRDefault="000760BC" w:rsidP="000760BC">
      <w:pPr>
        <w:ind w:firstLine="0"/>
        <w:jc w:val="center"/>
        <w:rPr>
          <w:sz w:val="28"/>
          <w:szCs w:val="28"/>
          <w:lang w:val="ru-RU"/>
        </w:rPr>
      </w:pPr>
      <w:r w:rsidRPr="000F74B1">
        <w:rPr>
          <w:b/>
          <w:sz w:val="28"/>
          <w:szCs w:val="28"/>
          <w:lang w:val="ru-RU"/>
        </w:rPr>
        <w:t>РЕШИЛА:</w:t>
      </w:r>
    </w:p>
    <w:p w14:paraId="7BF57D6E" w14:textId="77777777" w:rsidR="000760BC" w:rsidRDefault="000760BC" w:rsidP="000F74B1">
      <w:pPr>
        <w:jc w:val="both"/>
        <w:rPr>
          <w:sz w:val="28"/>
          <w:szCs w:val="28"/>
          <w:lang w:val="ru-RU"/>
        </w:rPr>
      </w:pPr>
    </w:p>
    <w:p w14:paraId="5ECD031E" w14:textId="09B7C743" w:rsidR="006129C0" w:rsidRPr="000F74B1" w:rsidRDefault="000760BC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1. Жалобу ООО «</w:t>
      </w:r>
      <w:proofErr w:type="spellStart"/>
      <w:r w:rsidRPr="000F74B1">
        <w:rPr>
          <w:sz w:val="28"/>
          <w:szCs w:val="28"/>
          <w:lang w:val="ru-RU"/>
        </w:rPr>
        <w:t>СтройПромИнвест</w:t>
      </w:r>
      <w:proofErr w:type="spellEnd"/>
      <w:r w:rsidRPr="000F74B1">
        <w:rPr>
          <w:sz w:val="28"/>
          <w:szCs w:val="28"/>
          <w:lang w:val="ru-RU"/>
        </w:rPr>
        <w:t xml:space="preserve">» на действия Заказчика </w:t>
      </w:r>
      <w:r>
        <w:rPr>
          <w:sz w:val="28"/>
          <w:szCs w:val="28"/>
          <w:lang w:val="ru-RU"/>
        </w:rPr>
        <w:t>признать необоснованной.</w:t>
      </w:r>
    </w:p>
    <w:p w14:paraId="79FD6C36" w14:textId="74C3F12C" w:rsidR="006129C0" w:rsidRPr="000F74B1" w:rsidRDefault="000760BC" w:rsidP="000F74B1">
      <w:pPr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lastRenderedPageBreak/>
        <w:t xml:space="preserve">2. По результатам проведения внеплановой проверки признать в действиях комиссии Заказчика нарушение </w:t>
      </w:r>
      <w:r>
        <w:rPr>
          <w:sz w:val="28"/>
          <w:szCs w:val="28"/>
          <w:lang w:val="ru-RU"/>
        </w:rPr>
        <w:t>п.</w:t>
      </w:r>
      <w:r w:rsidRPr="000F74B1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ч.</w:t>
      </w:r>
      <w:r w:rsidRPr="000F74B1">
        <w:rPr>
          <w:sz w:val="28"/>
          <w:szCs w:val="28"/>
          <w:lang w:val="ru-RU"/>
        </w:rPr>
        <w:t xml:space="preserve"> 12 </w:t>
      </w:r>
      <w:r>
        <w:rPr>
          <w:sz w:val="28"/>
          <w:szCs w:val="28"/>
          <w:lang w:val="ru-RU"/>
        </w:rPr>
        <w:t>ст.</w:t>
      </w:r>
      <w:r w:rsidRPr="000F74B1">
        <w:rPr>
          <w:sz w:val="28"/>
          <w:szCs w:val="28"/>
          <w:lang w:val="ru-RU"/>
        </w:rPr>
        <w:t xml:space="preserve"> 48 </w:t>
      </w:r>
      <w:r>
        <w:rPr>
          <w:sz w:val="28"/>
          <w:szCs w:val="28"/>
          <w:lang w:val="ru-RU"/>
        </w:rPr>
        <w:t>Закона о контрактной системе.</w:t>
      </w:r>
    </w:p>
    <w:p w14:paraId="7752139A" w14:textId="77777777" w:rsidR="000760BC" w:rsidRPr="00FB48DA" w:rsidRDefault="000760BC" w:rsidP="000760BC">
      <w:pPr>
        <w:ind w:firstLine="720"/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 xml:space="preserve">3. </w:t>
      </w:r>
      <w:r w:rsidRPr="00FB48DA">
        <w:rPr>
          <w:sz w:val="28"/>
          <w:szCs w:val="28"/>
          <w:lang w:val="ru-RU"/>
        </w:rPr>
        <w:t>Выдать Заказчику обязательное для исполнения предписание</w:t>
      </w:r>
      <w:r>
        <w:rPr>
          <w:sz w:val="28"/>
          <w:szCs w:val="28"/>
          <w:lang w:val="ru-RU"/>
        </w:rPr>
        <w:br/>
      </w:r>
      <w:r w:rsidRPr="00FB48DA">
        <w:rPr>
          <w:sz w:val="28"/>
          <w:szCs w:val="28"/>
          <w:lang w:val="ru-RU"/>
        </w:rPr>
        <w:t>об устранении допущенных нарушений законодательства о контрактной системе.</w:t>
      </w:r>
    </w:p>
    <w:p w14:paraId="41FE15C4" w14:textId="77777777" w:rsidR="000760BC" w:rsidRPr="00FB48DA" w:rsidRDefault="000760BC" w:rsidP="000760BC">
      <w:pPr>
        <w:ind w:firstLine="720"/>
        <w:jc w:val="both"/>
        <w:rPr>
          <w:sz w:val="28"/>
          <w:szCs w:val="28"/>
          <w:lang w:val="ru-RU"/>
        </w:rPr>
      </w:pPr>
      <w:r w:rsidRPr="00FB48DA">
        <w:rPr>
          <w:sz w:val="28"/>
          <w:szCs w:val="28"/>
          <w:lang w:val="ru-RU"/>
        </w:rPr>
        <w:t>4. Передать материалы настоящего дела уполномоченному должностному лицу Карачаево-Черкесского УФАС России для рассмотрения вопроса</w:t>
      </w:r>
      <w:r>
        <w:rPr>
          <w:sz w:val="28"/>
          <w:szCs w:val="28"/>
          <w:lang w:val="ru-RU"/>
        </w:rPr>
        <w:br/>
      </w:r>
      <w:r w:rsidRPr="00FB48DA">
        <w:rPr>
          <w:sz w:val="28"/>
          <w:szCs w:val="28"/>
          <w:lang w:val="ru-RU"/>
        </w:rPr>
        <w:t>о возбуждении дела об административном правонарушении.</w:t>
      </w:r>
    </w:p>
    <w:p w14:paraId="4B95E2BC" w14:textId="77777777" w:rsidR="000760BC" w:rsidRPr="00FB48DA" w:rsidRDefault="000760BC" w:rsidP="000760BC">
      <w:pPr>
        <w:jc w:val="both"/>
        <w:rPr>
          <w:sz w:val="28"/>
          <w:szCs w:val="28"/>
          <w:lang w:val="ru-RU"/>
        </w:rPr>
      </w:pPr>
    </w:p>
    <w:p w14:paraId="50281AAA" w14:textId="77777777" w:rsidR="000760BC" w:rsidRPr="00A6408C" w:rsidRDefault="000760BC" w:rsidP="000760BC">
      <w:pPr>
        <w:jc w:val="both"/>
        <w:rPr>
          <w:i/>
          <w:sz w:val="28"/>
          <w:szCs w:val="28"/>
          <w:lang w:val="ru-RU"/>
        </w:rPr>
      </w:pPr>
      <w:r w:rsidRPr="00A6408C">
        <w:rPr>
          <w:i/>
          <w:sz w:val="28"/>
          <w:szCs w:val="28"/>
          <w:lang w:val="ru-RU"/>
        </w:rPr>
        <w:t>Настоящее решение может быть обжаловано в судебном порядке</w:t>
      </w:r>
      <w:r>
        <w:rPr>
          <w:i/>
          <w:sz w:val="28"/>
          <w:szCs w:val="28"/>
          <w:lang w:val="ru-RU"/>
        </w:rPr>
        <w:br/>
      </w:r>
      <w:r w:rsidRPr="00A6408C">
        <w:rPr>
          <w:i/>
          <w:sz w:val="28"/>
          <w:szCs w:val="28"/>
          <w:lang w:val="ru-RU"/>
        </w:rPr>
        <w:t>в Арбитражном суде Карачаево-Черкесской Республики в течение 3 (трех) месяцев со дня его принятия в порядке, установленном главой 24 АПК РФ.</w:t>
      </w:r>
    </w:p>
    <w:p w14:paraId="0965607C" w14:textId="6FC3B4DB" w:rsidR="006129C0" w:rsidRPr="000F74B1" w:rsidRDefault="006129C0" w:rsidP="000760BC">
      <w:pPr>
        <w:jc w:val="both"/>
        <w:rPr>
          <w:sz w:val="28"/>
          <w:szCs w:val="28"/>
          <w:lang w:val="ru-RU"/>
        </w:rPr>
      </w:pPr>
    </w:p>
    <w:sectPr w:rsidR="006129C0" w:rsidRPr="000F74B1" w:rsidSect="00034616"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760BC"/>
    <w:rsid w:val="000F74B1"/>
    <w:rsid w:val="0015074B"/>
    <w:rsid w:val="0029639D"/>
    <w:rsid w:val="00326F90"/>
    <w:rsid w:val="006129C0"/>
    <w:rsid w:val="00655618"/>
    <w:rsid w:val="00AA1D8D"/>
    <w:rsid w:val="00B47730"/>
    <w:rsid w:val="00C86E81"/>
    <w:rsid w:val="00CB0664"/>
    <w:rsid w:val="00CF325E"/>
    <w:rsid w:val="00E410B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5F11D1"/>
  <w14:defaultImageDpi w14:val="300"/>
  <w15:docId w15:val="{0379C774-C127-4C63-B0ED-6D64B0622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0" w:line="240" w:lineRule="auto"/>
      <w:ind w:firstLine="709"/>
    </w:pPr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F63ACF9-7730-4CCF-8A77-3A84687C5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2041</Words>
  <Characters>11635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13649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Степанова Арина Романовна</cp:lastModifiedBy>
  <cp:revision>4</cp:revision>
  <dcterms:created xsi:type="dcterms:W3CDTF">2013-12-23T23:15:00Z</dcterms:created>
  <dcterms:modified xsi:type="dcterms:W3CDTF">2026-06-09T09:12:00Z</dcterms:modified>
  <cp:category/>
</cp:coreProperties>
</file>