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Default="00711325"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Pr="00711325" w:rsidRDefault="00F85A11"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2E7A1B">
        <w:rPr>
          <w:sz w:val="26"/>
          <w:szCs w:val="26"/>
        </w:rPr>
        <w:t>14868</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2E7A1B" w:rsidP="004E0482">
            <w:pPr>
              <w:spacing w:before="0" w:line="276" w:lineRule="auto"/>
              <w:ind w:firstLine="0"/>
              <w:rPr>
                <w:sz w:val="26"/>
                <w:szCs w:val="26"/>
              </w:rPr>
            </w:pPr>
            <w:r>
              <w:rPr>
                <w:sz w:val="26"/>
                <w:szCs w:val="26"/>
              </w:rPr>
              <w:t>14.05.2026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2E7A1B" w:rsidRPr="007079F8" w:rsidRDefault="00CC48D4" w:rsidP="00E230FA">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E230FA">
        <w:rPr>
          <w:rFonts w:eastAsia="Calibri"/>
          <w:sz w:val="26"/>
          <w:szCs w:val="26"/>
        </w:rPr>
        <w:t>)</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электронного аукциона на поставку </w:t>
      </w:r>
      <w:r w:rsidR="008F497B">
        <w:rPr>
          <w:sz w:val="26"/>
          <w:szCs w:val="26"/>
        </w:rPr>
        <w:lastRenderedPageBreak/>
        <w:t xml:space="preserve">медицинского оборудования - </w:t>
      </w:r>
      <w:r w:rsidR="008E22DB" w:rsidRPr="008E22DB">
        <w:rPr>
          <w:sz w:val="26"/>
          <w:szCs w:val="26"/>
        </w:rPr>
        <w:t xml:space="preserve">лот </w:t>
      </w:r>
      <w:r w:rsidR="002E7A1B">
        <w:rPr>
          <w:sz w:val="26"/>
          <w:szCs w:val="26"/>
        </w:rPr>
        <w:t>76.1</w:t>
      </w:r>
      <w:r w:rsidR="00F15D89">
        <w:rPr>
          <w:sz w:val="26"/>
          <w:szCs w:val="26"/>
        </w:rPr>
        <w:t xml:space="preserve"> (извещение № </w:t>
      </w:r>
      <w:r w:rsidR="002E7A1B" w:rsidRPr="002E7A1B">
        <w:rPr>
          <w:sz w:val="26"/>
          <w:szCs w:val="26"/>
        </w:rPr>
        <w:t>0348200081026002482</w:t>
      </w:r>
      <w:r w:rsidR="00F15D89">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2E7A1B">
        <w:rPr>
          <w:rFonts w:eastAsiaTheme="minorHAnsi"/>
          <w:sz w:val="26"/>
          <w:szCs w:val="26"/>
        </w:rPr>
        <w:t>13.05</w:t>
      </w:r>
      <w:r w:rsidR="00F15D89" w:rsidRPr="00F15D89">
        <w:rPr>
          <w:rFonts w:eastAsiaTheme="minorHAnsi"/>
          <w:sz w:val="26"/>
          <w:szCs w:val="26"/>
        </w:rPr>
        <w:t>.2026</w:t>
      </w:r>
      <w:r w:rsidRPr="008756F0">
        <w:rPr>
          <w:rFonts w:eastAsiaTheme="minorHAnsi"/>
          <w:sz w:val="26"/>
          <w:szCs w:val="26"/>
        </w:rPr>
        <w:t xml:space="preserve"> в </w:t>
      </w:r>
      <w:r w:rsidR="008E22DB">
        <w:rPr>
          <w:rFonts w:eastAsiaTheme="minorHAnsi"/>
          <w:sz w:val="26"/>
          <w:szCs w:val="26"/>
        </w:rPr>
        <w:t>15</w:t>
      </w:r>
      <w:r w:rsidRPr="008756F0">
        <w:rPr>
          <w:rFonts w:eastAsiaTheme="minorHAnsi"/>
          <w:sz w:val="26"/>
          <w:szCs w:val="26"/>
        </w:rPr>
        <w:t>:</w:t>
      </w:r>
      <w:r w:rsidR="002E7A1B">
        <w:rPr>
          <w:rFonts w:eastAsiaTheme="minorHAnsi"/>
          <w:sz w:val="26"/>
          <w:szCs w:val="26"/>
        </w:rPr>
        <w:t>0</w:t>
      </w:r>
      <w:r w:rsidR="008E22DB">
        <w:rPr>
          <w:rFonts w:eastAsiaTheme="minorHAnsi"/>
          <w:sz w:val="26"/>
          <w:szCs w:val="26"/>
        </w:rPr>
        <w:t>0</w:t>
      </w:r>
      <w:r w:rsidR="00451F4E">
        <w:rPr>
          <w:rFonts w:eastAsiaTheme="minorHAnsi"/>
          <w:sz w:val="26"/>
          <w:szCs w:val="26"/>
        </w:rPr>
        <w:t xml:space="preserve"> </w:t>
      </w:r>
      <w:r w:rsidR="005A601A">
        <w:rPr>
          <w:rFonts w:eastAsiaTheme="minorHAnsi"/>
          <w:sz w:val="26"/>
          <w:szCs w:val="26"/>
        </w:rPr>
        <w:t>(</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2E7A1B">
        <w:rPr>
          <w:rFonts w:eastAsiaTheme="minorHAnsi"/>
          <w:sz w:val="26"/>
          <w:szCs w:val="26"/>
        </w:rPr>
        <w:t>0</w:t>
      </w:r>
      <w:r w:rsidR="005071F2">
        <w:rPr>
          <w:rFonts w:eastAsiaTheme="minorHAnsi"/>
          <w:sz w:val="26"/>
          <w:szCs w:val="26"/>
        </w:rPr>
        <w:t>8</w:t>
      </w:r>
      <w:r w:rsidR="002E7A1B">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w:t>
      </w:r>
      <w:r w:rsidRPr="008E6048">
        <w:rPr>
          <w:rFonts w:eastAsiaTheme="minorHAnsi"/>
          <w:color w:val="auto"/>
          <w:sz w:val="26"/>
          <w:szCs w:val="26"/>
          <w:lang w:eastAsia="en-US"/>
        </w:rPr>
        <w:lastRenderedPageBreak/>
        <w:t xml:space="preserve">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250D33" w:rsidRDefault="005071F2" w:rsidP="00250D33">
      <w:pPr>
        <w:spacing w:before="0" w:line="276" w:lineRule="auto"/>
        <w:ind w:firstLine="709"/>
        <w:jc w:val="both"/>
        <w:rPr>
          <w:rFonts w:eastAsiaTheme="minorHAnsi"/>
          <w:sz w:val="26"/>
          <w:szCs w:val="26"/>
        </w:rPr>
      </w:pPr>
      <w:r>
        <w:rPr>
          <w:rFonts w:eastAsiaTheme="minorHAnsi"/>
          <w:sz w:val="26"/>
          <w:szCs w:val="26"/>
        </w:rPr>
        <w:t xml:space="preserve">Рассмотрение жалобы состоялось </w:t>
      </w:r>
      <w:r w:rsidR="002E7A1B">
        <w:rPr>
          <w:rFonts w:eastAsiaTheme="minorHAnsi"/>
          <w:sz w:val="26"/>
          <w:szCs w:val="26"/>
        </w:rPr>
        <w:t>14.05.2026</w:t>
      </w:r>
      <w:r w:rsidRPr="008756F0">
        <w:rPr>
          <w:rFonts w:eastAsiaTheme="minorHAnsi"/>
          <w:sz w:val="26"/>
          <w:szCs w:val="26"/>
        </w:rPr>
        <w:t xml:space="preserve"> в </w:t>
      </w:r>
      <w:r w:rsidR="002E7A1B">
        <w:rPr>
          <w:rFonts w:eastAsiaTheme="minorHAnsi"/>
          <w:sz w:val="26"/>
          <w:szCs w:val="26"/>
        </w:rPr>
        <w:t>17</w:t>
      </w:r>
      <w:r w:rsidRPr="008756F0">
        <w:rPr>
          <w:rFonts w:eastAsiaTheme="minorHAnsi"/>
          <w:sz w:val="26"/>
          <w:szCs w:val="26"/>
        </w:rPr>
        <w:t>:</w:t>
      </w:r>
      <w:r w:rsidR="00F15D89">
        <w:rPr>
          <w:rFonts w:eastAsiaTheme="minorHAnsi"/>
          <w:sz w:val="26"/>
          <w:szCs w:val="26"/>
        </w:rPr>
        <w:t>4</w:t>
      </w:r>
      <w:r>
        <w:rPr>
          <w:rFonts w:eastAsiaTheme="minorHAnsi"/>
          <w:sz w:val="26"/>
          <w:szCs w:val="26"/>
        </w:rPr>
        <w:t>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2E7A1B">
        <w:rPr>
          <w:sz w:val="26"/>
          <w:szCs w:val="26"/>
        </w:rPr>
        <w:t>28</w:t>
      </w:r>
      <w:r w:rsidR="005071F2" w:rsidRPr="005071F2">
        <w:rPr>
          <w:sz w:val="26"/>
          <w:szCs w:val="26"/>
        </w:rPr>
        <w:t>.04.2026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2E7A1B" w:rsidRPr="002E7A1B">
        <w:rPr>
          <w:sz w:val="26"/>
          <w:szCs w:val="26"/>
        </w:rPr>
        <w:t>24 878,35</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2E7A1B">
        <w:rPr>
          <w:sz w:val="26"/>
          <w:szCs w:val="26"/>
        </w:rPr>
        <w:t>06</w:t>
      </w:r>
      <w:r w:rsidR="008E22DB" w:rsidRPr="008E22DB">
        <w:rPr>
          <w:sz w:val="26"/>
          <w:szCs w:val="26"/>
        </w:rPr>
        <w:t>.05.2026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 xml:space="preserve">Согласно доводу жалобы Заявителя, Заказчиком ненадлежащим образом установлены требования к характеристикам товаров, не в соответствии с каталогом </w:t>
      </w:r>
      <w:r w:rsidR="00BE4DD5">
        <w:rPr>
          <w:sz w:val="26"/>
          <w:szCs w:val="26"/>
        </w:rPr>
        <w:lastRenderedPageBreak/>
        <w:t>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sidRPr="00EA7BFF">
        <w:rPr>
          <w:rFonts w:eastAsiaTheme="minorHAnsi"/>
          <w:color w:val="auto"/>
          <w:sz w:val="26"/>
          <w:szCs w:val="26"/>
          <w:lang w:eastAsia="en-US"/>
        </w:rPr>
        <w:t xml:space="preserve">Согласно извещению о проведении </w:t>
      </w:r>
      <w:r w:rsidR="000B1C3B" w:rsidRPr="00EA7BFF">
        <w:rPr>
          <w:rFonts w:eastAsiaTheme="minorHAnsi"/>
          <w:color w:val="auto"/>
          <w:sz w:val="26"/>
          <w:szCs w:val="26"/>
          <w:lang w:eastAsia="en-US"/>
        </w:rPr>
        <w:t>Аукциона</w:t>
      </w:r>
      <w:r w:rsidRPr="00EA7BFF">
        <w:rPr>
          <w:rFonts w:eastAsiaTheme="minorHAnsi"/>
          <w:color w:val="auto"/>
          <w:sz w:val="26"/>
          <w:szCs w:val="26"/>
          <w:lang w:eastAsia="en-US"/>
        </w:rPr>
        <w:t xml:space="preserve"> объектом закупки является </w:t>
      </w:r>
      <w:r w:rsidR="00440D88" w:rsidRPr="00EA7BFF">
        <w:rPr>
          <w:rFonts w:eastAsiaTheme="minorHAnsi"/>
          <w:color w:val="auto"/>
          <w:sz w:val="26"/>
          <w:szCs w:val="26"/>
          <w:lang w:eastAsia="en-US"/>
        </w:rPr>
        <w:t xml:space="preserve">поставка </w:t>
      </w:r>
      <w:r w:rsidR="008F497B" w:rsidRPr="00EA7BFF">
        <w:rPr>
          <w:rFonts w:eastAsiaTheme="minorHAnsi"/>
          <w:color w:val="auto"/>
          <w:sz w:val="26"/>
          <w:szCs w:val="26"/>
          <w:lang w:eastAsia="en-US"/>
        </w:rPr>
        <w:t xml:space="preserve">медицинского оборудования - </w:t>
      </w:r>
      <w:r w:rsidR="008E22DB" w:rsidRPr="00EA7BFF">
        <w:rPr>
          <w:rFonts w:eastAsiaTheme="minorHAnsi"/>
          <w:color w:val="auto"/>
          <w:sz w:val="26"/>
          <w:szCs w:val="26"/>
          <w:lang w:eastAsia="en-US"/>
        </w:rPr>
        <w:t xml:space="preserve">лот </w:t>
      </w:r>
      <w:r w:rsidR="002E7A1B" w:rsidRPr="00EA7BFF">
        <w:rPr>
          <w:rFonts w:eastAsiaTheme="minorHAnsi"/>
          <w:color w:val="auto"/>
          <w:sz w:val="26"/>
          <w:szCs w:val="26"/>
          <w:lang w:eastAsia="en-US"/>
        </w:rPr>
        <w:t>76.1</w:t>
      </w:r>
      <w:r w:rsidR="006318C4" w:rsidRPr="00EA7BFF">
        <w:rPr>
          <w:rFonts w:eastAsiaTheme="minorHAnsi"/>
          <w:color w:val="auto"/>
          <w:sz w:val="26"/>
          <w:szCs w:val="26"/>
          <w:lang w:eastAsia="en-US"/>
        </w:rPr>
        <w:t>.</w:t>
      </w:r>
    </w:p>
    <w:p w:rsidR="00AE377A" w:rsidRDefault="00045FB0" w:rsidP="007914E7">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0B1C3B">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6722F3">
        <w:rPr>
          <w:rFonts w:eastAsiaTheme="minorHAnsi"/>
          <w:color w:val="auto"/>
          <w:sz w:val="26"/>
          <w:szCs w:val="26"/>
          <w:lang w:eastAsia="en-US"/>
        </w:rPr>
        <w:t>а</w:t>
      </w:r>
      <w:r w:rsidR="008F497B">
        <w:rPr>
          <w:rFonts w:eastAsiaTheme="minorHAnsi"/>
          <w:color w:val="auto"/>
          <w:sz w:val="26"/>
          <w:szCs w:val="26"/>
          <w:lang w:eastAsia="en-US"/>
        </w:rPr>
        <w:t xml:space="preserve"> </w:t>
      </w:r>
      <w:r w:rsidR="000B1C3B">
        <w:rPr>
          <w:rFonts w:eastAsiaTheme="minorHAnsi"/>
          <w:color w:val="auto"/>
          <w:sz w:val="26"/>
          <w:szCs w:val="26"/>
          <w:lang w:eastAsia="en-US"/>
        </w:rPr>
        <w:t>«</w:t>
      </w:r>
      <w:r w:rsidR="0003061B" w:rsidRPr="0003061B">
        <w:rPr>
          <w:rFonts w:eastAsiaTheme="minorHAnsi"/>
          <w:color w:val="auto"/>
          <w:sz w:val="26"/>
          <w:szCs w:val="26"/>
          <w:lang w:eastAsia="en-US"/>
        </w:rPr>
        <w:t>Ингаляторы/</w:t>
      </w:r>
      <w:proofErr w:type="spellStart"/>
      <w:r w:rsidR="0003061B" w:rsidRPr="0003061B">
        <w:rPr>
          <w:rFonts w:eastAsiaTheme="minorHAnsi"/>
          <w:color w:val="auto"/>
          <w:sz w:val="26"/>
          <w:szCs w:val="26"/>
          <w:lang w:eastAsia="en-US"/>
        </w:rPr>
        <w:t>Спейсер</w:t>
      </w:r>
      <w:proofErr w:type="spellEnd"/>
      <w:r w:rsidR="0003061B" w:rsidRPr="0003061B">
        <w:rPr>
          <w:rFonts w:eastAsiaTheme="minorHAnsi"/>
          <w:color w:val="auto"/>
          <w:sz w:val="26"/>
          <w:szCs w:val="26"/>
          <w:lang w:eastAsia="en-US"/>
        </w:rPr>
        <w:t xml:space="preserve"> к </w:t>
      </w:r>
      <w:proofErr w:type="spellStart"/>
      <w:r w:rsidR="0003061B" w:rsidRPr="0003061B">
        <w:rPr>
          <w:rFonts w:eastAsiaTheme="minorHAnsi"/>
          <w:color w:val="auto"/>
          <w:sz w:val="26"/>
          <w:szCs w:val="26"/>
          <w:lang w:eastAsia="en-US"/>
        </w:rPr>
        <w:t>небулайзеру</w:t>
      </w:r>
      <w:proofErr w:type="spellEnd"/>
      <w:r w:rsidR="0003061B" w:rsidRPr="0003061B">
        <w:rPr>
          <w:rFonts w:eastAsiaTheme="minorHAnsi"/>
          <w:color w:val="auto"/>
          <w:sz w:val="26"/>
          <w:szCs w:val="26"/>
          <w:lang w:eastAsia="en-US"/>
        </w:rPr>
        <w:t xml:space="preserve"> или ингалятору, многоразового использования (148, 149, 150, 151, 152, 153)</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03061B">
        <w:rPr>
          <w:rFonts w:eastAsiaTheme="minorHAnsi"/>
          <w:color w:val="auto"/>
          <w:sz w:val="26"/>
          <w:szCs w:val="26"/>
          <w:lang w:eastAsia="en-US"/>
        </w:rPr>
        <w:t>ОКПД2</w:t>
      </w:r>
      <w:r w:rsidR="00D078F5">
        <w:rPr>
          <w:rFonts w:eastAsiaTheme="minorHAnsi"/>
          <w:color w:val="auto"/>
          <w:sz w:val="26"/>
          <w:szCs w:val="26"/>
          <w:lang w:eastAsia="en-US"/>
        </w:rPr>
        <w:t xml:space="preserve"> </w:t>
      </w:r>
      <w:r w:rsidR="0003061B" w:rsidRPr="0003061B">
        <w:rPr>
          <w:rFonts w:eastAsiaTheme="minorHAnsi"/>
          <w:color w:val="auto"/>
          <w:sz w:val="26"/>
          <w:szCs w:val="26"/>
          <w:lang w:eastAsia="en-US"/>
        </w:rPr>
        <w:t>26.60.13.190</w:t>
      </w:r>
      <w:r w:rsidR="0003061B">
        <w:rPr>
          <w:rFonts w:eastAsiaTheme="minorHAnsi"/>
          <w:color w:val="auto"/>
          <w:sz w:val="26"/>
          <w:szCs w:val="26"/>
          <w:lang w:eastAsia="en-US"/>
        </w:rPr>
        <w:t xml:space="preserve"> «</w:t>
      </w:r>
      <w:r w:rsidR="0003061B" w:rsidRPr="0003061B">
        <w:rPr>
          <w:rFonts w:eastAsiaTheme="minorHAnsi"/>
          <w:color w:val="auto"/>
          <w:sz w:val="26"/>
          <w:szCs w:val="26"/>
          <w:lang w:eastAsia="en-US"/>
        </w:rPr>
        <w:t>Оборудование для электротерапии прочее, не включенное в другие группировки</w:t>
      </w:r>
      <w:r w:rsidR="0003061B">
        <w:rPr>
          <w:rFonts w:eastAsiaTheme="minorHAnsi"/>
          <w:color w:val="auto"/>
          <w:sz w:val="26"/>
          <w:szCs w:val="26"/>
          <w:lang w:eastAsia="en-US"/>
        </w:rPr>
        <w:t>»</w:t>
      </w:r>
      <w:r w:rsidR="006722F3">
        <w:rPr>
          <w:rFonts w:eastAsiaTheme="minorHAnsi"/>
          <w:color w:val="auto"/>
          <w:sz w:val="26"/>
          <w:szCs w:val="26"/>
          <w:lang w:eastAsia="en-US"/>
        </w:rPr>
        <w:t>.</w:t>
      </w:r>
    </w:p>
    <w:p w:rsidR="008F497B" w:rsidRDefault="008F497B" w:rsidP="007914E7">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03061B" w:rsidRPr="0003061B" w:rsidRDefault="008F497B" w:rsidP="0003061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03061B" w:rsidRPr="0003061B">
        <w:rPr>
          <w:rFonts w:eastAsiaTheme="minorHAnsi"/>
          <w:color w:val="auto"/>
          <w:sz w:val="26"/>
          <w:szCs w:val="26"/>
          <w:lang w:eastAsia="en-US"/>
        </w:rPr>
        <w:t>Относительно определения кода ОКПД 2, позиции КТРУ:</w:t>
      </w:r>
    </w:p>
    <w:p w:rsidR="0003061B" w:rsidRPr="0003061B" w:rsidRDefault="0003061B" w:rsidP="0003061B">
      <w:pPr>
        <w:widowControl/>
        <w:spacing w:before="0" w:line="276" w:lineRule="auto"/>
        <w:ind w:firstLine="709"/>
        <w:jc w:val="both"/>
        <w:rPr>
          <w:rFonts w:eastAsiaTheme="minorHAnsi"/>
          <w:color w:val="auto"/>
          <w:sz w:val="26"/>
          <w:szCs w:val="26"/>
          <w:lang w:eastAsia="en-US"/>
        </w:rPr>
      </w:pPr>
      <w:r w:rsidRPr="0003061B">
        <w:rPr>
          <w:rFonts w:eastAsiaTheme="minorHAnsi"/>
          <w:color w:val="auto"/>
          <w:sz w:val="26"/>
          <w:szCs w:val="26"/>
          <w:lang w:eastAsia="en-US"/>
        </w:rPr>
        <w:t>Применена позиция ОКПД 2 26.60.13.190 Оборудование для электротерапии прочее, не включенное в другие группировки</w:t>
      </w:r>
    </w:p>
    <w:p w:rsidR="0003061B" w:rsidRPr="0003061B" w:rsidRDefault="0003061B" w:rsidP="0003061B">
      <w:pPr>
        <w:widowControl/>
        <w:spacing w:before="0" w:line="276" w:lineRule="auto"/>
        <w:ind w:firstLine="709"/>
        <w:jc w:val="both"/>
        <w:rPr>
          <w:rFonts w:eastAsiaTheme="minorHAnsi"/>
          <w:color w:val="auto"/>
          <w:sz w:val="26"/>
          <w:szCs w:val="26"/>
          <w:lang w:eastAsia="en-US"/>
        </w:rPr>
      </w:pPr>
      <w:r w:rsidRPr="0003061B">
        <w:rPr>
          <w:rFonts w:eastAsiaTheme="minorHAnsi"/>
          <w:color w:val="auto"/>
          <w:sz w:val="26"/>
          <w:szCs w:val="26"/>
          <w:lang w:eastAsia="en-US"/>
        </w:rPr>
        <w:t xml:space="preserve">Фактически осуществляется закупка </w:t>
      </w:r>
    </w:p>
    <w:p w:rsidR="0003061B" w:rsidRPr="0003061B" w:rsidRDefault="0003061B" w:rsidP="0003061B">
      <w:pPr>
        <w:widowControl/>
        <w:spacing w:before="0" w:line="276" w:lineRule="auto"/>
        <w:ind w:firstLine="709"/>
        <w:jc w:val="both"/>
        <w:rPr>
          <w:rFonts w:eastAsiaTheme="minorHAnsi"/>
          <w:color w:val="auto"/>
          <w:sz w:val="26"/>
          <w:szCs w:val="26"/>
          <w:lang w:eastAsia="en-US"/>
        </w:rPr>
      </w:pPr>
      <w:r w:rsidRPr="0003061B">
        <w:rPr>
          <w:rFonts w:eastAsiaTheme="minorHAnsi"/>
          <w:color w:val="auto"/>
          <w:sz w:val="26"/>
          <w:szCs w:val="26"/>
          <w:lang w:eastAsia="en-US"/>
        </w:rPr>
        <w:t>Ингаляторы/</w:t>
      </w:r>
      <w:proofErr w:type="spellStart"/>
      <w:r w:rsidRPr="0003061B">
        <w:rPr>
          <w:rFonts w:eastAsiaTheme="minorHAnsi"/>
          <w:color w:val="auto"/>
          <w:sz w:val="26"/>
          <w:szCs w:val="26"/>
          <w:lang w:eastAsia="en-US"/>
        </w:rPr>
        <w:t>Спейсер</w:t>
      </w:r>
      <w:proofErr w:type="spellEnd"/>
      <w:r w:rsidRPr="0003061B">
        <w:rPr>
          <w:rFonts w:eastAsiaTheme="minorHAnsi"/>
          <w:color w:val="auto"/>
          <w:sz w:val="26"/>
          <w:szCs w:val="26"/>
          <w:lang w:eastAsia="en-US"/>
        </w:rPr>
        <w:t xml:space="preserve"> к </w:t>
      </w:r>
      <w:proofErr w:type="spellStart"/>
      <w:r w:rsidRPr="0003061B">
        <w:rPr>
          <w:rFonts w:eastAsiaTheme="minorHAnsi"/>
          <w:color w:val="auto"/>
          <w:sz w:val="26"/>
          <w:szCs w:val="26"/>
          <w:lang w:eastAsia="en-US"/>
        </w:rPr>
        <w:t>небулайзеру</w:t>
      </w:r>
      <w:proofErr w:type="spellEnd"/>
      <w:r w:rsidRPr="0003061B">
        <w:rPr>
          <w:rFonts w:eastAsiaTheme="minorHAnsi"/>
          <w:color w:val="auto"/>
          <w:sz w:val="26"/>
          <w:szCs w:val="26"/>
          <w:lang w:eastAsia="en-US"/>
        </w:rPr>
        <w:t xml:space="preserve"> или ингалятору, многоразового использования</w:t>
      </w:r>
      <w:r w:rsidR="00EA7BFF">
        <w:rPr>
          <w:rFonts w:eastAsiaTheme="minorHAnsi"/>
          <w:color w:val="auto"/>
          <w:sz w:val="26"/>
          <w:szCs w:val="26"/>
          <w:lang w:eastAsia="en-US"/>
        </w:rPr>
        <w:t>…</w:t>
      </w:r>
    </w:p>
    <w:p w:rsidR="0003061B" w:rsidRPr="0003061B" w:rsidRDefault="0003061B" w:rsidP="0003061B">
      <w:pPr>
        <w:widowControl/>
        <w:spacing w:before="0" w:line="276" w:lineRule="auto"/>
        <w:ind w:firstLine="709"/>
        <w:jc w:val="both"/>
        <w:rPr>
          <w:rFonts w:eastAsiaTheme="minorHAnsi"/>
          <w:color w:val="auto"/>
          <w:sz w:val="26"/>
          <w:szCs w:val="26"/>
          <w:lang w:eastAsia="en-US"/>
        </w:rPr>
      </w:pPr>
      <w:r w:rsidRPr="0003061B">
        <w:rPr>
          <w:rFonts w:eastAsiaTheme="minorHAnsi"/>
          <w:color w:val="auto"/>
          <w:sz w:val="26"/>
          <w:szCs w:val="26"/>
          <w:lang w:eastAsia="en-US"/>
        </w:rPr>
        <w:t xml:space="preserve">При описании объекта закупки использовались: характеристики в соответствии с потребностью заказчика и получателей согласно требованиям ст. 33 Федерального закона № 44-ФЗ. </w:t>
      </w:r>
    </w:p>
    <w:p w:rsidR="008F497B" w:rsidRDefault="0003061B" w:rsidP="0003061B">
      <w:pPr>
        <w:widowControl/>
        <w:spacing w:before="0" w:line="276" w:lineRule="auto"/>
        <w:ind w:firstLine="709"/>
        <w:jc w:val="both"/>
        <w:rPr>
          <w:rFonts w:eastAsiaTheme="minorHAnsi"/>
          <w:color w:val="auto"/>
          <w:sz w:val="26"/>
          <w:szCs w:val="26"/>
          <w:lang w:eastAsia="en-US"/>
        </w:rPr>
      </w:pPr>
      <w:r w:rsidRPr="0003061B">
        <w:rPr>
          <w:rFonts w:eastAsiaTheme="minorHAnsi"/>
          <w:color w:val="auto"/>
          <w:sz w:val="26"/>
          <w:szCs w:val="26"/>
          <w:lang w:eastAsia="en-US"/>
        </w:rPr>
        <w:t>При этом в каталоге, отсутствует позиция КТРУ соответствующая наименованию и описанию объекта закупки в связи с чем, закупка осуществле</w:t>
      </w:r>
      <w:r>
        <w:rPr>
          <w:rFonts w:eastAsiaTheme="minorHAnsi"/>
          <w:color w:val="auto"/>
          <w:sz w:val="26"/>
          <w:szCs w:val="26"/>
          <w:lang w:eastAsia="en-US"/>
        </w:rPr>
        <w:t>на по ОКПД 2 закупаемого товара</w:t>
      </w:r>
      <w:r w:rsidR="008F497B">
        <w:rPr>
          <w:rFonts w:eastAsiaTheme="minorHAnsi"/>
          <w:color w:val="auto"/>
          <w:sz w:val="26"/>
          <w:szCs w:val="26"/>
          <w:lang w:eastAsia="en-US"/>
        </w:rPr>
        <w:t>»</w:t>
      </w:r>
      <w:r w:rsidR="008F497B" w:rsidRPr="008F497B">
        <w:rPr>
          <w:rFonts w:eastAsiaTheme="minorHAnsi"/>
          <w:color w:val="auto"/>
          <w:sz w:val="26"/>
          <w:szCs w:val="26"/>
          <w:lang w:eastAsia="en-US"/>
        </w:rPr>
        <w:t>.</w:t>
      </w:r>
    </w:p>
    <w:p w:rsidR="008F497B" w:rsidRPr="00D31999" w:rsidRDefault="008F497B" w:rsidP="008F497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w:t>
      </w:r>
      <w:r w:rsidR="00A63610">
        <w:rPr>
          <w:sz w:val="26"/>
          <w:szCs w:val="26"/>
        </w:rPr>
        <w:t>кода ОКПД2 подобным</w:t>
      </w:r>
      <w:r>
        <w:rPr>
          <w:sz w:val="26"/>
          <w:szCs w:val="26"/>
        </w:rPr>
        <w:t xml:space="preserve"> образом </w:t>
      </w:r>
      <w:r w:rsidRPr="00D31999">
        <w:rPr>
          <w:sz w:val="26"/>
          <w:szCs w:val="26"/>
        </w:rPr>
        <w:t>не противоречат требованиям Закона о контрактной системе.</w:t>
      </w:r>
    </w:p>
    <w:p w:rsidR="00D31999" w:rsidRDefault="008F497B" w:rsidP="008F497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0B1C3B">
        <w:rPr>
          <w:sz w:val="26"/>
          <w:szCs w:val="26"/>
        </w:rPr>
        <w:t>Аукциона</w:t>
      </w:r>
      <w:r>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2E7A1B">
        <w:rPr>
          <w:sz w:val="26"/>
          <w:szCs w:val="26"/>
        </w:rPr>
        <w:t>76.1</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0B1C3B">
        <w:rPr>
          <w:sz w:val="26"/>
          <w:szCs w:val="26"/>
        </w:rPr>
        <w:t>Аукциона</w:t>
      </w:r>
      <w:r w:rsidRPr="00174C8E">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2E7A1B">
        <w:rPr>
          <w:sz w:val="26"/>
          <w:szCs w:val="26"/>
        </w:rPr>
        <w:t>76.1</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0B1C3B">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2E7A1B">
        <w:rPr>
          <w:sz w:val="26"/>
          <w:szCs w:val="26"/>
        </w:rPr>
        <w:t>76.1</w:t>
      </w:r>
      <w:r w:rsidR="006318C4">
        <w:rPr>
          <w:sz w:val="26"/>
          <w:szCs w:val="26"/>
        </w:rPr>
        <w:t xml:space="preserve"> </w:t>
      </w:r>
    </w:p>
    <w:p w:rsidR="000F2C93" w:rsidRPr="004D0E16" w:rsidRDefault="000F2C93" w:rsidP="000F2C93">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 xml:space="preserve">На заседании Комиссии установлено, что Заказчиком закупается товар </w:t>
      </w:r>
      <w:r w:rsidR="0003061B">
        <w:rPr>
          <w:rFonts w:eastAsiaTheme="minorHAnsi"/>
          <w:color w:val="000000" w:themeColor="text1"/>
          <w:sz w:val="26"/>
          <w:szCs w:val="26"/>
          <w:lang w:eastAsia="en-US"/>
        </w:rPr>
        <w:t>«Ингаляторы/</w:t>
      </w:r>
      <w:proofErr w:type="spellStart"/>
      <w:r w:rsidR="0003061B">
        <w:rPr>
          <w:rFonts w:eastAsiaTheme="minorHAnsi"/>
          <w:color w:val="000000" w:themeColor="text1"/>
          <w:sz w:val="26"/>
          <w:szCs w:val="26"/>
          <w:lang w:eastAsia="en-US"/>
        </w:rPr>
        <w:t>Спейсер</w:t>
      </w:r>
      <w:proofErr w:type="spellEnd"/>
      <w:r w:rsidR="0003061B">
        <w:rPr>
          <w:rFonts w:eastAsiaTheme="minorHAnsi"/>
          <w:color w:val="000000" w:themeColor="text1"/>
          <w:sz w:val="26"/>
          <w:szCs w:val="26"/>
          <w:lang w:eastAsia="en-US"/>
        </w:rPr>
        <w:t xml:space="preserve"> к </w:t>
      </w:r>
      <w:proofErr w:type="spellStart"/>
      <w:r w:rsidR="0003061B">
        <w:rPr>
          <w:rFonts w:eastAsiaTheme="minorHAnsi"/>
          <w:color w:val="000000" w:themeColor="text1"/>
          <w:sz w:val="26"/>
          <w:szCs w:val="26"/>
          <w:lang w:eastAsia="en-US"/>
        </w:rPr>
        <w:t>небулайзеру</w:t>
      </w:r>
      <w:proofErr w:type="spellEnd"/>
      <w:r w:rsidR="0003061B">
        <w:rPr>
          <w:rFonts w:eastAsiaTheme="minorHAnsi"/>
          <w:color w:val="000000" w:themeColor="text1"/>
          <w:sz w:val="26"/>
          <w:szCs w:val="26"/>
          <w:lang w:eastAsia="en-US"/>
        </w:rPr>
        <w:t xml:space="preserve"> или ингалятору, многоразового использования (148, 149, 150, 151, 152, 153)» с кодом ОКПД2 26.60.13.190 «Оборудование для электротерапии прочее, не включенное в другие группировки»</w:t>
      </w:r>
      <w:r w:rsidRPr="004D0E16">
        <w:rPr>
          <w:rFonts w:eastAsiaTheme="minorHAnsi"/>
          <w:color w:val="000000" w:themeColor="text1"/>
          <w:sz w:val="26"/>
          <w:szCs w:val="26"/>
          <w:lang w:eastAsia="en-US"/>
        </w:rPr>
        <w:t>.</w:t>
      </w:r>
    </w:p>
    <w:p w:rsidR="00F619CF" w:rsidRPr="004D0E16" w:rsidRDefault="00F619CF" w:rsidP="00F619CF">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sidR="000B1C3B" w:rsidRPr="004D0E16">
        <w:rPr>
          <w:color w:val="000000" w:themeColor="text1"/>
          <w:sz w:val="26"/>
          <w:szCs w:val="26"/>
        </w:rPr>
        <w:t>Аукциона</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0B1C3B" w:rsidRPr="004D0E16">
        <w:rPr>
          <w:color w:val="000000" w:themeColor="text1"/>
          <w:sz w:val="26"/>
          <w:szCs w:val="26"/>
        </w:rPr>
        <w:t>Аукциона</w:t>
      </w:r>
      <w:r w:rsidR="00657267" w:rsidRPr="004D0E16">
        <w:rPr>
          <w:color w:val="000000" w:themeColor="text1"/>
          <w:sz w:val="26"/>
          <w:szCs w:val="26"/>
        </w:rPr>
        <w:t>.</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006560AC" w:rsidRPr="004D0E16">
        <w:rPr>
          <w:color w:val="000000" w:themeColor="text1"/>
          <w:sz w:val="26"/>
          <w:szCs w:val="26"/>
        </w:rPr>
        <w:br/>
      </w:r>
      <w:r w:rsidRPr="004D0E16">
        <w:rPr>
          <w:color w:val="000000" w:themeColor="text1"/>
          <w:sz w:val="26"/>
          <w:szCs w:val="26"/>
        </w:rPr>
        <w:t>к выводу о нарушении прав и законных интересов Заявителя.</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sidR="0003061B">
        <w:rPr>
          <w:rFonts w:eastAsiaTheme="minorHAnsi"/>
          <w:color w:val="auto"/>
          <w:sz w:val="26"/>
          <w:szCs w:val="26"/>
          <w:lang w:eastAsia="en-US"/>
        </w:rPr>
        <w:t>«</w:t>
      </w:r>
      <w:r w:rsidR="0003061B" w:rsidRPr="0003061B">
        <w:rPr>
          <w:rFonts w:eastAsiaTheme="minorHAnsi"/>
          <w:color w:val="auto"/>
          <w:sz w:val="26"/>
          <w:szCs w:val="26"/>
          <w:lang w:eastAsia="en-US"/>
        </w:rPr>
        <w:t>Ингаляторы/</w:t>
      </w:r>
      <w:proofErr w:type="spellStart"/>
      <w:r w:rsidR="0003061B" w:rsidRPr="0003061B">
        <w:rPr>
          <w:rFonts w:eastAsiaTheme="minorHAnsi"/>
          <w:color w:val="auto"/>
          <w:sz w:val="26"/>
          <w:szCs w:val="26"/>
          <w:lang w:eastAsia="en-US"/>
        </w:rPr>
        <w:t>Спейсер</w:t>
      </w:r>
      <w:proofErr w:type="spellEnd"/>
      <w:r w:rsidR="0003061B" w:rsidRPr="0003061B">
        <w:rPr>
          <w:rFonts w:eastAsiaTheme="minorHAnsi"/>
          <w:color w:val="auto"/>
          <w:sz w:val="26"/>
          <w:szCs w:val="26"/>
          <w:lang w:eastAsia="en-US"/>
        </w:rPr>
        <w:t xml:space="preserve"> к </w:t>
      </w:r>
      <w:proofErr w:type="spellStart"/>
      <w:r w:rsidR="0003061B" w:rsidRPr="0003061B">
        <w:rPr>
          <w:rFonts w:eastAsiaTheme="minorHAnsi"/>
          <w:color w:val="auto"/>
          <w:sz w:val="26"/>
          <w:szCs w:val="26"/>
          <w:lang w:eastAsia="en-US"/>
        </w:rPr>
        <w:t>небулайзеру</w:t>
      </w:r>
      <w:proofErr w:type="spellEnd"/>
      <w:r w:rsidR="0003061B" w:rsidRPr="0003061B">
        <w:rPr>
          <w:rFonts w:eastAsiaTheme="minorHAnsi"/>
          <w:color w:val="auto"/>
          <w:sz w:val="26"/>
          <w:szCs w:val="26"/>
          <w:lang w:eastAsia="en-US"/>
        </w:rPr>
        <w:t xml:space="preserve"> или ингалятору, многоразового использования (148, 149, 150, 151, 152, 153)</w:t>
      </w:r>
      <w:r w:rsidR="0003061B">
        <w:rPr>
          <w:rFonts w:eastAsiaTheme="minorHAnsi"/>
          <w:color w:val="auto"/>
          <w:sz w:val="26"/>
          <w:szCs w:val="26"/>
          <w:lang w:eastAsia="en-US"/>
        </w:rPr>
        <w:t>»</w:t>
      </w:r>
      <w:r>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w:t>
      </w:r>
      <w:r w:rsidR="004219B7">
        <w:rPr>
          <w:rFonts w:eastAsiaTheme="minorHAnsi"/>
          <w:color w:val="auto"/>
          <w:sz w:val="26"/>
          <w:szCs w:val="26"/>
          <w:lang w:eastAsia="en-US"/>
        </w:rPr>
        <w:t>Заказчиком в извещении о</w:t>
      </w:r>
      <w:r w:rsidR="004D328B">
        <w:rPr>
          <w:rFonts w:eastAsiaTheme="minorHAnsi"/>
          <w:color w:val="auto"/>
          <w:sz w:val="26"/>
          <w:szCs w:val="26"/>
          <w:lang w:eastAsia="en-US"/>
        </w:rPr>
        <w:t xml:space="preserve"> проведении Аукциона установлена</w:t>
      </w:r>
      <w:r w:rsidR="004219B7">
        <w:rPr>
          <w:rFonts w:eastAsiaTheme="minorHAnsi"/>
          <w:color w:val="auto"/>
          <w:sz w:val="26"/>
          <w:szCs w:val="26"/>
          <w:lang w:eastAsia="en-US"/>
        </w:rPr>
        <w:t xml:space="preserve"> совокупность</w:t>
      </w:r>
      <w:r w:rsidRPr="00657267">
        <w:rPr>
          <w:rFonts w:eastAsiaTheme="minorHAnsi"/>
          <w:color w:val="auto"/>
          <w:sz w:val="26"/>
          <w:szCs w:val="26"/>
          <w:lang w:eastAsia="en-US"/>
        </w:rPr>
        <w:t xml:space="preserve"> характеристик</w:t>
      </w:r>
      <w:r w:rsidR="004D328B">
        <w:rPr>
          <w:rFonts w:eastAsiaTheme="minorHAnsi"/>
          <w:color w:val="auto"/>
          <w:sz w:val="26"/>
          <w:szCs w:val="26"/>
          <w:lang w:eastAsia="en-US"/>
        </w:rPr>
        <w:t xml:space="preserve"> к товару </w:t>
      </w:r>
      <w:r w:rsidR="0003061B">
        <w:rPr>
          <w:rFonts w:eastAsiaTheme="minorHAnsi"/>
          <w:color w:val="auto"/>
          <w:sz w:val="26"/>
          <w:szCs w:val="26"/>
          <w:lang w:eastAsia="en-US"/>
        </w:rPr>
        <w:t>«</w:t>
      </w:r>
      <w:r w:rsidR="0003061B" w:rsidRPr="0003061B">
        <w:rPr>
          <w:rFonts w:eastAsiaTheme="minorHAnsi"/>
          <w:color w:val="auto"/>
          <w:sz w:val="26"/>
          <w:szCs w:val="26"/>
          <w:lang w:eastAsia="en-US"/>
        </w:rPr>
        <w:t>Ингаляторы/</w:t>
      </w:r>
      <w:proofErr w:type="spellStart"/>
      <w:r w:rsidR="0003061B" w:rsidRPr="0003061B">
        <w:rPr>
          <w:rFonts w:eastAsiaTheme="minorHAnsi"/>
          <w:color w:val="auto"/>
          <w:sz w:val="26"/>
          <w:szCs w:val="26"/>
          <w:lang w:eastAsia="en-US"/>
        </w:rPr>
        <w:t>Спейсер</w:t>
      </w:r>
      <w:proofErr w:type="spellEnd"/>
      <w:r w:rsidR="0003061B" w:rsidRPr="0003061B">
        <w:rPr>
          <w:rFonts w:eastAsiaTheme="minorHAnsi"/>
          <w:color w:val="auto"/>
          <w:sz w:val="26"/>
          <w:szCs w:val="26"/>
          <w:lang w:eastAsia="en-US"/>
        </w:rPr>
        <w:t xml:space="preserve"> к </w:t>
      </w:r>
      <w:proofErr w:type="spellStart"/>
      <w:r w:rsidR="0003061B" w:rsidRPr="0003061B">
        <w:rPr>
          <w:rFonts w:eastAsiaTheme="minorHAnsi"/>
          <w:color w:val="auto"/>
          <w:sz w:val="26"/>
          <w:szCs w:val="26"/>
          <w:lang w:eastAsia="en-US"/>
        </w:rPr>
        <w:t>небулайзеру</w:t>
      </w:r>
      <w:proofErr w:type="spellEnd"/>
      <w:r w:rsidR="0003061B" w:rsidRPr="0003061B">
        <w:rPr>
          <w:rFonts w:eastAsiaTheme="minorHAnsi"/>
          <w:color w:val="auto"/>
          <w:sz w:val="26"/>
          <w:szCs w:val="26"/>
          <w:lang w:eastAsia="en-US"/>
        </w:rPr>
        <w:t xml:space="preserve"> или ингалятору, многоразового использования (148, 149, 150, 151, 152, 153)</w:t>
      </w:r>
      <w:r w:rsidR="0003061B">
        <w:rPr>
          <w:rFonts w:eastAsiaTheme="minorHAnsi"/>
          <w:color w:val="auto"/>
          <w:sz w:val="26"/>
          <w:szCs w:val="26"/>
          <w:lang w:eastAsia="en-US"/>
        </w:rPr>
        <w:t xml:space="preserve">» </w:t>
      </w:r>
      <w:r w:rsidR="004219B7" w:rsidRPr="0037680A">
        <w:rPr>
          <w:sz w:val="26"/>
          <w:szCs w:val="26"/>
        </w:rPr>
        <w:t>соответствует товар</w:t>
      </w:r>
      <w:r w:rsidR="004219B7">
        <w:rPr>
          <w:sz w:val="26"/>
          <w:szCs w:val="26"/>
        </w:rPr>
        <w:t xml:space="preserve"> единственного производителя</w:t>
      </w:r>
      <w:r w:rsidRPr="00657267">
        <w:rPr>
          <w:rFonts w:eastAsiaTheme="minorHAnsi"/>
          <w:color w:val="auto"/>
          <w:sz w:val="26"/>
          <w:szCs w:val="26"/>
          <w:lang w:eastAsia="en-US"/>
        </w:rPr>
        <w:t>.</w:t>
      </w:r>
    </w:p>
    <w:p w:rsidR="00180422" w:rsidRDefault="00180422" w:rsidP="000260DA">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документы </w:t>
      </w:r>
      <w:r w:rsidR="005071F2">
        <w:rPr>
          <w:bCs/>
          <w:sz w:val="26"/>
          <w:szCs w:val="26"/>
        </w:rPr>
        <w:br/>
        <w:t xml:space="preserve">и сведения, свидетельствующие о возможности поставки </w:t>
      </w:r>
      <w:r w:rsidR="004219B7">
        <w:rPr>
          <w:bCs/>
          <w:sz w:val="26"/>
          <w:szCs w:val="26"/>
        </w:rPr>
        <w:t xml:space="preserve">товаров </w:t>
      </w:r>
      <w:r w:rsidR="005071F2">
        <w:rPr>
          <w:bCs/>
          <w:sz w:val="26"/>
          <w:szCs w:val="26"/>
        </w:rPr>
        <w:t>двух производителей</w:t>
      </w:r>
      <w:r w:rsidR="0003061B">
        <w:rPr>
          <w:bCs/>
          <w:sz w:val="26"/>
          <w:szCs w:val="26"/>
        </w:rPr>
        <w:t xml:space="preserve"> ООО «</w:t>
      </w:r>
      <w:proofErr w:type="spellStart"/>
      <w:r w:rsidR="0003061B">
        <w:rPr>
          <w:bCs/>
          <w:sz w:val="26"/>
          <w:szCs w:val="26"/>
        </w:rPr>
        <w:t>СинерМед</w:t>
      </w:r>
      <w:proofErr w:type="spellEnd"/>
      <w:r w:rsidR="0003061B">
        <w:rPr>
          <w:bCs/>
          <w:sz w:val="26"/>
          <w:szCs w:val="26"/>
        </w:rPr>
        <w:t xml:space="preserve">» и </w:t>
      </w:r>
      <w:r w:rsidR="00B11342">
        <w:rPr>
          <w:bCs/>
          <w:sz w:val="26"/>
          <w:szCs w:val="26"/>
        </w:rPr>
        <w:t>«</w:t>
      </w:r>
      <w:r w:rsidR="00B11342" w:rsidRPr="00B11342">
        <w:rPr>
          <w:bCs/>
          <w:sz w:val="26"/>
          <w:szCs w:val="26"/>
        </w:rPr>
        <w:t xml:space="preserve">ПАРИ </w:t>
      </w:r>
      <w:proofErr w:type="spellStart"/>
      <w:r w:rsidR="00B11342" w:rsidRPr="00B11342">
        <w:rPr>
          <w:bCs/>
          <w:sz w:val="26"/>
          <w:szCs w:val="26"/>
        </w:rPr>
        <w:t>Гмбх</w:t>
      </w:r>
      <w:proofErr w:type="spellEnd"/>
      <w:r w:rsidR="00B11342" w:rsidRPr="00B11342">
        <w:rPr>
          <w:bCs/>
          <w:sz w:val="26"/>
          <w:szCs w:val="26"/>
        </w:rPr>
        <w:t xml:space="preserve">, </w:t>
      </w:r>
      <w:proofErr w:type="spellStart"/>
      <w:r w:rsidR="00B11342" w:rsidRPr="00B11342">
        <w:rPr>
          <w:bCs/>
          <w:sz w:val="26"/>
          <w:szCs w:val="26"/>
        </w:rPr>
        <w:t>Специа</w:t>
      </w:r>
      <w:r w:rsidR="00B11342">
        <w:rPr>
          <w:bCs/>
          <w:sz w:val="26"/>
          <w:szCs w:val="26"/>
        </w:rPr>
        <w:t>листен</w:t>
      </w:r>
      <w:proofErr w:type="spellEnd"/>
      <w:r w:rsidR="00B11342">
        <w:rPr>
          <w:bCs/>
          <w:sz w:val="26"/>
          <w:szCs w:val="26"/>
        </w:rPr>
        <w:t xml:space="preserve"> </w:t>
      </w:r>
      <w:proofErr w:type="spellStart"/>
      <w:r w:rsidR="00B11342">
        <w:rPr>
          <w:bCs/>
          <w:sz w:val="26"/>
          <w:szCs w:val="26"/>
        </w:rPr>
        <w:t>фюр</w:t>
      </w:r>
      <w:proofErr w:type="spellEnd"/>
      <w:r w:rsidR="00B11342">
        <w:rPr>
          <w:bCs/>
          <w:sz w:val="26"/>
          <w:szCs w:val="26"/>
        </w:rPr>
        <w:t xml:space="preserve"> </w:t>
      </w:r>
      <w:proofErr w:type="spellStart"/>
      <w:r w:rsidR="00B11342">
        <w:rPr>
          <w:bCs/>
          <w:sz w:val="26"/>
          <w:szCs w:val="26"/>
        </w:rPr>
        <w:t>эффективе</w:t>
      </w:r>
      <w:proofErr w:type="spellEnd"/>
      <w:r w:rsidR="00B11342">
        <w:rPr>
          <w:bCs/>
          <w:sz w:val="26"/>
          <w:szCs w:val="26"/>
        </w:rPr>
        <w:t xml:space="preserve"> </w:t>
      </w:r>
      <w:proofErr w:type="spellStart"/>
      <w:r w:rsidR="00B11342">
        <w:rPr>
          <w:bCs/>
          <w:sz w:val="26"/>
          <w:szCs w:val="26"/>
        </w:rPr>
        <w:t>Инхалейшен</w:t>
      </w:r>
      <w:proofErr w:type="spellEnd"/>
      <w:r w:rsidR="00B11342">
        <w:rPr>
          <w:bCs/>
          <w:sz w:val="26"/>
          <w:szCs w:val="26"/>
        </w:rPr>
        <w:t>»</w:t>
      </w:r>
      <w:r w:rsidR="005071F2">
        <w:rPr>
          <w:bCs/>
          <w:sz w:val="26"/>
          <w:szCs w:val="26"/>
        </w:rPr>
        <w:t>.</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B11342" w:rsidRDefault="00045FB0" w:rsidP="00B11342">
      <w:pPr>
        <w:widowControl/>
        <w:tabs>
          <w:tab w:val="left" w:pos="851"/>
          <w:tab w:val="left" w:pos="993"/>
        </w:tabs>
        <w:spacing w:before="0" w:line="276" w:lineRule="auto"/>
        <w:ind w:firstLine="709"/>
        <w:jc w:val="both"/>
        <w:rPr>
          <w:sz w:val="26"/>
          <w:szCs w:val="26"/>
        </w:rPr>
      </w:pPr>
      <w:r>
        <w:rPr>
          <w:sz w:val="26"/>
          <w:szCs w:val="26"/>
        </w:rPr>
        <w:t xml:space="preserve">7. </w:t>
      </w:r>
      <w:r w:rsidR="00B11342"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11342">
        <w:rPr>
          <w:sz w:val="26"/>
          <w:szCs w:val="26"/>
        </w:rPr>
        <w:br/>
      </w:r>
      <w:r w:rsidR="00B11342" w:rsidRPr="009A712B">
        <w:rPr>
          <w:sz w:val="26"/>
          <w:szCs w:val="26"/>
        </w:rPr>
        <w:t xml:space="preserve">с Постановлением Правительства Российской Федерации от 23.12.2024 № 1875 </w:t>
      </w:r>
      <w:r w:rsidR="00B11342">
        <w:rPr>
          <w:sz w:val="26"/>
          <w:szCs w:val="26"/>
        </w:rPr>
        <w:br/>
        <w:t>«</w:t>
      </w:r>
      <w:r w:rsidR="00B11342"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11342">
        <w:rPr>
          <w:sz w:val="26"/>
          <w:szCs w:val="26"/>
        </w:rPr>
        <w:t>»</w:t>
      </w:r>
      <w:r w:rsidR="00B11342"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0B1C3B">
        <w:rPr>
          <w:sz w:val="26"/>
          <w:szCs w:val="26"/>
        </w:rPr>
        <w:t>Аукциона</w:t>
      </w:r>
      <w:r w:rsidRPr="009A1A7E">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2E7A1B">
        <w:rPr>
          <w:sz w:val="26"/>
          <w:szCs w:val="26"/>
        </w:rPr>
        <w:t>76.1</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0B1C3B">
        <w:rPr>
          <w:rFonts w:eastAsiaTheme="minorHAnsi"/>
          <w:color w:val="auto"/>
          <w:sz w:val="26"/>
          <w:szCs w:val="26"/>
          <w:lang w:eastAsia="en-US"/>
        </w:rPr>
        <w:t>Аукциона</w:t>
      </w:r>
      <w:r w:rsidR="00BD67DD">
        <w:rPr>
          <w:rFonts w:eastAsiaTheme="minorHAnsi"/>
          <w:color w:val="auto"/>
          <w:sz w:val="26"/>
          <w:szCs w:val="26"/>
          <w:lang w:eastAsia="en-US"/>
        </w:rPr>
        <w:t xml:space="preserve"> установлены требования к товар</w:t>
      </w:r>
      <w:r w:rsidR="004D328B">
        <w:rPr>
          <w:rFonts w:eastAsiaTheme="minorHAnsi"/>
          <w:color w:val="auto"/>
          <w:sz w:val="26"/>
          <w:szCs w:val="26"/>
          <w:lang w:eastAsia="en-US"/>
        </w:rPr>
        <w:t>у</w:t>
      </w:r>
      <w:r w:rsidR="00BD67DD">
        <w:rPr>
          <w:rFonts w:eastAsiaTheme="minorHAnsi"/>
          <w:color w:val="auto"/>
          <w:sz w:val="26"/>
          <w:szCs w:val="26"/>
          <w:lang w:eastAsia="en-US"/>
        </w:rPr>
        <w:t xml:space="preserve"> </w:t>
      </w:r>
      <w:r w:rsidR="004D328B">
        <w:rPr>
          <w:rFonts w:eastAsiaTheme="minorHAnsi"/>
          <w:color w:val="auto"/>
          <w:sz w:val="26"/>
          <w:szCs w:val="26"/>
          <w:lang w:eastAsia="en-US"/>
        </w:rPr>
        <w:t>«</w:t>
      </w:r>
      <w:r w:rsidR="0003061B">
        <w:rPr>
          <w:rFonts w:eastAsiaTheme="minorHAnsi"/>
          <w:color w:val="auto"/>
          <w:sz w:val="26"/>
          <w:szCs w:val="26"/>
          <w:lang w:eastAsia="en-US"/>
        </w:rPr>
        <w:t>Ингаляторы/</w:t>
      </w:r>
      <w:proofErr w:type="spellStart"/>
      <w:r w:rsidR="0003061B">
        <w:rPr>
          <w:rFonts w:eastAsiaTheme="minorHAnsi"/>
          <w:color w:val="auto"/>
          <w:sz w:val="26"/>
          <w:szCs w:val="26"/>
          <w:lang w:eastAsia="en-US"/>
        </w:rPr>
        <w:t>Спейсер</w:t>
      </w:r>
      <w:proofErr w:type="spellEnd"/>
      <w:r w:rsidR="0003061B">
        <w:rPr>
          <w:rFonts w:eastAsiaTheme="minorHAnsi"/>
          <w:color w:val="auto"/>
          <w:sz w:val="26"/>
          <w:szCs w:val="26"/>
          <w:lang w:eastAsia="en-US"/>
        </w:rPr>
        <w:t xml:space="preserve"> к </w:t>
      </w:r>
      <w:proofErr w:type="spellStart"/>
      <w:r w:rsidR="0003061B">
        <w:rPr>
          <w:rFonts w:eastAsiaTheme="minorHAnsi"/>
          <w:color w:val="auto"/>
          <w:sz w:val="26"/>
          <w:szCs w:val="26"/>
          <w:lang w:eastAsia="en-US"/>
        </w:rPr>
        <w:t>небулайзеру</w:t>
      </w:r>
      <w:proofErr w:type="spellEnd"/>
      <w:r w:rsidR="0003061B">
        <w:rPr>
          <w:rFonts w:eastAsiaTheme="minorHAnsi"/>
          <w:color w:val="auto"/>
          <w:sz w:val="26"/>
          <w:szCs w:val="26"/>
          <w:lang w:eastAsia="en-US"/>
        </w:rPr>
        <w:t xml:space="preserve"> или ингалятору, многоразового использования (148, 149, 150, 151, 152, 153)» с кодом ОКПД2 26.60.13.190 «Оборудование для электротерапии прочее, не включенное в другие группировки»</w:t>
      </w:r>
      <w:r w:rsidR="00BD67DD">
        <w:rPr>
          <w:rFonts w:eastAsiaTheme="minorHAnsi"/>
          <w:color w:val="auto"/>
          <w:sz w:val="26"/>
          <w:szCs w:val="26"/>
          <w:lang w:eastAsia="en-US"/>
        </w:rPr>
        <w:t xml:space="preserve">, относящийся к коду ОКПД2 </w:t>
      </w:r>
      <w:r w:rsidR="004D328B" w:rsidRPr="004D328B">
        <w:rPr>
          <w:rFonts w:eastAsiaTheme="minorHAnsi"/>
          <w:color w:val="auto"/>
          <w:sz w:val="26"/>
          <w:szCs w:val="26"/>
          <w:lang w:eastAsia="en-US"/>
        </w:rPr>
        <w:t>26.60.12.119: Аппараты электродиагностические прочие</w:t>
      </w:r>
      <w:r>
        <w:rPr>
          <w:rFonts w:eastAsiaTheme="minorHAnsi"/>
          <w:color w:val="auto"/>
          <w:sz w:val="26"/>
          <w:szCs w:val="26"/>
          <w:lang w:eastAsia="en-US"/>
        </w:rPr>
        <w:t>.</w:t>
      </w:r>
    </w:p>
    <w:p w:rsidR="00B11342" w:rsidRDefault="00B11342" w:rsidP="00B11342">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Аукциона</w:t>
      </w:r>
      <w:r w:rsidRPr="00BD36C9">
        <w:rPr>
          <w:sz w:val="26"/>
          <w:szCs w:val="26"/>
        </w:rPr>
        <w:t xml:space="preserve"> установлено </w:t>
      </w:r>
      <w:r>
        <w:rPr>
          <w:sz w:val="26"/>
          <w:szCs w:val="26"/>
        </w:rPr>
        <w:t>ограничение</w:t>
      </w:r>
      <w:r w:rsidRPr="00D078F5">
        <w:rPr>
          <w:sz w:val="26"/>
          <w:szCs w:val="26"/>
        </w:rPr>
        <w:t xml:space="preserve"> </w:t>
      </w:r>
      <w:r>
        <w:rPr>
          <w:sz w:val="27"/>
          <w:szCs w:val="27"/>
        </w:rPr>
        <w:t>закупок товаров, происходящих из иностранных государств, выполняемых работ, оказываемых услуг иностранными лицами</w:t>
      </w:r>
      <w:r w:rsidRPr="00D31999">
        <w:rPr>
          <w:sz w:val="26"/>
          <w:szCs w:val="26"/>
        </w:rPr>
        <w:t xml:space="preserve">, </w:t>
      </w:r>
      <w:r w:rsidRPr="00BD36C9">
        <w:rPr>
          <w:sz w:val="26"/>
          <w:szCs w:val="26"/>
        </w:rPr>
        <w:t>в соответствии с Постановлением №1875.</w:t>
      </w:r>
    </w:p>
    <w:p w:rsidR="00B11342" w:rsidRDefault="00B11342" w:rsidP="00B11342">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ограничения в соответствии с Постановлением №1875 не противоречат требованиям Закона о контрактной системе.</w:t>
      </w:r>
    </w:p>
    <w:p w:rsidR="00B11342" w:rsidRDefault="00B11342" w:rsidP="00B11342">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B11342" w:rsidRDefault="00B11342" w:rsidP="00B11342">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2E7A1B">
        <w:rPr>
          <w:sz w:val="26"/>
          <w:szCs w:val="26"/>
        </w:rPr>
        <w:t>76.1</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B11342" w:rsidRPr="00B11342">
        <w:rPr>
          <w:rFonts w:eastAsiaTheme="minorHAnsi"/>
          <w:color w:val="auto"/>
          <w:sz w:val="26"/>
          <w:szCs w:val="26"/>
          <w:lang w:eastAsia="en-US"/>
        </w:rPr>
        <w:t>26.60.13.190 Оборудование для электротерапии прочее, не включенное в другие группировки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B11342">
        <w:rPr>
          <w:sz w:val="26"/>
          <w:szCs w:val="26"/>
        </w:rPr>
        <w:t>28</w:t>
      </w:r>
      <w:r w:rsidR="006D01E8" w:rsidRPr="006D01E8">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B11342">
        <w:rPr>
          <w:sz w:val="26"/>
          <w:szCs w:val="26"/>
        </w:rPr>
        <w:t>06</w:t>
      </w:r>
      <w:r w:rsidR="004D328B">
        <w:rPr>
          <w:sz w:val="26"/>
          <w:szCs w:val="26"/>
        </w:rPr>
        <w:t>.05</w:t>
      </w:r>
      <w:r w:rsidR="00A61D25" w:rsidRPr="00A61D25">
        <w:rPr>
          <w:sz w:val="26"/>
          <w:szCs w:val="26"/>
        </w:rPr>
        <w:t xml:space="preserve">.2026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E414F9">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305DC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E230FA">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E230FA">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061B"/>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E7A1B"/>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3610"/>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42"/>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3602"/>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30FA"/>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A7BFF"/>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74D6-2D5D-40DF-8D07-EE72C56FA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20</Pages>
  <Words>7467</Words>
  <Characters>42567</Characters>
  <Application>Microsoft Office Word</Application>
  <DocSecurity>0</DocSecurity>
  <Lines>354</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292</cp:revision>
  <cp:lastPrinted>2026-05-18T14:37:00Z</cp:lastPrinted>
  <dcterms:created xsi:type="dcterms:W3CDTF">2023-02-08T09:48:00Z</dcterms:created>
  <dcterms:modified xsi:type="dcterms:W3CDTF">2026-05-18T16:45:00Z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