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5"/>
          <w:szCs w:val="25"/>
          <w:lang w:val="en-US"/>
        </w:rPr>
      </w:pPr>
      <w:r>
        <w:rPr>
          <w:rFonts w:cs="Times New Roman" w:ascii="Times New Roman" w:hAnsi="Times New Roman"/>
          <w:sz w:val="25"/>
          <w:szCs w:val="25"/>
        </w:rPr>
        <w:t>ПРЕДПИСАНИЕ № 1</w:t>
      </w:r>
      <w:r>
        <w:rPr>
          <w:rFonts w:cs="Times New Roman" w:ascii="Times New Roman" w:hAnsi="Times New Roman"/>
          <w:sz w:val="25"/>
          <w:szCs w:val="25"/>
          <w:lang w:val="en-US"/>
        </w:rPr>
        <w:t>24</w:t>
      </w:r>
    </w:p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по делу № 023/06/105-</w:t>
      </w:r>
      <w:r>
        <w:rPr>
          <w:rFonts w:cs="Times New Roman" w:ascii="Times New Roman" w:hAnsi="Times New Roman"/>
          <w:sz w:val="25"/>
          <w:szCs w:val="25"/>
          <w:lang w:val="en-US"/>
        </w:rPr>
        <w:t>2036</w:t>
      </w:r>
      <w:r>
        <w:rPr>
          <w:rFonts w:cs="Times New Roman" w:ascii="Times New Roman" w:hAnsi="Times New Roman"/>
          <w:sz w:val="25"/>
          <w:szCs w:val="25"/>
        </w:rPr>
        <w:t xml:space="preserve">/2026 о нарушении </w:t>
      </w:r>
    </w:p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  <w:lang w:val="en-US"/>
        </w:rPr>
        <w:t>15</w:t>
      </w:r>
      <w:r>
        <w:rPr>
          <w:rFonts w:cs="Times New Roman" w:ascii="Times New Roman" w:hAnsi="Times New Roman"/>
          <w:sz w:val="25"/>
          <w:szCs w:val="25"/>
        </w:rPr>
        <w:t xml:space="preserve"> мая 2026 года </w:t>
        <w:tab/>
        <w:tab/>
        <w:tab/>
        <w:tab/>
        <w:tab/>
        <w:t xml:space="preserve">                         </w:t>
        <w:tab/>
        <w:t xml:space="preserve">  г. Краснодар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на основании своего решения по делу № 023/06/105-2036/2026 от 15.05.2026, принятого по результатам рассмотрения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жалобы ООО «Ангиотрэк» на действия  заказчика (комиссии) - ГБУЗ «ГБ №1 г. Новороссийск» МЗ КК при проведении электронного аукциона: «Поставка товаров медицинского назначения (катетер баллонный)»  (извещение № 0318300529726000291) </w:t>
      </w:r>
      <w:r>
        <w:rPr>
          <w:rFonts w:cs="Times New Roman" w:ascii="Times New Roman" w:hAnsi="Times New Roman"/>
          <w:sz w:val="26"/>
          <w:szCs w:val="26"/>
        </w:rPr>
        <w:t xml:space="preserve">в части нарушения законодательства о контрактной системе в сфере закупок, руководствуясь ч. 15, ч. 22, ч. 23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контрактной системе) предписывает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заказчику (комиссии) - ГБУЗ «ГБ №1 г. Новороссийск» МЗ КК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устранить </w:t>
      </w:r>
      <w:r>
        <w:rPr>
          <w:rFonts w:cs="Times New Roman" w:ascii="Times New Roman" w:hAnsi="Times New Roman"/>
          <w:sz w:val="26"/>
          <w:szCs w:val="26"/>
        </w:rPr>
        <w:t xml:space="preserve">нарушение ч.5 ст.49, п.2) ч.4 ст.14, п.4) ч.12 ст.48, ч.3 ст.7 Закона о контрактной системе: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1. Отменить протокол подведения итогов электронного аукциона (далее Протокол); назначить новую дату рассмотрения заявок на участие в Аукционе. </w:t>
      </w:r>
      <w:r>
        <w:rPr>
          <w:rFonts w:eastAsia="Times New Roman" w:cs="Times New Roman" w:ascii="Times New Roman" w:hAnsi="Times New Roman"/>
          <w:sz w:val="25"/>
          <w:szCs w:val="25"/>
        </w:rPr>
        <w:t>Повторно</w:t>
      </w:r>
      <w:r>
        <w:rPr>
          <w:rFonts w:cs="Times New Roman" w:ascii="Times New Roman" w:hAnsi="Times New Roman"/>
          <w:color w:val="000000"/>
          <w:sz w:val="25"/>
          <w:szCs w:val="25"/>
          <w:lang w:bidi="ru-RU"/>
        </w:rPr>
        <w:t xml:space="preserve"> рассмотреть заявки,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по делу №023/06/105-2036/2026 от 15.05.2026.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color w:val="00000A"/>
          <w:sz w:val="25"/>
          <w:szCs w:val="25"/>
        </w:rPr>
        <w:t xml:space="preserve">2. Оператору электронной площадки обеспечить возможность исполнения предписания. Уведомить участников, подавших заявки, об отмене Протокола, </w:t>
      </w:r>
      <w:r>
        <w:rPr>
          <w:rFonts w:cs="Times New Roman" w:ascii="Times New Roman" w:hAnsi="Times New Roman"/>
          <w:sz w:val="25"/>
          <w:szCs w:val="25"/>
        </w:rPr>
        <w:t xml:space="preserve">о новой дате рассмотрения заявок на участие в Аукционе,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5"/>
          <w:szCs w:val="25"/>
          <w:lang w:bidi="ru-RU"/>
        </w:rPr>
      </w:pPr>
      <w:r>
        <w:rPr>
          <w:rFonts w:cs="Times New Roman" w:ascii="Times New Roman" w:hAnsi="Times New Roman"/>
          <w:sz w:val="25"/>
          <w:szCs w:val="25"/>
        </w:rPr>
        <w:t> </w:t>
      </w:r>
      <w:r>
        <w:rPr>
          <w:rFonts w:cs="Times New Roman" w:ascii="Times New Roman" w:hAnsi="Times New Roman"/>
          <w:sz w:val="25"/>
          <w:szCs w:val="25"/>
          <w:lang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color w:val="00000A"/>
          <w:sz w:val="25"/>
          <w:szCs w:val="25"/>
        </w:rPr>
        <w:t xml:space="preserve">3. Заказчику (комиссии), оператору электронной площадки осуществить дальнейшие процедуры определения поставщика (подрядчика, исполнителя) в соответствии с требованиями Закона о контрактной системе и с учетом решения по делу. 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4. Настоящее предписание должно быть исполнено в течение 5-ти рабочих дней с момента его размещения в ЕИС.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5. Заказчику </w:t>
      </w:r>
      <w:r>
        <w:rPr>
          <w:rFonts w:cs="Times New Roman" w:ascii="Times New Roman" w:hAnsi="Times New Roman"/>
          <w:b/>
          <w:sz w:val="25"/>
          <w:szCs w:val="25"/>
        </w:rPr>
        <w:t>в срок до 05.06</w:t>
      </w:r>
      <w:bookmarkStart w:id="0" w:name="_GoBack"/>
      <w:bookmarkEnd w:id="0"/>
      <w:r>
        <w:rPr>
          <w:rFonts w:cs="Times New Roman" w:ascii="Times New Roman" w:hAnsi="Times New Roman"/>
          <w:b/>
          <w:sz w:val="25"/>
          <w:szCs w:val="25"/>
        </w:rPr>
        <w:t>.2026</w:t>
      </w:r>
      <w:r>
        <w:rPr>
          <w:rFonts w:cs="Times New Roman" w:ascii="Times New Roman" w:hAnsi="Times New Roman"/>
          <w:sz w:val="25"/>
          <w:szCs w:val="25"/>
        </w:rPr>
        <w:t xml:space="preserve"> представить в Краснодарское УФАС России доказательства исполнения настоящего предписания.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</w:r>
    </w:p>
    <w:p>
      <w:pPr>
        <w:pStyle w:val="Normal"/>
        <w:tabs>
          <w:tab w:val="clear" w:pos="708"/>
          <w:tab w:val="left" w:pos="7088" w:leader="none"/>
        </w:tabs>
        <w:spacing w:before="0" w:after="200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259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с отступом Знак"/>
    <w:basedOn w:val="DefaultParagraphFont"/>
    <w:link w:val="a4"/>
    <w:uiPriority w:val="99"/>
    <w:semiHidden/>
    <w:qFormat/>
    <w:rsid w:val="00860edc"/>
    <w:rPr>
      <w:rFonts w:ascii="Times New Roman" w:hAnsi="Times New Roman" w:eastAsia="Times New Roman" w:cs="Times New Roman"/>
      <w:sz w:val="20"/>
      <w:szCs w:val="20"/>
      <w:lang w:val="x-none"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be77d9"/>
    <w:pPr>
      <w:spacing w:before="0" w:after="200"/>
      <w:ind w:left="720" w:hanging="0"/>
      <w:contextualSpacing/>
    </w:pPr>
    <w:rPr/>
  </w:style>
  <w:style w:type="paragraph" w:styleId="Style20">
    <w:name w:val="Body Text Indent"/>
    <w:basedOn w:val="Normal"/>
    <w:link w:val="a5"/>
    <w:uiPriority w:val="99"/>
    <w:semiHidden/>
    <w:unhideWhenUsed/>
    <w:rsid w:val="00860edc"/>
    <w:pPr>
      <w:spacing w:lineRule="auto" w:line="240" w:before="0" w:after="120"/>
      <w:ind w:left="283" w:hanging="0"/>
    </w:pPr>
    <w:rPr>
      <w:rFonts w:ascii="Times New Roman" w:hAnsi="Times New Roman" w:eastAsia="Times New Roman" w:cs="Times New Roman"/>
      <w:sz w:val="20"/>
      <w:szCs w:val="20"/>
      <w:lang w:val="x-none" w:eastAsia="ru-RU"/>
    </w:rPr>
  </w:style>
  <w:style w:type="paragraph" w:styleId="ConsPlusNormal" w:customStyle="1">
    <w:name w:val="ConsPlusNormal"/>
    <w:qFormat/>
    <w:rsid w:val="00860edc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490F8-89F4-4821-9581-0F3E1CD02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Application>LibreOffice/7.2.5.2$Windows_X86_64 LibreOffice_project/499f9727c189e6ef3471021d6132d4c694f357e5</Application>
  <AppVersion>15.0000</AppVersion>
  <Pages>2</Pages>
  <Words>553</Words>
  <Characters>3154</Characters>
  <CharactersWithSpaces>3700</CharactersWithSpaces>
  <Paragraphs>7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2015-06-28T15:33:00Z</dcterms:created>
  <dc:creator>Людмила</dc:creator>
  <dc:description/>
  <dc:language>ru-RU</dc:language>
  <cp:lastModifiedBy/>
  <cp:lastPrinted>2015-06-29T14:27:00Z</cp:lastPrinted>
  <dcterms:modified xsi:type="dcterms:W3CDTF">2026-05-20T10:20:51Z</dcterms:modified>
  <cp:revision>456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