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640" w:rsidRPr="004B3DDD" w:rsidRDefault="00BE0A5E" w:rsidP="003F17D9">
      <w:pPr>
        <w:spacing w:before="120" w:line="380" w:lineRule="exact"/>
        <w:jc w:val="center"/>
        <w:rPr>
          <w:sz w:val="28"/>
          <w:szCs w:val="28"/>
        </w:rPr>
      </w:pPr>
      <w:r w:rsidRPr="004B3DDD">
        <w:rPr>
          <w:sz w:val="28"/>
          <w:szCs w:val="28"/>
        </w:rPr>
        <w:t>РЕШЕНИЕ</w:t>
      </w:r>
    </w:p>
    <w:p w:rsidR="00AC5640" w:rsidRPr="004B3DDD" w:rsidRDefault="00BE0A5E" w:rsidP="003F17D9">
      <w:pPr>
        <w:spacing w:line="380" w:lineRule="exact"/>
        <w:contextualSpacing/>
        <w:jc w:val="center"/>
        <w:rPr>
          <w:sz w:val="28"/>
          <w:szCs w:val="28"/>
        </w:rPr>
      </w:pPr>
      <w:r w:rsidRPr="004B3DDD">
        <w:rPr>
          <w:sz w:val="28"/>
          <w:szCs w:val="28"/>
        </w:rPr>
        <w:t xml:space="preserve">по делу № </w:t>
      </w:r>
      <w:r w:rsidRPr="004B3DDD">
        <w:rPr>
          <w:spacing w:val="20"/>
          <w:sz w:val="28"/>
          <w:szCs w:val="28"/>
        </w:rPr>
        <w:t>28/06/105-</w:t>
      </w:r>
      <w:r w:rsidR="00C738D7">
        <w:rPr>
          <w:spacing w:val="20"/>
          <w:sz w:val="28"/>
          <w:szCs w:val="28"/>
        </w:rPr>
        <w:t>1</w:t>
      </w:r>
      <w:r w:rsidR="00170166">
        <w:rPr>
          <w:spacing w:val="20"/>
          <w:sz w:val="28"/>
          <w:szCs w:val="28"/>
        </w:rPr>
        <w:t>737</w:t>
      </w:r>
      <w:r w:rsidR="00B7243D">
        <w:rPr>
          <w:spacing w:val="20"/>
          <w:sz w:val="28"/>
          <w:szCs w:val="28"/>
        </w:rPr>
        <w:t>/2026</w:t>
      </w:r>
      <w:r w:rsidRPr="004B3DDD">
        <w:rPr>
          <w:sz w:val="28"/>
          <w:szCs w:val="28"/>
        </w:rPr>
        <w:t xml:space="preserve"> о нарушении </w:t>
      </w:r>
    </w:p>
    <w:p w:rsidR="00AC5640" w:rsidRPr="004B3DDD" w:rsidRDefault="00BE0A5E" w:rsidP="003F17D9">
      <w:pPr>
        <w:spacing w:line="380" w:lineRule="exact"/>
        <w:contextualSpacing/>
        <w:jc w:val="center"/>
        <w:rPr>
          <w:sz w:val="28"/>
          <w:szCs w:val="28"/>
        </w:rPr>
      </w:pPr>
      <w:r w:rsidRPr="004B3DDD">
        <w:rPr>
          <w:sz w:val="28"/>
          <w:szCs w:val="28"/>
        </w:rPr>
        <w:t xml:space="preserve">законодательства Российской Федерации </w:t>
      </w:r>
    </w:p>
    <w:p w:rsidR="00AC5640" w:rsidRPr="004B3DDD" w:rsidRDefault="00BE0A5E" w:rsidP="003F17D9">
      <w:pPr>
        <w:spacing w:line="380" w:lineRule="exact"/>
        <w:jc w:val="center"/>
        <w:rPr>
          <w:sz w:val="28"/>
          <w:szCs w:val="28"/>
        </w:rPr>
      </w:pPr>
      <w:r w:rsidRPr="004B3DDD">
        <w:rPr>
          <w:sz w:val="28"/>
          <w:szCs w:val="28"/>
        </w:rPr>
        <w:t>о контрактной системе в сфере закупок</w:t>
      </w:r>
    </w:p>
    <w:tbl>
      <w:tblPr>
        <w:tblStyle w:val="31"/>
        <w:tblpPr w:leftFromText="180" w:rightFromText="180" w:vertAnchor="text" w:horzAnchor="margin" w:tblpX="-142" w:tblpY="103"/>
        <w:tblW w:w="10632" w:type="dxa"/>
        <w:tblLayout w:type="fixed"/>
        <w:tblLook w:val="04A0" w:firstRow="1" w:lastRow="0" w:firstColumn="1" w:lastColumn="0" w:noHBand="0" w:noVBand="1"/>
      </w:tblPr>
      <w:tblGrid>
        <w:gridCol w:w="5095"/>
        <w:gridCol w:w="5537"/>
      </w:tblGrid>
      <w:tr w:rsidR="004B3DDD" w:rsidRPr="004B3DDD" w:rsidTr="00C738D7">
        <w:trPr>
          <w:trHeight w:val="80"/>
        </w:trPr>
        <w:tc>
          <w:tcPr>
            <w:tcW w:w="5095" w:type="dxa"/>
            <w:tcBorders>
              <w:top w:val="nil"/>
              <w:left w:val="nil"/>
              <w:bottom w:val="nil"/>
              <w:right w:val="nil"/>
            </w:tcBorders>
            <w:shd w:val="clear" w:color="auto" w:fill="auto"/>
          </w:tcPr>
          <w:p w:rsidR="00AC5640" w:rsidRPr="004B3DDD" w:rsidRDefault="00DA0A82" w:rsidP="003F17D9">
            <w:pPr>
              <w:spacing w:line="380" w:lineRule="exact"/>
              <w:ind w:left="34"/>
              <w:rPr>
                <w:sz w:val="28"/>
                <w:szCs w:val="28"/>
                <w:shd w:val="clear" w:color="auto" w:fill="FFFF00"/>
              </w:rPr>
            </w:pPr>
            <w:r>
              <w:rPr>
                <w:sz w:val="28"/>
                <w:szCs w:val="28"/>
              </w:rPr>
              <w:t>1</w:t>
            </w:r>
            <w:r w:rsidR="00170166">
              <w:rPr>
                <w:sz w:val="28"/>
                <w:szCs w:val="28"/>
              </w:rPr>
              <w:t>9</w:t>
            </w:r>
            <w:r w:rsidR="00B7243D">
              <w:rPr>
                <w:sz w:val="28"/>
                <w:szCs w:val="28"/>
              </w:rPr>
              <w:t>.0</w:t>
            </w:r>
            <w:r w:rsidR="008C39D6">
              <w:rPr>
                <w:sz w:val="28"/>
                <w:szCs w:val="28"/>
              </w:rPr>
              <w:t>5</w:t>
            </w:r>
            <w:r w:rsidR="00B7243D">
              <w:rPr>
                <w:sz w:val="28"/>
                <w:szCs w:val="28"/>
              </w:rPr>
              <w:t>.2026</w:t>
            </w:r>
          </w:p>
          <w:p w:rsidR="00AC5640" w:rsidRPr="004B3DDD" w:rsidRDefault="00AC5640" w:rsidP="003F17D9">
            <w:pPr>
              <w:spacing w:line="380" w:lineRule="exact"/>
              <w:ind w:left="34"/>
              <w:rPr>
                <w:sz w:val="28"/>
                <w:szCs w:val="28"/>
              </w:rPr>
            </w:pPr>
          </w:p>
        </w:tc>
        <w:tc>
          <w:tcPr>
            <w:tcW w:w="5537" w:type="dxa"/>
            <w:tcBorders>
              <w:top w:val="nil"/>
              <w:left w:val="nil"/>
              <w:bottom w:val="nil"/>
              <w:right w:val="nil"/>
            </w:tcBorders>
          </w:tcPr>
          <w:p w:rsidR="00AC5640" w:rsidRPr="004B3DDD" w:rsidRDefault="00BE0A5E" w:rsidP="003F17D9">
            <w:pPr>
              <w:spacing w:line="380" w:lineRule="exact"/>
              <w:ind w:right="176"/>
              <w:jc w:val="right"/>
              <w:rPr>
                <w:sz w:val="28"/>
                <w:szCs w:val="28"/>
              </w:rPr>
            </w:pPr>
            <w:r w:rsidRPr="004B3DDD">
              <w:rPr>
                <w:sz w:val="28"/>
                <w:szCs w:val="28"/>
              </w:rPr>
              <w:t>Москва</w:t>
            </w:r>
          </w:p>
        </w:tc>
      </w:tr>
    </w:tbl>
    <w:p w:rsidR="00042279" w:rsidRPr="001B69E4" w:rsidRDefault="00C738D7" w:rsidP="001E58AD">
      <w:pPr>
        <w:spacing w:line="300" w:lineRule="exact"/>
        <w:ind w:firstLine="709"/>
        <w:jc w:val="both"/>
        <w:rPr>
          <w:sz w:val="28"/>
          <w:szCs w:val="28"/>
        </w:rPr>
      </w:pPr>
      <w:bookmarkStart w:id="0" w:name="_Hlk147483245"/>
      <w:r w:rsidRPr="001B69E4">
        <w:rPr>
          <w:sz w:val="28"/>
          <w:szCs w:val="28"/>
        </w:rPr>
        <w:t>Комиссия Федеральной антимонопольной службы по контролю в сфере закупок (далее – Комиссия)</w:t>
      </w:r>
      <w:r w:rsidR="0012246F" w:rsidRPr="001B69E4">
        <w:rPr>
          <w:sz w:val="28"/>
          <w:szCs w:val="28"/>
        </w:rPr>
        <w:t>,</w:t>
      </w:r>
    </w:p>
    <w:p w:rsidR="00AC5640" w:rsidRPr="001B69E4" w:rsidRDefault="000F38A2" w:rsidP="00CA40D9">
      <w:pPr>
        <w:spacing w:line="300" w:lineRule="exact"/>
        <w:jc w:val="both"/>
        <w:rPr>
          <w:sz w:val="28"/>
          <w:szCs w:val="28"/>
        </w:rPr>
      </w:pPr>
      <w:r w:rsidRPr="001B69E4">
        <w:rPr>
          <w:sz w:val="28"/>
          <w:szCs w:val="28"/>
        </w:rPr>
        <w:lastRenderedPageBreak/>
        <w:tab/>
      </w:r>
      <w:r w:rsidR="0096657F" w:rsidRPr="001B69E4">
        <w:rPr>
          <w:sz w:val="28"/>
          <w:szCs w:val="28"/>
        </w:rPr>
        <w:t xml:space="preserve">рассмотрев </w:t>
      </w:r>
      <w:r w:rsidR="004841EC" w:rsidRPr="001B69E4">
        <w:rPr>
          <w:sz w:val="28"/>
          <w:szCs w:val="28"/>
        </w:rPr>
        <w:t xml:space="preserve">посредством системы видео-конференц-связи </w:t>
      </w:r>
      <w:r w:rsidR="00774AC8" w:rsidRPr="001B69E4">
        <w:rPr>
          <w:sz w:val="28"/>
          <w:szCs w:val="28"/>
        </w:rPr>
        <w:t xml:space="preserve">жалобу </w:t>
      </w:r>
      <w:r w:rsidR="006E51C1" w:rsidRPr="001B69E4">
        <w:rPr>
          <w:sz w:val="28"/>
          <w:szCs w:val="28"/>
        </w:rPr>
        <w:br/>
      </w:r>
      <w:r w:rsidR="00B370EA" w:rsidRPr="001B69E4">
        <w:rPr>
          <w:rFonts w:eastAsia="Calibri"/>
          <w:sz w:val="28"/>
          <w:szCs w:val="28"/>
        </w:rPr>
        <w:t xml:space="preserve">ИП Ковалевской А.А. </w:t>
      </w:r>
      <w:r w:rsidR="00774AC8" w:rsidRPr="001B69E4">
        <w:rPr>
          <w:sz w:val="28"/>
          <w:szCs w:val="28"/>
        </w:rPr>
        <w:t xml:space="preserve">(далее </w:t>
      </w:r>
      <w:r w:rsidR="006C04F1" w:rsidRPr="001B69E4">
        <w:rPr>
          <w:sz w:val="28"/>
          <w:szCs w:val="28"/>
        </w:rPr>
        <w:t xml:space="preserve">– Заявитель) </w:t>
      </w:r>
      <w:r w:rsidR="00BE0A5E" w:rsidRPr="001B69E4">
        <w:rPr>
          <w:sz w:val="28"/>
          <w:szCs w:val="28"/>
        </w:rPr>
        <w:t xml:space="preserve">на действия </w:t>
      </w:r>
      <w:r w:rsidR="00B370EA" w:rsidRPr="001B69E4">
        <w:rPr>
          <w:rFonts w:eastAsia="Calibri"/>
          <w:sz w:val="28"/>
          <w:szCs w:val="28"/>
        </w:rPr>
        <w:t>ООО «РТС-тендер»</w:t>
      </w:r>
      <w:r w:rsidR="006E51C1" w:rsidRPr="001B69E4">
        <w:rPr>
          <w:rFonts w:eastAsia="Calibri"/>
          <w:sz w:val="28"/>
          <w:szCs w:val="28"/>
        </w:rPr>
        <w:t xml:space="preserve"> </w:t>
      </w:r>
      <w:r w:rsidR="008502AD" w:rsidRPr="001B69E4">
        <w:rPr>
          <w:rFonts w:eastAsia="Calibri"/>
          <w:sz w:val="28"/>
          <w:szCs w:val="28"/>
        </w:rPr>
        <w:br/>
      </w:r>
      <w:r w:rsidR="00774AC8" w:rsidRPr="001B69E4">
        <w:rPr>
          <w:sz w:val="28"/>
          <w:szCs w:val="28"/>
        </w:rPr>
        <w:t>(далее – Оператор элект</w:t>
      </w:r>
      <w:r w:rsidR="004E139F" w:rsidRPr="001B69E4">
        <w:rPr>
          <w:sz w:val="28"/>
          <w:szCs w:val="28"/>
        </w:rPr>
        <w:t>ронной площадки)</w:t>
      </w:r>
      <w:r w:rsidR="00DA0A82" w:rsidRPr="001B69E4">
        <w:rPr>
          <w:sz w:val="28"/>
          <w:szCs w:val="28"/>
        </w:rPr>
        <w:t xml:space="preserve">, </w:t>
      </w:r>
      <w:r w:rsidR="00B370EA" w:rsidRPr="001B69E4">
        <w:rPr>
          <w:sz w:val="28"/>
          <w:szCs w:val="28"/>
        </w:rPr>
        <w:t>Минэкологии Московской области</w:t>
      </w:r>
      <w:r w:rsidR="00B370EA" w:rsidRPr="001B69E4">
        <w:rPr>
          <w:sz w:val="28"/>
          <w:szCs w:val="28"/>
        </w:rPr>
        <w:br/>
      </w:r>
      <w:r w:rsidR="00DA0A82" w:rsidRPr="001B69E4">
        <w:rPr>
          <w:sz w:val="28"/>
          <w:szCs w:val="28"/>
        </w:rPr>
        <w:t>(далее – Заказчик)</w:t>
      </w:r>
      <w:r w:rsidR="004E139F" w:rsidRPr="001B69E4">
        <w:rPr>
          <w:sz w:val="28"/>
          <w:szCs w:val="28"/>
        </w:rPr>
        <w:t xml:space="preserve"> при проведении</w:t>
      </w:r>
      <w:r w:rsidR="0012246F" w:rsidRPr="001B69E4">
        <w:rPr>
          <w:sz w:val="28"/>
          <w:szCs w:val="28"/>
        </w:rPr>
        <w:t xml:space="preserve"> </w:t>
      </w:r>
      <w:r w:rsidRPr="001B69E4">
        <w:rPr>
          <w:sz w:val="28"/>
          <w:szCs w:val="28"/>
        </w:rPr>
        <w:t>Заказчик</w:t>
      </w:r>
      <w:r w:rsidR="00DA0A82" w:rsidRPr="001B69E4">
        <w:rPr>
          <w:sz w:val="28"/>
          <w:szCs w:val="28"/>
        </w:rPr>
        <w:t>ом</w:t>
      </w:r>
      <w:r w:rsidR="008C39D6" w:rsidRPr="001B69E4">
        <w:rPr>
          <w:sz w:val="28"/>
          <w:szCs w:val="28"/>
        </w:rPr>
        <w:t xml:space="preserve">, </w:t>
      </w:r>
      <w:r w:rsidR="0096657F" w:rsidRPr="001B69E4">
        <w:rPr>
          <w:sz w:val="28"/>
          <w:szCs w:val="28"/>
        </w:rPr>
        <w:t xml:space="preserve">Оператором электронной </w:t>
      </w:r>
      <w:r w:rsidR="008C39D6" w:rsidRPr="001B69E4">
        <w:rPr>
          <w:sz w:val="28"/>
          <w:szCs w:val="28"/>
        </w:rPr>
        <w:t>площадки электронного аукциона</w:t>
      </w:r>
      <w:r w:rsidR="00DA0A82" w:rsidRPr="001B69E4">
        <w:rPr>
          <w:sz w:val="28"/>
          <w:szCs w:val="28"/>
        </w:rPr>
        <w:t xml:space="preserve"> </w:t>
      </w:r>
      <w:r w:rsidR="00BE0A5E" w:rsidRPr="001B69E4">
        <w:rPr>
          <w:sz w:val="28"/>
          <w:szCs w:val="28"/>
        </w:rPr>
        <w:t xml:space="preserve">на право заключения </w:t>
      </w:r>
      <w:r w:rsidR="007C6159" w:rsidRPr="001B69E4">
        <w:rPr>
          <w:sz w:val="28"/>
          <w:szCs w:val="28"/>
        </w:rPr>
        <w:t xml:space="preserve">контракта </w:t>
      </w:r>
      <w:r w:rsidR="00570B99" w:rsidRPr="001B69E4">
        <w:rPr>
          <w:sz w:val="28"/>
          <w:szCs w:val="28"/>
        </w:rPr>
        <w:t xml:space="preserve">на </w:t>
      </w:r>
      <w:r w:rsidR="004F3466" w:rsidRPr="001B69E4">
        <w:rPr>
          <w:sz w:val="28"/>
          <w:szCs w:val="28"/>
        </w:rPr>
        <w:t xml:space="preserve">выполнение комплекса мероприятий по ликвидации последствий засорения водных объектов, находящихся в государственной собственности (Лот 5) </w:t>
      </w:r>
      <w:r w:rsidR="00BE0A5E" w:rsidRPr="001B69E4">
        <w:rPr>
          <w:sz w:val="28"/>
          <w:szCs w:val="28"/>
        </w:rPr>
        <w:t xml:space="preserve">(номер извещения в единой информационной системе в сфере закупок </w:t>
      </w:r>
      <w:hyperlink r:id="rId8">
        <w:r w:rsidR="00BE0A5E" w:rsidRPr="001B69E4">
          <w:rPr>
            <w:sz w:val="28"/>
            <w:szCs w:val="28"/>
          </w:rPr>
          <w:t>www.zakupki.gov.ru</w:t>
        </w:r>
      </w:hyperlink>
      <w:r w:rsidR="00DA0A82" w:rsidRPr="001B69E4">
        <w:rPr>
          <w:sz w:val="28"/>
          <w:szCs w:val="28"/>
        </w:rPr>
        <w:br/>
      </w:r>
      <w:r w:rsidR="00BE0A5E" w:rsidRPr="001B69E4">
        <w:rPr>
          <w:sz w:val="28"/>
          <w:szCs w:val="28"/>
        </w:rPr>
        <w:t xml:space="preserve">(далее – ЕИС) – </w:t>
      </w:r>
      <w:r w:rsidR="004F3466" w:rsidRPr="001B69E4">
        <w:rPr>
          <w:sz w:val="28"/>
          <w:szCs w:val="28"/>
        </w:rPr>
        <w:t>0148200002026000016</w:t>
      </w:r>
      <w:hyperlink r:id="rId9" w:tgtFrame="_blank" w:history="1"/>
      <w:r w:rsidR="00BE0A5E" w:rsidRPr="001B69E4">
        <w:rPr>
          <w:sz w:val="28"/>
          <w:szCs w:val="28"/>
        </w:rPr>
        <w:t>) (далее – Аукцион, Извещение), и в результате осуществления внеплановой проверки в части</w:t>
      </w:r>
      <w:r w:rsidR="00063285" w:rsidRPr="001B69E4">
        <w:rPr>
          <w:sz w:val="28"/>
          <w:szCs w:val="28"/>
        </w:rPr>
        <w:t xml:space="preserve"> действий Оператора элект</w:t>
      </w:r>
      <w:r w:rsidR="006C04F1" w:rsidRPr="001B69E4">
        <w:rPr>
          <w:sz w:val="28"/>
          <w:szCs w:val="28"/>
        </w:rPr>
        <w:t xml:space="preserve">ронной </w:t>
      </w:r>
      <w:r w:rsidR="00DA0A82" w:rsidRPr="001B69E4">
        <w:rPr>
          <w:sz w:val="28"/>
          <w:szCs w:val="28"/>
        </w:rPr>
        <w:t xml:space="preserve">площадки </w:t>
      </w:r>
      <w:r w:rsidR="00BE0A5E" w:rsidRPr="001B69E4">
        <w:rPr>
          <w:sz w:val="28"/>
          <w:szCs w:val="28"/>
        </w:rPr>
        <w:t>в соответствии с пунктом 1 части 1</w:t>
      </w:r>
      <w:r w:rsidR="00C738D7" w:rsidRPr="001B69E4">
        <w:rPr>
          <w:sz w:val="28"/>
          <w:szCs w:val="28"/>
        </w:rPr>
        <w:t>5 статьи 99 Федерального закона</w:t>
      </w:r>
      <w:r w:rsidR="000B5EB1" w:rsidRPr="001B69E4">
        <w:rPr>
          <w:sz w:val="28"/>
          <w:szCs w:val="28"/>
        </w:rPr>
        <w:br/>
      </w:r>
      <w:r w:rsidR="00BE0A5E" w:rsidRPr="001B69E4">
        <w:rPr>
          <w:sz w:val="28"/>
          <w:szCs w:val="28"/>
        </w:rPr>
        <w:t xml:space="preserve">от 05.04.2013 № 44-ФЗ «О контрактной системе </w:t>
      </w:r>
      <w:r w:rsidR="002D66A9" w:rsidRPr="001B69E4">
        <w:rPr>
          <w:sz w:val="28"/>
          <w:szCs w:val="28"/>
        </w:rPr>
        <w:t>в сфере закупок товаров, работ,</w:t>
      </w:r>
      <w:r w:rsidR="002D66A9" w:rsidRPr="001B69E4">
        <w:rPr>
          <w:sz w:val="28"/>
          <w:szCs w:val="28"/>
        </w:rPr>
        <w:br/>
      </w:r>
      <w:r w:rsidR="00BE0A5E" w:rsidRPr="001B69E4">
        <w:rPr>
          <w:sz w:val="28"/>
          <w:szCs w:val="28"/>
        </w:rPr>
        <w:t>услуг для обеспечения госуда</w:t>
      </w:r>
      <w:r w:rsidR="00C738D7" w:rsidRPr="001B69E4">
        <w:rPr>
          <w:sz w:val="28"/>
          <w:szCs w:val="28"/>
        </w:rPr>
        <w:t>рственных и муниципальных нужд»</w:t>
      </w:r>
      <w:r w:rsidR="000B5EB1" w:rsidRPr="001B69E4">
        <w:rPr>
          <w:sz w:val="28"/>
          <w:szCs w:val="28"/>
        </w:rPr>
        <w:br/>
      </w:r>
      <w:r w:rsidR="00BE0A5E" w:rsidRPr="001B69E4">
        <w:rPr>
          <w:sz w:val="28"/>
          <w:szCs w:val="28"/>
        </w:rPr>
        <w:t>(далее – Закон о контрактной системе),</w:t>
      </w:r>
      <w:bookmarkEnd w:id="0"/>
    </w:p>
    <w:p w:rsidR="00AC5640" w:rsidRPr="001B69E4" w:rsidRDefault="00AC5640" w:rsidP="00CA40D9">
      <w:pPr>
        <w:spacing w:line="300" w:lineRule="exact"/>
        <w:jc w:val="center"/>
        <w:rPr>
          <w:sz w:val="28"/>
          <w:szCs w:val="28"/>
          <w:highlight w:val="yellow"/>
          <w:u w:val="single"/>
        </w:rPr>
      </w:pPr>
    </w:p>
    <w:p w:rsidR="00AC5640" w:rsidRPr="001B69E4" w:rsidRDefault="00BE0A5E" w:rsidP="00CA40D9">
      <w:pPr>
        <w:spacing w:line="300" w:lineRule="exact"/>
        <w:jc w:val="center"/>
        <w:rPr>
          <w:sz w:val="28"/>
          <w:szCs w:val="28"/>
        </w:rPr>
      </w:pPr>
      <w:r w:rsidRPr="001B69E4">
        <w:rPr>
          <w:sz w:val="28"/>
          <w:szCs w:val="28"/>
        </w:rPr>
        <w:t>УСТАНОВИЛА:</w:t>
      </w:r>
    </w:p>
    <w:p w:rsidR="00AC5640" w:rsidRPr="001B69E4" w:rsidRDefault="00AC5640" w:rsidP="00CA40D9">
      <w:pPr>
        <w:spacing w:line="300" w:lineRule="exact"/>
        <w:jc w:val="center"/>
        <w:rPr>
          <w:sz w:val="28"/>
          <w:szCs w:val="28"/>
          <w:highlight w:val="yellow"/>
        </w:rPr>
      </w:pPr>
    </w:p>
    <w:p w:rsidR="00AC5640" w:rsidRPr="001B69E4" w:rsidRDefault="00BE0A5E" w:rsidP="00CA40D9">
      <w:pPr>
        <w:widowControl w:val="0"/>
        <w:spacing w:line="300" w:lineRule="exact"/>
        <w:ind w:firstLine="709"/>
        <w:jc w:val="both"/>
        <w:rPr>
          <w:sz w:val="28"/>
          <w:szCs w:val="28"/>
        </w:rPr>
      </w:pPr>
      <w:r w:rsidRPr="001B69E4">
        <w:rPr>
          <w:sz w:val="28"/>
          <w:szCs w:val="28"/>
        </w:rPr>
        <w:t xml:space="preserve">В Федеральную антимонопольную службу поступила жалоба Заявителя </w:t>
      </w:r>
      <w:r w:rsidRPr="001B69E4">
        <w:rPr>
          <w:sz w:val="28"/>
          <w:szCs w:val="28"/>
        </w:rPr>
        <w:br/>
        <w:t>на действия Оператора электронной площадки при проведении Заказчик</w:t>
      </w:r>
      <w:r w:rsidR="008C39D6" w:rsidRPr="001B69E4">
        <w:rPr>
          <w:sz w:val="28"/>
          <w:szCs w:val="28"/>
        </w:rPr>
        <w:t>ом</w:t>
      </w:r>
      <w:r w:rsidR="00570B99" w:rsidRPr="001B69E4">
        <w:rPr>
          <w:sz w:val="28"/>
          <w:szCs w:val="28"/>
        </w:rPr>
        <w:t>,</w:t>
      </w:r>
      <w:r w:rsidR="008C39D6" w:rsidRPr="001B69E4">
        <w:rPr>
          <w:sz w:val="28"/>
          <w:szCs w:val="28"/>
        </w:rPr>
        <w:t xml:space="preserve"> </w:t>
      </w:r>
      <w:r w:rsidRPr="001B69E4">
        <w:rPr>
          <w:sz w:val="28"/>
          <w:szCs w:val="28"/>
        </w:rPr>
        <w:t>Оператором электронной площадки Аукциона.</w:t>
      </w:r>
    </w:p>
    <w:p w:rsidR="00681950" w:rsidRPr="001B69E4" w:rsidRDefault="006B2A32" w:rsidP="00CA40D9">
      <w:pPr>
        <w:widowControl w:val="0"/>
        <w:spacing w:line="300" w:lineRule="exact"/>
        <w:ind w:firstLine="709"/>
        <w:jc w:val="both"/>
        <w:rPr>
          <w:sz w:val="28"/>
          <w:szCs w:val="28"/>
        </w:rPr>
      </w:pPr>
      <w:r w:rsidRPr="001B69E4">
        <w:rPr>
          <w:sz w:val="28"/>
          <w:szCs w:val="28"/>
        </w:rPr>
        <w:t>Согласно довод</w:t>
      </w:r>
      <w:r w:rsidR="00681950" w:rsidRPr="001B69E4">
        <w:rPr>
          <w:sz w:val="28"/>
          <w:szCs w:val="28"/>
        </w:rPr>
        <w:t>ам</w:t>
      </w:r>
      <w:r w:rsidRPr="001B69E4">
        <w:rPr>
          <w:sz w:val="28"/>
          <w:szCs w:val="28"/>
        </w:rPr>
        <w:t xml:space="preserve"> жалобы Заявителя его права и законные интересы </w:t>
      </w:r>
      <w:r w:rsidRPr="001B69E4">
        <w:rPr>
          <w:sz w:val="28"/>
          <w:szCs w:val="28"/>
        </w:rPr>
        <w:br/>
        <w:t>нарушены действиями</w:t>
      </w:r>
      <w:r w:rsidR="00681950" w:rsidRPr="001B69E4">
        <w:rPr>
          <w:sz w:val="28"/>
          <w:szCs w:val="28"/>
        </w:rPr>
        <w:t xml:space="preserve"> Оператора электронной площадки:</w:t>
      </w:r>
    </w:p>
    <w:p w:rsidR="006B2A32" w:rsidRPr="001B69E4" w:rsidRDefault="00681950" w:rsidP="00CA40D9">
      <w:pPr>
        <w:pStyle w:val="af1"/>
        <w:widowControl w:val="0"/>
        <w:numPr>
          <w:ilvl w:val="0"/>
          <w:numId w:val="8"/>
        </w:numPr>
        <w:tabs>
          <w:tab w:val="left" w:pos="709"/>
          <w:tab w:val="left" w:pos="993"/>
        </w:tabs>
        <w:spacing w:line="300" w:lineRule="exact"/>
        <w:ind w:left="0" w:firstLine="709"/>
        <w:jc w:val="both"/>
        <w:rPr>
          <w:sz w:val="28"/>
          <w:szCs w:val="28"/>
        </w:rPr>
      </w:pPr>
      <w:r w:rsidRPr="001B69E4">
        <w:rPr>
          <w:sz w:val="28"/>
          <w:szCs w:val="28"/>
        </w:rPr>
        <w:t>Оператор электронной площадки</w:t>
      </w:r>
      <w:r w:rsidR="006B2A32" w:rsidRPr="001B69E4">
        <w:rPr>
          <w:sz w:val="28"/>
          <w:szCs w:val="28"/>
        </w:rPr>
        <w:t xml:space="preserve"> не обеспечи</w:t>
      </w:r>
      <w:r w:rsidRPr="001B69E4">
        <w:rPr>
          <w:sz w:val="28"/>
          <w:szCs w:val="28"/>
        </w:rPr>
        <w:t xml:space="preserve">л </w:t>
      </w:r>
      <w:r w:rsidR="006B2A32" w:rsidRPr="001B69E4">
        <w:rPr>
          <w:sz w:val="28"/>
          <w:szCs w:val="28"/>
        </w:rPr>
        <w:t xml:space="preserve">надежность функционирования программно-аппаратных средств, </w:t>
      </w:r>
      <w:r w:rsidRPr="001B69E4">
        <w:rPr>
          <w:sz w:val="28"/>
          <w:szCs w:val="28"/>
        </w:rPr>
        <w:t>используемых при</w:t>
      </w:r>
      <w:r w:rsidR="006B2A32" w:rsidRPr="001B69E4">
        <w:rPr>
          <w:sz w:val="28"/>
          <w:szCs w:val="28"/>
        </w:rPr>
        <w:t xml:space="preserve"> проведении Аукциона, в результате чего заявка Заявителя на участие в Аукционе отклонена Комиссией по осуществлению закупок.</w:t>
      </w:r>
    </w:p>
    <w:p w:rsidR="00681950" w:rsidRPr="001B69E4" w:rsidRDefault="00681950" w:rsidP="00CA40D9">
      <w:pPr>
        <w:pStyle w:val="af1"/>
        <w:widowControl w:val="0"/>
        <w:numPr>
          <w:ilvl w:val="0"/>
          <w:numId w:val="8"/>
        </w:numPr>
        <w:tabs>
          <w:tab w:val="left" w:pos="709"/>
          <w:tab w:val="left" w:pos="851"/>
          <w:tab w:val="left" w:pos="993"/>
        </w:tabs>
        <w:spacing w:line="300" w:lineRule="exact"/>
        <w:ind w:left="0" w:firstLine="709"/>
        <w:jc w:val="both"/>
        <w:rPr>
          <w:sz w:val="28"/>
          <w:szCs w:val="28"/>
        </w:rPr>
      </w:pPr>
      <w:r w:rsidRPr="001B69E4">
        <w:rPr>
          <w:sz w:val="28"/>
          <w:szCs w:val="28"/>
        </w:rPr>
        <w:t xml:space="preserve">Оператор электронной площадки </w:t>
      </w:r>
      <w:r w:rsidR="00B12C54" w:rsidRPr="001B69E4">
        <w:rPr>
          <w:sz w:val="28"/>
          <w:szCs w:val="28"/>
        </w:rPr>
        <w:t xml:space="preserve">неправомерно не осуществил возврат заявки на участие в Аукционе </w:t>
      </w:r>
      <w:r w:rsidRPr="001B69E4">
        <w:rPr>
          <w:sz w:val="28"/>
          <w:szCs w:val="28"/>
        </w:rPr>
        <w:t>в установленный Законом о контрактной системе срок.</w:t>
      </w:r>
    </w:p>
    <w:p w:rsidR="00A55FBD" w:rsidRPr="001B69E4" w:rsidRDefault="0030387D" w:rsidP="00CA40D9">
      <w:pPr>
        <w:widowControl w:val="0"/>
        <w:spacing w:line="300" w:lineRule="exact"/>
        <w:ind w:firstLine="709"/>
        <w:jc w:val="both"/>
        <w:rPr>
          <w:sz w:val="28"/>
          <w:szCs w:val="28"/>
        </w:rPr>
      </w:pPr>
      <w:r w:rsidRPr="001B69E4">
        <w:rPr>
          <w:sz w:val="28"/>
          <w:szCs w:val="28"/>
        </w:rPr>
        <w:t xml:space="preserve">Представитель </w:t>
      </w:r>
      <w:r w:rsidR="003F17D9" w:rsidRPr="001B69E4">
        <w:rPr>
          <w:sz w:val="28"/>
          <w:szCs w:val="28"/>
        </w:rPr>
        <w:t>Оператор</w:t>
      </w:r>
      <w:r w:rsidRPr="001B69E4">
        <w:rPr>
          <w:sz w:val="28"/>
          <w:szCs w:val="28"/>
        </w:rPr>
        <w:t>а</w:t>
      </w:r>
      <w:r w:rsidR="003F17D9" w:rsidRPr="001B69E4">
        <w:rPr>
          <w:sz w:val="28"/>
          <w:szCs w:val="28"/>
        </w:rPr>
        <w:t xml:space="preserve"> электронной площадки </w:t>
      </w:r>
      <w:r w:rsidRPr="001B69E4">
        <w:rPr>
          <w:sz w:val="28"/>
          <w:szCs w:val="28"/>
        </w:rPr>
        <w:t>на заседании Комиссии</w:t>
      </w:r>
      <w:r w:rsidRPr="001B69E4">
        <w:rPr>
          <w:sz w:val="28"/>
          <w:szCs w:val="28"/>
        </w:rPr>
        <w:br/>
      </w:r>
      <w:r w:rsidR="00BE0A5E" w:rsidRPr="001B69E4">
        <w:rPr>
          <w:sz w:val="28"/>
          <w:szCs w:val="28"/>
        </w:rPr>
        <w:t xml:space="preserve">не согласился с доводом Заявителя и сообщил, что при проведении Аукциона </w:t>
      </w:r>
      <w:r w:rsidR="003F17D9" w:rsidRPr="001B69E4">
        <w:rPr>
          <w:sz w:val="28"/>
          <w:szCs w:val="28"/>
        </w:rPr>
        <w:br/>
      </w:r>
      <w:r w:rsidR="00BE0A5E" w:rsidRPr="001B69E4">
        <w:rPr>
          <w:sz w:val="28"/>
          <w:szCs w:val="28"/>
        </w:rPr>
        <w:t>Оператор электронной площадки действовал в соотве</w:t>
      </w:r>
      <w:r w:rsidR="005814AB" w:rsidRPr="001B69E4">
        <w:rPr>
          <w:sz w:val="28"/>
          <w:szCs w:val="28"/>
        </w:rPr>
        <w:t xml:space="preserve">тствии </w:t>
      </w:r>
      <w:r w:rsidR="00BE0A5E" w:rsidRPr="001B69E4">
        <w:rPr>
          <w:sz w:val="28"/>
          <w:szCs w:val="28"/>
        </w:rPr>
        <w:t xml:space="preserve">с законодательством </w:t>
      </w:r>
      <w:r w:rsidR="003F17D9" w:rsidRPr="001B69E4">
        <w:rPr>
          <w:sz w:val="28"/>
          <w:szCs w:val="28"/>
        </w:rPr>
        <w:br/>
      </w:r>
      <w:r w:rsidR="00BE0A5E" w:rsidRPr="001B69E4">
        <w:rPr>
          <w:sz w:val="28"/>
          <w:szCs w:val="28"/>
        </w:rPr>
        <w:t>Российской Федераци</w:t>
      </w:r>
      <w:r w:rsidR="004A29AF" w:rsidRPr="001B69E4">
        <w:rPr>
          <w:sz w:val="28"/>
          <w:szCs w:val="28"/>
        </w:rPr>
        <w:t xml:space="preserve">и о контрактной системе в сфере </w:t>
      </w:r>
      <w:r w:rsidR="00BE0A5E" w:rsidRPr="001B69E4">
        <w:rPr>
          <w:sz w:val="28"/>
          <w:szCs w:val="28"/>
        </w:rPr>
        <w:t>закупок.</w:t>
      </w:r>
      <w:r w:rsidR="0066775A" w:rsidRPr="001B69E4">
        <w:rPr>
          <w:sz w:val="28"/>
          <w:szCs w:val="28"/>
        </w:rPr>
        <w:t xml:space="preserve"> </w:t>
      </w:r>
    </w:p>
    <w:p w:rsidR="00AC5640" w:rsidRPr="001B69E4" w:rsidRDefault="00BE0A5E" w:rsidP="00CA40D9">
      <w:pPr>
        <w:widowControl w:val="0"/>
        <w:spacing w:line="300" w:lineRule="exact"/>
        <w:ind w:firstLine="709"/>
        <w:jc w:val="both"/>
        <w:rPr>
          <w:sz w:val="28"/>
          <w:szCs w:val="28"/>
        </w:rPr>
      </w:pPr>
      <w:r w:rsidRPr="001B69E4">
        <w:rPr>
          <w:sz w:val="28"/>
          <w:szCs w:val="28"/>
        </w:rPr>
        <w:t>В соответствии с Извещени</w:t>
      </w:r>
      <w:r w:rsidR="005814AB" w:rsidRPr="001B69E4">
        <w:rPr>
          <w:sz w:val="28"/>
          <w:szCs w:val="28"/>
        </w:rPr>
        <w:t xml:space="preserve">ем, протоколами, составленными </w:t>
      </w:r>
      <w:r w:rsidRPr="001B69E4">
        <w:rPr>
          <w:sz w:val="28"/>
          <w:szCs w:val="28"/>
        </w:rPr>
        <w:t>при проведении Аукциона:</w:t>
      </w:r>
    </w:p>
    <w:p w:rsidR="00AC5640" w:rsidRPr="001B69E4" w:rsidRDefault="00393C39" w:rsidP="00CA40D9">
      <w:pPr>
        <w:widowControl w:val="0"/>
        <w:numPr>
          <w:ilvl w:val="0"/>
          <w:numId w:val="1"/>
        </w:numPr>
        <w:tabs>
          <w:tab w:val="left" w:pos="710"/>
          <w:tab w:val="left" w:pos="993"/>
        </w:tabs>
        <w:spacing w:line="300" w:lineRule="exact"/>
        <w:ind w:hanging="219"/>
        <w:jc w:val="both"/>
        <w:rPr>
          <w:sz w:val="28"/>
          <w:szCs w:val="28"/>
        </w:rPr>
      </w:pPr>
      <w:r w:rsidRPr="001B69E4">
        <w:rPr>
          <w:sz w:val="28"/>
          <w:szCs w:val="28"/>
        </w:rPr>
        <w:t xml:space="preserve">Извещение размещено </w:t>
      </w:r>
      <w:r w:rsidR="00CF07D0" w:rsidRPr="001B69E4">
        <w:rPr>
          <w:sz w:val="28"/>
          <w:szCs w:val="28"/>
        </w:rPr>
        <w:t xml:space="preserve">в ЕИС – </w:t>
      </w:r>
      <w:r w:rsidR="00C37DAA" w:rsidRPr="001B69E4">
        <w:rPr>
          <w:sz w:val="28"/>
          <w:szCs w:val="28"/>
        </w:rPr>
        <w:t>1</w:t>
      </w:r>
      <w:r w:rsidR="006B2A32" w:rsidRPr="001B69E4">
        <w:rPr>
          <w:sz w:val="28"/>
          <w:szCs w:val="28"/>
        </w:rPr>
        <w:t>7</w:t>
      </w:r>
      <w:r w:rsidR="0066775A" w:rsidRPr="001B69E4">
        <w:rPr>
          <w:sz w:val="28"/>
          <w:szCs w:val="28"/>
        </w:rPr>
        <w:t>.0</w:t>
      </w:r>
      <w:r w:rsidR="00E413B5" w:rsidRPr="001B69E4">
        <w:rPr>
          <w:sz w:val="28"/>
          <w:szCs w:val="28"/>
        </w:rPr>
        <w:t>4</w:t>
      </w:r>
      <w:r w:rsidR="0066775A" w:rsidRPr="001B69E4">
        <w:rPr>
          <w:sz w:val="28"/>
          <w:szCs w:val="28"/>
        </w:rPr>
        <w:t>.2026</w:t>
      </w:r>
      <w:r w:rsidR="00BE0A5E" w:rsidRPr="001B69E4">
        <w:rPr>
          <w:sz w:val="28"/>
          <w:szCs w:val="28"/>
        </w:rPr>
        <w:t>;</w:t>
      </w:r>
    </w:p>
    <w:p w:rsidR="006B3019" w:rsidRPr="001B69E4" w:rsidRDefault="00BE0A5E" w:rsidP="00CA40D9">
      <w:pPr>
        <w:widowControl w:val="0"/>
        <w:numPr>
          <w:ilvl w:val="0"/>
          <w:numId w:val="1"/>
        </w:numPr>
        <w:tabs>
          <w:tab w:val="left" w:pos="902"/>
          <w:tab w:val="left" w:pos="993"/>
        </w:tabs>
        <w:spacing w:line="300" w:lineRule="exact"/>
        <w:ind w:left="0" w:firstLine="709"/>
        <w:jc w:val="both"/>
        <w:rPr>
          <w:sz w:val="28"/>
          <w:szCs w:val="28"/>
        </w:rPr>
      </w:pPr>
      <w:r w:rsidRPr="001B69E4">
        <w:rPr>
          <w:sz w:val="28"/>
          <w:szCs w:val="28"/>
        </w:rPr>
        <w:t>способ определения поставщика (подрядчика, исполнителя) –</w:t>
      </w:r>
      <w:r w:rsidR="00B46BD6" w:rsidRPr="001B69E4">
        <w:rPr>
          <w:sz w:val="28"/>
          <w:szCs w:val="28"/>
        </w:rPr>
        <w:t xml:space="preserve"> </w:t>
      </w:r>
      <w:r w:rsidRPr="001B69E4">
        <w:rPr>
          <w:sz w:val="28"/>
          <w:szCs w:val="28"/>
        </w:rPr>
        <w:t>электронный аукцион;</w:t>
      </w:r>
    </w:p>
    <w:p w:rsidR="001A6893" w:rsidRPr="001B69E4" w:rsidRDefault="006B2A32" w:rsidP="00CA40D9">
      <w:pPr>
        <w:widowControl w:val="0"/>
        <w:numPr>
          <w:ilvl w:val="0"/>
          <w:numId w:val="1"/>
        </w:numPr>
        <w:tabs>
          <w:tab w:val="left" w:pos="902"/>
          <w:tab w:val="left" w:pos="993"/>
        </w:tabs>
        <w:spacing w:line="300" w:lineRule="exact"/>
        <w:ind w:hanging="218"/>
        <w:jc w:val="both"/>
        <w:rPr>
          <w:sz w:val="28"/>
          <w:szCs w:val="28"/>
        </w:rPr>
      </w:pPr>
      <w:r w:rsidRPr="001B69E4">
        <w:rPr>
          <w:sz w:val="28"/>
          <w:szCs w:val="28"/>
        </w:rPr>
        <w:t>начальная (</w:t>
      </w:r>
      <w:r w:rsidR="00C37DAA" w:rsidRPr="001B69E4">
        <w:rPr>
          <w:sz w:val="28"/>
          <w:szCs w:val="28"/>
        </w:rPr>
        <w:t>максимальная</w:t>
      </w:r>
      <w:r w:rsidRPr="001B69E4">
        <w:rPr>
          <w:sz w:val="28"/>
          <w:szCs w:val="28"/>
        </w:rPr>
        <w:t>)</w:t>
      </w:r>
      <w:r w:rsidR="003F1F70" w:rsidRPr="001B69E4">
        <w:rPr>
          <w:sz w:val="28"/>
          <w:szCs w:val="28"/>
        </w:rPr>
        <w:t xml:space="preserve"> цена</w:t>
      </w:r>
      <w:r w:rsidR="004D4474" w:rsidRPr="001B69E4">
        <w:rPr>
          <w:sz w:val="28"/>
          <w:szCs w:val="28"/>
        </w:rPr>
        <w:t xml:space="preserve"> контракта</w:t>
      </w:r>
      <w:r w:rsidR="00825D9D" w:rsidRPr="001B69E4">
        <w:rPr>
          <w:sz w:val="28"/>
          <w:szCs w:val="28"/>
        </w:rPr>
        <w:t xml:space="preserve"> – </w:t>
      </w:r>
      <w:r w:rsidRPr="001B69E4">
        <w:rPr>
          <w:sz w:val="28"/>
          <w:szCs w:val="28"/>
        </w:rPr>
        <w:t xml:space="preserve">22 266 666,67 </w:t>
      </w:r>
      <w:r w:rsidR="00093728" w:rsidRPr="001B69E4">
        <w:rPr>
          <w:sz w:val="28"/>
          <w:szCs w:val="28"/>
        </w:rPr>
        <w:t>руб.</w:t>
      </w:r>
      <w:r w:rsidR="00BE0A5E" w:rsidRPr="001B69E4">
        <w:rPr>
          <w:sz w:val="28"/>
          <w:szCs w:val="28"/>
        </w:rPr>
        <w:t>;</w:t>
      </w:r>
    </w:p>
    <w:p w:rsidR="00AC5640" w:rsidRPr="001B69E4" w:rsidRDefault="00BE0A5E" w:rsidP="00CA40D9">
      <w:pPr>
        <w:widowControl w:val="0"/>
        <w:numPr>
          <w:ilvl w:val="0"/>
          <w:numId w:val="1"/>
        </w:numPr>
        <w:tabs>
          <w:tab w:val="left" w:pos="902"/>
          <w:tab w:val="left" w:pos="993"/>
        </w:tabs>
        <w:spacing w:line="300" w:lineRule="exact"/>
        <w:ind w:left="0" w:firstLine="709"/>
        <w:jc w:val="both"/>
        <w:rPr>
          <w:sz w:val="28"/>
          <w:szCs w:val="28"/>
        </w:rPr>
      </w:pPr>
      <w:r w:rsidRPr="001B69E4">
        <w:rPr>
          <w:sz w:val="28"/>
          <w:szCs w:val="28"/>
        </w:rPr>
        <w:t xml:space="preserve">дата окончания срока подачи заявок на участие в Аукционе – </w:t>
      </w:r>
      <w:r w:rsidRPr="001B69E4">
        <w:rPr>
          <w:sz w:val="28"/>
          <w:szCs w:val="28"/>
        </w:rPr>
        <w:br/>
      </w:r>
      <w:r w:rsidR="006B2A32" w:rsidRPr="001B69E4">
        <w:rPr>
          <w:sz w:val="28"/>
          <w:szCs w:val="28"/>
        </w:rPr>
        <w:t>30</w:t>
      </w:r>
      <w:r w:rsidR="0066775A" w:rsidRPr="001B69E4">
        <w:rPr>
          <w:sz w:val="28"/>
          <w:szCs w:val="28"/>
        </w:rPr>
        <w:t>.0</w:t>
      </w:r>
      <w:r w:rsidR="00E413B5" w:rsidRPr="001B69E4">
        <w:rPr>
          <w:sz w:val="28"/>
          <w:szCs w:val="28"/>
        </w:rPr>
        <w:t>4</w:t>
      </w:r>
      <w:r w:rsidR="0066775A" w:rsidRPr="001B69E4">
        <w:rPr>
          <w:sz w:val="28"/>
          <w:szCs w:val="28"/>
        </w:rPr>
        <w:t>.2026</w:t>
      </w:r>
      <w:r w:rsidRPr="001B69E4">
        <w:rPr>
          <w:sz w:val="28"/>
          <w:szCs w:val="28"/>
        </w:rPr>
        <w:t>;</w:t>
      </w:r>
    </w:p>
    <w:p w:rsidR="00C37DAA" w:rsidRPr="001B69E4" w:rsidRDefault="00C37DAA" w:rsidP="00CA40D9">
      <w:pPr>
        <w:numPr>
          <w:ilvl w:val="0"/>
          <w:numId w:val="1"/>
        </w:numPr>
        <w:tabs>
          <w:tab w:val="left" w:pos="993"/>
        </w:tabs>
        <w:suppressAutoHyphens w:val="0"/>
        <w:spacing w:line="300" w:lineRule="exact"/>
        <w:ind w:hanging="218"/>
        <w:jc w:val="both"/>
        <w:rPr>
          <w:sz w:val="28"/>
          <w:szCs w:val="28"/>
        </w:rPr>
      </w:pPr>
      <w:r w:rsidRPr="001B69E4">
        <w:rPr>
          <w:sz w:val="28"/>
          <w:szCs w:val="28"/>
        </w:rPr>
        <w:t xml:space="preserve">на участие в Аукционе подано </w:t>
      </w:r>
      <w:r w:rsidR="006B2A32" w:rsidRPr="001B69E4">
        <w:rPr>
          <w:sz w:val="28"/>
          <w:szCs w:val="28"/>
        </w:rPr>
        <w:t>4</w:t>
      </w:r>
      <w:r w:rsidRPr="001B69E4">
        <w:rPr>
          <w:sz w:val="28"/>
          <w:szCs w:val="28"/>
        </w:rPr>
        <w:t xml:space="preserve"> заявки от участников закупки;</w:t>
      </w:r>
    </w:p>
    <w:p w:rsidR="00C37DAA" w:rsidRDefault="00C37DAA" w:rsidP="00CA40D9">
      <w:pPr>
        <w:numPr>
          <w:ilvl w:val="0"/>
          <w:numId w:val="1"/>
        </w:numPr>
        <w:tabs>
          <w:tab w:val="left" w:pos="993"/>
        </w:tabs>
        <w:suppressAutoHyphens w:val="0"/>
        <w:spacing w:line="300" w:lineRule="exact"/>
        <w:ind w:hanging="218"/>
        <w:jc w:val="both"/>
        <w:rPr>
          <w:sz w:val="28"/>
          <w:szCs w:val="28"/>
        </w:rPr>
      </w:pPr>
      <w:r w:rsidRPr="001B69E4">
        <w:rPr>
          <w:sz w:val="28"/>
          <w:szCs w:val="28"/>
        </w:rPr>
        <w:t>дат</w:t>
      </w:r>
      <w:r w:rsidR="006B2A32" w:rsidRPr="001B69E4">
        <w:rPr>
          <w:sz w:val="28"/>
          <w:szCs w:val="28"/>
        </w:rPr>
        <w:t>а подачи ценовых предложений – 3</w:t>
      </w:r>
      <w:r w:rsidRPr="001B69E4">
        <w:rPr>
          <w:sz w:val="28"/>
          <w:szCs w:val="28"/>
        </w:rPr>
        <w:t>0.04.2026;</w:t>
      </w:r>
    </w:p>
    <w:p w:rsidR="00854742" w:rsidRPr="001B69E4" w:rsidRDefault="00854742" w:rsidP="00CA40D9">
      <w:pPr>
        <w:numPr>
          <w:ilvl w:val="0"/>
          <w:numId w:val="1"/>
        </w:numPr>
        <w:tabs>
          <w:tab w:val="left" w:pos="993"/>
        </w:tabs>
        <w:suppressAutoHyphens w:val="0"/>
        <w:spacing w:line="300" w:lineRule="exact"/>
        <w:ind w:hanging="218"/>
        <w:jc w:val="both"/>
        <w:rPr>
          <w:sz w:val="28"/>
          <w:szCs w:val="28"/>
        </w:rPr>
      </w:pPr>
      <w:r>
        <w:rPr>
          <w:sz w:val="28"/>
          <w:szCs w:val="28"/>
        </w:rPr>
        <w:t>ценовые предложения подавали 3 участника Аукциона;</w:t>
      </w:r>
    </w:p>
    <w:p w:rsidR="00C37DAA" w:rsidRPr="001B69E4" w:rsidRDefault="00C37DAA" w:rsidP="00CA40D9">
      <w:pPr>
        <w:numPr>
          <w:ilvl w:val="0"/>
          <w:numId w:val="1"/>
        </w:numPr>
        <w:tabs>
          <w:tab w:val="left" w:pos="993"/>
        </w:tabs>
        <w:suppressAutoHyphens w:val="0"/>
        <w:spacing w:line="300" w:lineRule="exact"/>
        <w:ind w:left="0" w:firstLine="709"/>
        <w:jc w:val="both"/>
        <w:rPr>
          <w:sz w:val="28"/>
          <w:szCs w:val="28"/>
        </w:rPr>
      </w:pPr>
      <w:r w:rsidRPr="001B69E4">
        <w:rPr>
          <w:sz w:val="28"/>
          <w:szCs w:val="28"/>
        </w:rPr>
        <w:t xml:space="preserve">дата подведения итогов определения поставщика (подрядчика, </w:t>
      </w:r>
      <w:r w:rsidRPr="001B69E4">
        <w:rPr>
          <w:sz w:val="28"/>
          <w:szCs w:val="28"/>
        </w:rPr>
        <w:br/>
        <w:t xml:space="preserve">исполнителя) – </w:t>
      </w:r>
      <w:r w:rsidR="006B2A32" w:rsidRPr="001B69E4">
        <w:rPr>
          <w:sz w:val="28"/>
          <w:szCs w:val="28"/>
        </w:rPr>
        <w:t>04</w:t>
      </w:r>
      <w:r w:rsidRPr="001B69E4">
        <w:rPr>
          <w:sz w:val="28"/>
          <w:szCs w:val="28"/>
        </w:rPr>
        <w:t>.0</w:t>
      </w:r>
      <w:r w:rsidR="006B2A32" w:rsidRPr="001B69E4">
        <w:rPr>
          <w:sz w:val="28"/>
          <w:szCs w:val="28"/>
        </w:rPr>
        <w:t>5</w:t>
      </w:r>
      <w:r w:rsidRPr="001B69E4">
        <w:rPr>
          <w:sz w:val="28"/>
          <w:szCs w:val="28"/>
        </w:rPr>
        <w:t>.2026;</w:t>
      </w:r>
    </w:p>
    <w:p w:rsidR="00C37DAA" w:rsidRPr="001B69E4" w:rsidRDefault="00C37DAA" w:rsidP="00CA40D9">
      <w:pPr>
        <w:numPr>
          <w:ilvl w:val="0"/>
          <w:numId w:val="1"/>
        </w:numPr>
        <w:tabs>
          <w:tab w:val="left" w:pos="993"/>
        </w:tabs>
        <w:suppressAutoHyphens w:val="0"/>
        <w:spacing w:line="300" w:lineRule="exact"/>
        <w:ind w:left="0" w:firstLine="709"/>
        <w:jc w:val="both"/>
        <w:rPr>
          <w:sz w:val="28"/>
          <w:szCs w:val="28"/>
        </w:rPr>
      </w:pPr>
      <w:r w:rsidRPr="001B69E4">
        <w:rPr>
          <w:sz w:val="28"/>
          <w:szCs w:val="28"/>
        </w:rPr>
        <w:t>по результатам рассмотрения заявок принято решение о признании</w:t>
      </w:r>
      <w:r w:rsidRPr="001B69E4">
        <w:rPr>
          <w:sz w:val="28"/>
          <w:szCs w:val="28"/>
        </w:rPr>
        <w:br/>
        <w:t>2 заявок участников Аукциона соответствующими требованиям Извещения</w:t>
      </w:r>
      <w:r w:rsidRPr="001B69E4">
        <w:rPr>
          <w:sz w:val="28"/>
          <w:szCs w:val="28"/>
        </w:rPr>
        <w:br/>
        <w:t>и Закона о контрактной системе;</w:t>
      </w:r>
    </w:p>
    <w:p w:rsidR="00C37DAA" w:rsidRPr="001B69E4" w:rsidRDefault="00C37DAA" w:rsidP="00CA40D9">
      <w:pPr>
        <w:numPr>
          <w:ilvl w:val="0"/>
          <w:numId w:val="1"/>
        </w:numPr>
        <w:tabs>
          <w:tab w:val="left" w:pos="1134"/>
        </w:tabs>
        <w:suppressAutoHyphens w:val="0"/>
        <w:spacing w:line="300" w:lineRule="exact"/>
        <w:ind w:left="0" w:firstLine="709"/>
        <w:jc w:val="both"/>
        <w:rPr>
          <w:sz w:val="28"/>
          <w:szCs w:val="28"/>
        </w:rPr>
      </w:pPr>
      <w:r w:rsidRPr="001B69E4">
        <w:rPr>
          <w:sz w:val="28"/>
          <w:szCs w:val="28"/>
        </w:rPr>
        <w:lastRenderedPageBreak/>
        <w:t xml:space="preserve">победителем Аукциона признан </w:t>
      </w:r>
      <w:r w:rsidR="006B2A32" w:rsidRPr="001B69E4">
        <w:rPr>
          <w:sz w:val="28"/>
          <w:szCs w:val="28"/>
        </w:rPr>
        <w:t>участник с идентификационным номером заявки «121138961»</w:t>
      </w:r>
      <w:r w:rsidRPr="001B69E4">
        <w:rPr>
          <w:sz w:val="28"/>
          <w:szCs w:val="28"/>
        </w:rPr>
        <w:t xml:space="preserve"> с </w:t>
      </w:r>
      <w:r w:rsidR="006B2A32" w:rsidRPr="001B69E4">
        <w:rPr>
          <w:sz w:val="28"/>
          <w:szCs w:val="28"/>
        </w:rPr>
        <w:t xml:space="preserve">минимальным </w:t>
      </w:r>
      <w:r w:rsidRPr="001B69E4">
        <w:rPr>
          <w:sz w:val="28"/>
          <w:szCs w:val="28"/>
        </w:rPr>
        <w:t>предложением о цен</w:t>
      </w:r>
      <w:r w:rsidR="006B2A32" w:rsidRPr="001B69E4">
        <w:rPr>
          <w:sz w:val="28"/>
          <w:szCs w:val="28"/>
        </w:rPr>
        <w:t>е</w:t>
      </w:r>
      <w:r w:rsidRPr="001B69E4">
        <w:rPr>
          <w:sz w:val="28"/>
          <w:szCs w:val="28"/>
        </w:rPr>
        <w:t xml:space="preserve"> </w:t>
      </w:r>
      <w:r w:rsidR="006B2A32" w:rsidRPr="001B69E4">
        <w:rPr>
          <w:sz w:val="28"/>
          <w:szCs w:val="28"/>
        </w:rPr>
        <w:t>контракта в размере</w:t>
      </w:r>
      <w:r w:rsidR="006B2A32" w:rsidRPr="001B69E4">
        <w:rPr>
          <w:sz w:val="28"/>
          <w:szCs w:val="28"/>
        </w:rPr>
        <w:br/>
      </w:r>
      <w:r w:rsidRPr="001B69E4">
        <w:rPr>
          <w:sz w:val="28"/>
          <w:szCs w:val="28"/>
        </w:rPr>
        <w:t>1</w:t>
      </w:r>
      <w:r w:rsidR="006B2A32" w:rsidRPr="001B69E4">
        <w:rPr>
          <w:sz w:val="28"/>
          <w:szCs w:val="28"/>
        </w:rPr>
        <w:t>2 990 000</w:t>
      </w:r>
      <w:r w:rsidRPr="001B69E4">
        <w:rPr>
          <w:sz w:val="28"/>
          <w:szCs w:val="28"/>
        </w:rPr>
        <w:t xml:space="preserve"> руб.</w:t>
      </w:r>
    </w:p>
    <w:p w:rsidR="00785AFB" w:rsidRPr="001B69E4" w:rsidRDefault="00741A9F" w:rsidP="00CA40D9">
      <w:pPr>
        <w:pStyle w:val="af1"/>
        <w:widowControl w:val="0"/>
        <w:numPr>
          <w:ilvl w:val="3"/>
          <w:numId w:val="1"/>
        </w:numPr>
        <w:tabs>
          <w:tab w:val="left" w:pos="993"/>
        </w:tabs>
        <w:spacing w:line="300" w:lineRule="exact"/>
        <w:ind w:left="0" w:firstLine="709"/>
        <w:jc w:val="both"/>
        <w:rPr>
          <w:sz w:val="28"/>
          <w:szCs w:val="28"/>
        </w:rPr>
      </w:pPr>
      <w:r w:rsidRPr="001B69E4">
        <w:rPr>
          <w:sz w:val="28"/>
          <w:szCs w:val="28"/>
        </w:rPr>
        <w:t xml:space="preserve">Согласно доводу жалобы Заявителя, его права и интересы нарушены действиями Оператора электронной площадки, </w:t>
      </w:r>
      <w:r w:rsidR="00785AFB" w:rsidRPr="001B69E4">
        <w:rPr>
          <w:sz w:val="28"/>
          <w:szCs w:val="28"/>
        </w:rPr>
        <w:t xml:space="preserve">не обеспечившего </w:t>
      </w:r>
      <w:r w:rsidR="00785AFB" w:rsidRPr="001B69E4">
        <w:rPr>
          <w:sz w:val="28"/>
          <w:szCs w:val="28"/>
        </w:rPr>
        <w:br/>
        <w:t xml:space="preserve">надежность функционирования программно-аппаратных средств, используемых </w:t>
      </w:r>
      <w:r w:rsidR="00785AFB" w:rsidRPr="001B69E4">
        <w:rPr>
          <w:sz w:val="28"/>
          <w:szCs w:val="28"/>
        </w:rPr>
        <w:br/>
        <w:t>при проведении Аукциона, в результате чего заявка Заявителя на участие в Аукционе отклонена Комиссией по осуществлению закупок.</w:t>
      </w:r>
    </w:p>
    <w:p w:rsidR="00785AFB" w:rsidRPr="001B69E4" w:rsidRDefault="00785AFB" w:rsidP="00CA40D9">
      <w:pPr>
        <w:pStyle w:val="af1"/>
        <w:widowControl w:val="0"/>
        <w:tabs>
          <w:tab w:val="left" w:pos="993"/>
          <w:tab w:val="left" w:pos="9781"/>
        </w:tabs>
        <w:spacing w:line="300" w:lineRule="exact"/>
        <w:ind w:left="0" w:firstLine="709"/>
        <w:jc w:val="both"/>
        <w:rPr>
          <w:sz w:val="28"/>
          <w:szCs w:val="28"/>
        </w:rPr>
      </w:pPr>
      <w:r w:rsidRPr="001B69E4">
        <w:rPr>
          <w:sz w:val="28"/>
          <w:szCs w:val="28"/>
        </w:rPr>
        <w:t xml:space="preserve">В соответствии с частью 13 статьи 24.1 Закона о контрактной системе оператор электронной площадки, оператор специализированной электронной площадки обязаны обеспечить непрерывность проведения электронных процедур, закрытых электронных процедур, надежность функционирования программно-аппаратных средств, используемых для их проведения, равный доступ участников закупок </w:t>
      </w:r>
      <w:r w:rsidRPr="001B69E4">
        <w:rPr>
          <w:sz w:val="28"/>
          <w:szCs w:val="28"/>
        </w:rPr>
        <w:br/>
        <w:t>к участию в электронных процедурах, закрытых электронных процедурах, неизменность подписанных усиленной электронной подписью документов.</w:t>
      </w:r>
    </w:p>
    <w:p w:rsidR="00785AFB" w:rsidRPr="001B69E4" w:rsidRDefault="00785AFB" w:rsidP="00CA40D9">
      <w:pPr>
        <w:tabs>
          <w:tab w:val="left" w:pos="9781"/>
        </w:tabs>
        <w:spacing w:line="300" w:lineRule="exact"/>
        <w:ind w:firstLine="709"/>
        <w:contextualSpacing/>
        <w:jc w:val="both"/>
        <w:rPr>
          <w:sz w:val="28"/>
          <w:szCs w:val="28"/>
        </w:rPr>
      </w:pPr>
      <w:r w:rsidRPr="001B69E4">
        <w:rPr>
          <w:sz w:val="28"/>
          <w:szCs w:val="28"/>
        </w:rPr>
        <w:t xml:space="preserve">Согласно части 12 статьи 24.2 Закона о контрактной системе в целях обеспечения доступа к участию в проводимых на электронной площадке закупках отдельных видов товаров, работ, услуг, в отношении участников которых установлены дополнительные требования в соответствии с частями 2 и 2.1 статьи 31 Закона о контрактной системе, участник закупки, аккредитованный на электронной площадке, направляет оператору этой электронной площадки в отношении каждого такого вида информацию и документы, предусмотренные перечнем, установленным Правительством Российской Федерации в соответствии с частью 3 статьи 31 </w:t>
      </w:r>
      <w:r w:rsidRPr="001B69E4">
        <w:rPr>
          <w:sz w:val="28"/>
          <w:szCs w:val="28"/>
        </w:rPr>
        <w:br/>
        <w:t>Закона о контрактной системе.</w:t>
      </w:r>
    </w:p>
    <w:p w:rsidR="00785AFB" w:rsidRPr="001B69E4" w:rsidRDefault="00785AFB" w:rsidP="00CA40D9">
      <w:pPr>
        <w:tabs>
          <w:tab w:val="left" w:pos="9781"/>
        </w:tabs>
        <w:suppressAutoHyphens w:val="0"/>
        <w:spacing w:line="300" w:lineRule="exact"/>
        <w:ind w:firstLine="709"/>
        <w:contextualSpacing/>
        <w:jc w:val="both"/>
        <w:rPr>
          <w:sz w:val="28"/>
          <w:szCs w:val="28"/>
        </w:rPr>
      </w:pPr>
      <w:r w:rsidRPr="001B69E4">
        <w:rPr>
          <w:sz w:val="28"/>
          <w:szCs w:val="28"/>
        </w:rPr>
        <w:t xml:space="preserve">В соответствии с частью 13 статьи 24.2 Закона о контрактной системе </w:t>
      </w:r>
      <w:r w:rsidRPr="001B69E4">
        <w:rPr>
          <w:sz w:val="28"/>
          <w:szCs w:val="28"/>
        </w:rPr>
        <w:br/>
        <w:t xml:space="preserve">в течение пяти рабочих дней со дня, следующего за днем получения </w:t>
      </w:r>
      <w:r w:rsidRPr="001B69E4">
        <w:rPr>
          <w:sz w:val="28"/>
          <w:szCs w:val="28"/>
        </w:rPr>
        <w:br/>
        <w:t xml:space="preserve">в соответствии с частями 12 и 12.1 статьи 24.2 Закона о контрактной системе информации и документов, оператор электронной площадки, оператор специализированной электронной площадки по каждому виду товаров, работ, услуг, в отношении которых участником закупки предоставлены такие информация </w:t>
      </w:r>
      <w:r w:rsidRPr="001B69E4">
        <w:rPr>
          <w:sz w:val="28"/>
          <w:szCs w:val="28"/>
        </w:rPr>
        <w:br/>
        <w:t xml:space="preserve">и документы, принимает решение: </w:t>
      </w:r>
    </w:p>
    <w:p w:rsidR="00785AFB" w:rsidRPr="001B69E4" w:rsidRDefault="00785AFB" w:rsidP="00CA40D9">
      <w:pPr>
        <w:tabs>
          <w:tab w:val="left" w:pos="9781"/>
        </w:tabs>
        <w:suppressAutoHyphens w:val="0"/>
        <w:spacing w:line="300" w:lineRule="exact"/>
        <w:ind w:firstLine="709"/>
        <w:jc w:val="both"/>
        <w:rPr>
          <w:sz w:val="28"/>
          <w:szCs w:val="28"/>
        </w:rPr>
      </w:pPr>
      <w:r w:rsidRPr="001B69E4">
        <w:rPr>
          <w:sz w:val="28"/>
          <w:szCs w:val="28"/>
        </w:rPr>
        <w:t xml:space="preserve">1) о размещении таких информации и документов в реестре участников закупок, аккредитованных на электронной площадке (далее – Реестр), </w:t>
      </w:r>
      <w:r w:rsidRPr="001B69E4">
        <w:rPr>
          <w:sz w:val="28"/>
          <w:szCs w:val="28"/>
        </w:rPr>
        <w:br/>
        <w:t>реестре участников закупок, аккредитованных на специализированной электронной площадке;</w:t>
      </w:r>
    </w:p>
    <w:p w:rsidR="00785AFB" w:rsidRPr="001B69E4" w:rsidRDefault="00785AFB" w:rsidP="00CA40D9">
      <w:pPr>
        <w:suppressAutoHyphens w:val="0"/>
        <w:spacing w:line="300" w:lineRule="exact"/>
        <w:ind w:firstLine="709"/>
        <w:jc w:val="both"/>
        <w:rPr>
          <w:sz w:val="28"/>
          <w:szCs w:val="28"/>
        </w:rPr>
      </w:pPr>
      <w:r w:rsidRPr="001B69E4">
        <w:rPr>
          <w:sz w:val="28"/>
          <w:szCs w:val="28"/>
        </w:rPr>
        <w:t xml:space="preserve">2) об отказе в размещении таких информации и документов в Реестре, </w:t>
      </w:r>
      <w:r w:rsidRPr="001B69E4">
        <w:rPr>
          <w:sz w:val="28"/>
          <w:szCs w:val="28"/>
        </w:rPr>
        <w:br/>
        <w:t xml:space="preserve">реестре участников закупок, аккредитованных на специализированной электронной площадке, в случае: </w:t>
      </w:r>
    </w:p>
    <w:p w:rsidR="00785AFB" w:rsidRPr="001B69E4" w:rsidRDefault="00785AFB" w:rsidP="00CA40D9">
      <w:pPr>
        <w:numPr>
          <w:ilvl w:val="0"/>
          <w:numId w:val="7"/>
        </w:numPr>
        <w:suppressAutoHyphens w:val="0"/>
        <w:spacing w:line="300" w:lineRule="exact"/>
        <w:ind w:left="0" w:firstLine="709"/>
        <w:contextualSpacing/>
        <w:jc w:val="both"/>
        <w:rPr>
          <w:sz w:val="28"/>
          <w:szCs w:val="28"/>
        </w:rPr>
      </w:pPr>
      <w:r w:rsidRPr="001B69E4">
        <w:rPr>
          <w:sz w:val="28"/>
          <w:szCs w:val="28"/>
        </w:rPr>
        <w:t xml:space="preserve">несоответствия перечня, представленных информации и документов перечню, который установлен Правительством Российской Федерации </w:t>
      </w:r>
      <w:r w:rsidRPr="001B69E4">
        <w:rPr>
          <w:sz w:val="28"/>
          <w:szCs w:val="28"/>
        </w:rPr>
        <w:br/>
        <w:t>в соответствии с частью 3 статьи 31 Закона о контрактной системе;</w:t>
      </w:r>
    </w:p>
    <w:p w:rsidR="00785AFB" w:rsidRPr="001B69E4" w:rsidRDefault="00785AFB" w:rsidP="00CA40D9">
      <w:pPr>
        <w:numPr>
          <w:ilvl w:val="0"/>
          <w:numId w:val="7"/>
        </w:numPr>
        <w:suppressAutoHyphens w:val="0"/>
        <w:spacing w:line="300" w:lineRule="exact"/>
        <w:ind w:left="0" w:firstLine="709"/>
        <w:contextualSpacing/>
        <w:jc w:val="both"/>
        <w:rPr>
          <w:sz w:val="28"/>
          <w:szCs w:val="28"/>
        </w:rPr>
      </w:pPr>
      <w:r w:rsidRPr="001B69E4">
        <w:rPr>
          <w:sz w:val="28"/>
          <w:szCs w:val="28"/>
        </w:rPr>
        <w:t xml:space="preserve">нарушения порядка, установленного Правительством Российской Федерации в соответствии с частью 15 статьи 24.2 Закона о контрактной системе, </w:t>
      </w:r>
      <w:r w:rsidRPr="001B69E4">
        <w:rPr>
          <w:sz w:val="28"/>
          <w:szCs w:val="28"/>
        </w:rPr>
        <w:br/>
        <w:t>при направлении таких информации и документов.</w:t>
      </w:r>
    </w:p>
    <w:p w:rsidR="00785AFB" w:rsidRPr="001B69E4" w:rsidRDefault="00785AFB" w:rsidP="00CA40D9">
      <w:pPr>
        <w:widowControl w:val="0"/>
        <w:tabs>
          <w:tab w:val="left" w:pos="568"/>
        </w:tabs>
        <w:spacing w:line="300" w:lineRule="exact"/>
        <w:ind w:firstLine="709"/>
        <w:jc w:val="both"/>
        <w:rPr>
          <w:sz w:val="28"/>
          <w:szCs w:val="28"/>
        </w:rPr>
      </w:pPr>
      <w:r w:rsidRPr="001B69E4">
        <w:rPr>
          <w:sz w:val="28"/>
          <w:szCs w:val="28"/>
        </w:rPr>
        <w:t xml:space="preserve">Пунктом 3 части 6 статьи 43 Закона о контрактной системе установлено, </w:t>
      </w:r>
      <w:r w:rsidRPr="001B69E4">
        <w:rPr>
          <w:sz w:val="28"/>
          <w:szCs w:val="28"/>
        </w:rPr>
        <w:br/>
        <w:t xml:space="preserve">что при проведении электронных процедур документы, подтверждающие соответствие участника закупки дополнительным требованиям, установленным </w:t>
      </w:r>
      <w:r w:rsidRPr="001B69E4">
        <w:rPr>
          <w:sz w:val="28"/>
          <w:szCs w:val="28"/>
        </w:rPr>
        <w:br/>
        <w:t xml:space="preserve">в соответствии с частью 2 или 2.1 (при наличии таких требований) статьи 31 </w:t>
      </w:r>
      <w:r w:rsidRPr="001B69E4">
        <w:rPr>
          <w:sz w:val="28"/>
          <w:szCs w:val="28"/>
        </w:rPr>
        <w:br/>
      </w:r>
      <w:r w:rsidRPr="001B69E4">
        <w:rPr>
          <w:sz w:val="28"/>
          <w:szCs w:val="28"/>
        </w:rPr>
        <w:lastRenderedPageBreak/>
        <w:t xml:space="preserve">Закона о контрактной системе, и предусмотренные подпунктом «н» пункта 1 части 1 статьи 43 Закона о контрактной системе, не включаются участником закупки </w:t>
      </w:r>
      <w:r w:rsidRPr="001B69E4">
        <w:rPr>
          <w:sz w:val="28"/>
          <w:szCs w:val="28"/>
        </w:rPr>
        <w:br/>
        <w:t xml:space="preserve">в заявку на участие в закупке. Такие документы в случаях, предусмотренных </w:t>
      </w:r>
      <w:r w:rsidRPr="001B69E4">
        <w:rPr>
          <w:sz w:val="28"/>
          <w:szCs w:val="28"/>
        </w:rPr>
        <w:br/>
        <w:t xml:space="preserve">Законом о контрактной системе, направляются (по состоянию на дату и время </w:t>
      </w:r>
      <w:r w:rsidRPr="001B69E4">
        <w:rPr>
          <w:sz w:val="28"/>
          <w:szCs w:val="28"/>
        </w:rPr>
        <w:br/>
        <w:t>их направления) заказчику оператором электронной площадки из реестра участников закупок, аккредитованных на электронной площадке.</w:t>
      </w:r>
    </w:p>
    <w:p w:rsidR="00785AFB" w:rsidRPr="001B69E4" w:rsidRDefault="008A6A64" w:rsidP="00CA40D9">
      <w:pPr>
        <w:suppressAutoHyphens w:val="0"/>
        <w:autoSpaceDE w:val="0"/>
        <w:autoSpaceDN w:val="0"/>
        <w:adjustRightInd w:val="0"/>
        <w:spacing w:line="300" w:lineRule="exact"/>
        <w:ind w:firstLine="709"/>
        <w:jc w:val="both"/>
        <w:rPr>
          <w:rFonts w:eastAsiaTheme="minorHAnsi"/>
          <w:sz w:val="28"/>
          <w:szCs w:val="28"/>
          <w:lang w:eastAsia="en-US"/>
        </w:rPr>
      </w:pPr>
      <w:r w:rsidRPr="001B69E4">
        <w:rPr>
          <w:sz w:val="28"/>
          <w:szCs w:val="28"/>
        </w:rPr>
        <w:t xml:space="preserve">Согласно части 2.1 статьи 31 Закона о контрактной системе </w:t>
      </w:r>
      <w:r w:rsidRPr="001B69E4">
        <w:rPr>
          <w:rFonts w:eastAsiaTheme="minorHAnsi"/>
          <w:sz w:val="28"/>
          <w:szCs w:val="28"/>
          <w:lang w:eastAsia="en-US"/>
        </w:rPr>
        <w:t>если</w:t>
      </w:r>
      <w:r w:rsidRPr="001B69E4">
        <w:rPr>
          <w:rFonts w:eastAsiaTheme="minorHAnsi"/>
          <w:sz w:val="28"/>
          <w:szCs w:val="28"/>
          <w:lang w:eastAsia="en-US"/>
        </w:rPr>
        <w:br/>
        <w:t>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 заказчик</w:t>
      </w:r>
      <w:r w:rsidRPr="001B69E4">
        <w:rPr>
          <w:rFonts w:eastAsiaTheme="minorHAnsi"/>
          <w:sz w:val="28"/>
          <w:szCs w:val="28"/>
          <w:lang w:eastAsia="en-US"/>
        </w:rPr>
        <w:br/>
        <w:t>(за исключением случая осуществления закупок, в отношении участников которых Правительством Российской Федерации установлены дополнительные требования</w:t>
      </w:r>
      <w:r w:rsidRPr="001B69E4">
        <w:rPr>
          <w:rFonts w:eastAsiaTheme="minorHAnsi"/>
          <w:sz w:val="28"/>
          <w:szCs w:val="28"/>
          <w:lang w:eastAsia="en-US"/>
        </w:rPr>
        <w:br/>
        <w:t xml:space="preserve">в соответствии с частью 2 статьи 31 Закона о контрактной системе) устанавливает дополнительное требование об исполнении участником закупки (с учетом правопреемства) в течение трех лет до даты подачи заявки на участие в закупке контракта или договора, заключенного в соответствии с Федеральным </w:t>
      </w:r>
      <w:hyperlink r:id="rId10" w:history="1">
        <w:r w:rsidRPr="001B69E4">
          <w:rPr>
            <w:rFonts w:eastAsiaTheme="minorHAnsi"/>
            <w:sz w:val="28"/>
            <w:szCs w:val="28"/>
            <w:lang w:eastAsia="en-US"/>
          </w:rPr>
          <w:t>законом</w:t>
        </w:r>
      </w:hyperlink>
      <w:r w:rsidRPr="001B69E4">
        <w:rPr>
          <w:rFonts w:eastAsiaTheme="minorHAnsi"/>
          <w:sz w:val="28"/>
          <w:szCs w:val="28"/>
          <w:lang w:eastAsia="en-US"/>
        </w:rPr>
        <w:br/>
        <w:t>от 18.07.2011 года № 223-ФЗ «О закупках товаров, работ, услуг отдельными видами юридических лиц» при условии исполнения таким участником закупки требований об уплате неустоек (штрафов, пеней), предъявленных при исполнении таких контракта, договора. Стоимость исполненных обязательств по таким контракту, договору должна составлять не менее двадцати процентов начальной (максимальной) цены контракта.</w:t>
      </w:r>
    </w:p>
    <w:p w:rsidR="008A6A64" w:rsidRPr="001B69E4" w:rsidRDefault="008A6A64" w:rsidP="00CA40D9">
      <w:pPr>
        <w:suppressAutoHyphens w:val="0"/>
        <w:autoSpaceDE w:val="0"/>
        <w:autoSpaceDN w:val="0"/>
        <w:adjustRightInd w:val="0"/>
        <w:spacing w:line="300" w:lineRule="exact"/>
        <w:ind w:firstLine="709"/>
        <w:jc w:val="both"/>
        <w:rPr>
          <w:rFonts w:eastAsiaTheme="minorHAnsi"/>
          <w:sz w:val="28"/>
          <w:szCs w:val="28"/>
          <w:lang w:eastAsia="en-US"/>
        </w:rPr>
      </w:pPr>
      <w:r w:rsidRPr="001B69E4">
        <w:rPr>
          <w:rFonts w:eastAsiaTheme="minorHAnsi"/>
          <w:sz w:val="28"/>
          <w:szCs w:val="28"/>
          <w:lang w:eastAsia="en-US"/>
        </w:rPr>
        <w:t>В соответствии с частью 3 статьи 31 закона о контрактной системе перечень информации и документов, которые подтверждают соответствие участников закупок дополнительным требованиям, указанным в частях 2 и 2.1 статьи 31</w:t>
      </w:r>
      <w:r w:rsidRPr="001B69E4">
        <w:rPr>
          <w:rFonts w:eastAsiaTheme="minorHAnsi"/>
          <w:sz w:val="28"/>
          <w:szCs w:val="28"/>
          <w:lang w:eastAsia="en-US"/>
        </w:rPr>
        <w:br/>
        <w:t>Закона о контрактной системе, устанавливается Правительством Российской Федерации.</w:t>
      </w:r>
    </w:p>
    <w:p w:rsidR="008A6A64" w:rsidRPr="001B69E4" w:rsidRDefault="008A6A64" w:rsidP="00CA40D9">
      <w:pPr>
        <w:tabs>
          <w:tab w:val="left" w:pos="9781"/>
        </w:tabs>
        <w:spacing w:line="300" w:lineRule="exact"/>
        <w:ind w:firstLine="709"/>
        <w:contextualSpacing/>
        <w:jc w:val="both"/>
        <w:rPr>
          <w:sz w:val="28"/>
          <w:szCs w:val="28"/>
        </w:rPr>
      </w:pPr>
      <w:r w:rsidRPr="001B69E4">
        <w:rPr>
          <w:sz w:val="28"/>
          <w:szCs w:val="28"/>
        </w:rPr>
        <w:t xml:space="preserve">Дополнительные требования, а также перечень документов, подтверждающих соответствие участников закупки таким требованиям, установлены постановлением Правительства Российской Федерации от 29.12.2021 № 2571 «О требованиях </w:t>
      </w:r>
      <w:r w:rsidRPr="001B69E4">
        <w:rPr>
          <w:sz w:val="28"/>
          <w:szCs w:val="28"/>
        </w:rPr>
        <w:br/>
        <w:t xml:space="preserve">к участникам закупки товаров, работ, услуг для обеспечения государственных </w:t>
      </w:r>
      <w:r w:rsidRPr="001B69E4">
        <w:rPr>
          <w:sz w:val="28"/>
          <w:szCs w:val="28"/>
        </w:rPr>
        <w:br/>
        <w:t xml:space="preserve">и муниципальных нужд и признании утратившими силу некоторых актов </w:t>
      </w:r>
      <w:r w:rsidRPr="001B69E4">
        <w:rPr>
          <w:sz w:val="28"/>
          <w:szCs w:val="28"/>
        </w:rPr>
        <w:br/>
        <w:t xml:space="preserve">и отдельных положений актов Правительства Российской Федерации» </w:t>
      </w:r>
      <w:r w:rsidRPr="001B69E4">
        <w:rPr>
          <w:sz w:val="28"/>
          <w:szCs w:val="28"/>
        </w:rPr>
        <w:br/>
        <w:t>(далее – Постановление № 2571).</w:t>
      </w:r>
    </w:p>
    <w:p w:rsidR="008A6A64" w:rsidRPr="001B69E4" w:rsidRDefault="008A6A64" w:rsidP="00CA40D9">
      <w:pPr>
        <w:suppressAutoHyphens w:val="0"/>
        <w:autoSpaceDE w:val="0"/>
        <w:autoSpaceDN w:val="0"/>
        <w:adjustRightInd w:val="0"/>
        <w:spacing w:line="300" w:lineRule="exact"/>
        <w:ind w:firstLine="709"/>
        <w:jc w:val="both"/>
        <w:rPr>
          <w:sz w:val="28"/>
          <w:szCs w:val="28"/>
        </w:rPr>
      </w:pPr>
      <w:r w:rsidRPr="001B69E4">
        <w:rPr>
          <w:sz w:val="28"/>
          <w:szCs w:val="28"/>
        </w:rPr>
        <w:t>Пунктом 4 Постановления № 2571 установлено, что информацией</w:t>
      </w:r>
      <w:r w:rsidRPr="001B69E4">
        <w:rPr>
          <w:sz w:val="28"/>
          <w:szCs w:val="28"/>
        </w:rPr>
        <w:br/>
        <w:t>и документами, подтверждающими соответствие участника закупки дополнительному требованию, установленному в соответствии с частью 2.1 статьи 31 Закона о контрактной системе, являются информация и документы, предусмотренные хотя бы одним из следующих подпунктов:</w:t>
      </w:r>
    </w:p>
    <w:p w:rsidR="008A6A64" w:rsidRPr="001B69E4" w:rsidRDefault="008A6A64" w:rsidP="00CA40D9">
      <w:pPr>
        <w:suppressAutoHyphens w:val="0"/>
        <w:autoSpaceDE w:val="0"/>
        <w:autoSpaceDN w:val="0"/>
        <w:adjustRightInd w:val="0"/>
        <w:spacing w:line="300" w:lineRule="exact"/>
        <w:ind w:firstLine="709"/>
        <w:jc w:val="both"/>
        <w:rPr>
          <w:sz w:val="28"/>
          <w:szCs w:val="28"/>
        </w:rPr>
      </w:pPr>
      <w:r w:rsidRPr="001B69E4">
        <w:rPr>
          <w:sz w:val="28"/>
          <w:szCs w:val="28"/>
        </w:rPr>
        <w:t>а) номер реестровой записи в предусмотренном Законом о контрактной системе реестре контрактов, заключенных заказчиками (в случае исполнения участником закупки контракта, информация и документы в отношении которого включены</w:t>
      </w:r>
      <w:r w:rsidRPr="001B69E4">
        <w:rPr>
          <w:sz w:val="28"/>
          <w:szCs w:val="28"/>
        </w:rPr>
        <w:br/>
        <w:t>в установленном порядке в такой реестр и размещены на официальном сайте</w:t>
      </w:r>
      <w:r w:rsidRPr="001B69E4">
        <w:rPr>
          <w:sz w:val="28"/>
          <w:szCs w:val="28"/>
        </w:rPr>
        <w:br/>
        <w:t>единой информационной системы в информаци</w:t>
      </w:r>
      <w:r w:rsidR="00F43420" w:rsidRPr="001B69E4">
        <w:rPr>
          <w:sz w:val="28"/>
          <w:szCs w:val="28"/>
        </w:rPr>
        <w:t>онно-телекоммуникационной сети «Интернет»</w:t>
      </w:r>
      <w:r w:rsidRPr="001B69E4">
        <w:rPr>
          <w:sz w:val="28"/>
          <w:szCs w:val="28"/>
        </w:rPr>
        <w:t>);</w:t>
      </w:r>
    </w:p>
    <w:p w:rsidR="008A6A64" w:rsidRPr="001B69E4" w:rsidRDefault="008A6A64" w:rsidP="00CA40D9">
      <w:pPr>
        <w:suppressAutoHyphens w:val="0"/>
        <w:autoSpaceDE w:val="0"/>
        <w:autoSpaceDN w:val="0"/>
        <w:adjustRightInd w:val="0"/>
        <w:spacing w:line="300" w:lineRule="exact"/>
        <w:ind w:firstLine="709"/>
        <w:jc w:val="both"/>
        <w:rPr>
          <w:sz w:val="28"/>
          <w:szCs w:val="28"/>
        </w:rPr>
      </w:pPr>
      <w:r w:rsidRPr="001B69E4">
        <w:rPr>
          <w:sz w:val="28"/>
          <w:szCs w:val="28"/>
        </w:rPr>
        <w:t xml:space="preserve">б) выписка из предусмотренного Законом о контрактной системе реестра контрактов, содержащего сведения, составляющие государственную тайну (в случае </w:t>
      </w:r>
      <w:r w:rsidRPr="001B69E4">
        <w:rPr>
          <w:sz w:val="28"/>
          <w:szCs w:val="28"/>
        </w:rPr>
        <w:lastRenderedPageBreak/>
        <w:t>исполнения участником закупки контракта</w:t>
      </w:r>
      <w:r w:rsidR="00F43420" w:rsidRPr="001B69E4">
        <w:rPr>
          <w:sz w:val="28"/>
          <w:szCs w:val="28"/>
        </w:rPr>
        <w:t>, информация о котором включена</w:t>
      </w:r>
      <w:r w:rsidR="00F43420" w:rsidRPr="001B69E4">
        <w:rPr>
          <w:sz w:val="28"/>
          <w:szCs w:val="28"/>
        </w:rPr>
        <w:br/>
      </w:r>
      <w:r w:rsidRPr="001B69E4">
        <w:rPr>
          <w:sz w:val="28"/>
          <w:szCs w:val="28"/>
        </w:rPr>
        <w:t>в установленном порядке в такой реестр);</w:t>
      </w:r>
    </w:p>
    <w:p w:rsidR="008A6A64" w:rsidRPr="001B69E4" w:rsidRDefault="008A6A64" w:rsidP="00CA40D9">
      <w:pPr>
        <w:suppressAutoHyphens w:val="0"/>
        <w:autoSpaceDE w:val="0"/>
        <w:autoSpaceDN w:val="0"/>
        <w:adjustRightInd w:val="0"/>
        <w:spacing w:line="300" w:lineRule="exact"/>
        <w:ind w:firstLine="709"/>
        <w:jc w:val="both"/>
        <w:rPr>
          <w:sz w:val="28"/>
          <w:szCs w:val="28"/>
        </w:rPr>
      </w:pPr>
      <w:r w:rsidRPr="001B69E4">
        <w:rPr>
          <w:sz w:val="28"/>
          <w:szCs w:val="28"/>
        </w:rPr>
        <w:t>в) исполненный контракт, заклю</w:t>
      </w:r>
      <w:r w:rsidR="00F43420" w:rsidRPr="001B69E4">
        <w:rPr>
          <w:sz w:val="28"/>
          <w:szCs w:val="28"/>
        </w:rPr>
        <w:t>ченный в соответствии с Законом</w:t>
      </w:r>
      <w:r w:rsidR="00F43420" w:rsidRPr="001B69E4">
        <w:rPr>
          <w:sz w:val="28"/>
          <w:szCs w:val="28"/>
        </w:rPr>
        <w:br/>
      </w:r>
      <w:r w:rsidRPr="001B69E4">
        <w:rPr>
          <w:sz w:val="28"/>
          <w:szCs w:val="28"/>
        </w:rPr>
        <w:t xml:space="preserve">о контрактной системе, или договор, заключенный в соответствии с Федеральным законом </w:t>
      </w:r>
      <w:r w:rsidR="00F43420" w:rsidRPr="001B69E4">
        <w:rPr>
          <w:sz w:val="28"/>
          <w:szCs w:val="28"/>
        </w:rPr>
        <w:t>«</w:t>
      </w:r>
      <w:r w:rsidRPr="001B69E4">
        <w:rPr>
          <w:sz w:val="28"/>
          <w:szCs w:val="28"/>
        </w:rPr>
        <w:t>О закупках товаров, работ, услуг отдельными видами юридических лиц</w:t>
      </w:r>
      <w:r w:rsidR="00F43420" w:rsidRPr="001B69E4">
        <w:rPr>
          <w:sz w:val="28"/>
          <w:szCs w:val="28"/>
        </w:rPr>
        <w:t>»,</w:t>
      </w:r>
      <w:r w:rsidR="00F43420" w:rsidRPr="001B69E4">
        <w:rPr>
          <w:sz w:val="28"/>
          <w:szCs w:val="28"/>
        </w:rPr>
        <w:br/>
      </w:r>
      <w:r w:rsidRPr="001B69E4">
        <w:rPr>
          <w:sz w:val="28"/>
          <w:szCs w:val="28"/>
        </w:rPr>
        <w:t>а также акт приемки поставленных товаров, выполненных работ, оказанных услуг, подтверждающий цену поставленных товаров, выполненных работ, оказанных услуг.</w:t>
      </w:r>
    </w:p>
    <w:p w:rsidR="00681950" w:rsidRPr="001B69E4" w:rsidRDefault="00681950" w:rsidP="00CA40D9">
      <w:pPr>
        <w:suppressAutoHyphens w:val="0"/>
        <w:autoSpaceDE w:val="0"/>
        <w:autoSpaceDN w:val="0"/>
        <w:adjustRightInd w:val="0"/>
        <w:spacing w:line="300" w:lineRule="exact"/>
        <w:ind w:firstLine="709"/>
        <w:jc w:val="both"/>
        <w:rPr>
          <w:sz w:val="28"/>
          <w:szCs w:val="28"/>
        </w:rPr>
      </w:pPr>
      <w:r w:rsidRPr="001B69E4">
        <w:rPr>
          <w:sz w:val="28"/>
          <w:szCs w:val="28"/>
        </w:rPr>
        <w:t>Согласно пункту 7 постановления Правительства Российской̆ Федерации</w:t>
      </w:r>
      <w:r w:rsidRPr="001B69E4">
        <w:rPr>
          <w:sz w:val="28"/>
          <w:szCs w:val="28"/>
        </w:rPr>
        <w:br/>
        <w:t xml:space="preserve">от 14.09.2019 № 1202 «О порядке взаимодействия участника закупки и оператора </w:t>
      </w:r>
      <w:r w:rsidR="009459EC" w:rsidRPr="001B69E4">
        <w:rPr>
          <w:sz w:val="28"/>
          <w:szCs w:val="28"/>
        </w:rPr>
        <w:t>электронной</w:t>
      </w:r>
      <w:r w:rsidRPr="001B69E4">
        <w:rPr>
          <w:sz w:val="28"/>
          <w:szCs w:val="28"/>
        </w:rPr>
        <w:t xml:space="preserve"> площадки, оператора </w:t>
      </w:r>
      <w:r w:rsidR="009459EC" w:rsidRPr="001B69E4">
        <w:rPr>
          <w:sz w:val="28"/>
          <w:szCs w:val="28"/>
        </w:rPr>
        <w:t>специализированной</w:t>
      </w:r>
      <w:r w:rsidRPr="001B69E4">
        <w:rPr>
          <w:sz w:val="28"/>
          <w:szCs w:val="28"/>
        </w:rPr>
        <w:t xml:space="preserve">̆ </w:t>
      </w:r>
      <w:r w:rsidR="009459EC" w:rsidRPr="001B69E4">
        <w:rPr>
          <w:sz w:val="28"/>
          <w:szCs w:val="28"/>
        </w:rPr>
        <w:t>электронной</w:t>
      </w:r>
      <w:r w:rsidRPr="001B69E4">
        <w:rPr>
          <w:sz w:val="28"/>
          <w:szCs w:val="28"/>
        </w:rPr>
        <w:t>̆ площадки»</w:t>
      </w:r>
      <w:r w:rsidR="009459EC" w:rsidRPr="001B69E4">
        <w:rPr>
          <w:sz w:val="28"/>
          <w:szCs w:val="28"/>
        </w:rPr>
        <w:t xml:space="preserve"> </w:t>
      </w:r>
      <w:r w:rsidRPr="001B69E4">
        <w:rPr>
          <w:sz w:val="28"/>
          <w:szCs w:val="28"/>
        </w:rPr>
        <w:t>участник закупки в случае внесения изменений в информацию и (или) документы,</w:t>
      </w:r>
      <w:r w:rsidR="009459EC" w:rsidRPr="001B69E4">
        <w:rPr>
          <w:sz w:val="28"/>
          <w:szCs w:val="28"/>
        </w:rPr>
        <w:t xml:space="preserve"> </w:t>
      </w:r>
      <w:r w:rsidRPr="001B69E4">
        <w:rPr>
          <w:sz w:val="28"/>
          <w:szCs w:val="28"/>
        </w:rPr>
        <w:t>размещенные в соответст</w:t>
      </w:r>
      <w:r w:rsidR="009459EC" w:rsidRPr="001B69E4">
        <w:rPr>
          <w:sz w:val="28"/>
          <w:szCs w:val="28"/>
        </w:rPr>
        <w:t>вии с Правилами взаимодействия</w:t>
      </w:r>
      <w:r w:rsidRPr="001B69E4">
        <w:rPr>
          <w:sz w:val="28"/>
          <w:szCs w:val="28"/>
        </w:rPr>
        <w:t xml:space="preserve"> участника закупки</w:t>
      </w:r>
      <w:r w:rsidR="009459EC" w:rsidRPr="001B69E4">
        <w:rPr>
          <w:sz w:val="28"/>
          <w:szCs w:val="28"/>
        </w:rPr>
        <w:br/>
        <w:t xml:space="preserve">и оператора электронной̆ </w:t>
      </w:r>
      <w:r w:rsidRPr="001B69E4">
        <w:rPr>
          <w:sz w:val="28"/>
          <w:szCs w:val="28"/>
        </w:rPr>
        <w:t xml:space="preserve">площадки, оператора </w:t>
      </w:r>
      <w:r w:rsidR="009459EC" w:rsidRPr="001B69E4">
        <w:rPr>
          <w:sz w:val="28"/>
          <w:szCs w:val="28"/>
        </w:rPr>
        <w:t>специализированной</w:t>
      </w:r>
      <w:r w:rsidRPr="001B69E4">
        <w:rPr>
          <w:sz w:val="28"/>
          <w:szCs w:val="28"/>
        </w:rPr>
        <w:t xml:space="preserve">̆ </w:t>
      </w:r>
      <w:r w:rsidR="009459EC" w:rsidRPr="001B69E4">
        <w:rPr>
          <w:sz w:val="28"/>
          <w:szCs w:val="28"/>
        </w:rPr>
        <w:t xml:space="preserve">электронной </w:t>
      </w:r>
      <w:r w:rsidRPr="001B69E4">
        <w:rPr>
          <w:sz w:val="28"/>
          <w:szCs w:val="28"/>
        </w:rPr>
        <w:t xml:space="preserve">площадки (далее — Правила) в реестре участников закупок, на </w:t>
      </w:r>
      <w:r w:rsidR="009459EC" w:rsidRPr="001B69E4">
        <w:rPr>
          <w:sz w:val="28"/>
          <w:szCs w:val="28"/>
        </w:rPr>
        <w:t xml:space="preserve">электронной </w:t>
      </w:r>
      <w:r w:rsidRPr="001B69E4">
        <w:rPr>
          <w:sz w:val="28"/>
          <w:szCs w:val="28"/>
        </w:rPr>
        <w:t>площадке, реестре участников закупки, аккредитованных</w:t>
      </w:r>
      <w:r w:rsidR="009459EC" w:rsidRPr="001B69E4">
        <w:rPr>
          <w:sz w:val="28"/>
          <w:szCs w:val="28"/>
        </w:rPr>
        <w:t xml:space="preserve"> </w:t>
      </w:r>
      <w:r w:rsidRPr="001B69E4">
        <w:rPr>
          <w:sz w:val="28"/>
          <w:szCs w:val="28"/>
        </w:rPr>
        <w:t xml:space="preserve">на </w:t>
      </w:r>
      <w:r w:rsidR="009459EC" w:rsidRPr="001B69E4">
        <w:rPr>
          <w:sz w:val="28"/>
          <w:szCs w:val="28"/>
        </w:rPr>
        <w:t>специализированной</w:t>
      </w:r>
      <w:r w:rsidRPr="001B69E4">
        <w:rPr>
          <w:sz w:val="28"/>
          <w:szCs w:val="28"/>
        </w:rPr>
        <w:t xml:space="preserve"> </w:t>
      </w:r>
      <w:r w:rsidR="009459EC" w:rsidRPr="001B69E4">
        <w:rPr>
          <w:sz w:val="28"/>
          <w:szCs w:val="28"/>
        </w:rPr>
        <w:t>электронной</w:t>
      </w:r>
      <w:r w:rsidRPr="001B69E4">
        <w:rPr>
          <w:sz w:val="28"/>
          <w:szCs w:val="28"/>
        </w:rPr>
        <w:t xml:space="preserve"> площадке, направляет оператору </w:t>
      </w:r>
      <w:r w:rsidR="009459EC" w:rsidRPr="001B69E4">
        <w:rPr>
          <w:sz w:val="28"/>
          <w:szCs w:val="28"/>
        </w:rPr>
        <w:t>электронной</w:t>
      </w:r>
      <w:r w:rsidRPr="001B69E4">
        <w:rPr>
          <w:sz w:val="28"/>
          <w:szCs w:val="28"/>
        </w:rPr>
        <w:t>̆</w:t>
      </w:r>
      <w:r w:rsidR="009459EC" w:rsidRPr="001B69E4">
        <w:rPr>
          <w:sz w:val="28"/>
          <w:szCs w:val="28"/>
        </w:rPr>
        <w:t xml:space="preserve"> </w:t>
      </w:r>
      <w:r w:rsidRPr="001B69E4">
        <w:rPr>
          <w:sz w:val="28"/>
          <w:szCs w:val="28"/>
        </w:rPr>
        <w:t xml:space="preserve">площадки, оператору </w:t>
      </w:r>
      <w:r w:rsidR="009459EC" w:rsidRPr="001B69E4">
        <w:rPr>
          <w:sz w:val="28"/>
          <w:szCs w:val="28"/>
        </w:rPr>
        <w:t>специализированной</w:t>
      </w:r>
      <w:r w:rsidRPr="001B69E4">
        <w:rPr>
          <w:sz w:val="28"/>
          <w:szCs w:val="28"/>
        </w:rPr>
        <w:t xml:space="preserve"> </w:t>
      </w:r>
      <w:r w:rsidR="009459EC" w:rsidRPr="001B69E4">
        <w:rPr>
          <w:sz w:val="28"/>
          <w:szCs w:val="28"/>
        </w:rPr>
        <w:t>электронной</w:t>
      </w:r>
      <w:r w:rsidRPr="001B69E4">
        <w:rPr>
          <w:sz w:val="28"/>
          <w:szCs w:val="28"/>
        </w:rPr>
        <w:t>̆ площадки новые</w:t>
      </w:r>
      <w:r w:rsidR="009459EC" w:rsidRPr="001B69E4">
        <w:rPr>
          <w:sz w:val="28"/>
          <w:szCs w:val="28"/>
        </w:rPr>
        <w:t xml:space="preserve"> </w:t>
      </w:r>
      <w:r w:rsidRPr="001B69E4">
        <w:rPr>
          <w:sz w:val="28"/>
          <w:szCs w:val="28"/>
        </w:rPr>
        <w:t>информацию и (или) документы в порядке, установленном пунктами 2 и 3 Правил.</w:t>
      </w:r>
      <w:r w:rsidR="009459EC" w:rsidRPr="001B69E4">
        <w:rPr>
          <w:sz w:val="28"/>
          <w:szCs w:val="28"/>
        </w:rPr>
        <w:t xml:space="preserve"> </w:t>
      </w:r>
      <w:r w:rsidRPr="001B69E4">
        <w:rPr>
          <w:sz w:val="28"/>
          <w:szCs w:val="28"/>
        </w:rPr>
        <w:t xml:space="preserve">Оператор </w:t>
      </w:r>
      <w:r w:rsidR="009459EC" w:rsidRPr="001B69E4">
        <w:rPr>
          <w:sz w:val="28"/>
          <w:szCs w:val="28"/>
        </w:rPr>
        <w:t>электронное</w:t>
      </w:r>
      <w:r w:rsidRPr="001B69E4">
        <w:rPr>
          <w:sz w:val="28"/>
          <w:szCs w:val="28"/>
        </w:rPr>
        <w:t xml:space="preserve">̆ площадки, оператор </w:t>
      </w:r>
      <w:r w:rsidR="009459EC" w:rsidRPr="001B69E4">
        <w:rPr>
          <w:sz w:val="28"/>
          <w:szCs w:val="28"/>
        </w:rPr>
        <w:t>специализированной</w:t>
      </w:r>
      <w:r w:rsidRPr="001B69E4">
        <w:rPr>
          <w:sz w:val="28"/>
          <w:szCs w:val="28"/>
        </w:rPr>
        <w:t xml:space="preserve">̆ </w:t>
      </w:r>
      <w:r w:rsidR="009459EC" w:rsidRPr="001B69E4">
        <w:rPr>
          <w:sz w:val="28"/>
          <w:szCs w:val="28"/>
        </w:rPr>
        <w:t xml:space="preserve">электронной </w:t>
      </w:r>
      <w:r w:rsidRPr="001B69E4">
        <w:rPr>
          <w:sz w:val="28"/>
          <w:szCs w:val="28"/>
        </w:rPr>
        <w:t>площадки рассматривают такие документы в порядке, установленном</w:t>
      </w:r>
      <w:r w:rsidR="009459EC" w:rsidRPr="001B69E4">
        <w:rPr>
          <w:sz w:val="28"/>
          <w:szCs w:val="28"/>
        </w:rPr>
        <w:t xml:space="preserve"> </w:t>
      </w:r>
      <w:r w:rsidRPr="001B69E4">
        <w:rPr>
          <w:sz w:val="28"/>
          <w:szCs w:val="28"/>
        </w:rPr>
        <w:t>пунктами 4 и 5 Правил. При этом такие внесенные изменения либо такие новые</w:t>
      </w:r>
      <w:r w:rsidR="009459EC" w:rsidRPr="001B69E4">
        <w:rPr>
          <w:sz w:val="28"/>
          <w:szCs w:val="28"/>
        </w:rPr>
        <w:t xml:space="preserve"> </w:t>
      </w:r>
      <w:r w:rsidRPr="001B69E4">
        <w:rPr>
          <w:sz w:val="28"/>
          <w:szCs w:val="28"/>
        </w:rPr>
        <w:t>информация и (или) документы применяются к отношениям, связанным с участием</w:t>
      </w:r>
      <w:r w:rsidR="009459EC" w:rsidRPr="001B69E4">
        <w:rPr>
          <w:sz w:val="28"/>
          <w:szCs w:val="28"/>
        </w:rPr>
        <w:t xml:space="preserve"> </w:t>
      </w:r>
      <w:r w:rsidRPr="001B69E4">
        <w:rPr>
          <w:sz w:val="28"/>
          <w:szCs w:val="28"/>
        </w:rPr>
        <w:t>в закупках, заявки на участие в которых поданы таким участником после</w:t>
      </w:r>
      <w:r w:rsidR="009459EC" w:rsidRPr="001B69E4">
        <w:rPr>
          <w:sz w:val="28"/>
          <w:szCs w:val="28"/>
        </w:rPr>
        <w:t xml:space="preserve"> </w:t>
      </w:r>
      <w:r w:rsidRPr="001B69E4">
        <w:rPr>
          <w:sz w:val="28"/>
          <w:szCs w:val="28"/>
        </w:rPr>
        <w:t>размещения в соответствии с подпунктом «а» пункта 5 Правил новых документов</w:t>
      </w:r>
      <w:r w:rsidR="009459EC" w:rsidRPr="001B69E4">
        <w:rPr>
          <w:sz w:val="28"/>
          <w:szCs w:val="28"/>
        </w:rPr>
        <w:t xml:space="preserve"> </w:t>
      </w:r>
      <w:r w:rsidRPr="001B69E4">
        <w:rPr>
          <w:sz w:val="28"/>
          <w:szCs w:val="28"/>
        </w:rPr>
        <w:t>в реестре участников закупок, аккредит</w:t>
      </w:r>
      <w:r w:rsidR="009459EC" w:rsidRPr="001B69E4">
        <w:rPr>
          <w:sz w:val="28"/>
          <w:szCs w:val="28"/>
        </w:rPr>
        <w:t>ованных</w:t>
      </w:r>
      <w:r w:rsidR="009459EC" w:rsidRPr="001B69E4">
        <w:rPr>
          <w:sz w:val="28"/>
          <w:szCs w:val="28"/>
        </w:rPr>
        <w:br/>
      </w:r>
      <w:r w:rsidRPr="001B69E4">
        <w:rPr>
          <w:sz w:val="28"/>
          <w:szCs w:val="28"/>
        </w:rPr>
        <w:t xml:space="preserve">на </w:t>
      </w:r>
      <w:r w:rsidR="009459EC" w:rsidRPr="001B69E4">
        <w:rPr>
          <w:sz w:val="28"/>
          <w:szCs w:val="28"/>
        </w:rPr>
        <w:t>электронной</w:t>
      </w:r>
      <w:r w:rsidRPr="001B69E4">
        <w:rPr>
          <w:sz w:val="28"/>
          <w:szCs w:val="28"/>
        </w:rPr>
        <w:t>̆ площадке.</w:t>
      </w:r>
    </w:p>
    <w:p w:rsidR="006A330C" w:rsidRPr="001B69E4" w:rsidRDefault="006A330C" w:rsidP="00CA40D9">
      <w:pPr>
        <w:tabs>
          <w:tab w:val="left" w:pos="9781"/>
        </w:tabs>
        <w:spacing w:line="300" w:lineRule="exact"/>
        <w:ind w:firstLine="709"/>
        <w:contextualSpacing/>
        <w:jc w:val="both"/>
        <w:rPr>
          <w:sz w:val="28"/>
          <w:szCs w:val="28"/>
        </w:rPr>
      </w:pPr>
      <w:r w:rsidRPr="001B69E4">
        <w:rPr>
          <w:sz w:val="28"/>
          <w:szCs w:val="28"/>
        </w:rPr>
        <w:t xml:space="preserve">Комиссией установлено, что Заказчиком в Извещении установлено </w:t>
      </w:r>
      <w:r w:rsidR="00F43420" w:rsidRPr="001B69E4">
        <w:rPr>
          <w:sz w:val="28"/>
          <w:szCs w:val="28"/>
        </w:rPr>
        <w:t>дополнительное требование</w:t>
      </w:r>
      <w:r w:rsidRPr="001B69E4">
        <w:rPr>
          <w:sz w:val="28"/>
          <w:szCs w:val="28"/>
        </w:rPr>
        <w:t xml:space="preserve"> в соответствии с частью </w:t>
      </w:r>
      <w:r w:rsidR="00F43420" w:rsidRPr="001B69E4">
        <w:rPr>
          <w:sz w:val="28"/>
          <w:szCs w:val="28"/>
        </w:rPr>
        <w:t>2.1</w:t>
      </w:r>
      <w:r w:rsidRPr="001B69E4">
        <w:rPr>
          <w:sz w:val="28"/>
          <w:szCs w:val="28"/>
        </w:rPr>
        <w:t xml:space="preserve"> статьи 3</w:t>
      </w:r>
      <w:r w:rsidR="00F43420" w:rsidRPr="001B69E4">
        <w:rPr>
          <w:sz w:val="28"/>
          <w:szCs w:val="28"/>
        </w:rPr>
        <w:t>1 Закона</w:t>
      </w:r>
      <w:r w:rsidR="00F43420" w:rsidRPr="001B69E4">
        <w:rPr>
          <w:sz w:val="28"/>
          <w:szCs w:val="28"/>
        </w:rPr>
        <w:br/>
      </w:r>
      <w:r w:rsidRPr="001B69E4">
        <w:rPr>
          <w:sz w:val="28"/>
          <w:szCs w:val="28"/>
        </w:rPr>
        <w:t>о контрактной системе.</w:t>
      </w:r>
    </w:p>
    <w:p w:rsidR="00F43420" w:rsidRPr="001B69E4" w:rsidRDefault="00F43420" w:rsidP="00CA40D9">
      <w:pPr>
        <w:tabs>
          <w:tab w:val="left" w:pos="9781"/>
        </w:tabs>
        <w:spacing w:line="300" w:lineRule="exact"/>
        <w:ind w:firstLine="709"/>
        <w:contextualSpacing/>
        <w:jc w:val="both"/>
        <w:rPr>
          <w:sz w:val="28"/>
          <w:szCs w:val="28"/>
        </w:rPr>
      </w:pPr>
      <w:r w:rsidRPr="001B69E4">
        <w:rPr>
          <w:sz w:val="28"/>
          <w:szCs w:val="28"/>
        </w:rPr>
        <w:t>Вместе с тем на заседании Комиссии установлено что дата и время окончания подачи заявок на участие в Аукционе – 30.04.2026 10:00 (МСК).</w:t>
      </w:r>
    </w:p>
    <w:p w:rsidR="00F43420" w:rsidRPr="001B69E4" w:rsidRDefault="00F43420" w:rsidP="00CA40D9">
      <w:pPr>
        <w:tabs>
          <w:tab w:val="left" w:pos="9781"/>
        </w:tabs>
        <w:spacing w:line="300" w:lineRule="exact"/>
        <w:ind w:firstLine="709"/>
        <w:contextualSpacing/>
        <w:jc w:val="both"/>
        <w:rPr>
          <w:sz w:val="28"/>
          <w:szCs w:val="28"/>
        </w:rPr>
      </w:pPr>
      <w:r w:rsidRPr="001B69E4">
        <w:rPr>
          <w:sz w:val="28"/>
          <w:szCs w:val="28"/>
        </w:rPr>
        <w:t>Представитель Заявителя на заседании Комиссии пояснил, что его права</w:t>
      </w:r>
      <w:r w:rsidRPr="001B69E4">
        <w:rPr>
          <w:sz w:val="28"/>
          <w:szCs w:val="28"/>
        </w:rPr>
        <w:br/>
        <w:t>и законные интересы нарушены действиями Оператора электронной площадки,</w:t>
      </w:r>
      <w:r w:rsidRPr="001B69E4">
        <w:rPr>
          <w:sz w:val="28"/>
          <w:szCs w:val="28"/>
        </w:rPr>
        <w:br/>
        <w:t>не обеспечившего надежность функционирования программно-аппаратных средств, используемых при проведении Аукциона, в результате чего заявка Заявителя</w:t>
      </w:r>
      <w:r w:rsidRPr="001B69E4">
        <w:rPr>
          <w:sz w:val="28"/>
          <w:szCs w:val="28"/>
        </w:rPr>
        <w:br/>
        <w:t xml:space="preserve">на участие в Аукционе отклонена Комиссией по осуществлению закупок. </w:t>
      </w:r>
    </w:p>
    <w:p w:rsidR="00F43420" w:rsidRPr="001B69E4" w:rsidRDefault="00F43420" w:rsidP="00FF7C21">
      <w:pPr>
        <w:tabs>
          <w:tab w:val="left" w:pos="9781"/>
        </w:tabs>
        <w:spacing w:line="300" w:lineRule="exact"/>
        <w:ind w:firstLine="709"/>
        <w:contextualSpacing/>
        <w:jc w:val="both"/>
        <w:rPr>
          <w:sz w:val="28"/>
          <w:szCs w:val="28"/>
        </w:rPr>
      </w:pPr>
      <w:r w:rsidRPr="00FF7C21">
        <w:rPr>
          <w:sz w:val="28"/>
          <w:szCs w:val="28"/>
        </w:rPr>
        <w:t>На заседании Комиссии установлено</w:t>
      </w:r>
      <w:r w:rsidR="006A330C" w:rsidRPr="00FF7C21">
        <w:rPr>
          <w:sz w:val="28"/>
          <w:szCs w:val="28"/>
        </w:rPr>
        <w:t>, что Заявителем 2</w:t>
      </w:r>
      <w:r w:rsidRPr="00FF7C21">
        <w:rPr>
          <w:sz w:val="28"/>
          <w:szCs w:val="28"/>
        </w:rPr>
        <w:t>0</w:t>
      </w:r>
      <w:r w:rsidR="006A330C" w:rsidRPr="00FF7C21">
        <w:rPr>
          <w:sz w:val="28"/>
          <w:szCs w:val="28"/>
        </w:rPr>
        <w:t xml:space="preserve">.04.2026 </w:t>
      </w:r>
      <w:r w:rsidRPr="00FF7C21">
        <w:rPr>
          <w:sz w:val="28"/>
          <w:szCs w:val="28"/>
        </w:rPr>
        <w:t xml:space="preserve">в адрес Оператора электронной площадки </w:t>
      </w:r>
      <w:r w:rsidR="00FF7C21" w:rsidRPr="00FF7C21">
        <w:rPr>
          <w:sz w:val="28"/>
          <w:szCs w:val="28"/>
        </w:rPr>
        <w:t>на</w:t>
      </w:r>
      <w:r w:rsidR="00FF7C21" w:rsidRPr="00FF7C21">
        <w:rPr>
          <w:sz w:val="28"/>
          <w:szCs w:val="28"/>
        </w:rPr>
        <w:t>правлены документы и информация</w:t>
      </w:r>
      <w:r w:rsidR="00FF7C21" w:rsidRPr="00FF7C21">
        <w:rPr>
          <w:sz w:val="28"/>
          <w:szCs w:val="28"/>
        </w:rPr>
        <w:br/>
      </w:r>
      <w:r w:rsidR="00FF7C21" w:rsidRPr="00FF7C21">
        <w:rPr>
          <w:sz w:val="28"/>
          <w:szCs w:val="28"/>
        </w:rPr>
        <w:t>для размещения в Реестре в целях подтверждения соответствия Заявителя дополнительным требования</w:t>
      </w:r>
      <w:r w:rsidR="00FF7C21" w:rsidRPr="00FF7C21">
        <w:rPr>
          <w:sz w:val="28"/>
          <w:szCs w:val="28"/>
        </w:rPr>
        <w:t xml:space="preserve"> по пункту 4 Постановления № 2571 в составе</w:t>
      </w:r>
      <w:r w:rsidR="00FF7C21" w:rsidRPr="00FF7C21">
        <w:rPr>
          <w:sz w:val="28"/>
          <w:szCs w:val="28"/>
        </w:rPr>
        <w:br/>
      </w:r>
      <w:r w:rsidR="00FF0ED0" w:rsidRPr="00FF7C21">
        <w:rPr>
          <w:sz w:val="28"/>
          <w:szCs w:val="28"/>
        </w:rPr>
        <w:t xml:space="preserve">которых приложен </w:t>
      </w:r>
      <w:r w:rsidR="00CA40D9" w:rsidRPr="00FF7C21">
        <w:rPr>
          <w:sz w:val="28"/>
          <w:szCs w:val="28"/>
        </w:rPr>
        <w:t xml:space="preserve">исполненный государственный </w:t>
      </w:r>
      <w:r w:rsidR="00FF0ED0" w:rsidRPr="00FF7C21">
        <w:rPr>
          <w:sz w:val="28"/>
          <w:szCs w:val="28"/>
        </w:rPr>
        <w:t xml:space="preserve">контракт </w:t>
      </w:r>
      <w:r w:rsidR="00854742" w:rsidRPr="00FF7C21">
        <w:rPr>
          <w:sz w:val="28"/>
          <w:szCs w:val="28"/>
        </w:rPr>
        <w:t>от 07.07.2025</w:t>
      </w:r>
      <w:r w:rsidR="00FF7C21" w:rsidRPr="00FF7C21">
        <w:rPr>
          <w:sz w:val="28"/>
          <w:szCs w:val="28"/>
        </w:rPr>
        <w:br/>
      </w:r>
      <w:r w:rsidR="00854742" w:rsidRPr="00FF7C21">
        <w:rPr>
          <w:rStyle w:val="cardmaininfocontent"/>
        </w:rPr>
        <w:t xml:space="preserve">№ </w:t>
      </w:r>
      <w:r w:rsidR="00854742" w:rsidRPr="00FF7C21">
        <w:rPr>
          <w:rStyle w:val="cardmaininfocontent"/>
          <w:sz w:val="28"/>
          <w:szCs w:val="28"/>
        </w:rPr>
        <w:t>01483000212250002680001</w:t>
      </w:r>
      <w:r w:rsidR="00487FC1" w:rsidRPr="00FF7C21">
        <w:rPr>
          <w:rStyle w:val="cardmaininfocontent"/>
          <w:sz w:val="28"/>
          <w:szCs w:val="28"/>
        </w:rPr>
        <w:t>,</w:t>
      </w:r>
      <w:r w:rsidR="00854742" w:rsidRPr="00FF7C21">
        <w:rPr>
          <w:rStyle w:val="cardmaininfocontent"/>
          <w:sz w:val="28"/>
          <w:szCs w:val="28"/>
        </w:rPr>
        <w:t xml:space="preserve"> </w:t>
      </w:r>
      <w:r w:rsidR="00487FC1" w:rsidRPr="00FF7C21">
        <w:rPr>
          <w:rStyle w:val="cardmaininfocontent"/>
          <w:sz w:val="28"/>
          <w:szCs w:val="28"/>
        </w:rPr>
        <w:t>заключенн</w:t>
      </w:r>
      <w:r w:rsidR="00CA40D9" w:rsidRPr="00FF7C21">
        <w:rPr>
          <w:rStyle w:val="cardmaininfocontent"/>
          <w:sz w:val="28"/>
          <w:szCs w:val="28"/>
        </w:rPr>
        <w:t xml:space="preserve">ого </w:t>
      </w:r>
      <w:r w:rsidR="00487FC1" w:rsidRPr="00FF7C21">
        <w:rPr>
          <w:rStyle w:val="cardmaininfocontent"/>
          <w:sz w:val="28"/>
          <w:szCs w:val="28"/>
        </w:rPr>
        <w:t xml:space="preserve">с </w:t>
      </w:r>
      <w:r w:rsidR="00487FC1" w:rsidRPr="00FF7C21">
        <w:rPr>
          <w:sz w:val="28"/>
          <w:szCs w:val="28"/>
        </w:rPr>
        <w:t>МУ «ОКБЖКХ» на сумму</w:t>
      </w:r>
      <w:r w:rsidR="00487FC1" w:rsidRPr="00FF7C21">
        <w:t xml:space="preserve"> </w:t>
      </w:r>
      <w:r w:rsidR="00487FC1" w:rsidRPr="00FF7C21">
        <w:rPr>
          <w:sz w:val="28"/>
          <w:szCs w:val="28"/>
        </w:rPr>
        <w:t>13 500 000 руб</w:t>
      </w:r>
      <w:r w:rsidR="00FF0ED0" w:rsidRPr="00FF7C21">
        <w:rPr>
          <w:sz w:val="28"/>
          <w:szCs w:val="28"/>
        </w:rPr>
        <w:t>.</w:t>
      </w:r>
      <w:r w:rsidR="006A330C" w:rsidRPr="00FF7C21">
        <w:rPr>
          <w:sz w:val="28"/>
          <w:szCs w:val="28"/>
        </w:rPr>
        <w:t xml:space="preserve"> </w:t>
      </w:r>
      <w:r w:rsidRPr="00FF7C21">
        <w:rPr>
          <w:sz w:val="28"/>
          <w:szCs w:val="28"/>
        </w:rPr>
        <w:t xml:space="preserve">При этом 21.04.2026 Заявителем была подана </w:t>
      </w:r>
      <w:r w:rsidR="00FF0ED0" w:rsidRPr="00FF7C21">
        <w:rPr>
          <w:sz w:val="28"/>
          <w:szCs w:val="28"/>
        </w:rPr>
        <w:t>заявка на участие</w:t>
      </w:r>
      <w:r w:rsidR="00854742" w:rsidRPr="00FF7C21">
        <w:rPr>
          <w:sz w:val="28"/>
          <w:szCs w:val="28"/>
        </w:rPr>
        <w:t xml:space="preserve"> </w:t>
      </w:r>
      <w:r w:rsidRPr="00FF7C21">
        <w:rPr>
          <w:sz w:val="28"/>
          <w:szCs w:val="28"/>
        </w:rPr>
        <w:t>в Аукционе.</w:t>
      </w:r>
    </w:p>
    <w:p w:rsidR="00FF0ED0" w:rsidRPr="00487FC1" w:rsidRDefault="00FF0ED0" w:rsidP="00CA40D9">
      <w:pPr>
        <w:tabs>
          <w:tab w:val="left" w:pos="9781"/>
        </w:tabs>
        <w:spacing w:line="300" w:lineRule="exact"/>
        <w:ind w:firstLine="709"/>
        <w:contextualSpacing/>
        <w:jc w:val="both"/>
        <w:rPr>
          <w:sz w:val="28"/>
          <w:szCs w:val="28"/>
        </w:rPr>
      </w:pPr>
      <w:r w:rsidRPr="001B69E4">
        <w:rPr>
          <w:sz w:val="28"/>
          <w:szCs w:val="28"/>
        </w:rPr>
        <w:t>Вместе с тем представитель Заявителя на заседании Комиссии пояснил,</w:t>
      </w:r>
      <w:r w:rsidRPr="001B69E4">
        <w:rPr>
          <w:sz w:val="28"/>
          <w:szCs w:val="28"/>
        </w:rPr>
        <w:br/>
        <w:t>что на момент подачи заявки на участие в Аукционе в Реестре содержались сведения о</w:t>
      </w:r>
      <w:r w:rsidR="00CA40D9">
        <w:rPr>
          <w:sz w:val="28"/>
          <w:szCs w:val="28"/>
        </w:rPr>
        <w:t>б исполненном государственном</w:t>
      </w:r>
      <w:r w:rsidRPr="001B69E4">
        <w:rPr>
          <w:sz w:val="28"/>
          <w:szCs w:val="28"/>
        </w:rPr>
        <w:t xml:space="preserve"> контракте от </w:t>
      </w:r>
      <w:r w:rsidR="00854742" w:rsidRPr="00854742">
        <w:rPr>
          <w:sz w:val="28"/>
          <w:szCs w:val="28"/>
        </w:rPr>
        <w:t>01.07.2022</w:t>
      </w:r>
      <w:r w:rsidR="00854742">
        <w:rPr>
          <w:sz w:val="28"/>
          <w:szCs w:val="28"/>
        </w:rPr>
        <w:t xml:space="preserve"> № </w:t>
      </w:r>
      <w:r w:rsidR="00854742" w:rsidRPr="00854742">
        <w:rPr>
          <w:rStyle w:val="cardmaininfocontent"/>
          <w:sz w:val="28"/>
          <w:szCs w:val="28"/>
        </w:rPr>
        <w:t>0148200002022000050</w:t>
      </w:r>
      <w:r w:rsidR="00487FC1">
        <w:rPr>
          <w:rStyle w:val="cardmaininfocontent"/>
          <w:sz w:val="28"/>
          <w:szCs w:val="28"/>
        </w:rPr>
        <w:t xml:space="preserve">, заключенного с </w:t>
      </w:r>
      <w:r w:rsidR="00487FC1" w:rsidRPr="00487FC1">
        <w:rPr>
          <w:sz w:val="28"/>
          <w:szCs w:val="28"/>
        </w:rPr>
        <w:t>Минэкологии Московской области на сумму 17 104 859,85 руб</w:t>
      </w:r>
      <w:r w:rsidR="00FF7C21">
        <w:rPr>
          <w:sz w:val="28"/>
          <w:szCs w:val="28"/>
        </w:rPr>
        <w:t>.</w:t>
      </w:r>
      <w:r w:rsidR="00FF7C21">
        <w:rPr>
          <w:sz w:val="28"/>
          <w:szCs w:val="28"/>
        </w:rPr>
        <w:br/>
      </w:r>
      <w:r w:rsidR="00FF7C21">
        <w:rPr>
          <w:sz w:val="28"/>
          <w:szCs w:val="28"/>
        </w:rPr>
        <w:t>(далее –</w:t>
      </w:r>
      <w:r w:rsidR="00FF7C21">
        <w:rPr>
          <w:sz w:val="28"/>
          <w:szCs w:val="28"/>
        </w:rPr>
        <w:t xml:space="preserve"> </w:t>
      </w:r>
      <w:r w:rsidR="00FF7C21">
        <w:rPr>
          <w:sz w:val="28"/>
          <w:szCs w:val="28"/>
        </w:rPr>
        <w:t>Контракт</w:t>
      </w:r>
      <w:r w:rsidR="00FF7C21">
        <w:rPr>
          <w:sz w:val="28"/>
          <w:szCs w:val="28"/>
        </w:rPr>
        <w:t>)</w:t>
      </w:r>
      <w:r w:rsidRPr="00487FC1">
        <w:rPr>
          <w:sz w:val="28"/>
          <w:szCs w:val="28"/>
        </w:rPr>
        <w:t>.</w:t>
      </w:r>
    </w:p>
    <w:p w:rsidR="00FF0ED0" w:rsidRPr="001B69E4" w:rsidRDefault="00FF0ED0" w:rsidP="00CA40D9">
      <w:pPr>
        <w:tabs>
          <w:tab w:val="left" w:pos="9781"/>
        </w:tabs>
        <w:spacing w:line="300" w:lineRule="exact"/>
        <w:ind w:firstLine="709"/>
        <w:contextualSpacing/>
        <w:jc w:val="both"/>
        <w:rPr>
          <w:sz w:val="28"/>
          <w:szCs w:val="28"/>
        </w:rPr>
      </w:pPr>
      <w:r w:rsidRPr="001B69E4">
        <w:rPr>
          <w:sz w:val="28"/>
          <w:szCs w:val="28"/>
        </w:rPr>
        <w:t>Оператор электронной площадки на заседании Комиссии сообщил,</w:t>
      </w:r>
      <w:r w:rsidRPr="001B69E4">
        <w:rPr>
          <w:sz w:val="28"/>
          <w:szCs w:val="28"/>
        </w:rPr>
        <w:br/>
        <w:t>что</w:t>
      </w:r>
      <w:r w:rsidR="00CA40D9" w:rsidRPr="00CA40D9">
        <w:t xml:space="preserve"> </w:t>
      </w:r>
      <w:r w:rsidR="00CA40D9" w:rsidRPr="00CA40D9">
        <w:rPr>
          <w:sz w:val="28"/>
          <w:szCs w:val="28"/>
        </w:rPr>
        <w:t>в соответствии с Правил</w:t>
      </w:r>
      <w:r w:rsidR="00F16292">
        <w:rPr>
          <w:sz w:val="28"/>
          <w:szCs w:val="28"/>
        </w:rPr>
        <w:t>ами</w:t>
      </w:r>
      <w:r w:rsidR="00CA40D9">
        <w:rPr>
          <w:sz w:val="28"/>
          <w:szCs w:val="28"/>
        </w:rPr>
        <w:t xml:space="preserve"> на</w:t>
      </w:r>
      <w:r w:rsidR="00487FC1">
        <w:rPr>
          <w:sz w:val="28"/>
          <w:szCs w:val="28"/>
        </w:rPr>
        <w:t xml:space="preserve">правил </w:t>
      </w:r>
      <w:r w:rsidR="00CA40D9">
        <w:rPr>
          <w:sz w:val="28"/>
          <w:szCs w:val="28"/>
        </w:rPr>
        <w:t>Заказчику информацию</w:t>
      </w:r>
      <w:r w:rsidR="00F16292">
        <w:rPr>
          <w:sz w:val="28"/>
          <w:szCs w:val="28"/>
        </w:rPr>
        <w:t xml:space="preserve"> </w:t>
      </w:r>
      <w:r w:rsidR="00CA40D9">
        <w:rPr>
          <w:sz w:val="28"/>
          <w:szCs w:val="28"/>
        </w:rPr>
        <w:t xml:space="preserve">и документы </w:t>
      </w:r>
      <w:r w:rsidR="00CA40D9">
        <w:rPr>
          <w:sz w:val="28"/>
          <w:szCs w:val="28"/>
        </w:rPr>
        <w:lastRenderedPageBreak/>
        <w:t>аккредитованные на сайте Оператора электронной площадки, которые действовали на момент подачи заявки Заявителем, вместе с тем</w:t>
      </w:r>
      <w:r w:rsidRPr="001B69E4">
        <w:rPr>
          <w:sz w:val="28"/>
          <w:szCs w:val="28"/>
        </w:rPr>
        <w:t xml:space="preserve"> в период проведения Аукциона программно-аппаратные средства Оператор</w:t>
      </w:r>
      <w:r w:rsidR="00CA40D9">
        <w:rPr>
          <w:sz w:val="28"/>
          <w:szCs w:val="28"/>
        </w:rPr>
        <w:t>а электронной площадки работали</w:t>
      </w:r>
      <w:r w:rsidR="00F16292">
        <w:rPr>
          <w:sz w:val="28"/>
          <w:szCs w:val="28"/>
        </w:rPr>
        <w:br/>
      </w:r>
      <w:r w:rsidRPr="001B69E4">
        <w:rPr>
          <w:sz w:val="28"/>
          <w:szCs w:val="28"/>
        </w:rPr>
        <w:t>в штатном режиме, без сбоев.</w:t>
      </w:r>
    </w:p>
    <w:p w:rsidR="00741A9F" w:rsidRPr="001B69E4" w:rsidRDefault="00741A9F" w:rsidP="00CA40D9">
      <w:pPr>
        <w:tabs>
          <w:tab w:val="left" w:pos="9781"/>
        </w:tabs>
        <w:spacing w:line="300" w:lineRule="exact"/>
        <w:ind w:firstLine="709"/>
        <w:contextualSpacing/>
        <w:jc w:val="both"/>
        <w:rPr>
          <w:sz w:val="28"/>
          <w:szCs w:val="28"/>
        </w:rPr>
      </w:pPr>
      <w:r w:rsidRPr="001B69E4">
        <w:rPr>
          <w:sz w:val="28"/>
          <w:szCs w:val="28"/>
        </w:rPr>
        <w:t>Кроме того, на заседании Комиссии установлено, что согласно сведениям государственной информационной системы «Независимый регистратор», предназначенной для фиксации действий участников закупок в процессе проведения торгов на электронных площадках и в ЕИС, 2</w:t>
      </w:r>
      <w:r w:rsidR="009459EC" w:rsidRPr="001B69E4">
        <w:rPr>
          <w:sz w:val="28"/>
          <w:szCs w:val="28"/>
        </w:rPr>
        <w:t>1</w:t>
      </w:r>
      <w:r w:rsidRPr="001B69E4">
        <w:rPr>
          <w:sz w:val="28"/>
          <w:szCs w:val="28"/>
        </w:rPr>
        <w:t xml:space="preserve">.04.2026 в период </w:t>
      </w:r>
      <w:r w:rsidR="009459EC" w:rsidRPr="001B69E4">
        <w:rPr>
          <w:sz w:val="28"/>
          <w:szCs w:val="28"/>
        </w:rPr>
        <w:t>подачи заявки</w:t>
      </w:r>
      <w:r w:rsidR="009459EC" w:rsidRPr="001B69E4">
        <w:rPr>
          <w:sz w:val="28"/>
          <w:szCs w:val="28"/>
        </w:rPr>
        <w:br/>
        <w:t>на участие в Аукционе</w:t>
      </w:r>
      <w:r w:rsidR="00A7617A" w:rsidRPr="001B69E4">
        <w:rPr>
          <w:sz w:val="28"/>
          <w:szCs w:val="28"/>
        </w:rPr>
        <w:t xml:space="preserve"> Заявителем</w:t>
      </w:r>
      <w:r w:rsidRPr="001B69E4">
        <w:rPr>
          <w:sz w:val="28"/>
          <w:szCs w:val="28"/>
        </w:rPr>
        <w:t xml:space="preserve"> на сайте Опер</w:t>
      </w:r>
      <w:r w:rsidR="00A7617A" w:rsidRPr="001B69E4">
        <w:rPr>
          <w:sz w:val="28"/>
          <w:szCs w:val="28"/>
        </w:rPr>
        <w:t>атора электронной площадки сбои</w:t>
      </w:r>
      <w:r w:rsidR="00A7617A" w:rsidRPr="001B69E4">
        <w:rPr>
          <w:sz w:val="28"/>
          <w:szCs w:val="28"/>
        </w:rPr>
        <w:br/>
      </w:r>
      <w:r w:rsidRPr="001B69E4">
        <w:rPr>
          <w:sz w:val="28"/>
          <w:szCs w:val="28"/>
        </w:rPr>
        <w:t>не зафиксированы.</w:t>
      </w:r>
    </w:p>
    <w:p w:rsidR="00741A9F" w:rsidRPr="001B69E4" w:rsidRDefault="00741A9F" w:rsidP="00CA40D9">
      <w:pPr>
        <w:tabs>
          <w:tab w:val="left" w:pos="9781"/>
        </w:tabs>
        <w:spacing w:line="300" w:lineRule="exact"/>
        <w:ind w:firstLine="709"/>
        <w:contextualSpacing/>
        <w:jc w:val="both"/>
        <w:rPr>
          <w:sz w:val="28"/>
          <w:szCs w:val="28"/>
        </w:rPr>
      </w:pPr>
      <w:r w:rsidRPr="001B69E4">
        <w:rPr>
          <w:sz w:val="28"/>
          <w:szCs w:val="28"/>
        </w:rPr>
        <w:t>При этом</w:t>
      </w:r>
      <w:r w:rsidR="009459EC" w:rsidRPr="001B69E4">
        <w:rPr>
          <w:sz w:val="28"/>
          <w:szCs w:val="28"/>
        </w:rPr>
        <w:t xml:space="preserve"> представитель</w:t>
      </w:r>
      <w:r w:rsidRPr="001B69E4">
        <w:rPr>
          <w:sz w:val="28"/>
          <w:szCs w:val="28"/>
        </w:rPr>
        <w:t xml:space="preserve"> Заявител</w:t>
      </w:r>
      <w:r w:rsidR="009459EC" w:rsidRPr="001B69E4">
        <w:rPr>
          <w:sz w:val="28"/>
          <w:szCs w:val="28"/>
        </w:rPr>
        <w:t>я</w:t>
      </w:r>
      <w:r w:rsidRPr="001B69E4">
        <w:rPr>
          <w:sz w:val="28"/>
          <w:szCs w:val="28"/>
        </w:rPr>
        <w:t xml:space="preserve"> не представил доказательств, подтверждающих, что Оператор электронной площадки</w:t>
      </w:r>
      <w:r w:rsidR="009459EC" w:rsidRPr="001B69E4">
        <w:rPr>
          <w:sz w:val="28"/>
          <w:szCs w:val="28"/>
        </w:rPr>
        <w:t xml:space="preserve"> не обеспечил надежность функционирования программно-аппаратных средств, используемых при проведении Аукциона</w:t>
      </w:r>
      <w:r w:rsidRPr="001B69E4">
        <w:rPr>
          <w:sz w:val="28"/>
          <w:szCs w:val="28"/>
        </w:rPr>
        <w:t>, в связи с чем довод Заявителя не на</w:t>
      </w:r>
      <w:r w:rsidR="00A7617A" w:rsidRPr="001B69E4">
        <w:rPr>
          <w:sz w:val="28"/>
          <w:szCs w:val="28"/>
        </w:rPr>
        <w:t>ходит</w:t>
      </w:r>
      <w:r w:rsidRPr="001B69E4">
        <w:rPr>
          <w:sz w:val="28"/>
          <w:szCs w:val="28"/>
        </w:rPr>
        <w:t xml:space="preserve"> своего подтверждения.</w:t>
      </w:r>
    </w:p>
    <w:p w:rsidR="00B12C54" w:rsidRPr="001B69E4" w:rsidRDefault="00741A9F" w:rsidP="00CA40D9">
      <w:pPr>
        <w:tabs>
          <w:tab w:val="left" w:pos="9781"/>
        </w:tabs>
        <w:spacing w:line="300" w:lineRule="exact"/>
        <w:ind w:firstLine="709"/>
        <w:contextualSpacing/>
        <w:jc w:val="both"/>
        <w:rPr>
          <w:sz w:val="28"/>
          <w:szCs w:val="28"/>
        </w:rPr>
      </w:pPr>
      <w:r w:rsidRPr="001B69E4">
        <w:rPr>
          <w:sz w:val="28"/>
          <w:szCs w:val="28"/>
        </w:rPr>
        <w:t>2. Согласно доводу жалобы Заявителя, его права и интересы нарушены действиями</w:t>
      </w:r>
      <w:r w:rsidR="00DC58D9" w:rsidRPr="001B69E4">
        <w:rPr>
          <w:sz w:val="28"/>
          <w:szCs w:val="28"/>
        </w:rPr>
        <w:t xml:space="preserve"> </w:t>
      </w:r>
      <w:r w:rsidR="00B12C54" w:rsidRPr="001B69E4">
        <w:rPr>
          <w:sz w:val="28"/>
          <w:szCs w:val="28"/>
        </w:rPr>
        <w:t>Оператора электронной площадки</w:t>
      </w:r>
      <w:r w:rsidR="00DC58D9" w:rsidRPr="001B69E4">
        <w:rPr>
          <w:sz w:val="28"/>
          <w:szCs w:val="28"/>
        </w:rPr>
        <w:t xml:space="preserve">, </w:t>
      </w:r>
      <w:r w:rsidR="00B12C54" w:rsidRPr="001B69E4">
        <w:rPr>
          <w:sz w:val="28"/>
          <w:szCs w:val="28"/>
        </w:rPr>
        <w:t>неправомерно не осуществившего возврат заявки на участие в Аукционе в установленный Законом о контрактной системе срок.</w:t>
      </w:r>
    </w:p>
    <w:p w:rsidR="00B12C54" w:rsidRPr="001B69E4" w:rsidRDefault="00B12C54" w:rsidP="00CA40D9">
      <w:pPr>
        <w:tabs>
          <w:tab w:val="left" w:pos="9781"/>
        </w:tabs>
        <w:spacing w:line="300" w:lineRule="exact"/>
        <w:ind w:firstLine="709"/>
        <w:contextualSpacing/>
        <w:jc w:val="both"/>
        <w:rPr>
          <w:sz w:val="28"/>
          <w:szCs w:val="28"/>
        </w:rPr>
      </w:pPr>
      <w:r w:rsidRPr="001B69E4">
        <w:rPr>
          <w:sz w:val="28"/>
          <w:szCs w:val="28"/>
        </w:rPr>
        <w:t>В соответствии с подпунктом «и» пункта 5 части 6 статьи 43</w:t>
      </w:r>
      <w:r w:rsidRPr="001B69E4">
        <w:rPr>
          <w:sz w:val="28"/>
          <w:szCs w:val="28"/>
        </w:rPr>
        <w:br/>
        <w:t>Закона о контрактной системе при проведении электронных процедур, закрытых электронных процедур не позднее одного часа с момента получения заявки на участие в закупке оператор электронной площадки, оператор специализированной электронной площадки осуществляют возврат заявки подавшему ее участнику закупки в случае отсутствия в реестре участников закупок, аккредитованных</w:t>
      </w:r>
      <w:r w:rsidRPr="001B69E4">
        <w:rPr>
          <w:sz w:val="28"/>
          <w:szCs w:val="28"/>
        </w:rPr>
        <w:br/>
        <w:t>на электронной площадке, информации и документов участника закупки, предусмотренных перечнем, установленным Правительством Российской Федерации в соответствии с частью 3 статьи 31 Закона о контрактной системе</w:t>
      </w:r>
      <w:r w:rsidRPr="001B69E4">
        <w:rPr>
          <w:sz w:val="28"/>
          <w:szCs w:val="28"/>
        </w:rPr>
        <w:br/>
        <w:t>(при осуществлении закупки, в отношении участников которой в извещении</w:t>
      </w:r>
      <w:r w:rsidRPr="001B69E4">
        <w:rPr>
          <w:sz w:val="28"/>
          <w:szCs w:val="28"/>
        </w:rPr>
        <w:br/>
        <w:t>об осуществлении закупки установлены дополнительные требования в соответствии с частью 2 или 2.1 статьи 31 Закона о контрактной системе).</w:t>
      </w:r>
    </w:p>
    <w:p w:rsidR="00B12C54" w:rsidRPr="001B69E4" w:rsidRDefault="00B12C54" w:rsidP="00FF7C21">
      <w:pPr>
        <w:suppressAutoHyphens w:val="0"/>
        <w:autoSpaceDE w:val="0"/>
        <w:autoSpaceDN w:val="0"/>
        <w:adjustRightInd w:val="0"/>
        <w:spacing w:line="300" w:lineRule="exact"/>
        <w:ind w:firstLine="709"/>
        <w:jc w:val="both"/>
        <w:rPr>
          <w:sz w:val="28"/>
          <w:szCs w:val="28"/>
        </w:rPr>
      </w:pPr>
      <w:r w:rsidRPr="001B69E4">
        <w:rPr>
          <w:sz w:val="28"/>
          <w:szCs w:val="28"/>
        </w:rPr>
        <w:t xml:space="preserve">На заседании Комиссии установлено, что </w:t>
      </w:r>
      <w:r w:rsidR="00FF7C21">
        <w:rPr>
          <w:sz w:val="28"/>
          <w:szCs w:val="28"/>
        </w:rPr>
        <w:t>Контракт</w:t>
      </w:r>
      <w:r w:rsidRPr="001B69E4">
        <w:rPr>
          <w:sz w:val="28"/>
          <w:szCs w:val="28"/>
        </w:rPr>
        <w:t xml:space="preserve"> </w:t>
      </w:r>
      <w:r w:rsidR="00221E8F">
        <w:rPr>
          <w:sz w:val="28"/>
          <w:szCs w:val="28"/>
        </w:rPr>
        <w:t>исполнен ранее чем</w:t>
      </w:r>
      <w:r w:rsidR="00221E8F">
        <w:rPr>
          <w:sz w:val="28"/>
          <w:szCs w:val="28"/>
        </w:rPr>
        <w:br/>
      </w:r>
      <w:r w:rsidRPr="001B69E4">
        <w:rPr>
          <w:sz w:val="28"/>
          <w:szCs w:val="28"/>
        </w:rPr>
        <w:t>за 3 года до окончания срока подачи заявок</w:t>
      </w:r>
      <w:r w:rsidR="00FF7C21">
        <w:rPr>
          <w:sz w:val="28"/>
          <w:szCs w:val="28"/>
        </w:rPr>
        <w:t xml:space="preserve"> </w:t>
      </w:r>
      <w:r w:rsidRPr="001B69E4">
        <w:rPr>
          <w:sz w:val="28"/>
          <w:szCs w:val="28"/>
        </w:rPr>
        <w:t>на уч</w:t>
      </w:r>
      <w:r w:rsidR="001B69E4" w:rsidRPr="001B69E4">
        <w:rPr>
          <w:sz w:val="28"/>
          <w:szCs w:val="28"/>
        </w:rPr>
        <w:t>астие в закупке, в связи с чем к</w:t>
      </w:r>
      <w:r w:rsidRPr="001B69E4">
        <w:rPr>
          <w:sz w:val="28"/>
          <w:szCs w:val="28"/>
        </w:rPr>
        <w:t>онтракт не соответствует требованиям положений Постановлен</w:t>
      </w:r>
      <w:r w:rsidR="001B69E4" w:rsidRPr="001B69E4">
        <w:rPr>
          <w:sz w:val="28"/>
          <w:szCs w:val="28"/>
        </w:rPr>
        <w:t>ия №</w:t>
      </w:r>
      <w:r w:rsidRPr="001B69E4">
        <w:rPr>
          <w:sz w:val="28"/>
          <w:szCs w:val="28"/>
        </w:rPr>
        <w:t xml:space="preserve"> 2571 и такая заявка Заявителя подлежит возврату </w:t>
      </w:r>
      <w:r w:rsidR="00221E8F">
        <w:rPr>
          <w:sz w:val="28"/>
          <w:szCs w:val="28"/>
        </w:rPr>
        <w:t>Оператором электронной площадки</w:t>
      </w:r>
      <w:r w:rsidR="00221E8F">
        <w:rPr>
          <w:sz w:val="28"/>
          <w:szCs w:val="28"/>
        </w:rPr>
        <w:br/>
      </w:r>
      <w:r w:rsidRPr="001B69E4">
        <w:rPr>
          <w:sz w:val="28"/>
          <w:szCs w:val="28"/>
        </w:rPr>
        <w:t>в соотве</w:t>
      </w:r>
      <w:r w:rsidR="001B69E4" w:rsidRPr="001B69E4">
        <w:rPr>
          <w:sz w:val="28"/>
          <w:szCs w:val="28"/>
        </w:rPr>
        <w:t>тствии с положениями подпункта «и» пункта 5</w:t>
      </w:r>
      <w:r w:rsidR="00221E8F">
        <w:rPr>
          <w:sz w:val="28"/>
          <w:szCs w:val="28"/>
        </w:rPr>
        <w:t xml:space="preserve"> части 6 статьи 43</w:t>
      </w:r>
      <w:r w:rsidR="00221E8F">
        <w:rPr>
          <w:sz w:val="28"/>
          <w:szCs w:val="28"/>
        </w:rPr>
        <w:br/>
      </w:r>
      <w:r w:rsidRPr="001B69E4">
        <w:rPr>
          <w:sz w:val="28"/>
          <w:szCs w:val="28"/>
        </w:rPr>
        <w:t>Закона о контрактной системе.</w:t>
      </w:r>
    </w:p>
    <w:p w:rsidR="00B12C54" w:rsidRPr="001B69E4" w:rsidRDefault="00B12C54" w:rsidP="00CA40D9">
      <w:pPr>
        <w:suppressAutoHyphens w:val="0"/>
        <w:autoSpaceDE w:val="0"/>
        <w:autoSpaceDN w:val="0"/>
        <w:adjustRightInd w:val="0"/>
        <w:spacing w:line="300" w:lineRule="exact"/>
        <w:ind w:firstLine="709"/>
        <w:jc w:val="both"/>
        <w:rPr>
          <w:sz w:val="28"/>
          <w:szCs w:val="28"/>
        </w:rPr>
      </w:pPr>
      <w:r w:rsidRPr="001B69E4">
        <w:rPr>
          <w:sz w:val="28"/>
          <w:szCs w:val="28"/>
        </w:rPr>
        <w:t>Вместе с тем заявка Заявителя допущена Оператором электронной площадки для участия в Аукционе, в результате чего т</w:t>
      </w:r>
      <w:r w:rsidR="001B69E4" w:rsidRPr="001B69E4">
        <w:rPr>
          <w:sz w:val="28"/>
          <w:szCs w:val="28"/>
        </w:rPr>
        <w:t>акая заявка отклонена Комиссией</w:t>
      </w:r>
      <w:r w:rsidR="001B69E4" w:rsidRPr="001B69E4">
        <w:rPr>
          <w:sz w:val="28"/>
          <w:szCs w:val="28"/>
        </w:rPr>
        <w:br/>
      </w:r>
      <w:r w:rsidRPr="001B69E4">
        <w:rPr>
          <w:sz w:val="28"/>
          <w:szCs w:val="28"/>
        </w:rPr>
        <w:t>по осуществлению закупок.</w:t>
      </w:r>
    </w:p>
    <w:p w:rsidR="00B12C54" w:rsidRPr="001B69E4" w:rsidRDefault="00B12C54" w:rsidP="00CA40D9">
      <w:pPr>
        <w:tabs>
          <w:tab w:val="left" w:pos="9781"/>
        </w:tabs>
        <w:spacing w:line="300" w:lineRule="exact"/>
        <w:ind w:firstLine="709"/>
        <w:contextualSpacing/>
        <w:jc w:val="both"/>
        <w:rPr>
          <w:sz w:val="28"/>
          <w:szCs w:val="28"/>
        </w:rPr>
      </w:pPr>
      <w:r w:rsidRPr="001B69E4">
        <w:rPr>
          <w:sz w:val="28"/>
          <w:szCs w:val="28"/>
        </w:rPr>
        <w:t xml:space="preserve">Учитывая изложенное, Комиссия приходит к выводу, что действия Оператора электронной площадки нарушают </w:t>
      </w:r>
      <w:r w:rsidR="001B69E4" w:rsidRPr="001B69E4">
        <w:rPr>
          <w:sz w:val="28"/>
          <w:szCs w:val="28"/>
        </w:rPr>
        <w:t>подпункт «и» пункта 5 части 6 статьи 43</w:t>
      </w:r>
      <w:r w:rsidR="001B69E4" w:rsidRPr="001B69E4">
        <w:rPr>
          <w:sz w:val="28"/>
          <w:szCs w:val="28"/>
        </w:rPr>
        <w:br/>
      </w:r>
      <w:r w:rsidRPr="001B69E4">
        <w:rPr>
          <w:sz w:val="28"/>
          <w:szCs w:val="28"/>
        </w:rPr>
        <w:t>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9 статьи 7.30.1 Кодекса Российской Федерации об административных правонарушениях.</w:t>
      </w:r>
    </w:p>
    <w:p w:rsidR="006E51C1" w:rsidRDefault="00BE0A5E" w:rsidP="00CA40D9">
      <w:pPr>
        <w:tabs>
          <w:tab w:val="left" w:pos="9781"/>
        </w:tabs>
        <w:spacing w:line="300" w:lineRule="exact"/>
        <w:ind w:firstLine="709"/>
        <w:contextualSpacing/>
        <w:jc w:val="both"/>
        <w:rPr>
          <w:sz w:val="28"/>
          <w:szCs w:val="28"/>
        </w:rPr>
      </w:pPr>
      <w:r w:rsidRPr="001B69E4">
        <w:rPr>
          <w:sz w:val="28"/>
          <w:szCs w:val="28"/>
        </w:rPr>
        <w:t>На основании изложенного и руководствуясь частью 1 статьи 2, пунктом 1 части 15</w:t>
      </w:r>
      <w:r w:rsidR="001B69E4" w:rsidRPr="001B69E4">
        <w:rPr>
          <w:sz w:val="28"/>
          <w:szCs w:val="28"/>
        </w:rPr>
        <w:t>, пунктом 2 части 22</w:t>
      </w:r>
      <w:r w:rsidR="000832F8" w:rsidRPr="001B69E4">
        <w:rPr>
          <w:sz w:val="28"/>
          <w:szCs w:val="28"/>
        </w:rPr>
        <w:t xml:space="preserve"> </w:t>
      </w:r>
      <w:r w:rsidRPr="001B69E4">
        <w:rPr>
          <w:sz w:val="28"/>
          <w:szCs w:val="28"/>
        </w:rPr>
        <w:t>статьи 99, частью 8 статьи 106 Закона о контрактной системе, Комиссия</w:t>
      </w:r>
    </w:p>
    <w:p w:rsidR="00221E8F" w:rsidRDefault="00221E8F" w:rsidP="00CA40D9">
      <w:pPr>
        <w:tabs>
          <w:tab w:val="left" w:pos="9781"/>
        </w:tabs>
        <w:spacing w:line="300" w:lineRule="exact"/>
        <w:ind w:firstLine="709"/>
        <w:contextualSpacing/>
        <w:jc w:val="both"/>
        <w:rPr>
          <w:sz w:val="28"/>
          <w:szCs w:val="28"/>
        </w:rPr>
      </w:pPr>
    </w:p>
    <w:p w:rsidR="00221E8F" w:rsidRPr="001B69E4" w:rsidRDefault="00221E8F" w:rsidP="00CA40D9">
      <w:pPr>
        <w:tabs>
          <w:tab w:val="left" w:pos="9781"/>
        </w:tabs>
        <w:spacing w:line="300" w:lineRule="exact"/>
        <w:ind w:firstLine="709"/>
        <w:contextualSpacing/>
        <w:jc w:val="both"/>
        <w:rPr>
          <w:sz w:val="28"/>
          <w:szCs w:val="28"/>
        </w:rPr>
      </w:pPr>
    </w:p>
    <w:p w:rsidR="00AC5640" w:rsidRPr="00EE3681" w:rsidRDefault="00BE0A5E" w:rsidP="003F17D9">
      <w:pPr>
        <w:spacing w:line="380" w:lineRule="exact"/>
        <w:jc w:val="center"/>
        <w:rPr>
          <w:sz w:val="28"/>
          <w:szCs w:val="28"/>
        </w:rPr>
      </w:pPr>
      <w:r w:rsidRPr="00EE3681">
        <w:rPr>
          <w:sz w:val="28"/>
          <w:szCs w:val="28"/>
        </w:rPr>
        <w:t>РЕШИЛА:</w:t>
      </w:r>
    </w:p>
    <w:p w:rsidR="00AC5640" w:rsidRPr="00EE3681" w:rsidRDefault="00AC5640" w:rsidP="003F17D9">
      <w:pPr>
        <w:spacing w:line="380" w:lineRule="exact"/>
        <w:ind w:firstLine="709"/>
        <w:jc w:val="both"/>
        <w:rPr>
          <w:sz w:val="28"/>
          <w:szCs w:val="28"/>
        </w:rPr>
      </w:pPr>
    </w:p>
    <w:p w:rsidR="001B69E4" w:rsidRPr="00120CA8" w:rsidRDefault="001B69E4" w:rsidP="001B69E4">
      <w:pPr>
        <w:pStyle w:val="af1"/>
        <w:numPr>
          <w:ilvl w:val="0"/>
          <w:numId w:val="4"/>
        </w:numPr>
        <w:tabs>
          <w:tab w:val="left" w:pos="9498"/>
        </w:tabs>
        <w:spacing w:line="340" w:lineRule="exact"/>
        <w:ind w:left="0" w:firstLine="709"/>
        <w:jc w:val="both"/>
        <w:rPr>
          <w:sz w:val="28"/>
          <w:szCs w:val="28"/>
        </w:rPr>
      </w:pPr>
      <w:r w:rsidRPr="001149F6">
        <w:rPr>
          <w:sz w:val="28"/>
          <w:szCs w:val="28"/>
        </w:rPr>
        <w:t xml:space="preserve">Признать жалобу </w:t>
      </w:r>
      <w:r w:rsidRPr="001B69E4">
        <w:rPr>
          <w:sz w:val="28"/>
          <w:szCs w:val="28"/>
        </w:rPr>
        <w:t>ИП Ковалевск</w:t>
      </w:r>
      <w:r w:rsidR="00BC706C">
        <w:rPr>
          <w:sz w:val="28"/>
          <w:szCs w:val="28"/>
        </w:rPr>
        <w:t>ой</w:t>
      </w:r>
      <w:r w:rsidRPr="001B69E4">
        <w:rPr>
          <w:sz w:val="28"/>
          <w:szCs w:val="28"/>
        </w:rPr>
        <w:t xml:space="preserve"> А.А.</w:t>
      </w:r>
      <w:r>
        <w:rPr>
          <w:sz w:val="28"/>
          <w:szCs w:val="28"/>
        </w:rPr>
        <w:t xml:space="preserve"> </w:t>
      </w:r>
      <w:r w:rsidRPr="00120CA8">
        <w:rPr>
          <w:sz w:val="28"/>
          <w:szCs w:val="28"/>
        </w:rPr>
        <w:t>обоснованной</w:t>
      </w:r>
      <w:r>
        <w:rPr>
          <w:sz w:val="28"/>
          <w:szCs w:val="28"/>
        </w:rPr>
        <w:t xml:space="preserve"> в части пункта 2 настоящего решения</w:t>
      </w:r>
      <w:r w:rsidRPr="00120CA8">
        <w:rPr>
          <w:sz w:val="28"/>
          <w:szCs w:val="28"/>
        </w:rPr>
        <w:t>.</w:t>
      </w:r>
    </w:p>
    <w:p w:rsidR="001B69E4" w:rsidRPr="001149F6" w:rsidRDefault="001B69E4" w:rsidP="001B69E4">
      <w:pPr>
        <w:pStyle w:val="af1"/>
        <w:numPr>
          <w:ilvl w:val="0"/>
          <w:numId w:val="4"/>
        </w:numPr>
        <w:tabs>
          <w:tab w:val="left" w:pos="9498"/>
        </w:tabs>
        <w:spacing w:line="340" w:lineRule="exact"/>
        <w:ind w:left="0" w:firstLine="709"/>
        <w:jc w:val="both"/>
        <w:rPr>
          <w:sz w:val="28"/>
          <w:szCs w:val="28"/>
        </w:rPr>
      </w:pPr>
      <w:r w:rsidRPr="001149F6">
        <w:rPr>
          <w:sz w:val="28"/>
          <w:szCs w:val="28"/>
        </w:rPr>
        <w:t>Признать в действиях Оператора электронной площадки нарушение</w:t>
      </w:r>
      <w:r>
        <w:rPr>
          <w:sz w:val="28"/>
          <w:szCs w:val="28"/>
        </w:rPr>
        <w:t xml:space="preserve"> подпункта «и» пункта 5</w:t>
      </w:r>
      <w:r w:rsidRPr="001149F6">
        <w:rPr>
          <w:sz w:val="28"/>
          <w:szCs w:val="28"/>
        </w:rPr>
        <w:t xml:space="preserve"> части </w:t>
      </w:r>
      <w:r>
        <w:rPr>
          <w:sz w:val="28"/>
          <w:szCs w:val="28"/>
        </w:rPr>
        <w:t xml:space="preserve">6 </w:t>
      </w:r>
      <w:r w:rsidRPr="001149F6">
        <w:rPr>
          <w:sz w:val="28"/>
          <w:szCs w:val="28"/>
        </w:rPr>
        <w:t xml:space="preserve">статьи </w:t>
      </w:r>
      <w:r>
        <w:rPr>
          <w:sz w:val="28"/>
          <w:szCs w:val="28"/>
        </w:rPr>
        <w:t>43</w:t>
      </w:r>
      <w:r w:rsidRPr="001149F6">
        <w:rPr>
          <w:sz w:val="28"/>
          <w:szCs w:val="28"/>
        </w:rPr>
        <w:t xml:space="preserve"> Закона о контрактной системе.</w:t>
      </w:r>
    </w:p>
    <w:p w:rsidR="001B69E4" w:rsidRDefault="001B69E4" w:rsidP="001B69E4">
      <w:pPr>
        <w:pStyle w:val="af1"/>
        <w:numPr>
          <w:ilvl w:val="0"/>
          <w:numId w:val="4"/>
        </w:numPr>
        <w:tabs>
          <w:tab w:val="left" w:pos="9498"/>
        </w:tabs>
        <w:spacing w:line="340" w:lineRule="exact"/>
        <w:ind w:left="0" w:firstLine="709"/>
        <w:jc w:val="both"/>
        <w:rPr>
          <w:sz w:val="28"/>
          <w:szCs w:val="28"/>
        </w:rPr>
      </w:pPr>
      <w:r w:rsidRPr="001149F6">
        <w:rPr>
          <w:sz w:val="28"/>
          <w:szCs w:val="28"/>
        </w:rPr>
        <w:t xml:space="preserve">Выдать Заказчику, Комиссии по осуществлению закупки, </w:t>
      </w:r>
      <w:r>
        <w:rPr>
          <w:sz w:val="28"/>
          <w:szCs w:val="28"/>
        </w:rPr>
        <w:br/>
      </w:r>
      <w:r w:rsidRPr="001149F6">
        <w:rPr>
          <w:sz w:val="28"/>
          <w:szCs w:val="28"/>
        </w:rPr>
        <w:t>Оператору электронной площадки предписание об устранении выявленного нарушения Закона о контрактной системе</w:t>
      </w:r>
      <w:r>
        <w:rPr>
          <w:sz w:val="28"/>
          <w:szCs w:val="28"/>
        </w:rPr>
        <w:t>.</w:t>
      </w:r>
    </w:p>
    <w:p w:rsidR="001B69E4" w:rsidRPr="00D32069" w:rsidRDefault="001B69E4" w:rsidP="001B69E4">
      <w:pPr>
        <w:pStyle w:val="af1"/>
        <w:numPr>
          <w:ilvl w:val="0"/>
          <w:numId w:val="4"/>
        </w:numPr>
        <w:tabs>
          <w:tab w:val="left" w:pos="9498"/>
        </w:tabs>
        <w:spacing w:line="340" w:lineRule="exact"/>
        <w:ind w:left="0" w:firstLine="709"/>
        <w:jc w:val="both"/>
        <w:rPr>
          <w:sz w:val="28"/>
          <w:szCs w:val="28"/>
        </w:rPr>
      </w:pPr>
      <w:r w:rsidRPr="00D32069">
        <w:rPr>
          <w:sz w:val="28"/>
          <w:szCs w:val="28"/>
        </w:rPr>
        <w:t xml:space="preserve">Передать материалы от </w:t>
      </w:r>
      <w:r>
        <w:rPr>
          <w:sz w:val="28"/>
          <w:szCs w:val="28"/>
        </w:rPr>
        <w:t>19.05.2026</w:t>
      </w:r>
      <w:r w:rsidRPr="00D32069">
        <w:rPr>
          <w:sz w:val="28"/>
          <w:szCs w:val="28"/>
        </w:rPr>
        <w:t xml:space="preserve"> по делу № 28/06/105-</w:t>
      </w:r>
      <w:r>
        <w:rPr>
          <w:sz w:val="28"/>
          <w:szCs w:val="28"/>
        </w:rPr>
        <w:t>1737/2026</w:t>
      </w:r>
      <w:r w:rsidRPr="00D32069">
        <w:rPr>
          <w:sz w:val="28"/>
          <w:szCs w:val="28"/>
        </w:rPr>
        <w:t xml:space="preserve"> соответствующему должностному лицу Управления контроля размещения государственного заказа ФАС России для рассмотрения вопроса </w:t>
      </w:r>
      <w:r>
        <w:rPr>
          <w:sz w:val="28"/>
          <w:szCs w:val="28"/>
        </w:rPr>
        <w:t xml:space="preserve">о </w:t>
      </w:r>
      <w:r w:rsidRPr="00D32069">
        <w:rPr>
          <w:sz w:val="28"/>
          <w:szCs w:val="28"/>
        </w:rPr>
        <w:t>возбуждении дела об административном правонарушении.</w:t>
      </w:r>
    </w:p>
    <w:p w:rsidR="001A2F77" w:rsidRPr="00EE3681" w:rsidRDefault="001A2F77" w:rsidP="003F17D9">
      <w:pPr>
        <w:tabs>
          <w:tab w:val="left" w:pos="567"/>
          <w:tab w:val="left" w:pos="709"/>
          <w:tab w:val="left" w:pos="851"/>
          <w:tab w:val="left" w:pos="1134"/>
        </w:tabs>
        <w:spacing w:line="380" w:lineRule="exact"/>
        <w:jc w:val="both"/>
        <w:rPr>
          <w:sz w:val="28"/>
          <w:szCs w:val="28"/>
        </w:rPr>
      </w:pPr>
    </w:p>
    <w:p w:rsidR="00AC5640" w:rsidRPr="00EE3681" w:rsidRDefault="00BE0A5E" w:rsidP="003F17D9">
      <w:pPr>
        <w:tabs>
          <w:tab w:val="left" w:pos="567"/>
          <w:tab w:val="left" w:pos="709"/>
          <w:tab w:val="left" w:pos="851"/>
        </w:tabs>
        <w:spacing w:line="380" w:lineRule="exact"/>
        <w:ind w:firstLine="709"/>
        <w:jc w:val="both"/>
        <w:rPr>
          <w:sz w:val="28"/>
          <w:szCs w:val="28"/>
        </w:rPr>
      </w:pPr>
      <w:r w:rsidRPr="00EE3681">
        <w:rPr>
          <w:sz w:val="28"/>
          <w:szCs w:val="28"/>
        </w:rPr>
        <w:t xml:space="preserve">Настоящее решение может быть обжаловано в судебном порядке в течение </w:t>
      </w:r>
      <w:r w:rsidR="005814AB">
        <w:rPr>
          <w:sz w:val="28"/>
          <w:szCs w:val="28"/>
        </w:rPr>
        <w:br/>
      </w:r>
      <w:r w:rsidRPr="00EE3681">
        <w:rPr>
          <w:sz w:val="28"/>
          <w:szCs w:val="28"/>
        </w:rPr>
        <w:t>трех месяцев с даты его принятия.</w:t>
      </w:r>
    </w:p>
    <w:p w:rsidR="00A91BF6" w:rsidRPr="00EE3681" w:rsidRDefault="00A91BF6" w:rsidP="003F17D9">
      <w:pPr>
        <w:tabs>
          <w:tab w:val="left" w:pos="567"/>
          <w:tab w:val="left" w:pos="709"/>
          <w:tab w:val="left" w:pos="851"/>
        </w:tabs>
        <w:spacing w:line="380" w:lineRule="exact"/>
        <w:ind w:firstLine="709"/>
        <w:jc w:val="both"/>
        <w:rPr>
          <w:sz w:val="28"/>
          <w:szCs w:val="28"/>
        </w:rPr>
      </w:pPr>
    </w:p>
    <w:p w:rsidR="00103DF0" w:rsidRPr="00EE3681" w:rsidRDefault="004A29AF" w:rsidP="003F17D9">
      <w:pPr>
        <w:tabs>
          <w:tab w:val="left" w:pos="567"/>
          <w:tab w:val="left" w:pos="709"/>
          <w:tab w:val="left" w:pos="851"/>
        </w:tabs>
        <w:spacing w:line="380" w:lineRule="exact"/>
        <w:ind w:firstLine="709"/>
        <w:jc w:val="both"/>
        <w:rPr>
          <w:sz w:val="28"/>
          <w:szCs w:val="28"/>
        </w:rPr>
      </w:pPr>
      <w:r w:rsidRPr="00EE3681">
        <w:rPr>
          <w:sz w:val="28"/>
          <w:szCs w:val="28"/>
        </w:rPr>
        <w:t xml:space="preserve"> </w:t>
      </w:r>
      <w:bookmarkStart w:id="1" w:name="_GoBack"/>
      <w:bookmarkEnd w:id="1"/>
    </w:p>
    <w:sectPr w:rsidR="00103DF0" w:rsidRPr="00EE3681" w:rsidSect="00765019">
      <w:headerReference w:type="default" r:id="rId11"/>
      <w:pgSz w:w="11906" w:h="16838"/>
      <w:pgMar w:top="1134" w:right="567" w:bottom="1134" w:left="1134" w:header="284" w:footer="0" w:gutter="0"/>
      <w:cols w:space="720"/>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00E5" w:rsidRDefault="005200E5">
      <w:r>
        <w:separator/>
      </w:r>
    </w:p>
  </w:endnote>
  <w:endnote w:type="continuationSeparator" w:id="0">
    <w:p w:rsidR="005200E5" w:rsidRDefault="005200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00E5" w:rsidRDefault="005200E5">
      <w:r>
        <w:separator/>
      </w:r>
    </w:p>
  </w:footnote>
  <w:footnote w:type="continuationSeparator" w:id="0">
    <w:p w:rsidR="005200E5" w:rsidRDefault="005200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65417137"/>
      <w:docPartObj>
        <w:docPartGallery w:val="Page Numbers (Top of Page)"/>
        <w:docPartUnique/>
      </w:docPartObj>
    </w:sdtPr>
    <w:sdtEndPr/>
    <w:sdtContent>
      <w:p w:rsidR="00BD1FA1" w:rsidRDefault="00BD1FA1">
        <w:pPr>
          <w:pStyle w:val="a8"/>
          <w:jc w:val="center"/>
        </w:pPr>
      </w:p>
      <w:p w:rsidR="00AC5640" w:rsidRDefault="00BE0A5E">
        <w:pPr>
          <w:pStyle w:val="a8"/>
          <w:jc w:val="center"/>
        </w:pPr>
        <w:r>
          <w:fldChar w:fldCharType="begin"/>
        </w:r>
        <w:r>
          <w:instrText xml:space="preserve"> PAGE </w:instrText>
        </w:r>
        <w:r>
          <w:fldChar w:fldCharType="separate"/>
        </w:r>
        <w:r w:rsidR="001E58AD">
          <w:rPr>
            <w:noProof/>
          </w:rPr>
          <w:t>6</w:t>
        </w:r>
        <w:r>
          <w:fldChar w:fldCharType="end"/>
        </w:r>
      </w:p>
    </w:sdtContent>
  </w:sdt>
  <w:p w:rsidR="00AC5640" w:rsidRDefault="00AC5640">
    <w:pPr>
      <w:pStyle w:val="a8"/>
      <w:tabs>
        <w:tab w:val="clear" w:pos="4677"/>
        <w:tab w:val="clear" w:pos="9355"/>
        <w:tab w:val="left" w:pos="103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744C6B"/>
    <w:multiLevelType w:val="hybridMultilevel"/>
    <w:tmpl w:val="926812B4"/>
    <w:lvl w:ilvl="0" w:tplc="ED6CF55C">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0F63D52"/>
    <w:multiLevelType w:val="hybridMultilevel"/>
    <w:tmpl w:val="3C3664DC"/>
    <w:lvl w:ilvl="0" w:tplc="7E0CF204">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4863FD0"/>
    <w:multiLevelType w:val="hybridMultilevel"/>
    <w:tmpl w:val="1E40DEC6"/>
    <w:lvl w:ilvl="0" w:tplc="8DDCD056">
      <w:start w:val="1"/>
      <w:numFmt w:val="russianLower"/>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86F360E"/>
    <w:multiLevelType w:val="hybridMultilevel"/>
    <w:tmpl w:val="DE18EACC"/>
    <w:lvl w:ilvl="0" w:tplc="1708CE2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659004E8"/>
    <w:multiLevelType w:val="multilevel"/>
    <w:tmpl w:val="D8A23C1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67C01005"/>
    <w:multiLevelType w:val="hybridMultilevel"/>
    <w:tmpl w:val="81FE803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689F5641"/>
    <w:multiLevelType w:val="hybridMultilevel"/>
    <w:tmpl w:val="6B62EF52"/>
    <w:lvl w:ilvl="0" w:tplc="64FC94B4">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7A4B5543"/>
    <w:multiLevelType w:val="multilevel"/>
    <w:tmpl w:val="8B8E3934"/>
    <w:lvl w:ilvl="0">
      <w:start w:val="1"/>
      <w:numFmt w:val="decimal"/>
      <w:lvlText w:val="%1)"/>
      <w:lvlJc w:val="left"/>
      <w:pPr>
        <w:tabs>
          <w:tab w:val="num" w:pos="-1"/>
        </w:tabs>
        <w:ind w:left="927" w:hanging="360"/>
      </w:pPr>
      <w:rPr>
        <w:rFonts w:cs="Times New Roman"/>
        <w:color w:val="000000"/>
        <w:sz w:val="28"/>
        <w:szCs w:val="28"/>
      </w:rPr>
    </w:lvl>
    <w:lvl w:ilvl="1">
      <w:start w:val="1"/>
      <w:numFmt w:val="lowerLetter"/>
      <w:lvlText w:val="%2."/>
      <w:lvlJc w:val="left"/>
      <w:pPr>
        <w:tabs>
          <w:tab w:val="num" w:pos="0"/>
        </w:tabs>
        <w:ind w:left="2357" w:hanging="360"/>
      </w:pPr>
      <w:rPr>
        <w:rFonts w:cs="Times New Roman"/>
        <w:color w:val="000000"/>
      </w:rPr>
    </w:lvl>
    <w:lvl w:ilvl="2">
      <w:start w:val="1"/>
      <w:numFmt w:val="lowerRoman"/>
      <w:lvlText w:val="%3."/>
      <w:lvlJc w:val="right"/>
      <w:pPr>
        <w:tabs>
          <w:tab w:val="num" w:pos="0"/>
        </w:tabs>
        <w:ind w:left="3077" w:hanging="180"/>
      </w:pPr>
      <w:rPr>
        <w:rFonts w:cs="Times New Roman"/>
        <w:color w:val="000000"/>
      </w:rPr>
    </w:lvl>
    <w:lvl w:ilvl="3">
      <w:start w:val="1"/>
      <w:numFmt w:val="decimal"/>
      <w:lvlText w:val="%4."/>
      <w:lvlJc w:val="left"/>
      <w:pPr>
        <w:tabs>
          <w:tab w:val="num" w:pos="0"/>
        </w:tabs>
        <w:ind w:left="3797" w:hanging="360"/>
      </w:pPr>
      <w:rPr>
        <w:rFonts w:cs="Times New Roman"/>
        <w:color w:val="000000"/>
      </w:rPr>
    </w:lvl>
    <w:lvl w:ilvl="4">
      <w:start w:val="1"/>
      <w:numFmt w:val="lowerLetter"/>
      <w:lvlText w:val="%5."/>
      <w:lvlJc w:val="left"/>
      <w:pPr>
        <w:tabs>
          <w:tab w:val="num" w:pos="0"/>
        </w:tabs>
        <w:ind w:left="4517" w:hanging="360"/>
      </w:pPr>
      <w:rPr>
        <w:rFonts w:cs="Times New Roman"/>
        <w:color w:val="000000"/>
      </w:rPr>
    </w:lvl>
    <w:lvl w:ilvl="5">
      <w:start w:val="1"/>
      <w:numFmt w:val="lowerRoman"/>
      <w:lvlText w:val="%6."/>
      <w:lvlJc w:val="right"/>
      <w:pPr>
        <w:tabs>
          <w:tab w:val="num" w:pos="0"/>
        </w:tabs>
        <w:ind w:left="5237" w:hanging="180"/>
      </w:pPr>
      <w:rPr>
        <w:rFonts w:cs="Times New Roman"/>
        <w:color w:val="000000"/>
      </w:rPr>
    </w:lvl>
    <w:lvl w:ilvl="6">
      <w:start w:val="1"/>
      <w:numFmt w:val="decimal"/>
      <w:lvlText w:val="%7."/>
      <w:lvlJc w:val="left"/>
      <w:pPr>
        <w:tabs>
          <w:tab w:val="num" w:pos="0"/>
        </w:tabs>
        <w:ind w:left="5957" w:hanging="360"/>
      </w:pPr>
      <w:rPr>
        <w:rFonts w:cs="Times New Roman"/>
        <w:color w:val="000000"/>
      </w:rPr>
    </w:lvl>
    <w:lvl w:ilvl="7">
      <w:start w:val="1"/>
      <w:numFmt w:val="lowerLetter"/>
      <w:lvlText w:val="%8."/>
      <w:lvlJc w:val="left"/>
      <w:pPr>
        <w:tabs>
          <w:tab w:val="num" w:pos="0"/>
        </w:tabs>
        <w:ind w:left="6677" w:hanging="360"/>
      </w:pPr>
      <w:rPr>
        <w:rFonts w:cs="Times New Roman"/>
        <w:color w:val="000000"/>
      </w:rPr>
    </w:lvl>
    <w:lvl w:ilvl="8">
      <w:start w:val="1"/>
      <w:numFmt w:val="lowerRoman"/>
      <w:lvlText w:val="%9."/>
      <w:lvlJc w:val="right"/>
      <w:pPr>
        <w:tabs>
          <w:tab w:val="num" w:pos="0"/>
        </w:tabs>
        <w:ind w:left="7397" w:hanging="180"/>
      </w:pPr>
      <w:rPr>
        <w:rFonts w:cs="Times New Roman"/>
        <w:color w:val="000000"/>
      </w:rPr>
    </w:lvl>
  </w:abstractNum>
  <w:num w:numId="1">
    <w:abstractNumId w:val="7"/>
  </w:num>
  <w:num w:numId="2">
    <w:abstractNumId w:val="4"/>
  </w:num>
  <w:num w:numId="3">
    <w:abstractNumId w:val="5"/>
  </w:num>
  <w:num w:numId="4">
    <w:abstractNumId w:val="1"/>
  </w:num>
  <w:num w:numId="5">
    <w:abstractNumId w:val="0"/>
  </w:num>
  <w:num w:numId="6">
    <w:abstractNumId w:val="6"/>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5640"/>
    <w:rsid w:val="00000C1A"/>
    <w:rsid w:val="00022DC5"/>
    <w:rsid w:val="00025CB1"/>
    <w:rsid w:val="00027D9F"/>
    <w:rsid w:val="00042279"/>
    <w:rsid w:val="0005038D"/>
    <w:rsid w:val="00063285"/>
    <w:rsid w:val="00065ABE"/>
    <w:rsid w:val="000817B1"/>
    <w:rsid w:val="000832D1"/>
    <w:rsid w:val="000832F8"/>
    <w:rsid w:val="00086FC8"/>
    <w:rsid w:val="00091F5B"/>
    <w:rsid w:val="00093728"/>
    <w:rsid w:val="0009663F"/>
    <w:rsid w:val="000A7814"/>
    <w:rsid w:val="000B372B"/>
    <w:rsid w:val="000B5EB1"/>
    <w:rsid w:val="000C4762"/>
    <w:rsid w:val="000C6203"/>
    <w:rsid w:val="000D48FD"/>
    <w:rsid w:val="000D62B7"/>
    <w:rsid w:val="000D757A"/>
    <w:rsid w:val="000E3A83"/>
    <w:rsid w:val="000E7AAD"/>
    <w:rsid w:val="000F0430"/>
    <w:rsid w:val="000F075C"/>
    <w:rsid w:val="000F38A2"/>
    <w:rsid w:val="000F7BE2"/>
    <w:rsid w:val="00101BB6"/>
    <w:rsid w:val="00102B9D"/>
    <w:rsid w:val="00103DF0"/>
    <w:rsid w:val="0012246F"/>
    <w:rsid w:val="00126793"/>
    <w:rsid w:val="001330C3"/>
    <w:rsid w:val="00146984"/>
    <w:rsid w:val="00153173"/>
    <w:rsid w:val="00170166"/>
    <w:rsid w:val="00182362"/>
    <w:rsid w:val="00196EDD"/>
    <w:rsid w:val="001A2EF6"/>
    <w:rsid w:val="001A2F77"/>
    <w:rsid w:val="001A6893"/>
    <w:rsid w:val="001B06AC"/>
    <w:rsid w:val="001B24E2"/>
    <w:rsid w:val="001B69E4"/>
    <w:rsid w:val="001D18AF"/>
    <w:rsid w:val="001D5C2E"/>
    <w:rsid w:val="001E2BB8"/>
    <w:rsid w:val="001E49D1"/>
    <w:rsid w:val="001E4BFE"/>
    <w:rsid w:val="001E58AD"/>
    <w:rsid w:val="001F0DD2"/>
    <w:rsid w:val="001F153B"/>
    <w:rsid w:val="00211610"/>
    <w:rsid w:val="002126E0"/>
    <w:rsid w:val="00221E8F"/>
    <w:rsid w:val="00227086"/>
    <w:rsid w:val="002403CA"/>
    <w:rsid w:val="00241D58"/>
    <w:rsid w:val="00245402"/>
    <w:rsid w:val="00253231"/>
    <w:rsid w:val="00267BC3"/>
    <w:rsid w:val="00272524"/>
    <w:rsid w:val="00286DD1"/>
    <w:rsid w:val="00290A81"/>
    <w:rsid w:val="002953F0"/>
    <w:rsid w:val="002D66A9"/>
    <w:rsid w:val="002E6D58"/>
    <w:rsid w:val="002E6FE2"/>
    <w:rsid w:val="0030387D"/>
    <w:rsid w:val="00306951"/>
    <w:rsid w:val="003102F1"/>
    <w:rsid w:val="003341B7"/>
    <w:rsid w:val="0035327A"/>
    <w:rsid w:val="00376F5D"/>
    <w:rsid w:val="003838F5"/>
    <w:rsid w:val="00393C39"/>
    <w:rsid w:val="003A0FD4"/>
    <w:rsid w:val="003A17AD"/>
    <w:rsid w:val="003A525B"/>
    <w:rsid w:val="003B09C7"/>
    <w:rsid w:val="003B0E8C"/>
    <w:rsid w:val="003B1232"/>
    <w:rsid w:val="003C1ECA"/>
    <w:rsid w:val="003D20C1"/>
    <w:rsid w:val="003D7F43"/>
    <w:rsid w:val="003F17D9"/>
    <w:rsid w:val="003F1F70"/>
    <w:rsid w:val="00416EBF"/>
    <w:rsid w:val="00426B1A"/>
    <w:rsid w:val="00435000"/>
    <w:rsid w:val="00435528"/>
    <w:rsid w:val="004430AE"/>
    <w:rsid w:val="00453396"/>
    <w:rsid w:val="00465730"/>
    <w:rsid w:val="00467972"/>
    <w:rsid w:val="004725DF"/>
    <w:rsid w:val="004841EC"/>
    <w:rsid w:val="00484B6E"/>
    <w:rsid w:val="00487A3B"/>
    <w:rsid w:val="00487FC1"/>
    <w:rsid w:val="004A29AF"/>
    <w:rsid w:val="004A5C0A"/>
    <w:rsid w:val="004B1B45"/>
    <w:rsid w:val="004B3DDD"/>
    <w:rsid w:val="004C4D38"/>
    <w:rsid w:val="004D0314"/>
    <w:rsid w:val="004D3A16"/>
    <w:rsid w:val="004D4474"/>
    <w:rsid w:val="004D6738"/>
    <w:rsid w:val="004E139F"/>
    <w:rsid w:val="004F3466"/>
    <w:rsid w:val="004F4292"/>
    <w:rsid w:val="004F5267"/>
    <w:rsid w:val="004F6E98"/>
    <w:rsid w:val="005027B4"/>
    <w:rsid w:val="00507AEC"/>
    <w:rsid w:val="00511720"/>
    <w:rsid w:val="00512C2F"/>
    <w:rsid w:val="005200E5"/>
    <w:rsid w:val="00530684"/>
    <w:rsid w:val="00531F56"/>
    <w:rsid w:val="00532E5D"/>
    <w:rsid w:val="005369EA"/>
    <w:rsid w:val="00540117"/>
    <w:rsid w:val="0054245B"/>
    <w:rsid w:val="005437ED"/>
    <w:rsid w:val="00557EB1"/>
    <w:rsid w:val="00570933"/>
    <w:rsid w:val="00570B99"/>
    <w:rsid w:val="00580E42"/>
    <w:rsid w:val="005814AB"/>
    <w:rsid w:val="00584950"/>
    <w:rsid w:val="0059052D"/>
    <w:rsid w:val="00593E04"/>
    <w:rsid w:val="005A39FF"/>
    <w:rsid w:val="005A4298"/>
    <w:rsid w:val="005B6FDA"/>
    <w:rsid w:val="005C0760"/>
    <w:rsid w:val="005D4771"/>
    <w:rsid w:val="005D64BA"/>
    <w:rsid w:val="005F72D6"/>
    <w:rsid w:val="0061583C"/>
    <w:rsid w:val="0061701A"/>
    <w:rsid w:val="006469BC"/>
    <w:rsid w:val="00656775"/>
    <w:rsid w:val="0066304D"/>
    <w:rsid w:val="0066775A"/>
    <w:rsid w:val="00680EA2"/>
    <w:rsid w:val="00681950"/>
    <w:rsid w:val="006A1293"/>
    <w:rsid w:val="006A1FE8"/>
    <w:rsid w:val="006A330C"/>
    <w:rsid w:val="006A6DD1"/>
    <w:rsid w:val="006B2A32"/>
    <w:rsid w:val="006B3019"/>
    <w:rsid w:val="006C04F1"/>
    <w:rsid w:val="006C05C3"/>
    <w:rsid w:val="006D27C4"/>
    <w:rsid w:val="006D6D6A"/>
    <w:rsid w:val="006E1C2E"/>
    <w:rsid w:val="006E2C26"/>
    <w:rsid w:val="006E2CC0"/>
    <w:rsid w:val="006E51C1"/>
    <w:rsid w:val="006E551F"/>
    <w:rsid w:val="006F315E"/>
    <w:rsid w:val="007022CB"/>
    <w:rsid w:val="0070299B"/>
    <w:rsid w:val="00711A84"/>
    <w:rsid w:val="007173AD"/>
    <w:rsid w:val="007228D6"/>
    <w:rsid w:val="00735DD0"/>
    <w:rsid w:val="00741A9F"/>
    <w:rsid w:val="007536BF"/>
    <w:rsid w:val="00760B0B"/>
    <w:rsid w:val="00765019"/>
    <w:rsid w:val="00774AC8"/>
    <w:rsid w:val="00776D4E"/>
    <w:rsid w:val="00783BBA"/>
    <w:rsid w:val="00785AFB"/>
    <w:rsid w:val="00791F4E"/>
    <w:rsid w:val="007925FB"/>
    <w:rsid w:val="00797A55"/>
    <w:rsid w:val="007B6327"/>
    <w:rsid w:val="007C0AC0"/>
    <w:rsid w:val="007C6159"/>
    <w:rsid w:val="007E6FA8"/>
    <w:rsid w:val="007F19E7"/>
    <w:rsid w:val="00801691"/>
    <w:rsid w:val="00817C44"/>
    <w:rsid w:val="00822575"/>
    <w:rsid w:val="00825D9D"/>
    <w:rsid w:val="00825E17"/>
    <w:rsid w:val="00831A1B"/>
    <w:rsid w:val="008323D1"/>
    <w:rsid w:val="0083415D"/>
    <w:rsid w:val="008430F6"/>
    <w:rsid w:val="008502AD"/>
    <w:rsid w:val="00854742"/>
    <w:rsid w:val="00866138"/>
    <w:rsid w:val="00871DD4"/>
    <w:rsid w:val="008724D2"/>
    <w:rsid w:val="008726FB"/>
    <w:rsid w:val="00877227"/>
    <w:rsid w:val="008819C7"/>
    <w:rsid w:val="0088391A"/>
    <w:rsid w:val="00896BD4"/>
    <w:rsid w:val="008A3337"/>
    <w:rsid w:val="008A6A64"/>
    <w:rsid w:val="008C39D6"/>
    <w:rsid w:val="008C4BA7"/>
    <w:rsid w:val="008D0B03"/>
    <w:rsid w:val="008D19B6"/>
    <w:rsid w:val="008D3474"/>
    <w:rsid w:val="008D4176"/>
    <w:rsid w:val="008D7C6E"/>
    <w:rsid w:val="008E76DA"/>
    <w:rsid w:val="008F01F3"/>
    <w:rsid w:val="008F46ED"/>
    <w:rsid w:val="00902138"/>
    <w:rsid w:val="00920762"/>
    <w:rsid w:val="00926301"/>
    <w:rsid w:val="0093047C"/>
    <w:rsid w:val="009459EC"/>
    <w:rsid w:val="00960637"/>
    <w:rsid w:val="009614EA"/>
    <w:rsid w:val="00966339"/>
    <w:rsid w:val="0096657F"/>
    <w:rsid w:val="00976BC9"/>
    <w:rsid w:val="00995A82"/>
    <w:rsid w:val="009B18DD"/>
    <w:rsid w:val="009C3A35"/>
    <w:rsid w:val="009C4A2D"/>
    <w:rsid w:val="009C5A5E"/>
    <w:rsid w:val="009C7A22"/>
    <w:rsid w:val="009D22AF"/>
    <w:rsid w:val="009D5C3C"/>
    <w:rsid w:val="009E13D4"/>
    <w:rsid w:val="009E2BB6"/>
    <w:rsid w:val="00A01986"/>
    <w:rsid w:val="00A0598A"/>
    <w:rsid w:val="00A07E7D"/>
    <w:rsid w:val="00A17C1D"/>
    <w:rsid w:val="00A2052A"/>
    <w:rsid w:val="00A2716A"/>
    <w:rsid w:val="00A317DB"/>
    <w:rsid w:val="00A35081"/>
    <w:rsid w:val="00A421B5"/>
    <w:rsid w:val="00A55FBD"/>
    <w:rsid w:val="00A56BB7"/>
    <w:rsid w:val="00A57244"/>
    <w:rsid w:val="00A7617A"/>
    <w:rsid w:val="00A86722"/>
    <w:rsid w:val="00A91BF6"/>
    <w:rsid w:val="00AA2658"/>
    <w:rsid w:val="00AA35E3"/>
    <w:rsid w:val="00AA5586"/>
    <w:rsid w:val="00AC17BB"/>
    <w:rsid w:val="00AC1B12"/>
    <w:rsid w:val="00AC2BAB"/>
    <w:rsid w:val="00AC5640"/>
    <w:rsid w:val="00AE6D64"/>
    <w:rsid w:val="00AF056D"/>
    <w:rsid w:val="00AF2BB4"/>
    <w:rsid w:val="00AF347B"/>
    <w:rsid w:val="00AF6B00"/>
    <w:rsid w:val="00B12C54"/>
    <w:rsid w:val="00B34ABF"/>
    <w:rsid w:val="00B370EA"/>
    <w:rsid w:val="00B40AAD"/>
    <w:rsid w:val="00B40CDB"/>
    <w:rsid w:val="00B46BD6"/>
    <w:rsid w:val="00B47D7B"/>
    <w:rsid w:val="00B50A24"/>
    <w:rsid w:val="00B54791"/>
    <w:rsid w:val="00B6010E"/>
    <w:rsid w:val="00B7243D"/>
    <w:rsid w:val="00B77B4F"/>
    <w:rsid w:val="00B845B5"/>
    <w:rsid w:val="00BA12C7"/>
    <w:rsid w:val="00BB0970"/>
    <w:rsid w:val="00BB3745"/>
    <w:rsid w:val="00BC706C"/>
    <w:rsid w:val="00BD1FA1"/>
    <w:rsid w:val="00BE0A5E"/>
    <w:rsid w:val="00C005C0"/>
    <w:rsid w:val="00C17452"/>
    <w:rsid w:val="00C179AA"/>
    <w:rsid w:val="00C21B43"/>
    <w:rsid w:val="00C21E1A"/>
    <w:rsid w:val="00C311C4"/>
    <w:rsid w:val="00C35C7E"/>
    <w:rsid w:val="00C37DAA"/>
    <w:rsid w:val="00C517A3"/>
    <w:rsid w:val="00C7115A"/>
    <w:rsid w:val="00C738D7"/>
    <w:rsid w:val="00C742FC"/>
    <w:rsid w:val="00C93D7B"/>
    <w:rsid w:val="00CA0FB0"/>
    <w:rsid w:val="00CA40D9"/>
    <w:rsid w:val="00CB7A6D"/>
    <w:rsid w:val="00CC4546"/>
    <w:rsid w:val="00CD7535"/>
    <w:rsid w:val="00CD77A6"/>
    <w:rsid w:val="00CE2A01"/>
    <w:rsid w:val="00CF07D0"/>
    <w:rsid w:val="00CF0E1F"/>
    <w:rsid w:val="00D55339"/>
    <w:rsid w:val="00D74DCC"/>
    <w:rsid w:val="00D86759"/>
    <w:rsid w:val="00D91DDB"/>
    <w:rsid w:val="00D948DD"/>
    <w:rsid w:val="00D97611"/>
    <w:rsid w:val="00DA0A82"/>
    <w:rsid w:val="00DC5856"/>
    <w:rsid w:val="00DC58D9"/>
    <w:rsid w:val="00DC5B17"/>
    <w:rsid w:val="00DD09DE"/>
    <w:rsid w:val="00DD5B8D"/>
    <w:rsid w:val="00DE2483"/>
    <w:rsid w:val="00DE660E"/>
    <w:rsid w:val="00DF1191"/>
    <w:rsid w:val="00E05D06"/>
    <w:rsid w:val="00E16D55"/>
    <w:rsid w:val="00E21A8B"/>
    <w:rsid w:val="00E23144"/>
    <w:rsid w:val="00E23B82"/>
    <w:rsid w:val="00E25ECD"/>
    <w:rsid w:val="00E27F5B"/>
    <w:rsid w:val="00E3183D"/>
    <w:rsid w:val="00E32E36"/>
    <w:rsid w:val="00E33988"/>
    <w:rsid w:val="00E3729B"/>
    <w:rsid w:val="00E40F8A"/>
    <w:rsid w:val="00E413B5"/>
    <w:rsid w:val="00E4280A"/>
    <w:rsid w:val="00E51446"/>
    <w:rsid w:val="00E546E5"/>
    <w:rsid w:val="00E56BAF"/>
    <w:rsid w:val="00E83436"/>
    <w:rsid w:val="00E91746"/>
    <w:rsid w:val="00E9526F"/>
    <w:rsid w:val="00EA7175"/>
    <w:rsid w:val="00EC508C"/>
    <w:rsid w:val="00EE3681"/>
    <w:rsid w:val="00EE4CC2"/>
    <w:rsid w:val="00EF43C7"/>
    <w:rsid w:val="00EF7CCB"/>
    <w:rsid w:val="00F025E5"/>
    <w:rsid w:val="00F116C7"/>
    <w:rsid w:val="00F1539F"/>
    <w:rsid w:val="00F16292"/>
    <w:rsid w:val="00F23036"/>
    <w:rsid w:val="00F34024"/>
    <w:rsid w:val="00F42193"/>
    <w:rsid w:val="00F43420"/>
    <w:rsid w:val="00F43E52"/>
    <w:rsid w:val="00F4776B"/>
    <w:rsid w:val="00F527AD"/>
    <w:rsid w:val="00F57A54"/>
    <w:rsid w:val="00F62980"/>
    <w:rsid w:val="00F64D0B"/>
    <w:rsid w:val="00F65197"/>
    <w:rsid w:val="00F80237"/>
    <w:rsid w:val="00F84DD7"/>
    <w:rsid w:val="00F909FE"/>
    <w:rsid w:val="00FA5CC6"/>
    <w:rsid w:val="00FA7068"/>
    <w:rsid w:val="00FD3CDC"/>
    <w:rsid w:val="00FE0735"/>
    <w:rsid w:val="00FE6455"/>
    <w:rsid w:val="00FF0ED0"/>
    <w:rsid w:val="00FF7C21"/>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4EBE50F-BA09-44CE-8F48-8AF5C4CEF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41A9F"/>
    <w:rPr>
      <w:rFonts w:ascii="Times New Roman" w:eastAsia="Times New Roman" w:hAnsi="Times New Roman" w:cs="Times New Roman"/>
      <w:sz w:val="24"/>
      <w:szCs w:val="24"/>
      <w:lang w:eastAsia="ru-RU"/>
    </w:rPr>
  </w:style>
  <w:style w:type="paragraph" w:styleId="1">
    <w:name w:val="heading 1"/>
    <w:basedOn w:val="a0"/>
    <w:next w:val="a1"/>
    <w:qFormat/>
    <w:pPr>
      <w:outlineLvl w:val="0"/>
    </w:pPr>
    <w:rPr>
      <w:rFonts w:ascii="Liberation Serif" w:eastAsia="Segoe UI" w:hAnsi="Liberation Serif" w:cs="Tahoma"/>
      <w:b/>
      <w:bCs/>
      <w:sz w:val="48"/>
      <w:szCs w:val="48"/>
    </w:rPr>
  </w:style>
  <w:style w:type="paragraph" w:styleId="3">
    <w:name w:val="heading 3"/>
    <w:basedOn w:val="a"/>
    <w:next w:val="a"/>
    <w:link w:val="30"/>
    <w:uiPriority w:val="9"/>
    <w:semiHidden/>
    <w:unhideWhenUsed/>
    <w:qFormat/>
    <w:rsid w:val="00D91DDB"/>
    <w:pPr>
      <w:keepNext/>
      <w:keepLines/>
      <w:spacing w:before="40"/>
      <w:outlineLvl w:val="2"/>
    </w:pPr>
    <w:rPr>
      <w:rFonts w:asciiTheme="majorHAnsi" w:eastAsiaTheme="majorEastAsia" w:hAnsiTheme="majorHAnsi" w:cstheme="majorBidi"/>
      <w:color w:val="1F4D78" w:themeColor="accent1" w:themeShade="7F"/>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Placeholder Text"/>
    <w:basedOn w:val="a2"/>
    <w:uiPriority w:val="99"/>
    <w:semiHidden/>
    <w:qFormat/>
    <w:rsid w:val="00220F95"/>
    <w:rPr>
      <w:color w:val="808080"/>
    </w:rPr>
  </w:style>
  <w:style w:type="character" w:styleId="a6">
    <w:name w:val="Hyperlink"/>
    <w:basedOn w:val="a2"/>
    <w:unhideWhenUsed/>
    <w:rsid w:val="00220F95"/>
    <w:rPr>
      <w:color w:val="0000FF"/>
      <w:u w:val="single"/>
    </w:rPr>
  </w:style>
  <w:style w:type="character" w:customStyle="1" w:styleId="a7">
    <w:name w:val="Верхний колонтитул Знак"/>
    <w:basedOn w:val="a2"/>
    <w:link w:val="a8"/>
    <w:uiPriority w:val="99"/>
    <w:qFormat/>
    <w:rsid w:val="00711C7D"/>
    <w:rPr>
      <w:rFonts w:ascii="Times New Roman" w:eastAsia="Times New Roman" w:hAnsi="Times New Roman" w:cs="Times New Roman"/>
      <w:sz w:val="24"/>
      <w:szCs w:val="24"/>
      <w:lang w:eastAsia="ru-RU"/>
    </w:rPr>
  </w:style>
  <w:style w:type="character" w:customStyle="1" w:styleId="a9">
    <w:name w:val="Нижний колонтитул Знак"/>
    <w:basedOn w:val="a2"/>
    <w:link w:val="aa"/>
    <w:uiPriority w:val="99"/>
    <w:qFormat/>
    <w:rsid w:val="00711C7D"/>
    <w:rPr>
      <w:rFonts w:ascii="Times New Roman" w:eastAsia="Times New Roman" w:hAnsi="Times New Roman" w:cs="Times New Roman"/>
      <w:sz w:val="24"/>
      <w:szCs w:val="24"/>
      <w:lang w:eastAsia="ru-RU"/>
    </w:rPr>
  </w:style>
  <w:style w:type="character" w:styleId="ab">
    <w:name w:val="annotation reference"/>
    <w:basedOn w:val="a2"/>
    <w:uiPriority w:val="99"/>
    <w:semiHidden/>
    <w:unhideWhenUsed/>
    <w:qFormat/>
    <w:rsid w:val="004D3FEF"/>
    <w:rPr>
      <w:sz w:val="16"/>
      <w:szCs w:val="16"/>
    </w:rPr>
  </w:style>
  <w:style w:type="character" w:customStyle="1" w:styleId="ac">
    <w:name w:val="Текст примечания Знак"/>
    <w:basedOn w:val="a2"/>
    <w:link w:val="ad"/>
    <w:uiPriority w:val="99"/>
    <w:semiHidden/>
    <w:qFormat/>
    <w:rsid w:val="004D3FEF"/>
    <w:rPr>
      <w:rFonts w:ascii="Times New Roman" w:eastAsia="Times New Roman" w:hAnsi="Times New Roman" w:cs="Times New Roman"/>
      <w:sz w:val="20"/>
      <w:szCs w:val="20"/>
      <w:lang w:eastAsia="ru-RU"/>
    </w:rPr>
  </w:style>
  <w:style w:type="character" w:customStyle="1" w:styleId="ae">
    <w:name w:val="Текст выноски Знак"/>
    <w:basedOn w:val="a2"/>
    <w:link w:val="af"/>
    <w:uiPriority w:val="99"/>
    <w:semiHidden/>
    <w:qFormat/>
    <w:rsid w:val="004D3FEF"/>
    <w:rPr>
      <w:rFonts w:ascii="Segoe UI" w:eastAsia="Times New Roman" w:hAnsi="Segoe UI" w:cs="Segoe UI"/>
      <w:sz w:val="18"/>
      <w:szCs w:val="18"/>
      <w:lang w:eastAsia="ru-RU"/>
    </w:rPr>
  </w:style>
  <w:style w:type="character" w:customStyle="1" w:styleId="wbformattributevalue">
    <w:name w:val="wbform_attributevalue"/>
    <w:basedOn w:val="a2"/>
    <w:qFormat/>
    <w:rsid w:val="004B5457"/>
  </w:style>
  <w:style w:type="character" w:customStyle="1" w:styleId="sectiontitle">
    <w:name w:val="section__title"/>
    <w:basedOn w:val="a2"/>
    <w:qFormat/>
    <w:rsid w:val="00462241"/>
  </w:style>
  <w:style w:type="character" w:customStyle="1" w:styleId="sectioninfo">
    <w:name w:val="section__info"/>
    <w:basedOn w:val="a2"/>
    <w:qFormat/>
    <w:rsid w:val="003163F1"/>
  </w:style>
  <w:style w:type="character" w:customStyle="1" w:styleId="upper">
    <w:name w:val="upper"/>
    <w:basedOn w:val="a2"/>
    <w:qFormat/>
    <w:rsid w:val="00D405C4"/>
  </w:style>
  <w:style w:type="character" w:customStyle="1" w:styleId="cardmaininfocontent">
    <w:name w:val="cardmaininfo__content"/>
    <w:basedOn w:val="a2"/>
    <w:qFormat/>
    <w:rsid w:val="002D0CF3"/>
  </w:style>
  <w:style w:type="character" w:customStyle="1" w:styleId="lrzxr">
    <w:name w:val="lrzxr"/>
    <w:basedOn w:val="a2"/>
    <w:qFormat/>
    <w:rsid w:val="00F42397"/>
  </w:style>
  <w:style w:type="character" w:customStyle="1" w:styleId="cardmaininfopurchaselink">
    <w:name w:val="cardmaininfo__purchaselink"/>
    <w:basedOn w:val="a2"/>
    <w:qFormat/>
    <w:rsid w:val="00BA0A28"/>
  </w:style>
  <w:style w:type="character" w:customStyle="1" w:styleId="timezonename">
    <w:name w:val="timezonename"/>
    <w:basedOn w:val="a2"/>
    <w:qFormat/>
    <w:rsid w:val="000E6832"/>
  </w:style>
  <w:style w:type="character" w:customStyle="1" w:styleId="anyCharacter">
    <w:name w:val="any Character"/>
    <w:basedOn w:val="a2"/>
    <w:qFormat/>
    <w:rsid w:val="000E6832"/>
    <w:rPr>
      <w:rFonts w:ascii="Times New Roman" w:eastAsia="Times New Roman" w:hAnsi="Times New Roman" w:cs="Times New Roman"/>
    </w:rPr>
  </w:style>
  <w:style w:type="character" w:customStyle="1" w:styleId="collapsetitletext">
    <w:name w:val="collapse__title_text"/>
    <w:basedOn w:val="a2"/>
    <w:qFormat/>
    <w:rsid w:val="0088742C"/>
  </w:style>
  <w:style w:type="character" w:customStyle="1" w:styleId="af0">
    <w:name w:val="Абзац списка Знак"/>
    <w:link w:val="af1"/>
    <w:uiPriority w:val="99"/>
    <w:qFormat/>
    <w:locked/>
    <w:rsid w:val="00706EA9"/>
    <w:rPr>
      <w:rFonts w:ascii="Times New Roman" w:eastAsia="Times New Roman" w:hAnsi="Times New Roman" w:cs="Times New Roman"/>
      <w:sz w:val="24"/>
      <w:szCs w:val="24"/>
      <w:lang w:eastAsia="ru-RU"/>
    </w:rPr>
  </w:style>
  <w:style w:type="character" w:customStyle="1" w:styleId="extended-textshort">
    <w:name w:val="extended-text__short"/>
    <w:basedOn w:val="a2"/>
    <w:qFormat/>
    <w:rsid w:val="00CA48E0"/>
  </w:style>
  <w:style w:type="paragraph" w:customStyle="1" w:styleId="a0">
    <w:name w:val="Заголовок"/>
    <w:basedOn w:val="a"/>
    <w:next w:val="a1"/>
    <w:qFormat/>
    <w:pPr>
      <w:keepNext/>
      <w:spacing w:before="240" w:after="120"/>
    </w:pPr>
    <w:rPr>
      <w:rFonts w:ascii="Liberation Sans" w:eastAsia="Microsoft YaHei" w:hAnsi="Liberation Sans" w:cs="Mangal"/>
      <w:sz w:val="28"/>
      <w:szCs w:val="28"/>
    </w:rPr>
  </w:style>
  <w:style w:type="paragraph" w:styleId="a1">
    <w:name w:val="Body Text"/>
    <w:basedOn w:val="a"/>
    <w:pPr>
      <w:spacing w:after="140" w:line="276" w:lineRule="auto"/>
    </w:pPr>
  </w:style>
  <w:style w:type="paragraph" w:styleId="af2">
    <w:name w:val="List"/>
    <w:basedOn w:val="a1"/>
    <w:rPr>
      <w:rFonts w:cs="Mangal"/>
    </w:rPr>
  </w:style>
  <w:style w:type="paragraph" w:styleId="af3">
    <w:name w:val="caption"/>
    <w:basedOn w:val="a"/>
    <w:qFormat/>
    <w:pPr>
      <w:suppressLineNumbers/>
      <w:spacing w:before="120" w:after="120"/>
    </w:pPr>
    <w:rPr>
      <w:rFonts w:cs="Mangal"/>
      <w:i/>
      <w:iCs/>
    </w:rPr>
  </w:style>
  <w:style w:type="paragraph" w:styleId="af4">
    <w:name w:val="index heading"/>
    <w:basedOn w:val="a"/>
    <w:qFormat/>
    <w:pPr>
      <w:suppressLineNumbers/>
    </w:pPr>
    <w:rPr>
      <w:rFonts w:cs="Mangal"/>
    </w:rPr>
  </w:style>
  <w:style w:type="paragraph" w:customStyle="1" w:styleId="af5">
    <w:name w:val="Колонтитул"/>
    <w:basedOn w:val="a"/>
    <w:qFormat/>
  </w:style>
  <w:style w:type="paragraph" w:styleId="a8">
    <w:name w:val="header"/>
    <w:basedOn w:val="a"/>
    <w:link w:val="a7"/>
    <w:uiPriority w:val="99"/>
    <w:unhideWhenUsed/>
    <w:rsid w:val="00711C7D"/>
    <w:pPr>
      <w:tabs>
        <w:tab w:val="center" w:pos="4677"/>
        <w:tab w:val="right" w:pos="9355"/>
      </w:tabs>
    </w:pPr>
  </w:style>
  <w:style w:type="paragraph" w:styleId="aa">
    <w:name w:val="footer"/>
    <w:basedOn w:val="a"/>
    <w:link w:val="a9"/>
    <w:uiPriority w:val="99"/>
    <w:unhideWhenUsed/>
    <w:rsid w:val="00711C7D"/>
    <w:pPr>
      <w:tabs>
        <w:tab w:val="center" w:pos="4677"/>
        <w:tab w:val="right" w:pos="9355"/>
      </w:tabs>
    </w:pPr>
  </w:style>
  <w:style w:type="paragraph" w:styleId="af6">
    <w:name w:val="Normal (Web)"/>
    <w:basedOn w:val="a"/>
    <w:uiPriority w:val="99"/>
    <w:semiHidden/>
    <w:unhideWhenUsed/>
    <w:qFormat/>
    <w:rsid w:val="00BE00F8"/>
    <w:pPr>
      <w:spacing w:beforeAutospacing="1" w:after="119"/>
    </w:pPr>
  </w:style>
  <w:style w:type="paragraph" w:customStyle="1" w:styleId="af7">
    <w:name w:val="Содержимое таблицы"/>
    <w:basedOn w:val="a"/>
    <w:qFormat/>
    <w:rsid w:val="004D3FEF"/>
    <w:pPr>
      <w:widowControl w:val="0"/>
      <w:suppressLineNumbers/>
    </w:pPr>
    <w:rPr>
      <w:rFonts w:eastAsia="SimSun" w:cs="Mangal"/>
      <w:kern w:val="2"/>
      <w:lang w:eastAsia="hi-IN" w:bidi="hi-IN"/>
    </w:rPr>
  </w:style>
  <w:style w:type="paragraph" w:customStyle="1" w:styleId="Standard">
    <w:name w:val="Standard"/>
    <w:qFormat/>
    <w:rsid w:val="004D3FEF"/>
    <w:pPr>
      <w:textAlignment w:val="baseline"/>
    </w:pPr>
    <w:rPr>
      <w:rFonts w:ascii="Times New Roman" w:eastAsia="Times New Roman" w:hAnsi="Times New Roman" w:cs="Times New Roman"/>
      <w:kern w:val="2"/>
      <w:sz w:val="24"/>
      <w:szCs w:val="24"/>
      <w:lang w:eastAsia="ru-RU"/>
    </w:rPr>
  </w:style>
  <w:style w:type="paragraph" w:styleId="ad">
    <w:name w:val="annotation text"/>
    <w:basedOn w:val="a"/>
    <w:link w:val="ac"/>
    <w:uiPriority w:val="99"/>
    <w:semiHidden/>
    <w:unhideWhenUsed/>
    <w:qFormat/>
    <w:rsid w:val="004D3FEF"/>
    <w:rPr>
      <w:sz w:val="20"/>
      <w:szCs w:val="20"/>
    </w:rPr>
  </w:style>
  <w:style w:type="paragraph" w:styleId="af">
    <w:name w:val="Balloon Text"/>
    <w:basedOn w:val="a"/>
    <w:link w:val="ae"/>
    <w:uiPriority w:val="99"/>
    <w:semiHidden/>
    <w:unhideWhenUsed/>
    <w:qFormat/>
    <w:rsid w:val="004D3FEF"/>
    <w:rPr>
      <w:rFonts w:ascii="Segoe UI" w:hAnsi="Segoe UI" w:cs="Segoe UI"/>
      <w:sz w:val="18"/>
      <w:szCs w:val="18"/>
    </w:rPr>
  </w:style>
  <w:style w:type="paragraph" w:styleId="af8">
    <w:name w:val="No Spacing"/>
    <w:uiPriority w:val="1"/>
    <w:qFormat/>
    <w:rsid w:val="00C750D7"/>
  </w:style>
  <w:style w:type="paragraph" w:styleId="af1">
    <w:name w:val="List Paragraph"/>
    <w:basedOn w:val="a"/>
    <w:link w:val="af0"/>
    <w:uiPriority w:val="99"/>
    <w:qFormat/>
    <w:rsid w:val="00462241"/>
    <w:pPr>
      <w:ind w:left="720"/>
      <w:contextualSpacing/>
    </w:pPr>
  </w:style>
  <w:style w:type="paragraph" w:customStyle="1" w:styleId="western">
    <w:name w:val="western"/>
    <w:basedOn w:val="a"/>
    <w:qFormat/>
    <w:rsid w:val="00332DBC"/>
    <w:pPr>
      <w:spacing w:beforeAutospacing="1" w:after="142" w:line="276" w:lineRule="auto"/>
    </w:pPr>
    <w:rPr>
      <w:color w:val="000000"/>
    </w:rPr>
  </w:style>
  <w:style w:type="table" w:styleId="af9">
    <w:name w:val="Table Grid"/>
    <w:basedOn w:val="a3"/>
    <w:uiPriority w:val="39"/>
    <w:rsid w:val="00CB05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
    <w:basedOn w:val="a3"/>
    <w:uiPriority w:val="39"/>
    <w:rsid w:val="007C0C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Сетка таблицы31"/>
    <w:basedOn w:val="a3"/>
    <w:uiPriority w:val="39"/>
    <w:rsid w:val="00B143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Сетка таблицы1"/>
    <w:basedOn w:val="a3"/>
    <w:uiPriority w:val="39"/>
    <w:rsid w:val="002E4C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3"/>
    <w:uiPriority w:val="39"/>
    <w:rsid w:val="006F26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FollowedHyperlink"/>
    <w:basedOn w:val="a2"/>
    <w:uiPriority w:val="99"/>
    <w:semiHidden/>
    <w:unhideWhenUsed/>
    <w:rsid w:val="00063285"/>
    <w:rPr>
      <w:color w:val="954F72" w:themeColor="followedHyperlink"/>
      <w:u w:val="single"/>
    </w:rPr>
  </w:style>
  <w:style w:type="paragraph" w:customStyle="1" w:styleId="c1e5e7e8edf2e5f0e2e0ebe01">
    <w:name w:val="Бc1еe5зe7 иe8нedтf2еe5рf0вe2аe0лebаe01"/>
    <w:basedOn w:val="a"/>
    <w:uiPriority w:val="99"/>
    <w:qFormat/>
    <w:rsid w:val="00A55FBD"/>
    <w:pPr>
      <w:widowControl w:val="0"/>
      <w:suppressAutoHyphens w:val="0"/>
      <w:autoSpaceDE w:val="0"/>
      <w:autoSpaceDN w:val="0"/>
      <w:adjustRightInd w:val="0"/>
    </w:pPr>
    <w:rPr>
      <w:noProof/>
      <w:color w:val="000000"/>
    </w:rPr>
  </w:style>
  <w:style w:type="character" w:customStyle="1" w:styleId="30">
    <w:name w:val="Заголовок 3 Знак"/>
    <w:basedOn w:val="a2"/>
    <w:link w:val="3"/>
    <w:uiPriority w:val="9"/>
    <w:semiHidden/>
    <w:rsid w:val="00D91DDB"/>
    <w:rPr>
      <w:rFonts w:asciiTheme="majorHAnsi" w:eastAsiaTheme="majorEastAsia" w:hAnsiTheme="majorHAnsi" w:cstheme="majorBidi"/>
      <w:color w:val="1F4D78" w:themeColor="accent1" w:themeShade="7F"/>
      <w:sz w:val="24"/>
      <w:szCs w:val="24"/>
      <w:lang w:eastAsia="ru-RU"/>
    </w:rPr>
  </w:style>
  <w:style w:type="table" w:customStyle="1" w:styleId="41">
    <w:name w:val="Сетка таблицы41"/>
    <w:basedOn w:val="a3"/>
    <w:uiPriority w:val="39"/>
    <w:rsid w:val="001B69E4"/>
    <w:pPr>
      <w:suppressAutoHyphens w:val="0"/>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8562534">
      <w:bodyDiv w:val="1"/>
      <w:marLeft w:val="0"/>
      <w:marRight w:val="0"/>
      <w:marTop w:val="0"/>
      <w:marBottom w:val="0"/>
      <w:divBdr>
        <w:top w:val="none" w:sz="0" w:space="0" w:color="auto"/>
        <w:left w:val="none" w:sz="0" w:space="0" w:color="auto"/>
        <w:bottom w:val="none" w:sz="0" w:space="0" w:color="auto"/>
        <w:right w:val="none" w:sz="0" w:space="0" w:color="auto"/>
      </w:divBdr>
    </w:div>
    <w:div w:id="1039554631">
      <w:bodyDiv w:val="1"/>
      <w:marLeft w:val="0"/>
      <w:marRight w:val="0"/>
      <w:marTop w:val="0"/>
      <w:marBottom w:val="0"/>
      <w:divBdr>
        <w:top w:val="none" w:sz="0" w:space="0" w:color="auto"/>
        <w:left w:val="none" w:sz="0" w:space="0" w:color="auto"/>
        <w:bottom w:val="none" w:sz="0" w:space="0" w:color="auto"/>
        <w:right w:val="none" w:sz="0" w:space="0" w:color="auto"/>
      </w:divBdr>
      <w:divsChild>
        <w:div w:id="1486504745">
          <w:marLeft w:val="0"/>
          <w:marRight w:val="0"/>
          <w:marTop w:val="0"/>
          <w:marBottom w:val="0"/>
          <w:divBdr>
            <w:top w:val="none" w:sz="0" w:space="0" w:color="auto"/>
            <w:left w:val="none" w:sz="0" w:space="0" w:color="auto"/>
            <w:bottom w:val="none" w:sz="0" w:space="0" w:color="auto"/>
            <w:right w:val="none" w:sz="0" w:space="0" w:color="auto"/>
          </w:divBdr>
          <w:divsChild>
            <w:div w:id="1523200553">
              <w:marLeft w:val="0"/>
              <w:marRight w:val="0"/>
              <w:marTop w:val="0"/>
              <w:marBottom w:val="0"/>
              <w:divBdr>
                <w:top w:val="none" w:sz="0" w:space="0" w:color="auto"/>
                <w:left w:val="none" w:sz="0" w:space="0" w:color="auto"/>
                <w:bottom w:val="none" w:sz="0" w:space="0" w:color="auto"/>
                <w:right w:val="none" w:sz="0" w:space="0" w:color="auto"/>
              </w:divBdr>
              <w:divsChild>
                <w:div w:id="1980651288">
                  <w:marLeft w:val="0"/>
                  <w:marRight w:val="0"/>
                  <w:marTop w:val="0"/>
                  <w:marBottom w:val="0"/>
                  <w:divBdr>
                    <w:top w:val="none" w:sz="0" w:space="0" w:color="auto"/>
                    <w:left w:val="none" w:sz="0" w:space="0" w:color="auto"/>
                    <w:bottom w:val="none" w:sz="0" w:space="0" w:color="auto"/>
                    <w:right w:val="none" w:sz="0" w:space="0" w:color="auto"/>
                  </w:divBdr>
                  <w:divsChild>
                    <w:div w:id="1353728234">
                      <w:marLeft w:val="0"/>
                      <w:marRight w:val="0"/>
                      <w:marTop w:val="0"/>
                      <w:marBottom w:val="0"/>
                      <w:divBdr>
                        <w:top w:val="none" w:sz="0" w:space="0" w:color="auto"/>
                        <w:left w:val="none" w:sz="0" w:space="0" w:color="auto"/>
                        <w:bottom w:val="none" w:sz="0" w:space="0" w:color="auto"/>
                        <w:right w:val="none" w:sz="0" w:space="0" w:color="auto"/>
                      </w:divBdr>
                      <w:divsChild>
                        <w:div w:id="826166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0976859">
      <w:bodyDiv w:val="1"/>
      <w:marLeft w:val="0"/>
      <w:marRight w:val="0"/>
      <w:marTop w:val="0"/>
      <w:marBottom w:val="0"/>
      <w:divBdr>
        <w:top w:val="none" w:sz="0" w:space="0" w:color="auto"/>
        <w:left w:val="none" w:sz="0" w:space="0" w:color="auto"/>
        <w:bottom w:val="none" w:sz="0" w:space="0" w:color="auto"/>
        <w:right w:val="none" w:sz="0" w:space="0" w:color="auto"/>
      </w:divBdr>
    </w:div>
    <w:div w:id="18438171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login.consultant.ru/link/?req=doc&amp;base=LAW&amp;n=483052" TargetMode="External"/><Relationship Id="rId4" Type="http://schemas.openxmlformats.org/officeDocument/2006/relationships/settings" Target="settings.xml"/><Relationship Id="rId9" Type="http://schemas.openxmlformats.org/officeDocument/2006/relationships/hyperlink" Target="https://zakupki.gov.ru/epz/order/notice/ea20/view/common-info.html?regNumber=037320012762500001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1093EB-19B9-43F2-9241-E4320AD9FF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2498</Words>
  <Characters>14243</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16708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Михаил Валерьевич Трущин</dc:creator>
  <dc:description/>
  <cp:lastModifiedBy>Осокина Кристина Дмитриевна</cp:lastModifiedBy>
  <cp:revision>2</cp:revision>
  <cp:lastPrinted>2026-05-22T14:03:00Z</cp:lastPrinted>
  <dcterms:created xsi:type="dcterms:W3CDTF">2026-05-22T15:05:00Z</dcterms:created>
  <dcterms:modified xsi:type="dcterms:W3CDTF">2026-05-22T15:05:00Z</dcterms:modified>
  <dc:language>ru-RU</dc:language>
</cp:coreProperties>
</file>