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r w:rsidRPr="00CB44C3">
        <w:rPr>
          <w:rFonts w:ascii="Times New Roman" w:eastAsia="Times New Roman" w:hAnsi="Times New Roman" w:cs="Times New Roman"/>
          <w:b/>
          <w:bCs/>
          <w:sz w:val="26"/>
          <w:szCs w:val="26"/>
          <w:lang w:eastAsia="ru-RU"/>
        </w:rPr>
        <w:t>РЕШЕНИЕ</w:t>
      </w:r>
    </w:p>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r w:rsidRPr="00CB44C3">
        <w:rPr>
          <w:rFonts w:ascii="Times New Roman" w:eastAsia="Times New Roman" w:hAnsi="Times New Roman" w:cs="Times New Roman"/>
          <w:b/>
          <w:bCs/>
          <w:sz w:val="26"/>
          <w:szCs w:val="26"/>
          <w:lang w:eastAsia="ru-RU"/>
        </w:rPr>
        <w:t>по делу №004/06/105-170/2026</w:t>
      </w:r>
    </w:p>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r w:rsidRPr="00CB44C3">
        <w:rPr>
          <w:rFonts w:ascii="Times New Roman" w:eastAsia="Times New Roman" w:hAnsi="Times New Roman" w:cs="Times New Roman"/>
          <w:b/>
          <w:bCs/>
          <w:sz w:val="26"/>
          <w:szCs w:val="26"/>
          <w:lang w:eastAsia="ru-RU"/>
        </w:rPr>
        <w:t>о нарушении законодательства о контрактной системе</w:t>
      </w:r>
    </w:p>
    <w:p w:rsidR="00CB44C3" w:rsidRPr="00CB44C3" w:rsidRDefault="00CB44C3" w:rsidP="00CB44C3">
      <w:pPr>
        <w:spacing w:after="0" w:line="240" w:lineRule="auto"/>
        <w:ind w:firstLine="567"/>
        <w:rPr>
          <w:rFonts w:ascii="Times New Roman" w:eastAsia="Times New Roman" w:hAnsi="Times New Roman" w:cs="Times New Roman"/>
          <w:sz w:val="24"/>
          <w:szCs w:val="24"/>
          <w:lang w:eastAsia="ru-RU"/>
        </w:rPr>
      </w:pP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 xml:space="preserve">«19» мая 2026 года </w:t>
      </w:r>
      <w:r>
        <w:rPr>
          <w:rFonts w:ascii="Times New Roman" w:eastAsia="Times New Roman" w:hAnsi="Times New Roman" w:cs="Times New Roman"/>
          <w:sz w:val="26"/>
          <w:szCs w:val="26"/>
          <w:lang w:eastAsia="ru-RU"/>
        </w:rPr>
        <w:t xml:space="preserve">                                                                           </w:t>
      </w:r>
      <w:r w:rsidRPr="00CB44C3">
        <w:rPr>
          <w:rFonts w:ascii="Times New Roman" w:eastAsia="Times New Roman" w:hAnsi="Times New Roman" w:cs="Times New Roman"/>
          <w:sz w:val="26"/>
          <w:szCs w:val="26"/>
          <w:lang w:eastAsia="ru-RU"/>
        </w:rPr>
        <w:t>г. Горно-Алтайск</w:t>
      </w:r>
    </w:p>
    <w:p w:rsidR="00CB44C3" w:rsidRPr="00CB44C3" w:rsidRDefault="00CB44C3" w:rsidP="00CB44C3">
      <w:pPr>
        <w:spacing w:after="0" w:line="240" w:lineRule="auto"/>
        <w:ind w:firstLine="567"/>
        <w:rPr>
          <w:rFonts w:ascii="Times New Roman" w:eastAsia="Times New Roman" w:hAnsi="Times New Roman" w:cs="Times New Roman"/>
          <w:sz w:val="24"/>
          <w:szCs w:val="24"/>
          <w:lang w:eastAsia="ru-RU"/>
        </w:rPr>
      </w:pPr>
    </w:p>
    <w:p w:rsidR="00CB44C3" w:rsidRPr="00CB44C3" w:rsidRDefault="00CB44C3" w:rsidP="00CB44C3">
      <w:pPr>
        <w:spacing w:after="0" w:line="240" w:lineRule="auto"/>
        <w:ind w:firstLine="567"/>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Комиссия управления Федеральной антимонопольной службы по Республике Алтай по контролю в сфере закупок (далее – Комиссия УФАС по РА) в составе:</w:t>
      </w:r>
    </w:p>
    <w:p w:rsidR="00CB44C3" w:rsidRPr="00CB44C3" w:rsidRDefault="00CB44C3" w:rsidP="00CB44C3">
      <w:pPr>
        <w:shd w:val="clear" w:color="auto" w:fill="FFFFFF"/>
        <w:spacing w:after="0" w:line="240" w:lineRule="auto"/>
        <w:ind w:firstLine="567"/>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председатель комиссии</w:t>
      </w:r>
      <w:r>
        <w:rPr>
          <w:rFonts w:ascii="Times New Roman" w:eastAsia="Times New Roman" w:hAnsi="Times New Roman" w:cs="Times New Roman"/>
          <w:color w:val="000000"/>
          <w:sz w:val="26"/>
          <w:szCs w:val="26"/>
          <w:lang w:eastAsia="ru-RU"/>
        </w:rPr>
        <w:t xml:space="preserve"> </w:t>
      </w:r>
      <w:r w:rsidRPr="00CB44C3">
        <w:rPr>
          <w:rFonts w:ascii="Times New Roman" w:eastAsia="Times New Roman" w:hAnsi="Times New Roman" w:cs="Times New Roman"/>
          <w:color w:val="000000"/>
          <w:sz w:val="26"/>
          <w:szCs w:val="26"/>
          <w:lang w:eastAsia="ru-RU"/>
        </w:rPr>
        <w:t>&lt;…&gt;,</w:t>
      </w:r>
    </w:p>
    <w:p w:rsidR="00CB44C3" w:rsidRPr="00CB44C3" w:rsidRDefault="00CB44C3" w:rsidP="00CB44C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 xml:space="preserve">с участием </w:t>
      </w:r>
      <w:r w:rsidRPr="00CB44C3">
        <w:rPr>
          <w:rFonts w:ascii="Times New Roman" w:eastAsia="Times New Roman" w:hAnsi="Times New Roman" w:cs="Times New Roman"/>
          <w:color w:val="000000"/>
          <w:sz w:val="26"/>
          <w:szCs w:val="26"/>
          <w:lang w:eastAsia="ru-RU"/>
        </w:rPr>
        <w:t xml:space="preserve">по </w:t>
      </w:r>
      <w:r w:rsidRPr="00CB44C3">
        <w:rPr>
          <w:rFonts w:ascii="Times New Roman" w:eastAsia="Times New Roman" w:hAnsi="Times New Roman" w:cs="Times New Roman"/>
          <w:sz w:val="26"/>
          <w:szCs w:val="26"/>
          <w:lang w:eastAsia="ru-RU"/>
        </w:rPr>
        <w:t>видео-конференц-связи представителя заказчика Администрации МО «</w:t>
      </w:r>
      <w:proofErr w:type="spellStart"/>
      <w:r w:rsidRPr="00CB44C3">
        <w:rPr>
          <w:rFonts w:ascii="Times New Roman" w:eastAsia="Times New Roman" w:hAnsi="Times New Roman" w:cs="Times New Roman"/>
          <w:sz w:val="26"/>
          <w:szCs w:val="26"/>
          <w:lang w:eastAsia="ru-RU"/>
        </w:rPr>
        <w:t>Шебалинский</w:t>
      </w:r>
      <w:proofErr w:type="spellEnd"/>
      <w:r w:rsidRPr="00CB44C3">
        <w:rPr>
          <w:rFonts w:ascii="Times New Roman" w:eastAsia="Times New Roman" w:hAnsi="Times New Roman" w:cs="Times New Roman"/>
          <w:sz w:val="26"/>
          <w:szCs w:val="26"/>
          <w:lang w:eastAsia="ru-RU"/>
        </w:rPr>
        <w:t xml:space="preserve"> район» </w:t>
      </w:r>
      <w:r w:rsidRPr="00CB44C3">
        <w:rPr>
          <w:rFonts w:ascii="Times New Roman" w:eastAsia="Times New Roman" w:hAnsi="Times New Roman" w:cs="Times New Roman"/>
          <w:color w:val="000000"/>
          <w:sz w:val="26"/>
          <w:szCs w:val="26"/>
          <w:lang w:eastAsia="ru-RU"/>
        </w:rPr>
        <w:t>&lt;…&gt;</w:t>
      </w:r>
      <w:r w:rsidRPr="00CB44C3">
        <w:rPr>
          <w:rFonts w:ascii="Times New Roman" w:eastAsia="Times New Roman" w:hAnsi="Times New Roman" w:cs="Times New Roman"/>
          <w:sz w:val="26"/>
          <w:szCs w:val="26"/>
          <w:lang w:eastAsia="ru-RU"/>
        </w:rPr>
        <w:t xml:space="preserve"> (доверенность №33 от 14.11.2025), в отсутствие представителей заявителя ИП </w:t>
      </w:r>
      <w:r w:rsidRPr="00CB44C3">
        <w:rPr>
          <w:rFonts w:ascii="Times New Roman" w:eastAsia="Times New Roman" w:hAnsi="Times New Roman" w:cs="Times New Roman"/>
          <w:color w:val="000000"/>
          <w:sz w:val="26"/>
          <w:szCs w:val="26"/>
          <w:lang w:eastAsia="ru-RU"/>
        </w:rPr>
        <w:t>&lt;…&gt;</w:t>
      </w:r>
      <w:r w:rsidRPr="00CB44C3">
        <w:rPr>
          <w:rFonts w:ascii="Times New Roman" w:eastAsia="Times New Roman" w:hAnsi="Times New Roman" w:cs="Times New Roman"/>
          <w:sz w:val="26"/>
          <w:szCs w:val="26"/>
          <w:lang w:eastAsia="ru-RU"/>
        </w:rPr>
        <w:t xml:space="preserve"> (уведомлен надлежащим образом, участие представителей не обеспечил), рассмотрев жалобу ИП </w:t>
      </w:r>
      <w:r w:rsidRPr="00CB44C3">
        <w:rPr>
          <w:rFonts w:ascii="Times New Roman" w:eastAsia="Times New Roman" w:hAnsi="Times New Roman" w:cs="Times New Roman"/>
          <w:color w:val="000000"/>
          <w:sz w:val="26"/>
          <w:szCs w:val="26"/>
          <w:lang w:eastAsia="ru-RU"/>
        </w:rPr>
        <w:t>&lt;…&gt;</w:t>
      </w:r>
      <w:r w:rsidRPr="00CB44C3">
        <w:rPr>
          <w:rFonts w:ascii="Times New Roman" w:eastAsia="Times New Roman" w:hAnsi="Times New Roman" w:cs="Times New Roman"/>
          <w:sz w:val="26"/>
          <w:szCs w:val="26"/>
          <w:shd w:val="clear" w:color="auto" w:fill="FFFFFF"/>
          <w:lang w:eastAsia="ru-RU"/>
        </w:rPr>
        <w:t>на действия заказчика Администрации МО «</w:t>
      </w:r>
      <w:proofErr w:type="spellStart"/>
      <w:r w:rsidRPr="00CB44C3">
        <w:rPr>
          <w:rFonts w:ascii="Times New Roman" w:eastAsia="Times New Roman" w:hAnsi="Times New Roman" w:cs="Times New Roman"/>
          <w:sz w:val="26"/>
          <w:szCs w:val="26"/>
          <w:shd w:val="clear" w:color="auto" w:fill="FFFFFF"/>
          <w:lang w:eastAsia="ru-RU"/>
        </w:rPr>
        <w:t>Шебалинский</w:t>
      </w:r>
      <w:proofErr w:type="spellEnd"/>
      <w:r w:rsidRPr="00CB44C3">
        <w:rPr>
          <w:rFonts w:ascii="Times New Roman" w:eastAsia="Times New Roman" w:hAnsi="Times New Roman" w:cs="Times New Roman"/>
          <w:sz w:val="26"/>
          <w:szCs w:val="26"/>
          <w:shd w:val="clear" w:color="auto" w:fill="FFFFFF"/>
          <w:lang w:eastAsia="ru-RU"/>
        </w:rPr>
        <w:t xml:space="preserve"> район»</w:t>
      </w:r>
      <w:r w:rsidRPr="00CB44C3">
        <w:rPr>
          <w:rFonts w:ascii="Times New Roman" w:eastAsia="Times New Roman" w:hAnsi="Times New Roman" w:cs="Times New Roman"/>
          <w:color w:val="000000"/>
          <w:sz w:val="26"/>
          <w:szCs w:val="26"/>
          <w:lang w:eastAsia="ru-RU"/>
        </w:rPr>
        <w:t xml:space="preserve"> </w:t>
      </w:r>
      <w:r w:rsidRPr="00CB44C3">
        <w:rPr>
          <w:rFonts w:ascii="Times New Roman" w:eastAsia="Times New Roman" w:hAnsi="Times New Roman" w:cs="Times New Roman"/>
          <w:sz w:val="26"/>
          <w:szCs w:val="26"/>
          <w:lang w:eastAsia="ru-RU"/>
        </w:rPr>
        <w:t>при осуществлении закупки путем проведения открытого конкурса в электронной форме</w:t>
      </w:r>
      <w:r w:rsidRPr="00CB44C3">
        <w:rPr>
          <w:rFonts w:ascii="Times New Roman" w:eastAsia="Times New Roman" w:hAnsi="Times New Roman" w:cs="Times New Roman"/>
          <w:color w:val="000000"/>
          <w:sz w:val="26"/>
          <w:szCs w:val="26"/>
          <w:lang w:eastAsia="ru-RU"/>
        </w:rPr>
        <w:t xml:space="preserve"> №0377300009226000032 на </w:t>
      </w:r>
      <w:r w:rsidRPr="00CB44C3">
        <w:rPr>
          <w:rFonts w:ascii="Times New Roman" w:eastAsia="Times New Roman" w:hAnsi="Times New Roman" w:cs="Times New Roman"/>
          <w:sz w:val="26"/>
          <w:szCs w:val="26"/>
          <w:lang w:eastAsia="ru-RU"/>
        </w:rPr>
        <w:t>капитальный ремонт территории на объекте: «Капитальный ремонт МБОУ «</w:t>
      </w:r>
      <w:proofErr w:type="spellStart"/>
      <w:r w:rsidRPr="00CB44C3">
        <w:rPr>
          <w:rFonts w:ascii="Times New Roman" w:eastAsia="Times New Roman" w:hAnsi="Times New Roman" w:cs="Times New Roman"/>
          <w:sz w:val="26"/>
          <w:szCs w:val="26"/>
          <w:lang w:eastAsia="ru-RU"/>
        </w:rPr>
        <w:t>Шебалинская</w:t>
      </w:r>
      <w:proofErr w:type="spellEnd"/>
      <w:r w:rsidRPr="00CB44C3">
        <w:rPr>
          <w:rFonts w:ascii="Times New Roman" w:eastAsia="Times New Roman" w:hAnsi="Times New Roman" w:cs="Times New Roman"/>
          <w:sz w:val="26"/>
          <w:szCs w:val="26"/>
          <w:lang w:eastAsia="ru-RU"/>
        </w:rPr>
        <w:t xml:space="preserve"> СОШ им. Л.В. </w:t>
      </w:r>
      <w:proofErr w:type="spellStart"/>
      <w:r w:rsidRPr="00CB44C3">
        <w:rPr>
          <w:rFonts w:ascii="Times New Roman" w:eastAsia="Times New Roman" w:hAnsi="Times New Roman" w:cs="Times New Roman"/>
          <w:sz w:val="26"/>
          <w:szCs w:val="26"/>
          <w:lang w:eastAsia="ru-RU"/>
        </w:rPr>
        <w:t>Кокышева</w:t>
      </w:r>
      <w:proofErr w:type="spellEnd"/>
      <w:r w:rsidRPr="00CB44C3">
        <w:rPr>
          <w:rFonts w:ascii="Times New Roman" w:eastAsia="Times New Roman" w:hAnsi="Times New Roman" w:cs="Times New Roman"/>
          <w:sz w:val="26"/>
          <w:szCs w:val="26"/>
          <w:lang w:eastAsia="ru-RU"/>
        </w:rPr>
        <w:t xml:space="preserve">», Республика Алтай, </w:t>
      </w:r>
      <w:proofErr w:type="spellStart"/>
      <w:r w:rsidRPr="00CB44C3">
        <w:rPr>
          <w:rFonts w:ascii="Times New Roman" w:eastAsia="Times New Roman" w:hAnsi="Times New Roman" w:cs="Times New Roman"/>
          <w:sz w:val="26"/>
          <w:szCs w:val="26"/>
          <w:lang w:eastAsia="ru-RU"/>
        </w:rPr>
        <w:t>Шебалинский</w:t>
      </w:r>
      <w:proofErr w:type="spellEnd"/>
      <w:r w:rsidRPr="00CB44C3">
        <w:rPr>
          <w:rFonts w:ascii="Times New Roman" w:eastAsia="Times New Roman" w:hAnsi="Times New Roman" w:cs="Times New Roman"/>
          <w:sz w:val="26"/>
          <w:szCs w:val="26"/>
          <w:lang w:eastAsia="ru-RU"/>
        </w:rPr>
        <w:t xml:space="preserve"> район, с. Шебалино, ул. Советская, д.13</w:t>
      </w:r>
      <w:r w:rsidRPr="00CB44C3">
        <w:rPr>
          <w:rFonts w:ascii="Times New Roman" w:eastAsia="Times New Roman" w:hAnsi="Times New Roman" w:cs="Times New Roman"/>
          <w:color w:val="000000"/>
          <w:sz w:val="26"/>
          <w:szCs w:val="26"/>
          <w:lang w:eastAsia="ru-RU"/>
        </w:rPr>
        <w:t>,</w:t>
      </w:r>
    </w:p>
    <w:p w:rsidR="00CB44C3" w:rsidRPr="00CB44C3" w:rsidRDefault="00CB44C3" w:rsidP="00CB44C3">
      <w:pPr>
        <w:shd w:val="clear" w:color="auto" w:fill="FFFFFF"/>
        <w:spacing w:after="0" w:line="240" w:lineRule="auto"/>
        <w:ind w:firstLine="567"/>
        <w:rPr>
          <w:rFonts w:ascii="Times New Roman" w:eastAsia="Times New Roman" w:hAnsi="Times New Roman" w:cs="Times New Roman"/>
          <w:sz w:val="24"/>
          <w:szCs w:val="24"/>
          <w:lang w:eastAsia="ru-RU"/>
        </w:rPr>
      </w:pPr>
    </w:p>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УСТАНОВИЛА:</w:t>
      </w:r>
    </w:p>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p>
    <w:p w:rsidR="00CB44C3" w:rsidRPr="00CB44C3" w:rsidRDefault="00CB44C3" w:rsidP="00CB44C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shd w:val="clear" w:color="auto" w:fill="FFFFFF"/>
          <w:lang w:eastAsia="ru-RU"/>
        </w:rPr>
        <w:t xml:space="preserve">В Алтайское республиканское УФАС России 13.05.2026 посредством ЕИС в сфере закупок поступила жалоба ИП </w:t>
      </w:r>
      <w:r w:rsidRPr="00CB44C3">
        <w:rPr>
          <w:rFonts w:ascii="Times New Roman" w:eastAsia="Times New Roman" w:hAnsi="Times New Roman" w:cs="Times New Roman"/>
          <w:color w:val="000000"/>
          <w:sz w:val="26"/>
          <w:szCs w:val="26"/>
          <w:lang w:eastAsia="ru-RU"/>
        </w:rPr>
        <w:t>&lt;…&gt;</w:t>
      </w:r>
      <w:r w:rsidRPr="00CB44C3">
        <w:rPr>
          <w:rFonts w:ascii="Times New Roman" w:eastAsia="Times New Roman" w:hAnsi="Times New Roman" w:cs="Times New Roman"/>
          <w:color w:val="000000"/>
          <w:sz w:val="26"/>
          <w:szCs w:val="26"/>
          <w:shd w:val="clear" w:color="auto" w:fill="FFFFFF"/>
          <w:lang w:eastAsia="ru-RU"/>
        </w:rPr>
        <w:t xml:space="preserve"> (вх. №1955-ЭП/26, №1966/26 от 13.05.2026) на действия заказчика Администрации МО «</w:t>
      </w:r>
      <w:proofErr w:type="spellStart"/>
      <w:r w:rsidRPr="00CB44C3">
        <w:rPr>
          <w:rFonts w:ascii="Times New Roman" w:eastAsia="Times New Roman" w:hAnsi="Times New Roman" w:cs="Times New Roman"/>
          <w:color w:val="000000"/>
          <w:sz w:val="26"/>
          <w:szCs w:val="26"/>
          <w:shd w:val="clear" w:color="auto" w:fill="FFFFFF"/>
          <w:lang w:eastAsia="ru-RU"/>
        </w:rPr>
        <w:t>Шебалинский</w:t>
      </w:r>
      <w:proofErr w:type="spellEnd"/>
      <w:r w:rsidRPr="00CB44C3">
        <w:rPr>
          <w:rFonts w:ascii="Times New Roman" w:eastAsia="Times New Roman" w:hAnsi="Times New Roman" w:cs="Times New Roman"/>
          <w:color w:val="000000"/>
          <w:sz w:val="26"/>
          <w:szCs w:val="26"/>
          <w:shd w:val="clear" w:color="auto" w:fill="FFFFFF"/>
          <w:lang w:eastAsia="ru-RU"/>
        </w:rPr>
        <w:t xml:space="preserve"> район» при осуществлении закупки путем проведения открытого конкурса в электронной форме №0377300009226000029 на капитальный ремонт территории на объекте: «Капитальный ремонт МБОУ «</w:t>
      </w:r>
      <w:proofErr w:type="spellStart"/>
      <w:r w:rsidRPr="00CB44C3">
        <w:rPr>
          <w:rFonts w:ascii="Times New Roman" w:eastAsia="Times New Roman" w:hAnsi="Times New Roman" w:cs="Times New Roman"/>
          <w:color w:val="000000"/>
          <w:sz w:val="26"/>
          <w:szCs w:val="26"/>
          <w:shd w:val="clear" w:color="auto" w:fill="FFFFFF"/>
          <w:lang w:eastAsia="ru-RU"/>
        </w:rPr>
        <w:t>Шебалинская</w:t>
      </w:r>
      <w:proofErr w:type="spellEnd"/>
      <w:r w:rsidRPr="00CB44C3">
        <w:rPr>
          <w:rFonts w:ascii="Times New Roman" w:eastAsia="Times New Roman" w:hAnsi="Times New Roman" w:cs="Times New Roman"/>
          <w:color w:val="000000"/>
          <w:sz w:val="26"/>
          <w:szCs w:val="26"/>
          <w:shd w:val="clear" w:color="auto" w:fill="FFFFFF"/>
          <w:lang w:eastAsia="ru-RU"/>
        </w:rPr>
        <w:t xml:space="preserve"> СОШ им. Л.В. </w:t>
      </w:r>
      <w:proofErr w:type="spellStart"/>
      <w:r w:rsidRPr="00CB44C3">
        <w:rPr>
          <w:rFonts w:ascii="Times New Roman" w:eastAsia="Times New Roman" w:hAnsi="Times New Roman" w:cs="Times New Roman"/>
          <w:color w:val="000000"/>
          <w:sz w:val="26"/>
          <w:szCs w:val="26"/>
          <w:shd w:val="clear" w:color="auto" w:fill="FFFFFF"/>
          <w:lang w:eastAsia="ru-RU"/>
        </w:rPr>
        <w:t>Кокышева</w:t>
      </w:r>
      <w:proofErr w:type="spellEnd"/>
      <w:r w:rsidRPr="00CB44C3">
        <w:rPr>
          <w:rFonts w:ascii="Times New Roman" w:eastAsia="Times New Roman" w:hAnsi="Times New Roman" w:cs="Times New Roman"/>
          <w:color w:val="000000"/>
          <w:sz w:val="26"/>
          <w:szCs w:val="26"/>
          <w:shd w:val="clear" w:color="auto" w:fill="FFFFFF"/>
          <w:lang w:eastAsia="ru-RU"/>
        </w:rPr>
        <w:t xml:space="preserve">», Республика Алтай, </w:t>
      </w:r>
      <w:proofErr w:type="spellStart"/>
      <w:r w:rsidRPr="00CB44C3">
        <w:rPr>
          <w:rFonts w:ascii="Times New Roman" w:eastAsia="Times New Roman" w:hAnsi="Times New Roman" w:cs="Times New Roman"/>
          <w:color w:val="000000"/>
          <w:sz w:val="26"/>
          <w:szCs w:val="26"/>
          <w:shd w:val="clear" w:color="auto" w:fill="FFFFFF"/>
          <w:lang w:eastAsia="ru-RU"/>
        </w:rPr>
        <w:t>Шебалинский</w:t>
      </w:r>
      <w:proofErr w:type="spellEnd"/>
      <w:r w:rsidRPr="00CB44C3">
        <w:rPr>
          <w:rFonts w:ascii="Times New Roman" w:eastAsia="Times New Roman" w:hAnsi="Times New Roman" w:cs="Times New Roman"/>
          <w:color w:val="000000"/>
          <w:sz w:val="26"/>
          <w:szCs w:val="26"/>
          <w:shd w:val="clear" w:color="auto" w:fill="FFFFFF"/>
          <w:lang w:eastAsia="ru-RU"/>
        </w:rPr>
        <w:t xml:space="preserve"> район, с. Шебалино, ул. Советская, д.13.</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 xml:space="preserve">Заявитель считает, что установлены излишние требования к участникам закупки в соответствии с ч. 2 ст. 31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требования в соответствии с позицией 10 раздела </w:t>
      </w:r>
      <w:r w:rsidRPr="00CB44C3">
        <w:rPr>
          <w:rFonts w:ascii="Times New Roman" w:eastAsia="Times New Roman" w:hAnsi="Times New Roman" w:cs="Times New Roman"/>
          <w:sz w:val="26"/>
          <w:szCs w:val="26"/>
          <w:lang w:val="en-US" w:eastAsia="ru-RU"/>
        </w:rPr>
        <w:t>II</w:t>
      </w:r>
      <w:r w:rsidRPr="00CB44C3">
        <w:rPr>
          <w:rFonts w:ascii="Times New Roman" w:eastAsia="Times New Roman" w:hAnsi="Times New Roman" w:cs="Times New Roman"/>
          <w:sz w:val="26"/>
          <w:szCs w:val="26"/>
          <w:lang w:eastAsia="ru-RU"/>
        </w:rPr>
        <w:t xml:space="preserve"> приложения к постановлению Правительства Российской Федерации от 29.12.2021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w:t>
      </w:r>
    </w:p>
    <w:p w:rsidR="00CB44C3" w:rsidRPr="00CB44C3" w:rsidRDefault="00CB44C3" w:rsidP="00CB44C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 xml:space="preserve">Согласившись с доводами жалобы, </w:t>
      </w:r>
      <w:r w:rsidRPr="00CB44C3">
        <w:rPr>
          <w:rFonts w:ascii="Times New Roman" w:eastAsia="Times New Roman" w:hAnsi="Times New Roman" w:cs="Times New Roman"/>
          <w:color w:val="000000"/>
          <w:sz w:val="26"/>
          <w:szCs w:val="26"/>
          <w:shd w:val="clear" w:color="auto" w:fill="FFFFFF"/>
          <w:lang w:eastAsia="ru-RU"/>
        </w:rPr>
        <w:t>Администрацией МО «</w:t>
      </w:r>
      <w:proofErr w:type="spellStart"/>
      <w:r w:rsidRPr="00CB44C3">
        <w:rPr>
          <w:rFonts w:ascii="Times New Roman" w:eastAsia="Times New Roman" w:hAnsi="Times New Roman" w:cs="Times New Roman"/>
          <w:color w:val="000000"/>
          <w:sz w:val="26"/>
          <w:szCs w:val="26"/>
          <w:shd w:val="clear" w:color="auto" w:fill="FFFFFF"/>
          <w:lang w:eastAsia="ru-RU"/>
        </w:rPr>
        <w:t>Шебалинский</w:t>
      </w:r>
      <w:proofErr w:type="spellEnd"/>
      <w:r w:rsidRPr="00CB44C3">
        <w:rPr>
          <w:rFonts w:ascii="Times New Roman" w:eastAsia="Times New Roman" w:hAnsi="Times New Roman" w:cs="Times New Roman"/>
          <w:color w:val="000000"/>
          <w:sz w:val="26"/>
          <w:szCs w:val="26"/>
          <w:shd w:val="clear" w:color="auto" w:fill="FFFFFF"/>
          <w:lang w:eastAsia="ru-RU"/>
        </w:rPr>
        <w:t xml:space="preserve"> район»</w:t>
      </w:r>
      <w:r w:rsidRPr="00CB44C3">
        <w:rPr>
          <w:rFonts w:ascii="Times New Roman" w:eastAsia="Times New Roman" w:hAnsi="Times New Roman" w:cs="Times New Roman"/>
          <w:color w:val="000000"/>
          <w:sz w:val="26"/>
          <w:szCs w:val="26"/>
          <w:lang w:eastAsia="ru-RU"/>
        </w:rPr>
        <w:t xml:space="preserve"> представлено письменное пояснение (вх. №2036-ЭП/26 от 18.05.2026).</w:t>
      </w:r>
    </w:p>
    <w:p w:rsidR="00CB44C3" w:rsidRPr="00CB44C3" w:rsidRDefault="00CB44C3" w:rsidP="00CB44C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Комиссия УФАС по РА, рассмотрев материалы дела, заслушав представителя заказчика, установила следующее.</w:t>
      </w:r>
    </w:p>
    <w:p w:rsidR="00CB44C3" w:rsidRPr="00CB44C3" w:rsidRDefault="00CB44C3" w:rsidP="00CB44C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shd w:val="clear" w:color="auto" w:fill="FFFFFF"/>
          <w:lang w:eastAsia="ru-RU"/>
        </w:rPr>
        <w:t>29.04.2026 заказчиком Администрацией МО «</w:t>
      </w:r>
      <w:proofErr w:type="spellStart"/>
      <w:r w:rsidRPr="00CB44C3">
        <w:rPr>
          <w:rFonts w:ascii="Times New Roman" w:eastAsia="Times New Roman" w:hAnsi="Times New Roman" w:cs="Times New Roman"/>
          <w:color w:val="000000"/>
          <w:sz w:val="26"/>
          <w:szCs w:val="26"/>
          <w:shd w:val="clear" w:color="auto" w:fill="FFFFFF"/>
          <w:lang w:eastAsia="ru-RU"/>
        </w:rPr>
        <w:t>Шебалинский</w:t>
      </w:r>
      <w:proofErr w:type="spellEnd"/>
      <w:r w:rsidRPr="00CB44C3">
        <w:rPr>
          <w:rFonts w:ascii="Times New Roman" w:eastAsia="Times New Roman" w:hAnsi="Times New Roman" w:cs="Times New Roman"/>
          <w:color w:val="000000"/>
          <w:sz w:val="26"/>
          <w:szCs w:val="26"/>
          <w:shd w:val="clear" w:color="auto" w:fill="FFFFFF"/>
          <w:lang w:eastAsia="ru-RU"/>
        </w:rPr>
        <w:t xml:space="preserve"> район» в ЕИС в сфере закупок (zakupki.gov.ru) размещено извещение о проведении открытого конкурса в электронной форме №0377300009226000032 на капитальный ремонт территории на объекте: «Капитальный ремонт МБОУ «</w:t>
      </w:r>
      <w:proofErr w:type="spellStart"/>
      <w:r w:rsidRPr="00CB44C3">
        <w:rPr>
          <w:rFonts w:ascii="Times New Roman" w:eastAsia="Times New Roman" w:hAnsi="Times New Roman" w:cs="Times New Roman"/>
          <w:color w:val="000000"/>
          <w:sz w:val="26"/>
          <w:szCs w:val="26"/>
          <w:shd w:val="clear" w:color="auto" w:fill="FFFFFF"/>
          <w:lang w:eastAsia="ru-RU"/>
        </w:rPr>
        <w:t>Шебалинская</w:t>
      </w:r>
      <w:proofErr w:type="spellEnd"/>
      <w:r w:rsidRPr="00CB44C3">
        <w:rPr>
          <w:rFonts w:ascii="Times New Roman" w:eastAsia="Times New Roman" w:hAnsi="Times New Roman" w:cs="Times New Roman"/>
          <w:color w:val="000000"/>
          <w:sz w:val="26"/>
          <w:szCs w:val="26"/>
          <w:shd w:val="clear" w:color="auto" w:fill="FFFFFF"/>
          <w:lang w:eastAsia="ru-RU"/>
        </w:rPr>
        <w:t xml:space="preserve"> СОШ им. Л.В. </w:t>
      </w:r>
      <w:proofErr w:type="spellStart"/>
      <w:r w:rsidRPr="00CB44C3">
        <w:rPr>
          <w:rFonts w:ascii="Times New Roman" w:eastAsia="Times New Roman" w:hAnsi="Times New Roman" w:cs="Times New Roman"/>
          <w:color w:val="000000"/>
          <w:sz w:val="26"/>
          <w:szCs w:val="26"/>
          <w:shd w:val="clear" w:color="auto" w:fill="FFFFFF"/>
          <w:lang w:eastAsia="ru-RU"/>
        </w:rPr>
        <w:t>Кокышева</w:t>
      </w:r>
      <w:proofErr w:type="spellEnd"/>
      <w:r w:rsidRPr="00CB44C3">
        <w:rPr>
          <w:rFonts w:ascii="Times New Roman" w:eastAsia="Times New Roman" w:hAnsi="Times New Roman" w:cs="Times New Roman"/>
          <w:color w:val="000000"/>
          <w:sz w:val="26"/>
          <w:szCs w:val="26"/>
          <w:shd w:val="clear" w:color="auto" w:fill="FFFFFF"/>
          <w:lang w:eastAsia="ru-RU"/>
        </w:rPr>
        <w:t xml:space="preserve">», Республика Алтай, </w:t>
      </w:r>
      <w:proofErr w:type="spellStart"/>
      <w:r w:rsidRPr="00CB44C3">
        <w:rPr>
          <w:rFonts w:ascii="Times New Roman" w:eastAsia="Times New Roman" w:hAnsi="Times New Roman" w:cs="Times New Roman"/>
          <w:color w:val="000000"/>
          <w:sz w:val="26"/>
          <w:szCs w:val="26"/>
          <w:shd w:val="clear" w:color="auto" w:fill="FFFFFF"/>
          <w:lang w:eastAsia="ru-RU"/>
        </w:rPr>
        <w:t>Шебалинский</w:t>
      </w:r>
      <w:proofErr w:type="spellEnd"/>
      <w:r w:rsidRPr="00CB44C3">
        <w:rPr>
          <w:rFonts w:ascii="Times New Roman" w:eastAsia="Times New Roman" w:hAnsi="Times New Roman" w:cs="Times New Roman"/>
          <w:color w:val="000000"/>
          <w:sz w:val="26"/>
          <w:szCs w:val="26"/>
          <w:shd w:val="clear" w:color="auto" w:fill="FFFFFF"/>
          <w:lang w:eastAsia="ru-RU"/>
        </w:rPr>
        <w:t xml:space="preserve"> район, с. Шебалино, ул. Советская, д.13. Начальная (максимальная) цена контракта – 23000000,00 руб. </w:t>
      </w:r>
      <w:r w:rsidRPr="00CB44C3">
        <w:rPr>
          <w:rFonts w:ascii="Times New Roman" w:eastAsia="Times New Roman" w:hAnsi="Times New Roman" w:cs="Times New Roman"/>
          <w:color w:val="000000"/>
          <w:sz w:val="26"/>
          <w:szCs w:val="26"/>
          <w:u w:val="single"/>
          <w:shd w:val="clear" w:color="auto" w:fill="FFFFFF"/>
          <w:lang w:eastAsia="ru-RU"/>
        </w:rPr>
        <w:t>Закупка осуществляется в рамках реализации национального проекта «Молодежь и дети»</w:t>
      </w:r>
      <w:r w:rsidRPr="00CB44C3">
        <w:rPr>
          <w:rFonts w:ascii="Times New Roman" w:eastAsia="Times New Roman" w:hAnsi="Times New Roman" w:cs="Times New Roman"/>
          <w:color w:val="000000"/>
          <w:sz w:val="26"/>
          <w:szCs w:val="26"/>
          <w:shd w:val="clear" w:color="auto" w:fill="FFFFFF"/>
          <w:lang w:eastAsia="ru-RU"/>
        </w:rPr>
        <w:t>.</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lastRenderedPageBreak/>
        <w:t xml:space="preserve">Согласно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 1 ч. 1 ст. 31 данного Федерального закона, требования, предъявляемые к участникам закупки в соответствии с </w:t>
      </w:r>
      <w:proofErr w:type="spellStart"/>
      <w:r w:rsidRPr="00CB44C3">
        <w:rPr>
          <w:rFonts w:ascii="Times New Roman" w:eastAsia="Times New Roman" w:hAnsi="Times New Roman" w:cs="Times New Roman"/>
          <w:sz w:val="26"/>
          <w:szCs w:val="26"/>
          <w:lang w:eastAsia="ru-RU"/>
        </w:rPr>
        <w:t>ч.ч</w:t>
      </w:r>
      <w:proofErr w:type="spellEnd"/>
      <w:r w:rsidRPr="00CB44C3">
        <w:rPr>
          <w:rFonts w:ascii="Times New Roman" w:eastAsia="Times New Roman" w:hAnsi="Times New Roman" w:cs="Times New Roman"/>
          <w:sz w:val="26"/>
          <w:szCs w:val="26"/>
          <w:lang w:eastAsia="ru-RU"/>
        </w:rPr>
        <w:t>. 2 и 2.1 (при наличии таких требований) ст. 31 данного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данного Федерального закона (при наличии такого требования).</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shd w:val="clear" w:color="auto" w:fill="FFFFFF"/>
          <w:lang w:eastAsia="ru-RU"/>
        </w:rPr>
        <w:t>В силу п. 1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данного Федерального закона,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1) финансовых ресурсов для исполнения контракта; 2) на праве собственности или ином законном основании оборудования и других материальных ресурсов для исполнения контракта; 3) опыта работы, связанного с предметом контракта, и деловой репутации; 4) необходимого количества специалистов и иных работников определенного уровня квалификации для исполнения контракта.</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 xml:space="preserve">В соответствии с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w:t>
      </w:r>
      <w:proofErr w:type="spellStart"/>
      <w:r w:rsidRPr="00CB44C3">
        <w:rPr>
          <w:rFonts w:ascii="Times New Roman" w:eastAsia="Times New Roman" w:hAnsi="Times New Roman" w:cs="Times New Roman"/>
          <w:sz w:val="26"/>
          <w:szCs w:val="26"/>
          <w:lang w:eastAsia="ru-RU"/>
        </w:rPr>
        <w:t>ч.ч</w:t>
      </w:r>
      <w:proofErr w:type="spellEnd"/>
      <w:r w:rsidRPr="00CB44C3">
        <w:rPr>
          <w:rFonts w:ascii="Times New Roman" w:eastAsia="Times New Roman" w:hAnsi="Times New Roman" w:cs="Times New Roman"/>
          <w:sz w:val="26"/>
          <w:szCs w:val="26"/>
          <w:lang w:eastAsia="ru-RU"/>
        </w:rPr>
        <w:t>. 2 и 2.1 ст. 31 данного закона, устанавливается Правительством Российской Федерации.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Постановлением №2571 установлены дополнительные требования к участникам закупки товаров, работ, услуг для обеспечения государственных и муниципальных нужд.</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shd w:val="clear" w:color="auto" w:fill="FFFFFF"/>
          <w:lang w:eastAsia="ru-RU"/>
        </w:rPr>
        <w:t xml:space="preserve">Объектом закупки открытого конкурса в электронной форме №0377300009226000032 является «капитальный ремонт </w:t>
      </w:r>
      <w:r w:rsidRPr="00CB44C3">
        <w:rPr>
          <w:rFonts w:ascii="Times New Roman" w:eastAsia="Times New Roman" w:hAnsi="Times New Roman" w:cs="Times New Roman"/>
          <w:color w:val="000000"/>
          <w:sz w:val="26"/>
          <w:szCs w:val="26"/>
          <w:u w:val="single"/>
          <w:shd w:val="clear" w:color="auto" w:fill="FFFFFF"/>
          <w:lang w:eastAsia="ru-RU"/>
        </w:rPr>
        <w:t>территории</w:t>
      </w:r>
      <w:r w:rsidRPr="00CB44C3">
        <w:rPr>
          <w:rFonts w:ascii="Times New Roman" w:eastAsia="Times New Roman" w:hAnsi="Times New Roman" w:cs="Times New Roman"/>
          <w:color w:val="000000"/>
          <w:sz w:val="26"/>
          <w:szCs w:val="26"/>
          <w:shd w:val="clear" w:color="auto" w:fill="FFFFFF"/>
          <w:lang w:eastAsia="ru-RU"/>
        </w:rPr>
        <w:t xml:space="preserve"> на объекте», при этом,</w:t>
      </w:r>
      <w:r w:rsidRPr="00CB44C3">
        <w:rPr>
          <w:rFonts w:ascii="Times New Roman" w:eastAsia="Times New Roman" w:hAnsi="Times New Roman" w:cs="Times New Roman"/>
          <w:color w:val="000000"/>
          <w:sz w:val="26"/>
          <w:szCs w:val="26"/>
          <w:lang w:eastAsia="ru-RU"/>
        </w:rPr>
        <w:t xml:space="preserve"> к участникам закупки установлены дополнительные требования в соответствии с позицией 10 раздела II приложения к Постановлению №2571, согласно которым к участникам закупки на выполнение работ по капитальному ремонту объекта капитального строительства (за исключением линейного объекта):</w:t>
      </w:r>
    </w:p>
    <w:p w:rsidR="00CB44C3" w:rsidRPr="00CB44C3" w:rsidRDefault="00CB44C3" w:rsidP="00CB44C3">
      <w:pPr>
        <w:spacing w:after="0" w:line="240" w:lineRule="auto"/>
        <w:ind w:firstLine="567"/>
        <w:rPr>
          <w:rFonts w:ascii="Times New Roman" w:eastAsia="Times New Roman" w:hAnsi="Times New Roman" w:cs="Times New Roman"/>
          <w:sz w:val="24"/>
          <w:szCs w:val="24"/>
          <w:lang w:eastAsia="ru-RU"/>
        </w:rPr>
      </w:pPr>
    </w:p>
    <w:tbl>
      <w:tblPr>
        <w:tblW w:w="9930" w:type="dxa"/>
        <w:tblCellSpacing w:w="0" w:type="dxa"/>
        <w:tblCellMar>
          <w:top w:w="60" w:type="dxa"/>
          <w:left w:w="60" w:type="dxa"/>
          <w:bottom w:w="60" w:type="dxa"/>
          <w:right w:w="60" w:type="dxa"/>
        </w:tblCellMar>
        <w:tblLook w:val="04A0" w:firstRow="1" w:lastRow="0" w:firstColumn="1" w:lastColumn="0" w:noHBand="0" w:noVBand="1"/>
      </w:tblPr>
      <w:tblGrid>
        <w:gridCol w:w="4304"/>
        <w:gridCol w:w="5626"/>
      </w:tblGrid>
      <w:tr w:rsidR="00CB44C3" w:rsidRPr="00CB44C3" w:rsidTr="00CB44C3">
        <w:trPr>
          <w:tblCellSpacing w:w="0" w:type="dxa"/>
        </w:trPr>
        <w:tc>
          <w:tcPr>
            <w:tcW w:w="4245" w:type="dxa"/>
            <w:tcBorders>
              <w:top w:val="single" w:sz="6" w:space="0" w:color="000000"/>
              <w:left w:val="single" w:sz="6" w:space="0" w:color="000000"/>
              <w:bottom w:val="single" w:sz="6" w:space="0" w:color="000000"/>
              <w:right w:val="single" w:sz="6" w:space="0" w:color="000000"/>
            </w:tcBorders>
            <w:tcMar>
              <w:top w:w="102" w:type="dxa"/>
              <w:left w:w="62" w:type="dxa"/>
              <w:bottom w:w="102" w:type="dxa"/>
              <w:right w:w="62" w:type="dxa"/>
            </w:tcMar>
            <w:hideMark/>
          </w:tcPr>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r w:rsidRPr="00CB44C3">
              <w:rPr>
                <w:rFonts w:ascii="Times New Roman" w:eastAsia="Times New Roman" w:hAnsi="Times New Roman" w:cs="Times New Roman"/>
                <w:lang w:eastAsia="ru-RU"/>
              </w:rPr>
              <w:t xml:space="preserve">Дополнительные требования к участникам закупки </w:t>
            </w:r>
          </w:p>
        </w:tc>
        <w:tc>
          <w:tcPr>
            <w:tcW w:w="5430" w:type="dxa"/>
            <w:tcBorders>
              <w:top w:val="single" w:sz="6" w:space="0" w:color="000000"/>
              <w:left w:val="single" w:sz="6" w:space="0" w:color="000000"/>
              <w:bottom w:val="single" w:sz="6" w:space="0" w:color="000000"/>
              <w:right w:val="nil"/>
            </w:tcBorders>
            <w:tcMar>
              <w:top w:w="102" w:type="dxa"/>
              <w:left w:w="62" w:type="dxa"/>
              <w:bottom w:w="102" w:type="dxa"/>
              <w:right w:w="0" w:type="dxa"/>
            </w:tcMar>
            <w:hideMark/>
          </w:tcPr>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r w:rsidRPr="00CB44C3">
              <w:rPr>
                <w:rFonts w:ascii="Times New Roman" w:eastAsia="Times New Roman" w:hAnsi="Times New Roman" w:cs="Times New Roman"/>
                <w:lang w:eastAsia="ru-RU"/>
              </w:rPr>
              <w:t xml:space="preserve">Информация и документы, подтверждающие соответствие участников закупки дополнительным требованиям </w:t>
            </w:r>
          </w:p>
        </w:tc>
      </w:tr>
      <w:tr w:rsidR="00CB44C3" w:rsidRPr="00CB44C3" w:rsidTr="00CB44C3">
        <w:trPr>
          <w:tblCellSpacing w:w="0" w:type="dxa"/>
        </w:trPr>
        <w:tc>
          <w:tcPr>
            <w:tcW w:w="9795" w:type="dxa"/>
            <w:gridSpan w:val="2"/>
            <w:tcBorders>
              <w:top w:val="nil"/>
              <w:left w:val="single" w:sz="6" w:space="0" w:color="000000"/>
              <w:bottom w:val="single" w:sz="6" w:space="0" w:color="000000"/>
              <w:right w:val="single" w:sz="6" w:space="0" w:color="000000"/>
            </w:tcBorders>
            <w:tcMar>
              <w:top w:w="0" w:type="dxa"/>
              <w:left w:w="62" w:type="dxa"/>
              <w:bottom w:w="102" w:type="dxa"/>
              <w:right w:w="62" w:type="dxa"/>
            </w:tcMar>
            <w:hideMark/>
          </w:tcPr>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r w:rsidRPr="00CB44C3">
              <w:rPr>
                <w:rFonts w:ascii="Times New Roman" w:eastAsia="Times New Roman" w:hAnsi="Times New Roman" w:cs="Times New Roman"/>
                <w:lang w:eastAsia="ru-RU"/>
              </w:rPr>
              <w:t xml:space="preserve">Раздел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w:t>
            </w:r>
          </w:p>
        </w:tc>
      </w:tr>
      <w:tr w:rsidR="00CB44C3" w:rsidRPr="00CB44C3" w:rsidTr="00CB44C3">
        <w:trPr>
          <w:tblCellSpacing w:w="0" w:type="dxa"/>
        </w:trPr>
        <w:tc>
          <w:tcPr>
            <w:tcW w:w="4245" w:type="dxa"/>
            <w:tcBorders>
              <w:top w:val="nil"/>
              <w:left w:val="single" w:sz="6" w:space="0" w:color="000000"/>
              <w:bottom w:val="single" w:sz="6" w:space="0" w:color="000000"/>
              <w:right w:val="single" w:sz="6" w:space="0" w:color="000000"/>
            </w:tcBorders>
            <w:tcMar>
              <w:top w:w="0" w:type="dxa"/>
              <w:left w:w="62" w:type="dxa"/>
              <w:bottom w:w="102" w:type="dxa"/>
              <w:right w:w="62" w:type="dxa"/>
            </w:tcMar>
            <w:hideMark/>
          </w:tcPr>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lastRenderedPageBreak/>
              <w:t>наличие у участника закупки одного из следующих видов опыта выполнения работ:</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bookmarkStart w:id="0" w:name="Par1"/>
            <w:bookmarkEnd w:id="0"/>
            <w:r w:rsidRPr="00CB44C3">
              <w:rPr>
                <w:rFonts w:ascii="Times New Roman" w:eastAsia="Times New Roman" w:hAnsi="Times New Roman" w:cs="Times New Roman"/>
                <w:color w:val="000000"/>
                <w:lang w:eastAsia="ru-RU"/>
              </w:rPr>
              <w:t>1) опыт исполнения договора, предусматривающего выполнение работ по капитальному ремонту объекта капитального строительства</w:t>
            </w:r>
            <w:r>
              <w:rPr>
                <w:rFonts w:ascii="Times New Roman" w:eastAsia="Times New Roman" w:hAnsi="Times New Roman" w:cs="Times New Roman"/>
                <w:color w:val="000000"/>
                <w:lang w:eastAsia="ru-RU"/>
              </w:rPr>
              <w:t xml:space="preserve"> </w:t>
            </w:r>
            <w:bookmarkStart w:id="1" w:name="_GoBack"/>
            <w:bookmarkEnd w:id="1"/>
            <w:r w:rsidRPr="00CB44C3">
              <w:rPr>
                <w:rFonts w:ascii="Times New Roman" w:eastAsia="Times New Roman" w:hAnsi="Times New Roman" w:cs="Times New Roman"/>
                <w:color w:val="000000"/>
                <w:lang w:eastAsia="ru-RU"/>
              </w:rPr>
              <w:t>(за исключением линейного объекта);</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bookmarkStart w:id="2" w:name="Par3"/>
            <w:bookmarkEnd w:id="2"/>
            <w:r w:rsidRPr="00CB44C3">
              <w:rPr>
                <w:rFonts w:ascii="Times New Roman" w:eastAsia="Times New Roman" w:hAnsi="Times New Roman" w:cs="Times New Roman"/>
                <w:color w:val="000000"/>
                <w:lang w:eastAsia="ru-RU"/>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(за исключением линейного объекта);</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bookmarkStart w:id="3" w:name="Par5"/>
            <w:bookmarkEnd w:id="3"/>
            <w:r w:rsidRPr="00CB44C3">
              <w:rPr>
                <w:rFonts w:ascii="Times New Roman" w:eastAsia="Times New Roman" w:hAnsi="Times New Roman" w:cs="Times New Roman"/>
                <w:color w:val="000000"/>
                <w:lang w:eastAsia="ru-RU"/>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5430" w:type="dxa"/>
            <w:tcBorders>
              <w:top w:val="nil"/>
              <w:left w:val="single" w:sz="6" w:space="0" w:color="000000"/>
              <w:bottom w:val="single" w:sz="6" w:space="0" w:color="000000"/>
              <w:right w:val="nil"/>
            </w:tcBorders>
            <w:tcMar>
              <w:top w:w="0" w:type="dxa"/>
              <w:left w:w="62" w:type="dxa"/>
              <w:bottom w:w="102" w:type="dxa"/>
              <w:right w:w="0" w:type="dxa"/>
            </w:tcMar>
            <w:hideMark/>
          </w:tcPr>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в случае наличия опыта, предусмотренного пунктом 1 графы «Дополнительные требования к участникам закупки» настоящей позиции:</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1) исполненный договор;</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2) акт выполненных работ, подтверждающий цену выполненных работ.</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В случае наличия опыта, предусмотренного пунктом 2 графы «Дополнительные требования к участникам закупки» настоящей позиции:</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bookmarkStart w:id="4" w:name="Par4"/>
            <w:bookmarkEnd w:id="4"/>
            <w:r w:rsidRPr="00CB44C3">
              <w:rPr>
                <w:rFonts w:ascii="Times New Roman" w:eastAsia="Times New Roman" w:hAnsi="Times New Roman" w:cs="Times New Roman"/>
                <w:color w:val="000000"/>
                <w:lang w:eastAsia="ru-RU"/>
              </w:rPr>
              <w:t>1) исполненный договор;</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В случае наличия опыта, предусмотренного пунктом 3 графы «Дополнительные требования к участникам закупки» настоящей позиции:</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1) раздел «Смета на строительство, реконструкцию, капитальный ремонт, снос объекта капитального строительства» проектной документации;</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tc>
      </w:tr>
    </w:tbl>
    <w:p w:rsidR="00CB44C3" w:rsidRPr="00CB44C3" w:rsidRDefault="00CB44C3" w:rsidP="00CB44C3">
      <w:pPr>
        <w:spacing w:after="0" w:line="240" w:lineRule="auto"/>
        <w:rPr>
          <w:rFonts w:ascii="Times New Roman" w:eastAsia="Times New Roman" w:hAnsi="Times New Roman" w:cs="Times New Roman"/>
          <w:sz w:val="24"/>
          <w:szCs w:val="24"/>
          <w:lang w:eastAsia="ru-RU"/>
        </w:rPr>
      </w:pP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shd w:val="clear" w:color="auto" w:fill="FFFFFF"/>
          <w:lang w:eastAsia="ru-RU"/>
        </w:rPr>
        <w:t xml:space="preserve">Постановлением №2571 на выполнение работ по строительству некапитального строения, сооружения (строений, сооружений), </w:t>
      </w:r>
      <w:r w:rsidRPr="00CB44C3">
        <w:rPr>
          <w:rFonts w:ascii="Times New Roman" w:eastAsia="Times New Roman" w:hAnsi="Times New Roman" w:cs="Times New Roman"/>
          <w:color w:val="000000"/>
          <w:sz w:val="26"/>
          <w:szCs w:val="26"/>
          <w:u w:val="single"/>
          <w:shd w:val="clear" w:color="auto" w:fill="FFFFFF"/>
          <w:lang w:eastAsia="ru-RU"/>
        </w:rPr>
        <w:t xml:space="preserve">благоустройству территории </w:t>
      </w:r>
      <w:r w:rsidRPr="00CB44C3">
        <w:rPr>
          <w:rFonts w:ascii="Times New Roman" w:eastAsia="Times New Roman" w:hAnsi="Times New Roman" w:cs="Times New Roman"/>
          <w:color w:val="000000"/>
          <w:sz w:val="26"/>
          <w:szCs w:val="26"/>
          <w:shd w:val="clear" w:color="auto" w:fill="FFFFFF"/>
          <w:lang w:eastAsia="ru-RU"/>
        </w:rPr>
        <w:t>предусмотрены дополнительные требования к участникам закупки товаров работ, услуг для обеспечения государственных и муниципальных нужд позицией 9 раздела II приложения к Постановлению №2571, согласно которым к участникам закупки:</w:t>
      </w:r>
    </w:p>
    <w:p w:rsidR="00CB44C3" w:rsidRPr="00CB44C3" w:rsidRDefault="00CB44C3" w:rsidP="00CB44C3">
      <w:pPr>
        <w:spacing w:after="0" w:line="240" w:lineRule="auto"/>
        <w:ind w:firstLine="567"/>
        <w:rPr>
          <w:rFonts w:ascii="Times New Roman" w:eastAsia="Times New Roman" w:hAnsi="Times New Roman" w:cs="Times New Roman"/>
          <w:sz w:val="24"/>
          <w:szCs w:val="24"/>
          <w:lang w:eastAsia="ru-RU"/>
        </w:rPr>
      </w:pPr>
    </w:p>
    <w:tbl>
      <w:tblPr>
        <w:tblW w:w="9930" w:type="dxa"/>
        <w:tblCellSpacing w:w="0" w:type="dxa"/>
        <w:tblCellMar>
          <w:top w:w="60" w:type="dxa"/>
          <w:left w:w="60" w:type="dxa"/>
          <w:bottom w:w="60" w:type="dxa"/>
          <w:right w:w="60" w:type="dxa"/>
        </w:tblCellMar>
        <w:tblLook w:val="04A0" w:firstRow="1" w:lastRow="0" w:firstColumn="1" w:lastColumn="0" w:noHBand="0" w:noVBand="1"/>
      </w:tblPr>
      <w:tblGrid>
        <w:gridCol w:w="4304"/>
        <w:gridCol w:w="5626"/>
      </w:tblGrid>
      <w:tr w:rsidR="00CB44C3" w:rsidRPr="00CB44C3" w:rsidTr="00CB44C3">
        <w:trPr>
          <w:tblCellSpacing w:w="0" w:type="dxa"/>
        </w:trPr>
        <w:tc>
          <w:tcPr>
            <w:tcW w:w="4245" w:type="dxa"/>
            <w:tcBorders>
              <w:top w:val="single" w:sz="6" w:space="0" w:color="000000"/>
              <w:left w:val="single" w:sz="6" w:space="0" w:color="000000"/>
              <w:bottom w:val="single" w:sz="6" w:space="0" w:color="000000"/>
              <w:right w:val="single" w:sz="6" w:space="0" w:color="000000"/>
            </w:tcBorders>
            <w:tcMar>
              <w:top w:w="102" w:type="dxa"/>
              <w:left w:w="62" w:type="dxa"/>
              <w:bottom w:w="102" w:type="dxa"/>
              <w:right w:w="62" w:type="dxa"/>
            </w:tcMar>
            <w:hideMark/>
          </w:tcPr>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r w:rsidRPr="00CB44C3">
              <w:rPr>
                <w:rFonts w:ascii="Times New Roman" w:eastAsia="Times New Roman" w:hAnsi="Times New Roman" w:cs="Times New Roman"/>
                <w:lang w:eastAsia="ru-RU"/>
              </w:rPr>
              <w:t xml:space="preserve">Дополнительные требования к участникам закупки </w:t>
            </w:r>
          </w:p>
        </w:tc>
        <w:tc>
          <w:tcPr>
            <w:tcW w:w="5430" w:type="dxa"/>
            <w:tcBorders>
              <w:top w:val="single" w:sz="6" w:space="0" w:color="000000"/>
              <w:left w:val="single" w:sz="6" w:space="0" w:color="000000"/>
              <w:bottom w:val="single" w:sz="6" w:space="0" w:color="000000"/>
              <w:right w:val="nil"/>
            </w:tcBorders>
            <w:tcMar>
              <w:top w:w="102" w:type="dxa"/>
              <w:left w:w="62" w:type="dxa"/>
              <w:bottom w:w="102" w:type="dxa"/>
              <w:right w:w="0" w:type="dxa"/>
            </w:tcMar>
            <w:hideMark/>
          </w:tcPr>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r w:rsidRPr="00CB44C3">
              <w:rPr>
                <w:rFonts w:ascii="Times New Roman" w:eastAsia="Times New Roman" w:hAnsi="Times New Roman" w:cs="Times New Roman"/>
                <w:lang w:eastAsia="ru-RU"/>
              </w:rPr>
              <w:t xml:space="preserve">Информация и документы, подтверждающие соответствие участников закупки дополнительным требованиям </w:t>
            </w:r>
          </w:p>
        </w:tc>
      </w:tr>
      <w:tr w:rsidR="00CB44C3" w:rsidRPr="00CB44C3" w:rsidTr="00CB44C3">
        <w:trPr>
          <w:tblCellSpacing w:w="0" w:type="dxa"/>
        </w:trPr>
        <w:tc>
          <w:tcPr>
            <w:tcW w:w="9795" w:type="dxa"/>
            <w:gridSpan w:val="2"/>
            <w:tcBorders>
              <w:top w:val="nil"/>
              <w:left w:val="single" w:sz="6" w:space="0" w:color="000000"/>
              <w:bottom w:val="single" w:sz="6" w:space="0" w:color="000000"/>
              <w:right w:val="single" w:sz="6" w:space="0" w:color="000000"/>
            </w:tcBorders>
            <w:tcMar>
              <w:top w:w="0" w:type="dxa"/>
              <w:left w:w="62" w:type="dxa"/>
              <w:bottom w:w="102" w:type="dxa"/>
              <w:right w:w="62" w:type="dxa"/>
            </w:tcMar>
            <w:hideMark/>
          </w:tcPr>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r w:rsidRPr="00CB44C3">
              <w:rPr>
                <w:rFonts w:ascii="Times New Roman" w:eastAsia="Times New Roman" w:hAnsi="Times New Roman" w:cs="Times New Roman"/>
                <w:lang w:eastAsia="ru-RU"/>
              </w:rPr>
              <w:t xml:space="preserve">Раздел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w:t>
            </w:r>
          </w:p>
        </w:tc>
      </w:tr>
      <w:tr w:rsidR="00CB44C3" w:rsidRPr="00CB44C3" w:rsidTr="00CB44C3">
        <w:trPr>
          <w:tblCellSpacing w:w="0" w:type="dxa"/>
        </w:trPr>
        <w:tc>
          <w:tcPr>
            <w:tcW w:w="4245" w:type="dxa"/>
            <w:tcBorders>
              <w:top w:val="nil"/>
              <w:left w:val="single" w:sz="6" w:space="0" w:color="000000"/>
              <w:bottom w:val="single" w:sz="6" w:space="0" w:color="000000"/>
              <w:right w:val="single" w:sz="6" w:space="0" w:color="000000"/>
            </w:tcBorders>
            <w:tcMar>
              <w:top w:w="0" w:type="dxa"/>
              <w:left w:w="62" w:type="dxa"/>
              <w:bottom w:w="102" w:type="dxa"/>
              <w:right w:w="62" w:type="dxa"/>
            </w:tcMar>
            <w:hideMark/>
          </w:tcPr>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наличие у участника закупки одного из следующих видов опыта выполнения работ:</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bookmarkStart w:id="5" w:name="Par1_Копия_2"/>
            <w:bookmarkEnd w:id="5"/>
            <w:r w:rsidRPr="00CB44C3">
              <w:rPr>
                <w:rFonts w:ascii="Times New Roman" w:eastAsia="Times New Roman" w:hAnsi="Times New Roman" w:cs="Times New Roman"/>
                <w:color w:val="000000"/>
                <w:lang w:eastAsia="ru-RU"/>
              </w:rPr>
              <w:lastRenderedPageBreak/>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bookmarkStart w:id="6" w:name="Par2"/>
            <w:bookmarkEnd w:id="6"/>
            <w:r w:rsidRPr="00CB44C3">
              <w:rPr>
                <w:rFonts w:ascii="Times New Roman" w:eastAsia="Times New Roman" w:hAnsi="Times New Roman" w:cs="Times New Roman"/>
                <w:color w:val="000000"/>
                <w:lang w:eastAsia="ru-RU"/>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(в том числе линейного объекта);</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bookmarkStart w:id="7" w:name="Par4_Копия_2"/>
            <w:bookmarkEnd w:id="7"/>
            <w:r w:rsidRPr="00CB44C3">
              <w:rPr>
                <w:rFonts w:ascii="Times New Roman" w:eastAsia="Times New Roman" w:hAnsi="Times New Roman" w:cs="Times New Roman"/>
                <w:color w:val="000000"/>
                <w:lang w:eastAsia="ru-RU"/>
              </w:rPr>
              <w:t>3) опыт выполнения участником закупки, являющимся застройщиком, работ по строительству, реконструкции объекта капитального строительства</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(в том числе линейного объекта).</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p>
        </w:tc>
        <w:tc>
          <w:tcPr>
            <w:tcW w:w="5430" w:type="dxa"/>
            <w:tcBorders>
              <w:top w:val="nil"/>
              <w:left w:val="single" w:sz="6" w:space="0" w:color="000000"/>
              <w:bottom w:val="single" w:sz="6" w:space="0" w:color="000000"/>
              <w:right w:val="nil"/>
            </w:tcBorders>
            <w:tcMar>
              <w:top w:w="0" w:type="dxa"/>
              <w:left w:w="62" w:type="dxa"/>
              <w:bottom w:w="102" w:type="dxa"/>
              <w:right w:w="0" w:type="dxa"/>
            </w:tcMar>
            <w:hideMark/>
          </w:tcPr>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lastRenderedPageBreak/>
              <w:t>в случае наличия опыта, предусмотренного пунктом 1 графы «Дополнительные требования к участникам закупки» настоящей позиции:</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1) исполненный договор;</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lastRenderedPageBreak/>
              <w:t>2) акт выполненных работ, подтверждающий цену выполненных работ.</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В случае наличия опыта, предусмотренного пунктом 2 графы «Дополнительные требования к участникам закупки» настоящей позиции:</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bookmarkStart w:id="8" w:name="Par4_Копия_3"/>
            <w:bookmarkEnd w:id="8"/>
            <w:r w:rsidRPr="00CB44C3">
              <w:rPr>
                <w:rFonts w:ascii="Times New Roman" w:eastAsia="Times New Roman" w:hAnsi="Times New Roman" w:cs="Times New Roman"/>
                <w:color w:val="000000"/>
                <w:lang w:eastAsia="ru-RU"/>
              </w:rPr>
              <w:t>1) исполненный договор;</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В случае наличия опыта, предусмотренного пунктом 3 графы «Дополнительные требования к участникам закупки» настоящей позиции:</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1) раздел «Смета на строительство, реконструкцию, капитальный ремонт, снос объекта капитального строительства» проектной документации;</w:t>
            </w:r>
          </w:p>
          <w:p w:rsidR="00CB44C3" w:rsidRPr="00CB44C3" w:rsidRDefault="00CB44C3" w:rsidP="00CB44C3">
            <w:pPr>
              <w:spacing w:after="0" w:line="240" w:lineRule="auto"/>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lang w:eastAsia="ru-RU"/>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tc>
      </w:tr>
    </w:tbl>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lastRenderedPageBreak/>
        <w:t>В соответствии с п. 10 ст. 1 Градостроительного кодекса Российской Федерации (далее -</w:t>
      </w:r>
      <w:proofErr w:type="spellStart"/>
      <w:r w:rsidRPr="00CB44C3">
        <w:rPr>
          <w:rFonts w:ascii="Times New Roman" w:eastAsia="Times New Roman" w:hAnsi="Times New Roman" w:cs="Times New Roman"/>
          <w:sz w:val="26"/>
          <w:szCs w:val="26"/>
          <w:lang w:eastAsia="ru-RU"/>
        </w:rPr>
        <w:t>ГрК</w:t>
      </w:r>
      <w:proofErr w:type="spellEnd"/>
      <w:r w:rsidRPr="00CB44C3">
        <w:rPr>
          <w:rFonts w:ascii="Times New Roman" w:eastAsia="Times New Roman" w:hAnsi="Times New Roman" w:cs="Times New Roman"/>
          <w:sz w:val="26"/>
          <w:szCs w:val="26"/>
          <w:lang w:eastAsia="ru-RU"/>
        </w:rPr>
        <w:t xml:space="preserve"> РФ) под объектом капитального строительства понимается здание, строение, сооружение, и неотделимых улучшений земельного участка (замощение, покрытие и другие).</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 xml:space="preserve">При этом, согласно п. 36 ст. </w:t>
      </w:r>
      <w:proofErr w:type="spellStart"/>
      <w:r w:rsidRPr="00CB44C3">
        <w:rPr>
          <w:rFonts w:ascii="Times New Roman" w:eastAsia="Times New Roman" w:hAnsi="Times New Roman" w:cs="Times New Roman"/>
          <w:color w:val="000000"/>
          <w:sz w:val="26"/>
          <w:szCs w:val="26"/>
          <w:lang w:eastAsia="ru-RU"/>
        </w:rPr>
        <w:t>ГрК</w:t>
      </w:r>
      <w:proofErr w:type="spellEnd"/>
      <w:r w:rsidRPr="00CB44C3">
        <w:rPr>
          <w:rFonts w:ascii="Times New Roman" w:eastAsia="Times New Roman" w:hAnsi="Times New Roman" w:cs="Times New Roman"/>
          <w:color w:val="000000"/>
          <w:sz w:val="26"/>
          <w:szCs w:val="26"/>
          <w:lang w:eastAsia="ru-RU"/>
        </w:rPr>
        <w:t xml:space="preserve"> РФ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Таким образом, согласно вышеуказанным нормам, капитальный ремонт территории относится к виду работ по благоустройству территории.</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С учетом изложенного</w:t>
      </w:r>
      <w:r>
        <w:rPr>
          <w:rFonts w:ascii="Times New Roman" w:eastAsia="Times New Roman" w:hAnsi="Times New Roman" w:cs="Times New Roman"/>
          <w:color w:val="000000"/>
          <w:sz w:val="26"/>
          <w:szCs w:val="26"/>
          <w:lang w:eastAsia="ru-RU"/>
        </w:rPr>
        <w:t>,</w:t>
      </w:r>
      <w:r w:rsidRPr="00CB44C3">
        <w:rPr>
          <w:rFonts w:ascii="Times New Roman" w:eastAsia="Times New Roman" w:hAnsi="Times New Roman" w:cs="Times New Roman"/>
          <w:color w:val="000000"/>
          <w:sz w:val="26"/>
          <w:szCs w:val="26"/>
          <w:lang w:eastAsia="ru-RU"/>
        </w:rPr>
        <w:t xml:space="preserve"> действия </w:t>
      </w:r>
      <w:proofErr w:type="gramStart"/>
      <w:r w:rsidRPr="00CB44C3">
        <w:rPr>
          <w:rFonts w:ascii="Times New Roman" w:eastAsia="Times New Roman" w:hAnsi="Times New Roman" w:cs="Times New Roman"/>
          <w:color w:val="000000"/>
          <w:sz w:val="26"/>
          <w:szCs w:val="26"/>
          <w:lang w:eastAsia="ru-RU"/>
        </w:rPr>
        <w:t>заказчика</w:t>
      </w:r>
      <w:proofErr w:type="gramEnd"/>
      <w:r w:rsidRPr="00CB44C3">
        <w:rPr>
          <w:rFonts w:ascii="Times New Roman" w:eastAsia="Times New Roman" w:hAnsi="Times New Roman" w:cs="Times New Roman"/>
          <w:color w:val="000000"/>
          <w:sz w:val="26"/>
          <w:szCs w:val="26"/>
          <w:lang w:eastAsia="ru-RU"/>
        </w:rPr>
        <w:t xml:space="preserve"> неправомерно установившего дополнительные требования к участникам закупки, предусмотренные позицией 10 раздела II приложения к Постановлению №2571, нарушают </w:t>
      </w:r>
      <w:r w:rsidRPr="00CB44C3">
        <w:rPr>
          <w:rFonts w:ascii="Times New Roman" w:eastAsia="Times New Roman" w:hAnsi="Times New Roman" w:cs="Times New Roman"/>
          <w:color w:val="000000"/>
          <w:sz w:val="26"/>
          <w:szCs w:val="26"/>
          <w:shd w:val="clear" w:color="auto" w:fill="FFFFFF"/>
          <w:lang w:eastAsia="ru-RU"/>
        </w:rPr>
        <w:t>ч. 2 ст. 31 Закона о контрактной системе.</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shd w:val="clear" w:color="auto" w:fill="FFFFFF"/>
          <w:lang w:eastAsia="ru-RU"/>
        </w:rPr>
        <w:t>Довод жалобы является обоснованным.</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shd w:val="clear" w:color="auto" w:fill="FFFFFF"/>
          <w:lang w:eastAsia="ru-RU"/>
        </w:rPr>
        <w:lastRenderedPageBreak/>
        <w:t>Комиссия УФАС по РА, в ходе проведения внеплановой проверки установила следующие нарушения:</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shd w:val="clear" w:color="auto" w:fill="FFFFFF"/>
          <w:lang w:eastAsia="ru-RU"/>
        </w:rPr>
        <w:t xml:space="preserve">Согласно извещению №0377300009226000032 к участникам закупки установлено наличие членства в саморегулируемой организации в области строительства (СРО): </w:t>
      </w:r>
      <w:r w:rsidRPr="00CB44C3">
        <w:rPr>
          <w:rFonts w:ascii="Times New Roman" w:eastAsia="Times New Roman" w:hAnsi="Times New Roman" w:cs="Times New Roman"/>
          <w:color w:val="000000"/>
          <w:sz w:val="26"/>
          <w:szCs w:val="26"/>
          <w:lang w:eastAsia="ru-RU"/>
        </w:rPr>
        <w:t xml:space="preserve">Участник закупки должен быть членом СРО, основанной на членстве лиц, осуществляющих строительство, реконструкцию, капитальный ремонт и снос объектов капитального строительства, имеющий компенсационный фонд возмещения вреда и компенсационный фонд обеспечения договорных обязательств (как исключение - не требуется членства в СРО участникам закупки, перечисленным в ч.2.2 ст.52 </w:t>
      </w:r>
      <w:proofErr w:type="spellStart"/>
      <w:r w:rsidRPr="00CB44C3">
        <w:rPr>
          <w:rFonts w:ascii="Times New Roman" w:eastAsia="Times New Roman" w:hAnsi="Times New Roman" w:cs="Times New Roman"/>
          <w:color w:val="000000"/>
          <w:sz w:val="26"/>
          <w:szCs w:val="26"/>
          <w:lang w:eastAsia="ru-RU"/>
        </w:rPr>
        <w:t>ГрК</w:t>
      </w:r>
      <w:proofErr w:type="spellEnd"/>
      <w:r w:rsidRPr="00CB44C3">
        <w:rPr>
          <w:rFonts w:ascii="Times New Roman" w:eastAsia="Times New Roman" w:hAnsi="Times New Roman" w:cs="Times New Roman"/>
          <w:color w:val="000000"/>
          <w:sz w:val="26"/>
          <w:szCs w:val="26"/>
          <w:lang w:eastAsia="ru-RU"/>
        </w:rPr>
        <w:t xml:space="preserve"> РФ, а также участникам, предложившим цену контракта, не превышающую 10 млн рублей). Участник должен иметь право выполнять работы в отношении о</w:t>
      </w:r>
      <w:r w:rsidRPr="00CB44C3">
        <w:rPr>
          <w:rFonts w:ascii="Times New Roman" w:eastAsia="Times New Roman" w:hAnsi="Times New Roman" w:cs="Times New Roman"/>
          <w:color w:val="000000"/>
          <w:sz w:val="26"/>
          <w:szCs w:val="26"/>
          <w:u w:val="single"/>
          <w:lang w:eastAsia="ru-RU"/>
        </w:rPr>
        <w:t>бъектов капитального строительства (кроме особо опасных, технически сложных и уникальных объектов, объектов использования атомной энергии)</w:t>
      </w:r>
      <w:r w:rsidRPr="00CB44C3">
        <w:rPr>
          <w:rFonts w:ascii="Times New Roman" w:eastAsia="Times New Roman" w:hAnsi="Times New Roman" w:cs="Times New Roman"/>
          <w:color w:val="000000"/>
          <w:sz w:val="26"/>
          <w:szCs w:val="26"/>
          <w:lang w:eastAsia="ru-RU"/>
        </w:rPr>
        <w:t>. Уровень ответственности участника по обязательствам, возникшим вследствие причинения вреда, в соответствии с которым участник внес взнос в компенсационный фонд возмещения вреда, не должен быть меньше поданного участником предложения о цене контракта. Совокупный размер обязательств участника по договорам подряда, заключенным с использованием конкурентных способов заключения договоров, не должен превышать (с учетом цены контракта, заключаемого по результатам настоящего конкурса) предельный размер обязательств, исходя из которого, участник закупки внес взнос в компенсационный фонд обеспечения договорных обязательств.</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 xml:space="preserve">Частью 2.1 статьи 52 </w:t>
      </w:r>
      <w:proofErr w:type="spellStart"/>
      <w:r w:rsidRPr="00CB44C3">
        <w:rPr>
          <w:rFonts w:ascii="Times New Roman" w:eastAsia="Times New Roman" w:hAnsi="Times New Roman" w:cs="Times New Roman"/>
          <w:color w:val="000000"/>
          <w:sz w:val="26"/>
          <w:szCs w:val="26"/>
          <w:lang w:eastAsia="ru-RU"/>
        </w:rPr>
        <w:t>ГрК</w:t>
      </w:r>
      <w:proofErr w:type="spellEnd"/>
      <w:r w:rsidRPr="00CB44C3">
        <w:rPr>
          <w:rFonts w:ascii="Times New Roman" w:eastAsia="Times New Roman" w:hAnsi="Times New Roman" w:cs="Times New Roman"/>
          <w:color w:val="000000"/>
          <w:sz w:val="26"/>
          <w:szCs w:val="26"/>
          <w:lang w:eastAsia="ru-RU"/>
        </w:rPr>
        <w:t xml:space="preserve"> РФ регламентировано, что и</w:t>
      </w:r>
      <w:r w:rsidRPr="00CB44C3">
        <w:rPr>
          <w:rFonts w:ascii="Times New Roman" w:eastAsia="Times New Roman" w:hAnsi="Times New Roman" w:cs="Times New Roman"/>
          <w:sz w:val="26"/>
          <w:szCs w:val="26"/>
          <w:lang w:eastAsia="ru-RU"/>
        </w:rPr>
        <w:t>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в случае, если размер обязательств по каждому из таких договоров не превышает десяти миллионов рублей.</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 xml:space="preserve">В соответствии с </w:t>
      </w:r>
      <w:r w:rsidRPr="00CB44C3">
        <w:rPr>
          <w:rFonts w:ascii="Times New Roman" w:eastAsia="Times New Roman" w:hAnsi="Times New Roman" w:cs="Times New Roman"/>
          <w:color w:val="000000"/>
          <w:sz w:val="26"/>
          <w:szCs w:val="26"/>
          <w:lang w:eastAsia="ru-RU"/>
        </w:rPr>
        <w:t>ч. 2 ст. 52</w:t>
      </w:r>
      <w:r w:rsidRPr="00CB44C3">
        <w:rPr>
          <w:rFonts w:ascii="Times New Roman" w:eastAsia="Times New Roman" w:hAnsi="Times New Roman" w:cs="Times New Roman"/>
          <w:sz w:val="26"/>
          <w:szCs w:val="26"/>
          <w:lang w:eastAsia="ru-RU"/>
        </w:rPr>
        <w:t xml:space="preserve"> </w:t>
      </w:r>
      <w:proofErr w:type="spellStart"/>
      <w:r w:rsidRPr="00CB44C3">
        <w:rPr>
          <w:rFonts w:ascii="Times New Roman" w:eastAsia="Times New Roman" w:hAnsi="Times New Roman" w:cs="Times New Roman"/>
          <w:color w:val="000000"/>
          <w:sz w:val="26"/>
          <w:szCs w:val="26"/>
          <w:lang w:eastAsia="ru-RU"/>
        </w:rPr>
        <w:t>ГрК</w:t>
      </w:r>
      <w:proofErr w:type="spellEnd"/>
      <w:r w:rsidRPr="00CB44C3">
        <w:rPr>
          <w:rFonts w:ascii="Times New Roman" w:eastAsia="Times New Roman" w:hAnsi="Times New Roman" w:cs="Times New Roman"/>
          <w:color w:val="000000"/>
          <w:sz w:val="26"/>
          <w:szCs w:val="26"/>
          <w:lang w:eastAsia="ru-RU"/>
        </w:rPr>
        <w:t xml:space="preserve"> РФ</w:t>
      </w:r>
      <w:r w:rsidRPr="00CB44C3">
        <w:rPr>
          <w:rFonts w:ascii="Times New Roman" w:eastAsia="Times New Roman" w:hAnsi="Times New Roman" w:cs="Times New Roman"/>
          <w:sz w:val="26"/>
          <w:szCs w:val="26"/>
          <w:lang w:eastAsia="ru-RU"/>
        </w:rPr>
        <w:t xml:space="preserve">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w:t>
      </w:r>
      <w:r w:rsidRPr="00CB44C3">
        <w:rPr>
          <w:rFonts w:ascii="Times New Roman" w:eastAsia="Times New Roman" w:hAnsi="Times New Roman" w:cs="Times New Roman"/>
          <w:color w:val="000000"/>
          <w:sz w:val="26"/>
          <w:szCs w:val="26"/>
          <w:lang w:eastAsia="ru-RU"/>
        </w:rPr>
        <w:t>но данной статьей.</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 xml:space="preserve">Пунктом 2 части 17 статьи 51 </w:t>
      </w:r>
      <w:proofErr w:type="spellStart"/>
      <w:r w:rsidRPr="00CB44C3">
        <w:rPr>
          <w:rFonts w:ascii="Times New Roman" w:eastAsia="Times New Roman" w:hAnsi="Times New Roman" w:cs="Times New Roman"/>
          <w:color w:val="000000"/>
          <w:sz w:val="26"/>
          <w:szCs w:val="26"/>
          <w:lang w:eastAsia="ru-RU"/>
        </w:rPr>
        <w:t>ГрК</w:t>
      </w:r>
      <w:proofErr w:type="spellEnd"/>
      <w:r w:rsidRPr="00CB44C3">
        <w:rPr>
          <w:rFonts w:ascii="Times New Roman" w:eastAsia="Times New Roman" w:hAnsi="Times New Roman" w:cs="Times New Roman"/>
          <w:color w:val="000000"/>
          <w:sz w:val="26"/>
          <w:szCs w:val="26"/>
          <w:lang w:eastAsia="ru-RU"/>
        </w:rPr>
        <w:t xml:space="preserve"> РФ установлено, что выдача разрешения на строительства не требуется в случае строительства, реконструкции объектов, не являющихся объектом капитального строительства.</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Комиссией УФАС по РА установлено, что результатом работ по контракту не выступает строительство, реконструкция, капитальный ремонт объекта капитального строительства, не являются самостоятельным объектом закупки, а входят в состав объекта закупки по благоустройству территории.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 xml:space="preserve">Принимая во внимание, что объектом закупки является капитальный ремонт территории, требование к участникам закупки о членстве в саморегулируемой </w:t>
      </w:r>
      <w:r w:rsidRPr="00CB44C3">
        <w:rPr>
          <w:rFonts w:ascii="Times New Roman" w:eastAsia="Times New Roman" w:hAnsi="Times New Roman" w:cs="Times New Roman"/>
          <w:sz w:val="26"/>
          <w:szCs w:val="26"/>
          <w:lang w:eastAsia="ru-RU"/>
        </w:rPr>
        <w:lastRenderedPageBreak/>
        <w:t xml:space="preserve">организации в области строительства, реконструкции, капитального ремонта объектов капитального строительства установлено в нарушение </w:t>
      </w:r>
      <w:r w:rsidRPr="00CB44C3">
        <w:rPr>
          <w:rFonts w:ascii="Times New Roman" w:eastAsia="Times New Roman" w:hAnsi="Times New Roman" w:cs="Times New Roman"/>
          <w:color w:val="000000"/>
          <w:sz w:val="26"/>
          <w:szCs w:val="26"/>
          <w:shd w:val="clear" w:color="auto" w:fill="FFFFFF"/>
          <w:lang w:eastAsia="ru-RU"/>
        </w:rPr>
        <w:t xml:space="preserve">п. 1 ч. 1 ст. 31, </w:t>
      </w:r>
      <w:r w:rsidRPr="00CB44C3">
        <w:rPr>
          <w:rFonts w:ascii="Times New Roman" w:eastAsia="Times New Roman" w:hAnsi="Times New Roman" w:cs="Times New Roman"/>
          <w:color w:val="000000"/>
          <w:sz w:val="26"/>
          <w:szCs w:val="26"/>
          <w:lang w:eastAsia="ru-RU"/>
        </w:rPr>
        <w:t>п. 12 ч. 1 ст. 42</w:t>
      </w:r>
      <w:r w:rsidRPr="00CB44C3">
        <w:rPr>
          <w:rFonts w:ascii="Times New Roman" w:eastAsia="Times New Roman" w:hAnsi="Times New Roman" w:cs="Times New Roman"/>
          <w:sz w:val="26"/>
          <w:szCs w:val="26"/>
          <w:lang w:eastAsia="ru-RU"/>
        </w:rPr>
        <w:t xml:space="preserve"> Закона о контрактной системе.</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shd w:val="clear" w:color="auto" w:fill="FFFFFF"/>
          <w:lang w:eastAsia="ru-RU"/>
        </w:rPr>
        <w:t>Ответственность за данное нарушение законодательства о контрактной системе предусмотрена по ч. 5 ст. 7.30.1 Кодекса Российской Федерации об административных правонарушениях.</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Кроме того, в соответствии с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критериях оценки заявок на участие в конкурсах, величины значимости этих критериев в соответствии с Законом о контрактной системе.</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 xml:space="preserve">Частью 1 статьи 32 Закона о контрактной системе для оценки заявок участников закупки </w:t>
      </w:r>
      <w:r w:rsidRPr="00CB44C3">
        <w:rPr>
          <w:rFonts w:ascii="Times New Roman" w:eastAsia="Times New Roman" w:hAnsi="Times New Roman" w:cs="Times New Roman"/>
          <w:color w:val="000000"/>
          <w:sz w:val="26"/>
          <w:szCs w:val="26"/>
          <w:u w:val="single"/>
          <w:lang w:eastAsia="ru-RU"/>
        </w:rPr>
        <w:t>заказчик использует следующие критерии</w:t>
      </w:r>
      <w:r w:rsidRPr="00CB44C3">
        <w:rPr>
          <w:rFonts w:ascii="Times New Roman" w:eastAsia="Times New Roman" w:hAnsi="Times New Roman" w:cs="Times New Roman"/>
          <w:color w:val="000000"/>
          <w:sz w:val="26"/>
          <w:szCs w:val="26"/>
          <w:lang w:eastAsia="ru-RU"/>
        </w:rPr>
        <w:t>:</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1) цена контракта, сумма цен единиц товара, работы, услуги;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2) расходы на эксплуатацию и ремонт товаров, использование результатов работ;</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3) качественные, функциональные и экологические характеристики объекта закупки;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Согласно ч. 4 ст. 32 Закона о контрактной системе в извещении об осуществлении закупки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критерии и их величины значимости не могут применяться для целей оценки заявок.</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 xml:space="preserve">Согласно ч. 8 ст. 32 Закона о контрактной системе </w:t>
      </w:r>
      <w:r w:rsidRPr="00CB44C3">
        <w:rPr>
          <w:rFonts w:ascii="Times New Roman" w:eastAsia="Times New Roman" w:hAnsi="Times New Roman" w:cs="Times New Roman"/>
          <w:color w:val="000000"/>
          <w:sz w:val="26"/>
          <w:szCs w:val="26"/>
          <w:u w:val="single"/>
          <w:lang w:eastAsia="ru-RU"/>
        </w:rPr>
        <w:t xml:space="preserve">порядок оценки заявок </w:t>
      </w:r>
      <w:r w:rsidRPr="00CB44C3">
        <w:rPr>
          <w:rFonts w:ascii="Times New Roman" w:eastAsia="Times New Roman" w:hAnsi="Times New Roman" w:cs="Times New Roman"/>
          <w:color w:val="000000"/>
          <w:sz w:val="26"/>
          <w:szCs w:val="26"/>
          <w:lang w:eastAsia="ru-RU"/>
        </w:rPr>
        <w:t>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данной статьи.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 xml:space="preserve">Так, постановлением Правительства Российской Федерации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w:t>
      </w:r>
      <w:r w:rsidRPr="00CB44C3">
        <w:rPr>
          <w:rFonts w:ascii="Times New Roman" w:eastAsia="Times New Roman" w:hAnsi="Times New Roman" w:cs="Times New Roman"/>
          <w:color w:val="000000"/>
          <w:sz w:val="26"/>
          <w:szCs w:val="26"/>
          <w:lang w:eastAsia="ru-RU"/>
        </w:rPr>
        <w:lastRenderedPageBreak/>
        <w:t>заявок на участие в закупке товаров, работ, услуг для обеспечения государственных и муниципальных нужд (далее — Положение №2604).</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Подпунктом «а» пункта 5 Положения №2604 установлено, что для оценки заявок применяются не менее 2 критериев оценки, одним из которых должен являться критерий оценки, предусмотренный подпунктом «а» п. 3 Положения №2604.</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Пунктом 3 Положения №2604 установлено, что для оценки заявок в соответствии с Положением применяются следующие критерии оценки: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а) цена контракта, сумма цен единиц товара, работы, услуги;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б) расходы;</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в) характеристики объекта закупки;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г) квалификация участников закупки.</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 xml:space="preserve">Комиссией УФАС по РА установлено, что в порядке рассмотрения и оценки заявок на участие в конкурсе (приложение к извещению </w:t>
      </w:r>
      <w:r w:rsidRPr="00CB44C3">
        <w:rPr>
          <w:rFonts w:ascii="Times New Roman" w:eastAsia="Times New Roman" w:hAnsi="Times New Roman" w:cs="Times New Roman"/>
          <w:color w:val="000000"/>
          <w:sz w:val="26"/>
          <w:szCs w:val="26"/>
          <w:shd w:val="clear" w:color="auto" w:fill="FFFFFF"/>
          <w:lang w:eastAsia="ru-RU"/>
        </w:rPr>
        <w:t>№0377300009226000032</w:t>
      </w:r>
      <w:r w:rsidRPr="00CB44C3">
        <w:rPr>
          <w:rFonts w:ascii="Times New Roman" w:eastAsia="Times New Roman" w:hAnsi="Times New Roman" w:cs="Times New Roman"/>
          <w:sz w:val="26"/>
          <w:szCs w:val="26"/>
          <w:shd w:val="clear" w:color="auto" w:fill="FFFFFF"/>
          <w:lang w:eastAsia="ru-RU"/>
        </w:rPr>
        <w:t>) установлено 2 критерия оценки: «Ц</w:t>
      </w:r>
      <w:r w:rsidRPr="00CB44C3">
        <w:rPr>
          <w:rFonts w:ascii="Times New Roman" w:eastAsia="Times New Roman" w:hAnsi="Times New Roman" w:cs="Times New Roman"/>
          <w:color w:val="000000"/>
          <w:sz w:val="26"/>
          <w:szCs w:val="26"/>
          <w:lang w:eastAsia="ru-RU"/>
        </w:rPr>
        <w:t>ена контракта, сумма цен единиц товара, работы, услуги» (з</w:t>
      </w:r>
      <w:r w:rsidRPr="00CB44C3">
        <w:rPr>
          <w:rFonts w:ascii="Times New Roman" w:eastAsia="Times New Roman" w:hAnsi="Times New Roman" w:cs="Times New Roman"/>
          <w:color w:val="000000"/>
          <w:sz w:val="26"/>
          <w:szCs w:val="26"/>
          <w:shd w:val="clear" w:color="auto" w:fill="FFFFFF"/>
          <w:lang w:eastAsia="ru-RU"/>
        </w:rPr>
        <w:t>начимость критерия - 60%)</w:t>
      </w:r>
      <w:r w:rsidRPr="00CB44C3">
        <w:rPr>
          <w:rFonts w:ascii="Times New Roman" w:eastAsia="Times New Roman" w:hAnsi="Times New Roman" w:cs="Times New Roman"/>
          <w:color w:val="000000"/>
          <w:sz w:val="26"/>
          <w:szCs w:val="26"/>
          <w:lang w:eastAsia="ru-RU"/>
        </w:rPr>
        <w:t xml:space="preserve">, </w:t>
      </w:r>
      <w:r w:rsidRPr="00CB44C3">
        <w:rPr>
          <w:rFonts w:ascii="Times New Roman" w:eastAsia="Times New Roman" w:hAnsi="Times New Roman" w:cs="Times New Roman"/>
          <w:color w:val="000000"/>
          <w:sz w:val="26"/>
          <w:szCs w:val="26"/>
          <w:shd w:val="clear" w:color="auto" w:fill="FFFFFF"/>
          <w:lang w:eastAsia="ru-RU"/>
        </w:rPr>
        <w:t>«К</w:t>
      </w:r>
      <w:r w:rsidRPr="00CB44C3">
        <w:rPr>
          <w:rFonts w:ascii="Times New Roman" w:eastAsia="Times New Roman" w:hAnsi="Times New Roman" w:cs="Times New Roman"/>
          <w:color w:val="000000"/>
          <w:sz w:val="26"/>
          <w:szCs w:val="26"/>
          <w:lang w:eastAsia="ru-RU"/>
        </w:rPr>
        <w:t>валификация участников закупки» (з</w:t>
      </w:r>
      <w:r w:rsidRPr="00CB44C3">
        <w:rPr>
          <w:rFonts w:ascii="Times New Roman" w:eastAsia="Times New Roman" w:hAnsi="Times New Roman" w:cs="Times New Roman"/>
          <w:color w:val="000000"/>
          <w:sz w:val="26"/>
          <w:szCs w:val="26"/>
          <w:shd w:val="clear" w:color="auto" w:fill="FFFFFF"/>
          <w:lang w:eastAsia="ru-RU"/>
        </w:rPr>
        <w:t>начимость критерия - 40%)</w:t>
      </w:r>
      <w:r w:rsidRPr="00CB44C3">
        <w:rPr>
          <w:rFonts w:ascii="Times New Roman" w:eastAsia="Times New Roman" w:hAnsi="Times New Roman" w:cs="Times New Roman"/>
          <w:color w:val="000000"/>
          <w:sz w:val="26"/>
          <w:szCs w:val="26"/>
          <w:lang w:eastAsia="ru-RU"/>
        </w:rPr>
        <w:t>.</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В силу пункта 24 Положения №2604, для оценки заявок по критерию оценки «квалификация участников закупки» могут применяться, если иное не предусмотрено данным Положением, один или несколько из следующих показателей оценки: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а) наличие у участников закупки финансовых ресурсов;</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б) наличие у участников закупки на праве собственности или ином законном основании оборудования и других материальных ресурсов;</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u w:val="single"/>
          <w:lang w:eastAsia="ru-RU"/>
        </w:rPr>
        <w:t>в) наличие у участников закупки опыта поставки товара, выполнения работы, оказания услуги, связанного с предметом контракта;</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г) наличие у участников закупки деловой репутации;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д) наличие у участников закупки специалистов и иных работников определенного уровня квалификации.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В соответствии с пунктом 28 Положения №2604 в случае применения показателя оценки, предусмотренного подпунктом «в» пункта 24 данного Положения:</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а) применяются один или несколько из следующих детализирующих показателей оценки: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общая цена исполненных участником закупки договоров;</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общее количество исполненных участником закупки договоров;</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наибольшая цена одного из исполненных участником закупки договоров;</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б) оценка заявок по детализирующим показателям, предусмотренным подпунктом «а» данного пункта, осуществляется в порядке, установленном пунктами 20 и 21 данного Положения, применение шкалы оценки не допускается;</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в) документом, предусмотренным приложением №1 к данному Положению:</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 xml:space="preserve">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w:t>
      </w:r>
      <w:r w:rsidRPr="00CB44C3">
        <w:rPr>
          <w:rFonts w:ascii="Times New Roman" w:eastAsia="Times New Roman" w:hAnsi="Times New Roman" w:cs="Times New Roman"/>
          <w:sz w:val="26"/>
          <w:szCs w:val="26"/>
          <w:lang w:eastAsia="ru-RU"/>
        </w:rPr>
        <w:lastRenderedPageBreak/>
        <w:t>приемки поставленного товара, выполненных работ, оказанных услуг, составленные при исполнении такого договора (договоров);</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г) последний акт, составленный при исполнении договора и предусмотренный абзацем третьим подпункта «в» данного пункта, должен быть подписан не ранее чем за 5 лет до даты окончания срока подачи заявок;</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е) к оценке принимаются документы, предусмотренные абзацем третьим подпункта «в» данного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данного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CB44C3" w:rsidRPr="00CB44C3" w:rsidRDefault="00CB44C3" w:rsidP="00CB44C3">
      <w:pPr>
        <w:spacing w:after="0" w:line="240" w:lineRule="auto"/>
        <w:ind w:firstLine="539"/>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ж) если документы, предусмотренные абзацем третьим подпункта «в» данного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 xml:space="preserve">Порядком рассмотрения и оценки заявок на участие в конкурсе (приложение к извещению </w:t>
      </w:r>
      <w:r w:rsidRPr="00CB44C3">
        <w:rPr>
          <w:rFonts w:ascii="Times New Roman" w:eastAsia="Times New Roman" w:hAnsi="Times New Roman" w:cs="Times New Roman"/>
          <w:color w:val="000000"/>
          <w:sz w:val="26"/>
          <w:szCs w:val="26"/>
          <w:shd w:val="clear" w:color="auto" w:fill="FFFFFF"/>
          <w:lang w:eastAsia="ru-RU"/>
        </w:rPr>
        <w:t>№0377300009226000032) установлено: «</w:t>
      </w:r>
      <w:r w:rsidRPr="00CB44C3">
        <w:rPr>
          <w:rFonts w:ascii="Times New Roman" w:eastAsia="Times New Roman" w:hAnsi="Times New Roman" w:cs="Times New Roman"/>
          <w:color w:val="000000"/>
          <w:sz w:val="26"/>
          <w:szCs w:val="26"/>
          <w:lang w:eastAsia="ru-RU"/>
        </w:rPr>
        <w:t xml:space="preserve">Документом, предусмотренным настоящим Порядком рассмотрения и оценки заявок на участие в конкурсе, в отношении показателя оценки наличие у участников закупки опыта поставки товара, выполнения работы, оказания услуги, связанного с предметом контракта, его детализирующих показателей устанавливается положение </w:t>
      </w:r>
      <w:r w:rsidRPr="00CB44C3">
        <w:rPr>
          <w:rFonts w:ascii="Times New Roman" w:eastAsia="Times New Roman" w:hAnsi="Times New Roman" w:cs="Times New Roman"/>
          <w:b/>
          <w:bCs/>
          <w:i/>
          <w:iCs/>
          <w:color w:val="000000"/>
          <w:sz w:val="26"/>
          <w:szCs w:val="26"/>
          <w:lang w:eastAsia="ru-RU"/>
        </w:rPr>
        <w:t xml:space="preserve">о принятии к оценке исключительно исполненного договора (договоров) предусматривающего (-их) выполнение работ </w:t>
      </w:r>
      <w:r w:rsidRPr="00CB44C3">
        <w:rPr>
          <w:rFonts w:ascii="Times New Roman" w:eastAsia="Times New Roman" w:hAnsi="Times New Roman" w:cs="Times New Roman"/>
          <w:b/>
          <w:bCs/>
          <w:color w:val="000000"/>
          <w:sz w:val="26"/>
          <w:szCs w:val="26"/>
          <w:u w:val="single"/>
          <w:lang w:eastAsia="ru-RU"/>
        </w:rPr>
        <w:t>на объекте(-ах) капитального строительства (за исключением линейного объекта)</w:t>
      </w:r>
      <w:r w:rsidRPr="00CB44C3">
        <w:rPr>
          <w:rFonts w:ascii="Times New Roman" w:eastAsia="Times New Roman" w:hAnsi="Times New Roman" w:cs="Times New Roman"/>
          <w:color w:val="000000"/>
          <w:sz w:val="26"/>
          <w:szCs w:val="26"/>
          <w:lang w:eastAsia="ru-RU"/>
        </w:rPr>
        <w:t>, относящегося к одному или нескольким из следующих договоров (контрактов):</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 xml:space="preserve">а. контракт, предусмотренный </w:t>
      </w:r>
      <w:r w:rsidRPr="00CB44C3">
        <w:rPr>
          <w:rFonts w:ascii="Times New Roman" w:eastAsia="Times New Roman" w:hAnsi="Times New Roman" w:cs="Times New Roman"/>
          <w:color w:val="000000"/>
          <w:sz w:val="26"/>
          <w:szCs w:val="26"/>
          <w:u w:val="single"/>
          <w:lang w:eastAsia="ru-RU"/>
        </w:rPr>
        <w:t>частью 16 статьи 34</w:t>
      </w:r>
      <w:r w:rsidRPr="00CB44C3">
        <w:rPr>
          <w:rFonts w:ascii="Times New Roman" w:eastAsia="Times New Roman" w:hAnsi="Times New Roman" w:cs="Times New Roman"/>
          <w:color w:val="000000"/>
          <w:sz w:val="26"/>
          <w:szCs w:val="26"/>
          <w:lang w:eastAsia="ru-RU"/>
        </w:rPr>
        <w:t xml:space="preserve"> от 05.04.2013 № 44-ФЗ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lastRenderedPageBreak/>
        <w:t>б. контракт, предусмотренный частью 16.1 статьи 34 Федерального закона от 05.04.2013 № 44-ФЗ (</w:t>
      </w:r>
      <w:r w:rsidRPr="00CB44C3">
        <w:rPr>
          <w:rFonts w:ascii="Times New Roman" w:eastAsia="Times New Roman" w:hAnsi="Times New Roman" w:cs="Times New Roman"/>
          <w:b/>
          <w:bCs/>
          <w:color w:val="000000"/>
          <w:sz w:val="26"/>
          <w:szCs w:val="26"/>
          <w:lang w:eastAsia="ru-RU"/>
        </w:rPr>
        <w:t>одновременное выполнение работ по проектированию, строительству и вводу в эксплуатацию объектов капитального строительства</w:t>
      </w:r>
      <w:r w:rsidRPr="00CB44C3">
        <w:rPr>
          <w:rFonts w:ascii="Times New Roman" w:eastAsia="Times New Roman" w:hAnsi="Times New Roman" w:cs="Times New Roman"/>
          <w:color w:val="000000"/>
          <w:sz w:val="26"/>
          <w:szCs w:val="26"/>
          <w:lang w:eastAsia="ru-RU"/>
        </w:rPr>
        <w:t>);</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 xml:space="preserve">в. контракт, предусмотренный частью 56 статьи 112 Федерального закона от 05.04.2013 № 44-ФЗ </w:t>
      </w:r>
      <w:r w:rsidRPr="00CB44C3">
        <w:rPr>
          <w:rFonts w:ascii="Times New Roman" w:eastAsia="Times New Roman" w:hAnsi="Times New Roman" w:cs="Times New Roman"/>
          <w:i/>
          <w:iCs/>
          <w:color w:val="000000"/>
          <w:sz w:val="26"/>
          <w:szCs w:val="26"/>
          <w:lang w:eastAsia="ru-RU"/>
        </w:rPr>
        <w:t>(</w:t>
      </w:r>
      <w:r w:rsidRPr="00CB44C3">
        <w:rPr>
          <w:rFonts w:ascii="Times New Roman" w:eastAsia="Times New Roman" w:hAnsi="Times New Roman" w:cs="Times New Roman"/>
          <w:b/>
          <w:bCs/>
          <w:i/>
          <w:iCs/>
          <w:color w:val="000000"/>
          <w:sz w:val="26"/>
          <w:szCs w:val="26"/>
          <w:lang w:eastAsia="ru-RU"/>
        </w:rPr>
        <w:t>одновременное выполнение работ по подготовке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r w:rsidRPr="00CB44C3">
        <w:rPr>
          <w:rFonts w:ascii="Times New Roman" w:eastAsia="Times New Roman" w:hAnsi="Times New Roman" w:cs="Times New Roman"/>
          <w:color w:val="000000"/>
          <w:sz w:val="26"/>
          <w:szCs w:val="26"/>
          <w:lang w:eastAsia="ru-RU"/>
        </w:rPr>
        <w:t>);</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г</w:t>
      </w:r>
      <w:r w:rsidRPr="00CB44C3">
        <w:rPr>
          <w:rFonts w:ascii="Times New Roman" w:eastAsia="Times New Roman" w:hAnsi="Times New Roman" w:cs="Times New Roman"/>
          <w:i/>
          <w:iCs/>
          <w:color w:val="000000"/>
          <w:sz w:val="26"/>
          <w:szCs w:val="26"/>
          <w:lang w:eastAsia="ru-RU"/>
        </w:rPr>
        <w:t>.</w:t>
      </w:r>
      <w:r w:rsidRPr="00CB44C3">
        <w:rPr>
          <w:rFonts w:ascii="Times New Roman" w:eastAsia="Times New Roman" w:hAnsi="Times New Roman" w:cs="Times New Roman"/>
          <w:color w:val="000000"/>
          <w:sz w:val="26"/>
          <w:szCs w:val="26"/>
          <w:lang w:eastAsia="ru-RU"/>
        </w:rPr>
        <w:t xml:space="preserve"> договор(ы) (контракт(ы)), не относящийся к контрактам, указанным в пунктах «</w:t>
      </w:r>
      <w:proofErr w:type="gramStart"/>
      <w:r w:rsidRPr="00CB44C3">
        <w:rPr>
          <w:rFonts w:ascii="Times New Roman" w:eastAsia="Times New Roman" w:hAnsi="Times New Roman" w:cs="Times New Roman"/>
          <w:color w:val="000000"/>
          <w:sz w:val="26"/>
          <w:szCs w:val="26"/>
          <w:lang w:eastAsia="ru-RU"/>
        </w:rPr>
        <w:t>а»-</w:t>
      </w:r>
      <w:proofErr w:type="gramEnd"/>
      <w:r w:rsidRPr="00CB44C3">
        <w:rPr>
          <w:rFonts w:ascii="Times New Roman" w:eastAsia="Times New Roman" w:hAnsi="Times New Roman" w:cs="Times New Roman"/>
          <w:color w:val="000000"/>
          <w:sz w:val="26"/>
          <w:szCs w:val="26"/>
          <w:lang w:eastAsia="ru-RU"/>
        </w:rPr>
        <w:t xml:space="preserve"> «в» и </w:t>
      </w:r>
      <w:r w:rsidRPr="00CB44C3">
        <w:rPr>
          <w:rFonts w:ascii="Times New Roman" w:eastAsia="Times New Roman" w:hAnsi="Times New Roman" w:cs="Times New Roman"/>
          <w:b/>
          <w:bCs/>
          <w:i/>
          <w:iCs/>
          <w:color w:val="000000"/>
          <w:sz w:val="26"/>
          <w:szCs w:val="26"/>
          <w:lang w:eastAsia="ru-RU"/>
        </w:rPr>
        <w:t xml:space="preserve">предусматривающий выполнение работ </w:t>
      </w:r>
      <w:r w:rsidRPr="00CB44C3">
        <w:rPr>
          <w:rFonts w:ascii="Times New Roman" w:eastAsia="Times New Roman" w:hAnsi="Times New Roman" w:cs="Times New Roman"/>
          <w:color w:val="000000"/>
          <w:sz w:val="26"/>
          <w:szCs w:val="26"/>
          <w:lang w:eastAsia="ru-RU"/>
        </w:rPr>
        <w:t>по строительству, реконструкции, капитальному ремонту, сносу объекта капитального строительства.».</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На заседании Комиссии УФАС по РА представитель заказчика дала пояснения, что опыт исполнения контрактов (договоров) установлен, исходя из установленных требований технологической и функциональной сопоставимости работ по капитальному ремонту и строительству. Предмет закупки сформулирован как «капитальный ремонт территории на объекте: капитальный ремонт зданий основной школы», следовательно, работы по благоустройству являются неотъемлемой частью капитального ремонта.</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Комиссия УФАС по РА не может согласиться с данной позицией представителей на основании следующего.</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В соответствии со ст. 1 Градостроительного кодекса РФ в</w:t>
      </w:r>
      <w:r w:rsidRPr="00CB44C3">
        <w:rPr>
          <w:rFonts w:ascii="Times New Roman" w:eastAsia="Times New Roman" w:hAnsi="Times New Roman" w:cs="Times New Roman"/>
          <w:sz w:val="26"/>
          <w:szCs w:val="26"/>
          <w:lang w:eastAsia="ru-RU"/>
        </w:rPr>
        <w:t xml:space="preserve"> целях данного Кодекса используются следующие основные понятия:</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строительство - создание зданий, строений, сооружений (в том числе на месте сносимых объектов капитального строительства);</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реконструкция объектов капитального строительства (за исключением линейных объектов) - изменение</w:t>
      </w:r>
      <w:r w:rsidRPr="00CB44C3">
        <w:rPr>
          <w:rFonts w:ascii="Times New Roman" w:eastAsia="Times New Roman" w:hAnsi="Times New Roman" w:cs="Times New Roman"/>
          <w:color w:val="000000"/>
          <w:sz w:val="26"/>
          <w:szCs w:val="26"/>
          <w:lang w:eastAsia="ru-RU"/>
        </w:rPr>
        <w:t xml:space="preserve"> параметров </w:t>
      </w:r>
      <w:r w:rsidRPr="00CB44C3">
        <w:rPr>
          <w:rFonts w:ascii="Times New Roman" w:eastAsia="Times New Roman" w:hAnsi="Times New Roman" w:cs="Times New Roman"/>
          <w:sz w:val="26"/>
          <w:szCs w:val="26"/>
          <w:lang w:eastAsia="ru-RU"/>
        </w:rPr>
        <w:t>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 xml:space="preserve">снос объекта капитального строительства - ликвидация объекта капитального строительства путем его разрушения (за исключением разрушения вследствие </w:t>
      </w:r>
      <w:r w:rsidRPr="00CB44C3">
        <w:rPr>
          <w:rFonts w:ascii="Times New Roman" w:eastAsia="Times New Roman" w:hAnsi="Times New Roman" w:cs="Times New Roman"/>
          <w:sz w:val="26"/>
          <w:szCs w:val="26"/>
          <w:lang w:eastAsia="ru-RU"/>
        </w:rPr>
        <w:lastRenderedPageBreak/>
        <w:t>природных явлений либо противоправных действий третьих лиц), разборки и (или) демонтажа объекта капитального строительства, в том числе его частей;</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 xml:space="preserve">благоустройство территории - деятельность по реализации комплекса мероприятий, установленного </w:t>
      </w:r>
      <w:r w:rsidRPr="00CB44C3">
        <w:rPr>
          <w:rFonts w:ascii="Times New Roman" w:eastAsia="Times New Roman" w:hAnsi="Times New Roman" w:cs="Times New Roman"/>
          <w:color w:val="000000"/>
          <w:sz w:val="26"/>
          <w:szCs w:val="26"/>
          <w:lang w:eastAsia="ru-RU"/>
        </w:rPr>
        <w:t>правилами</w:t>
      </w:r>
      <w:r w:rsidRPr="00CB44C3">
        <w:rPr>
          <w:rFonts w:ascii="Times New Roman" w:eastAsia="Times New Roman" w:hAnsi="Times New Roman" w:cs="Times New Roman"/>
          <w:sz w:val="26"/>
          <w:szCs w:val="26"/>
          <w:lang w:eastAsia="ru-RU"/>
        </w:rPr>
        <w:t xml:space="preserve">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6"/>
          <w:szCs w:val="26"/>
          <w:lang w:eastAsia="ru-RU"/>
        </w:rPr>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Таким образом, работы по строительству, реконструкции, капитальному ремонту или сносу объектов капитального строительства являются технологически более сложными по отношению к работам по благоустройству территории.</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Следовательно, Комиссия УФАС по РА приходит к выводу, что работы по благоустройству территории не могут считаться соотносимыми с работами по строительству, капитальному ремонту, реконструкции, сносу объекта капитального строительства.</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Ответственность за данное нарушение законодательства о контрактной системе предусмотрена по ч. 5 ст. 7.30.1 КоАП РФ.</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lang w:eastAsia="ru-RU"/>
        </w:rPr>
        <w:t>При решении вопроса о необходимости выдачи обязательного к исполнению предписания, Комиссия УФАС по РА исходила из недопустимости ограничения количества участников конкурентной процедуры.</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6"/>
          <w:szCs w:val="26"/>
          <w:shd w:val="clear" w:color="auto" w:fill="FFFFFF"/>
          <w:lang w:eastAsia="ru-RU"/>
        </w:rPr>
        <w:t xml:space="preserve">На </w:t>
      </w:r>
      <w:r w:rsidRPr="00CB44C3">
        <w:rPr>
          <w:rFonts w:ascii="Times New Roman" w:eastAsia="Times New Roman" w:hAnsi="Times New Roman" w:cs="Times New Roman"/>
          <w:sz w:val="26"/>
          <w:szCs w:val="26"/>
          <w:lang w:eastAsia="ru-RU"/>
        </w:rPr>
        <w:t>основании вышеизложенного, Комиссия УФАС по РА, руководствуясь ст. 106 Федерального закона №44-ФЗ от 05.04.2013 «О контрактной системе в сфере закупок товаров, работ, услуг для обеспечения государственных и муниципальных нужд»,</w:t>
      </w:r>
    </w:p>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p>
    <w:p w:rsidR="00CB44C3" w:rsidRPr="00CB44C3" w:rsidRDefault="00CB44C3" w:rsidP="00CB44C3">
      <w:pPr>
        <w:spacing w:after="0" w:line="240" w:lineRule="auto"/>
        <w:jc w:val="center"/>
        <w:rPr>
          <w:rFonts w:ascii="Times New Roman" w:eastAsia="Times New Roman" w:hAnsi="Times New Roman" w:cs="Times New Roman"/>
          <w:sz w:val="24"/>
          <w:szCs w:val="24"/>
          <w:lang w:eastAsia="ru-RU"/>
        </w:rPr>
      </w:pPr>
      <w:r w:rsidRPr="00CB44C3">
        <w:rPr>
          <w:rFonts w:ascii="Times New Roman" w:eastAsia="Times New Roman" w:hAnsi="Times New Roman" w:cs="Times New Roman"/>
          <w:color w:val="000000"/>
          <w:sz w:val="28"/>
          <w:szCs w:val="28"/>
          <w:lang w:eastAsia="ru-RU"/>
        </w:rPr>
        <w:t>РЕШИЛА:</w:t>
      </w:r>
    </w:p>
    <w:p w:rsidR="00CB44C3" w:rsidRPr="00CB44C3" w:rsidRDefault="00CB44C3" w:rsidP="00CB44C3">
      <w:pPr>
        <w:shd w:val="clear" w:color="auto" w:fill="FFFFFF"/>
        <w:spacing w:after="0" w:line="240" w:lineRule="auto"/>
        <w:ind w:firstLine="567"/>
        <w:rPr>
          <w:rFonts w:ascii="Times New Roman" w:eastAsia="Times New Roman" w:hAnsi="Times New Roman" w:cs="Times New Roman"/>
          <w:sz w:val="24"/>
          <w:szCs w:val="24"/>
          <w:lang w:eastAsia="ru-RU"/>
        </w:rPr>
      </w:pP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8"/>
          <w:szCs w:val="28"/>
          <w:lang w:eastAsia="ru-RU"/>
        </w:rPr>
        <w:t xml:space="preserve">1. Признать жалобу ИП </w:t>
      </w:r>
      <w:r w:rsidRPr="00CB44C3">
        <w:rPr>
          <w:rFonts w:ascii="Times New Roman" w:eastAsia="Times New Roman" w:hAnsi="Times New Roman" w:cs="Times New Roman"/>
          <w:color w:val="000000"/>
          <w:sz w:val="26"/>
          <w:szCs w:val="26"/>
          <w:lang w:eastAsia="ru-RU"/>
        </w:rPr>
        <w:t>&lt;…&gt;</w:t>
      </w:r>
      <w:r w:rsidRPr="00CB44C3">
        <w:rPr>
          <w:rFonts w:ascii="Times New Roman" w:eastAsia="Times New Roman" w:hAnsi="Times New Roman" w:cs="Times New Roman"/>
          <w:sz w:val="28"/>
          <w:szCs w:val="28"/>
          <w:lang w:eastAsia="ru-RU"/>
        </w:rPr>
        <w:t>. на действия заказчика Администрации МО «</w:t>
      </w:r>
      <w:proofErr w:type="spellStart"/>
      <w:r w:rsidRPr="00CB44C3">
        <w:rPr>
          <w:rFonts w:ascii="Times New Roman" w:eastAsia="Times New Roman" w:hAnsi="Times New Roman" w:cs="Times New Roman"/>
          <w:sz w:val="28"/>
          <w:szCs w:val="28"/>
          <w:lang w:eastAsia="ru-RU"/>
        </w:rPr>
        <w:t>Шебалинский</w:t>
      </w:r>
      <w:proofErr w:type="spellEnd"/>
      <w:r w:rsidRPr="00CB44C3">
        <w:rPr>
          <w:rFonts w:ascii="Times New Roman" w:eastAsia="Times New Roman" w:hAnsi="Times New Roman" w:cs="Times New Roman"/>
          <w:sz w:val="28"/>
          <w:szCs w:val="28"/>
          <w:lang w:eastAsia="ru-RU"/>
        </w:rPr>
        <w:t xml:space="preserve"> район» при осуществлении закупки путем проведения открытого конкурса в электронной форме</w:t>
      </w:r>
      <w:r w:rsidRPr="00CB44C3">
        <w:rPr>
          <w:rFonts w:ascii="Times New Roman" w:eastAsia="Times New Roman" w:hAnsi="Times New Roman" w:cs="Times New Roman"/>
          <w:color w:val="000000"/>
          <w:sz w:val="28"/>
          <w:szCs w:val="28"/>
          <w:lang w:eastAsia="ru-RU"/>
        </w:rPr>
        <w:t xml:space="preserve"> </w:t>
      </w:r>
      <w:r w:rsidRPr="00CB44C3">
        <w:rPr>
          <w:rFonts w:ascii="Times New Roman" w:eastAsia="Times New Roman" w:hAnsi="Times New Roman" w:cs="Times New Roman"/>
          <w:color w:val="000000"/>
          <w:sz w:val="28"/>
          <w:szCs w:val="28"/>
          <w:shd w:val="clear" w:color="auto" w:fill="FFFFFF"/>
          <w:lang w:eastAsia="ru-RU"/>
        </w:rPr>
        <w:t>№0377300009226000029 на капитальный ремонт территории на объекте: «Капитальный ремонт МБОУ «</w:t>
      </w:r>
      <w:proofErr w:type="spellStart"/>
      <w:r w:rsidRPr="00CB44C3">
        <w:rPr>
          <w:rFonts w:ascii="Times New Roman" w:eastAsia="Times New Roman" w:hAnsi="Times New Roman" w:cs="Times New Roman"/>
          <w:color w:val="000000"/>
          <w:sz w:val="28"/>
          <w:szCs w:val="28"/>
          <w:shd w:val="clear" w:color="auto" w:fill="FFFFFF"/>
          <w:lang w:eastAsia="ru-RU"/>
        </w:rPr>
        <w:t>Шебалинская</w:t>
      </w:r>
      <w:proofErr w:type="spellEnd"/>
      <w:r w:rsidRPr="00CB44C3">
        <w:rPr>
          <w:rFonts w:ascii="Times New Roman" w:eastAsia="Times New Roman" w:hAnsi="Times New Roman" w:cs="Times New Roman"/>
          <w:color w:val="000000"/>
          <w:sz w:val="28"/>
          <w:szCs w:val="28"/>
          <w:shd w:val="clear" w:color="auto" w:fill="FFFFFF"/>
          <w:lang w:eastAsia="ru-RU"/>
        </w:rPr>
        <w:t xml:space="preserve"> СОШ им. Л.В. </w:t>
      </w:r>
      <w:proofErr w:type="spellStart"/>
      <w:r w:rsidRPr="00CB44C3">
        <w:rPr>
          <w:rFonts w:ascii="Times New Roman" w:eastAsia="Times New Roman" w:hAnsi="Times New Roman" w:cs="Times New Roman"/>
          <w:color w:val="000000"/>
          <w:sz w:val="28"/>
          <w:szCs w:val="28"/>
          <w:shd w:val="clear" w:color="auto" w:fill="FFFFFF"/>
          <w:lang w:eastAsia="ru-RU"/>
        </w:rPr>
        <w:t>Кокышева</w:t>
      </w:r>
      <w:proofErr w:type="spellEnd"/>
      <w:r w:rsidRPr="00CB44C3">
        <w:rPr>
          <w:rFonts w:ascii="Times New Roman" w:eastAsia="Times New Roman" w:hAnsi="Times New Roman" w:cs="Times New Roman"/>
          <w:color w:val="000000"/>
          <w:sz w:val="28"/>
          <w:szCs w:val="28"/>
          <w:shd w:val="clear" w:color="auto" w:fill="FFFFFF"/>
          <w:lang w:eastAsia="ru-RU"/>
        </w:rPr>
        <w:t xml:space="preserve">», Республика Алтай, </w:t>
      </w:r>
      <w:proofErr w:type="spellStart"/>
      <w:r w:rsidRPr="00CB44C3">
        <w:rPr>
          <w:rFonts w:ascii="Times New Roman" w:eastAsia="Times New Roman" w:hAnsi="Times New Roman" w:cs="Times New Roman"/>
          <w:color w:val="000000"/>
          <w:sz w:val="28"/>
          <w:szCs w:val="28"/>
          <w:shd w:val="clear" w:color="auto" w:fill="FFFFFF"/>
          <w:lang w:eastAsia="ru-RU"/>
        </w:rPr>
        <w:t>Шебалинский</w:t>
      </w:r>
      <w:proofErr w:type="spellEnd"/>
      <w:r w:rsidRPr="00CB44C3">
        <w:rPr>
          <w:rFonts w:ascii="Times New Roman" w:eastAsia="Times New Roman" w:hAnsi="Times New Roman" w:cs="Times New Roman"/>
          <w:color w:val="000000"/>
          <w:sz w:val="28"/>
          <w:szCs w:val="28"/>
          <w:shd w:val="clear" w:color="auto" w:fill="FFFFFF"/>
          <w:lang w:eastAsia="ru-RU"/>
        </w:rPr>
        <w:t xml:space="preserve"> район, с. Шебалино, ул. Советская, д.13</w:t>
      </w:r>
      <w:r w:rsidRPr="00CB44C3">
        <w:rPr>
          <w:rFonts w:ascii="Times New Roman" w:eastAsia="Times New Roman" w:hAnsi="Times New Roman" w:cs="Times New Roman"/>
          <w:sz w:val="28"/>
          <w:szCs w:val="28"/>
          <w:lang w:eastAsia="ru-RU"/>
        </w:rPr>
        <w:t>, обоснованной.</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8"/>
          <w:szCs w:val="28"/>
          <w:lang w:eastAsia="ru-RU"/>
        </w:rPr>
        <w:t>2. Признать заказчика Администрации МО «</w:t>
      </w:r>
      <w:proofErr w:type="spellStart"/>
      <w:r w:rsidRPr="00CB44C3">
        <w:rPr>
          <w:rFonts w:ascii="Times New Roman" w:eastAsia="Times New Roman" w:hAnsi="Times New Roman" w:cs="Times New Roman"/>
          <w:sz w:val="28"/>
          <w:szCs w:val="28"/>
          <w:lang w:eastAsia="ru-RU"/>
        </w:rPr>
        <w:t>Шебалинский</w:t>
      </w:r>
      <w:proofErr w:type="spellEnd"/>
      <w:r w:rsidRPr="00CB44C3">
        <w:rPr>
          <w:rFonts w:ascii="Times New Roman" w:eastAsia="Times New Roman" w:hAnsi="Times New Roman" w:cs="Times New Roman"/>
          <w:sz w:val="28"/>
          <w:szCs w:val="28"/>
          <w:lang w:eastAsia="ru-RU"/>
        </w:rPr>
        <w:t xml:space="preserve"> район» нарушившим п. 1 ч. 1 ст. 31, ч. 2 ст. 31, п. 4 ч. 1 ст. 32, п. 12 ч. 1 ст. 42 Федерального закона от 05.04.2013 №44-ФЗ «О контрактной системе в сфере закупок товаров, работ, услуг для обеспечения государственных и муниципальных нужд» в связи с установлением излишних требований к </w:t>
      </w:r>
      <w:r w:rsidRPr="00CB44C3">
        <w:rPr>
          <w:rFonts w:ascii="Times New Roman" w:eastAsia="Times New Roman" w:hAnsi="Times New Roman" w:cs="Times New Roman"/>
          <w:sz w:val="28"/>
          <w:szCs w:val="28"/>
          <w:lang w:eastAsia="ru-RU"/>
        </w:rPr>
        <w:lastRenderedPageBreak/>
        <w:t>участникам закупки; установлением критериев оценки, несоответствующих действующему законодательству.</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8"/>
          <w:szCs w:val="28"/>
          <w:lang w:eastAsia="ru-RU"/>
        </w:rPr>
        <w:t>3. Выдать заказчику Администрации МО «</w:t>
      </w:r>
      <w:proofErr w:type="spellStart"/>
      <w:r w:rsidRPr="00CB44C3">
        <w:rPr>
          <w:rFonts w:ascii="Times New Roman" w:eastAsia="Times New Roman" w:hAnsi="Times New Roman" w:cs="Times New Roman"/>
          <w:sz w:val="28"/>
          <w:szCs w:val="28"/>
          <w:lang w:eastAsia="ru-RU"/>
        </w:rPr>
        <w:t>Шебалинский</w:t>
      </w:r>
      <w:proofErr w:type="spellEnd"/>
      <w:r w:rsidRPr="00CB44C3">
        <w:rPr>
          <w:rFonts w:ascii="Times New Roman" w:eastAsia="Times New Roman" w:hAnsi="Times New Roman" w:cs="Times New Roman"/>
          <w:sz w:val="28"/>
          <w:szCs w:val="28"/>
          <w:lang w:eastAsia="ru-RU"/>
        </w:rPr>
        <w:t xml:space="preserve"> район» предписание об устранении нарушений законодательства о контрактной системе путем отмены открытого конкурса в электронной форме </w:t>
      </w:r>
      <w:r w:rsidRPr="00CB44C3">
        <w:rPr>
          <w:rFonts w:ascii="Times New Roman" w:eastAsia="Times New Roman" w:hAnsi="Times New Roman" w:cs="Times New Roman"/>
          <w:color w:val="000000"/>
          <w:sz w:val="28"/>
          <w:szCs w:val="28"/>
          <w:lang w:eastAsia="ru-RU"/>
        </w:rPr>
        <w:t>№0377300009226000032</w:t>
      </w:r>
      <w:r w:rsidRPr="00CB44C3">
        <w:rPr>
          <w:rFonts w:ascii="Times New Roman" w:eastAsia="Times New Roman" w:hAnsi="Times New Roman" w:cs="Times New Roman"/>
          <w:sz w:val="28"/>
          <w:szCs w:val="28"/>
          <w:lang w:eastAsia="ru-RU"/>
        </w:rPr>
        <w:t>.</w:t>
      </w:r>
    </w:p>
    <w:p w:rsidR="00CB44C3" w:rsidRPr="00CB44C3" w:rsidRDefault="00CB44C3" w:rsidP="00CB44C3">
      <w:pPr>
        <w:spacing w:after="0" w:line="240" w:lineRule="auto"/>
        <w:ind w:firstLine="567"/>
        <w:jc w:val="both"/>
        <w:rPr>
          <w:rFonts w:ascii="Times New Roman" w:eastAsia="Times New Roman" w:hAnsi="Times New Roman" w:cs="Times New Roman"/>
          <w:sz w:val="24"/>
          <w:szCs w:val="24"/>
          <w:lang w:eastAsia="ru-RU"/>
        </w:rPr>
      </w:pPr>
      <w:r w:rsidRPr="00CB44C3">
        <w:rPr>
          <w:rFonts w:ascii="Times New Roman" w:eastAsia="Times New Roman" w:hAnsi="Times New Roman" w:cs="Times New Roman"/>
          <w:sz w:val="28"/>
          <w:szCs w:val="28"/>
          <w:lang w:eastAsia="ru-RU"/>
        </w:rPr>
        <w:t>4. Передать материалы дела должностному лицу УФАС по РА для рассмотрения вопроса о возбуждении дела об административном правонарушении по ч. 5 ст. 7.30.1 Кодекса Российской Федерации об административных правонарушениях в отношении должностного лица, виновного в нарушении законодательства о контрактной системе.</w:t>
      </w:r>
    </w:p>
    <w:p w:rsidR="001A31C2" w:rsidRDefault="001A31C2" w:rsidP="00CB44C3">
      <w:pPr>
        <w:spacing w:after="0" w:line="240" w:lineRule="auto"/>
      </w:pPr>
    </w:p>
    <w:sectPr w:rsidR="001A31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33B"/>
    <w:rsid w:val="001A31C2"/>
    <w:rsid w:val="00CB44C3"/>
    <w:rsid w:val="00DD13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0C912B-BC1B-4060-A2B6-AF6EDE68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B44C3"/>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89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4795</Words>
  <Characters>27336</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Черепанова Елена Юрьевна</dc:creator>
  <cp:keywords/>
  <dc:description/>
  <cp:lastModifiedBy>Черепанова Елена Юрьевна</cp:lastModifiedBy>
  <cp:revision>2</cp:revision>
  <dcterms:created xsi:type="dcterms:W3CDTF">2026-05-22T01:58:00Z</dcterms:created>
  <dcterms:modified xsi:type="dcterms:W3CDTF">2026-05-22T02:05:00Z</dcterms:modified>
</cp:coreProperties>
</file>