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5BD9F67" w14:textId="77777777" w:rsidR="00260282" w:rsidRPr="00C9669D" w:rsidRDefault="00260282" w:rsidP="004E0482">
      <w:pPr>
        <w:spacing w:before="0" w:line="276" w:lineRule="auto"/>
        <w:ind w:left="4536" w:firstLine="0"/>
        <w:rPr>
          <w:color w:val="auto"/>
          <w:sz w:val="26"/>
          <w:szCs w:val="26"/>
          <w:lang w:val="en-US"/>
        </w:rPr>
      </w:pPr>
    </w:p>
    <w:p w14:paraId="06992C8E" w14:textId="77777777" w:rsidR="004A0CCA" w:rsidRPr="004A0CCA" w:rsidRDefault="004A0CCA" w:rsidP="004A0CCA">
      <w:pPr>
        <w:autoSpaceDE/>
        <w:autoSpaceDN/>
        <w:adjustRightInd/>
        <w:spacing w:before="0" w:line="280" w:lineRule="exact"/>
        <w:ind w:firstLine="0"/>
        <w:outlineLvl w:val="0"/>
        <w:rPr>
          <w:bCs/>
          <w:color w:val="auto"/>
          <w:sz w:val="26"/>
          <w:szCs w:val="26"/>
        </w:rPr>
      </w:pPr>
    </w:p>
    <w:p w14:paraId="1EC2953A" w14:textId="77777777" w:rsidR="002A1CED" w:rsidRDefault="002A1CED" w:rsidP="002A1CED">
      <w:pPr>
        <w:autoSpaceDE/>
        <w:autoSpaceDN/>
        <w:adjustRightInd/>
        <w:spacing w:before="0" w:line="280" w:lineRule="exact"/>
        <w:ind w:left="4536" w:firstLine="0"/>
        <w:outlineLvl w:val="0"/>
        <w:rPr>
          <w:bCs/>
          <w:color w:val="auto"/>
          <w:sz w:val="26"/>
          <w:szCs w:val="26"/>
        </w:rPr>
      </w:pPr>
    </w:p>
    <w:p w14:paraId="29E3821A" w14:textId="77777777" w:rsidR="002A1CED" w:rsidRDefault="002A1CED" w:rsidP="002A1CED">
      <w:pPr>
        <w:autoSpaceDE/>
        <w:autoSpaceDN/>
        <w:adjustRightInd/>
        <w:spacing w:before="0" w:line="280" w:lineRule="exact"/>
        <w:ind w:left="4536" w:firstLine="0"/>
        <w:outlineLvl w:val="0"/>
        <w:rPr>
          <w:bCs/>
          <w:color w:val="auto"/>
          <w:sz w:val="26"/>
          <w:szCs w:val="26"/>
        </w:rPr>
      </w:pPr>
    </w:p>
    <w:p w14:paraId="1802E37C" w14:textId="77777777" w:rsidR="002A1CED" w:rsidRDefault="002A1CED" w:rsidP="002A1CED">
      <w:pPr>
        <w:autoSpaceDE/>
        <w:autoSpaceDN/>
        <w:adjustRightInd/>
        <w:spacing w:before="0" w:line="280" w:lineRule="exact"/>
        <w:ind w:left="4536" w:firstLine="0"/>
        <w:outlineLvl w:val="0"/>
        <w:rPr>
          <w:bCs/>
          <w:color w:val="auto"/>
          <w:sz w:val="26"/>
          <w:szCs w:val="26"/>
        </w:rPr>
      </w:pPr>
    </w:p>
    <w:p w14:paraId="293B554D" w14:textId="77777777" w:rsidR="00AA74A7" w:rsidRDefault="00AA74A7" w:rsidP="002A1CED">
      <w:pPr>
        <w:autoSpaceDE/>
        <w:autoSpaceDN/>
        <w:adjustRightInd/>
        <w:spacing w:before="0" w:line="280" w:lineRule="exact"/>
        <w:ind w:left="4536" w:firstLine="0"/>
        <w:outlineLvl w:val="0"/>
        <w:rPr>
          <w:bCs/>
          <w:color w:val="auto"/>
          <w:sz w:val="26"/>
          <w:szCs w:val="26"/>
        </w:rPr>
      </w:pPr>
    </w:p>
    <w:p w14:paraId="2E9ABDF3" w14:textId="77777777" w:rsidR="00645C18" w:rsidRPr="00645C18" w:rsidRDefault="00645C18" w:rsidP="00645C18">
      <w:pPr>
        <w:autoSpaceDE/>
        <w:autoSpaceDN/>
        <w:adjustRightInd/>
        <w:spacing w:before="0" w:line="280" w:lineRule="exact"/>
        <w:ind w:left="4536" w:firstLine="0"/>
        <w:outlineLvl w:val="0"/>
        <w:rPr>
          <w:bCs/>
          <w:color w:val="auto"/>
          <w:sz w:val="26"/>
          <w:szCs w:val="26"/>
        </w:rPr>
      </w:pPr>
    </w:p>
    <w:p w14:paraId="0175EC5F" w14:textId="77777777" w:rsidR="00645C18" w:rsidRPr="00645C18" w:rsidRDefault="00645C18" w:rsidP="00645C18">
      <w:pPr>
        <w:autoSpaceDE/>
        <w:autoSpaceDN/>
        <w:adjustRightInd/>
        <w:spacing w:before="0" w:line="280" w:lineRule="exact"/>
        <w:ind w:left="4536" w:firstLine="0"/>
        <w:outlineLvl w:val="0"/>
        <w:rPr>
          <w:bCs/>
          <w:color w:val="auto"/>
          <w:sz w:val="26"/>
          <w:szCs w:val="26"/>
        </w:rPr>
      </w:pPr>
      <w:r w:rsidRPr="00645C18">
        <w:rPr>
          <w:bCs/>
          <w:color w:val="auto"/>
          <w:sz w:val="26"/>
          <w:szCs w:val="26"/>
        </w:rPr>
        <w:t xml:space="preserve">Заказчик: </w:t>
      </w:r>
    </w:p>
    <w:p w14:paraId="23F9AADE" w14:textId="77777777" w:rsidR="00645C18" w:rsidRPr="00645C18" w:rsidRDefault="00645C18" w:rsidP="00645C18">
      <w:pPr>
        <w:autoSpaceDE/>
        <w:autoSpaceDN/>
        <w:adjustRightInd/>
        <w:spacing w:before="0" w:line="280" w:lineRule="exact"/>
        <w:ind w:left="4536" w:firstLine="0"/>
        <w:outlineLvl w:val="0"/>
        <w:rPr>
          <w:bCs/>
          <w:color w:val="auto"/>
          <w:sz w:val="26"/>
          <w:szCs w:val="26"/>
        </w:rPr>
      </w:pPr>
      <w:r w:rsidRPr="00645C18">
        <w:rPr>
          <w:bCs/>
          <w:color w:val="auto"/>
          <w:sz w:val="26"/>
          <w:szCs w:val="26"/>
        </w:rPr>
        <w:t>Государственное казенное учреждение Московской области «Дирекция единого заказчика Министерства здравоохранения Московской области»</w:t>
      </w:r>
    </w:p>
    <w:p w14:paraId="3C1CBC86" w14:textId="77777777" w:rsidR="00645C18" w:rsidRPr="00645C18" w:rsidRDefault="00645C18" w:rsidP="00645C18">
      <w:pPr>
        <w:autoSpaceDE/>
        <w:autoSpaceDN/>
        <w:adjustRightInd/>
        <w:spacing w:before="0" w:line="280" w:lineRule="exact"/>
        <w:ind w:left="4536" w:firstLine="0"/>
        <w:outlineLvl w:val="0"/>
        <w:rPr>
          <w:bCs/>
          <w:color w:val="auto"/>
          <w:sz w:val="26"/>
          <w:szCs w:val="26"/>
        </w:rPr>
      </w:pPr>
      <w:r w:rsidRPr="00645C18">
        <w:rPr>
          <w:bCs/>
          <w:color w:val="auto"/>
          <w:sz w:val="26"/>
          <w:szCs w:val="26"/>
        </w:rPr>
        <w:t>info@gku-mo.ru</w:t>
      </w:r>
    </w:p>
    <w:p w14:paraId="357936A9" w14:textId="77777777" w:rsidR="00645C18" w:rsidRPr="00645C18" w:rsidRDefault="00645C18" w:rsidP="00645C18">
      <w:pPr>
        <w:autoSpaceDE/>
        <w:autoSpaceDN/>
        <w:adjustRightInd/>
        <w:spacing w:before="0" w:line="280" w:lineRule="exact"/>
        <w:ind w:left="4536" w:firstLine="0"/>
        <w:outlineLvl w:val="0"/>
        <w:rPr>
          <w:bCs/>
          <w:color w:val="auto"/>
          <w:sz w:val="26"/>
          <w:szCs w:val="26"/>
        </w:rPr>
      </w:pPr>
    </w:p>
    <w:p w14:paraId="0632C89D" w14:textId="77777777" w:rsidR="00645C18" w:rsidRPr="00645C18" w:rsidRDefault="00645C18" w:rsidP="00645C18">
      <w:pPr>
        <w:autoSpaceDE/>
        <w:autoSpaceDN/>
        <w:adjustRightInd/>
        <w:spacing w:before="0" w:line="280" w:lineRule="exact"/>
        <w:ind w:left="4536" w:firstLine="0"/>
        <w:outlineLvl w:val="0"/>
        <w:rPr>
          <w:bCs/>
          <w:color w:val="auto"/>
          <w:sz w:val="26"/>
          <w:szCs w:val="26"/>
        </w:rPr>
      </w:pPr>
      <w:r w:rsidRPr="00645C18">
        <w:rPr>
          <w:bCs/>
          <w:color w:val="auto"/>
          <w:sz w:val="26"/>
          <w:szCs w:val="26"/>
        </w:rPr>
        <w:t>Оператор электронной площадки:</w:t>
      </w:r>
    </w:p>
    <w:p w14:paraId="6546F2FE" w14:textId="77777777" w:rsidR="00645C18" w:rsidRPr="00645C18" w:rsidRDefault="00645C18" w:rsidP="00645C18">
      <w:pPr>
        <w:autoSpaceDE/>
        <w:autoSpaceDN/>
        <w:adjustRightInd/>
        <w:spacing w:before="0" w:line="280" w:lineRule="exact"/>
        <w:ind w:left="4536" w:firstLine="0"/>
        <w:outlineLvl w:val="0"/>
        <w:rPr>
          <w:bCs/>
          <w:color w:val="auto"/>
          <w:sz w:val="26"/>
          <w:szCs w:val="26"/>
        </w:rPr>
      </w:pPr>
      <w:r w:rsidRPr="00645C18">
        <w:rPr>
          <w:bCs/>
          <w:color w:val="auto"/>
          <w:sz w:val="26"/>
          <w:szCs w:val="26"/>
        </w:rPr>
        <w:t>ООО «РТС-тендер»</w:t>
      </w:r>
    </w:p>
    <w:p w14:paraId="6DE4F0CF" w14:textId="77777777" w:rsidR="00645C18" w:rsidRPr="00645C18" w:rsidRDefault="00645C18" w:rsidP="00645C18">
      <w:pPr>
        <w:autoSpaceDE/>
        <w:autoSpaceDN/>
        <w:adjustRightInd/>
        <w:spacing w:before="0" w:line="280" w:lineRule="exact"/>
        <w:ind w:left="4536" w:firstLine="0"/>
        <w:outlineLvl w:val="0"/>
        <w:rPr>
          <w:bCs/>
          <w:color w:val="auto"/>
          <w:sz w:val="26"/>
          <w:szCs w:val="26"/>
        </w:rPr>
      </w:pPr>
      <w:r w:rsidRPr="00645C18">
        <w:rPr>
          <w:bCs/>
          <w:color w:val="auto"/>
          <w:sz w:val="26"/>
          <w:szCs w:val="26"/>
        </w:rPr>
        <w:t>ko@rts-tender.ru</w:t>
      </w:r>
    </w:p>
    <w:p w14:paraId="02F71CAE" w14:textId="77777777" w:rsidR="00645C18" w:rsidRPr="00645C18" w:rsidRDefault="00645C18" w:rsidP="00645C18">
      <w:pPr>
        <w:autoSpaceDE/>
        <w:autoSpaceDN/>
        <w:adjustRightInd/>
        <w:spacing w:before="0" w:line="280" w:lineRule="exact"/>
        <w:ind w:left="4536" w:firstLine="0"/>
        <w:outlineLvl w:val="0"/>
        <w:rPr>
          <w:bCs/>
          <w:color w:val="auto"/>
          <w:sz w:val="26"/>
          <w:szCs w:val="26"/>
        </w:rPr>
      </w:pPr>
    </w:p>
    <w:p w14:paraId="5D13ECD7" w14:textId="77777777" w:rsidR="00645C18" w:rsidRPr="00645C18" w:rsidRDefault="00645C18" w:rsidP="00645C18">
      <w:pPr>
        <w:autoSpaceDE/>
        <w:autoSpaceDN/>
        <w:adjustRightInd/>
        <w:spacing w:before="0" w:line="280" w:lineRule="exact"/>
        <w:ind w:left="4536" w:firstLine="0"/>
        <w:outlineLvl w:val="0"/>
        <w:rPr>
          <w:bCs/>
          <w:color w:val="auto"/>
          <w:sz w:val="26"/>
          <w:szCs w:val="26"/>
        </w:rPr>
      </w:pPr>
      <w:r w:rsidRPr="00645C18">
        <w:rPr>
          <w:bCs/>
          <w:color w:val="auto"/>
          <w:sz w:val="26"/>
          <w:szCs w:val="26"/>
        </w:rPr>
        <w:t>Заявитель:</w:t>
      </w:r>
    </w:p>
    <w:p w14:paraId="6071E5B3" w14:textId="77777777" w:rsidR="00645C18" w:rsidRPr="00645C18" w:rsidRDefault="00645C18" w:rsidP="00645C18">
      <w:pPr>
        <w:autoSpaceDE/>
        <w:autoSpaceDN/>
        <w:adjustRightInd/>
        <w:spacing w:before="0" w:line="280" w:lineRule="exact"/>
        <w:ind w:left="4536" w:firstLine="0"/>
        <w:outlineLvl w:val="0"/>
        <w:rPr>
          <w:bCs/>
          <w:color w:val="auto"/>
          <w:sz w:val="26"/>
          <w:szCs w:val="26"/>
        </w:rPr>
      </w:pPr>
      <w:r w:rsidRPr="00645C18">
        <w:rPr>
          <w:bCs/>
          <w:color w:val="auto"/>
          <w:sz w:val="26"/>
          <w:szCs w:val="26"/>
        </w:rPr>
        <w:t>ИП Кравченко Алексей Викторович</w:t>
      </w:r>
    </w:p>
    <w:p w14:paraId="0C85DC99" w14:textId="77777777" w:rsidR="00645C18" w:rsidRPr="00645C18" w:rsidRDefault="00645C18" w:rsidP="00645C18">
      <w:pPr>
        <w:autoSpaceDE/>
        <w:autoSpaceDN/>
        <w:adjustRightInd/>
        <w:spacing w:before="0" w:line="280" w:lineRule="exact"/>
        <w:ind w:left="4536" w:firstLine="0"/>
        <w:outlineLvl w:val="0"/>
        <w:rPr>
          <w:bCs/>
          <w:color w:val="auto"/>
          <w:sz w:val="26"/>
          <w:szCs w:val="26"/>
        </w:rPr>
      </w:pPr>
      <w:r w:rsidRPr="00645C18">
        <w:rPr>
          <w:bCs/>
          <w:color w:val="auto"/>
          <w:sz w:val="26"/>
          <w:szCs w:val="26"/>
        </w:rPr>
        <w:t>info@gosfarm.ru</w:t>
      </w:r>
    </w:p>
    <w:p w14:paraId="5632F189" w14:textId="77777777" w:rsidR="001D37C4" w:rsidRPr="001D37C4" w:rsidRDefault="001D37C4" w:rsidP="001D37C4">
      <w:pPr>
        <w:autoSpaceDE/>
        <w:autoSpaceDN/>
        <w:adjustRightInd/>
        <w:spacing w:before="0" w:line="280" w:lineRule="exact"/>
        <w:ind w:left="4536" w:firstLine="0"/>
        <w:outlineLvl w:val="0"/>
        <w:rPr>
          <w:bCs/>
          <w:color w:val="auto"/>
          <w:sz w:val="26"/>
          <w:szCs w:val="26"/>
        </w:rPr>
      </w:pPr>
    </w:p>
    <w:p w14:paraId="2B1B109B" w14:textId="77777777" w:rsidR="00C95CB5" w:rsidRDefault="00C95CB5" w:rsidP="002504F2">
      <w:pPr>
        <w:spacing w:before="0" w:line="276" w:lineRule="auto"/>
        <w:ind w:firstLine="5103"/>
        <w:rPr>
          <w:b/>
          <w:sz w:val="26"/>
          <w:szCs w:val="26"/>
        </w:rPr>
      </w:pPr>
    </w:p>
    <w:p w14:paraId="2F826D24" w14:textId="77777777" w:rsidR="00D22F96" w:rsidRDefault="00D22F96" w:rsidP="004E0482">
      <w:pPr>
        <w:spacing w:before="0" w:line="276" w:lineRule="auto"/>
        <w:ind w:firstLine="0"/>
        <w:jc w:val="center"/>
        <w:rPr>
          <w:b/>
          <w:sz w:val="26"/>
          <w:szCs w:val="26"/>
        </w:rPr>
      </w:pPr>
    </w:p>
    <w:p w14:paraId="39A1D48C" w14:textId="77777777" w:rsidR="00D22F96" w:rsidRDefault="00D22F96" w:rsidP="004E0482">
      <w:pPr>
        <w:spacing w:before="0" w:line="276" w:lineRule="auto"/>
        <w:ind w:firstLine="0"/>
        <w:jc w:val="center"/>
        <w:rPr>
          <w:b/>
          <w:sz w:val="26"/>
          <w:szCs w:val="26"/>
        </w:rPr>
      </w:pPr>
    </w:p>
    <w:p w14:paraId="1FB66821" w14:textId="77777777" w:rsidR="00AE3E25" w:rsidRDefault="00AE3E25" w:rsidP="004E0482">
      <w:pPr>
        <w:spacing w:before="0" w:line="276" w:lineRule="auto"/>
        <w:ind w:firstLine="0"/>
        <w:jc w:val="center"/>
        <w:rPr>
          <w:b/>
          <w:sz w:val="26"/>
          <w:szCs w:val="26"/>
        </w:rPr>
      </w:pPr>
    </w:p>
    <w:p w14:paraId="33C58957" w14:textId="77777777" w:rsidR="00AE3E25" w:rsidRDefault="00AE3E25" w:rsidP="004E0482">
      <w:pPr>
        <w:spacing w:before="0" w:line="276" w:lineRule="auto"/>
        <w:ind w:firstLine="0"/>
        <w:jc w:val="center"/>
        <w:rPr>
          <w:b/>
          <w:sz w:val="26"/>
          <w:szCs w:val="26"/>
        </w:rPr>
      </w:pPr>
    </w:p>
    <w:p w14:paraId="1571B4C3" w14:textId="77777777" w:rsidR="0096131A" w:rsidRPr="007079F8" w:rsidRDefault="0096131A" w:rsidP="004E0482">
      <w:pPr>
        <w:spacing w:before="0" w:line="276" w:lineRule="auto"/>
        <w:ind w:firstLine="0"/>
        <w:jc w:val="center"/>
        <w:rPr>
          <w:b/>
          <w:color w:val="auto"/>
          <w:sz w:val="26"/>
          <w:szCs w:val="26"/>
        </w:rPr>
      </w:pPr>
      <w:r w:rsidRPr="007079F8">
        <w:rPr>
          <w:b/>
          <w:sz w:val="26"/>
          <w:szCs w:val="26"/>
        </w:rPr>
        <w:t>РЕШЕНИЕ</w:t>
      </w:r>
    </w:p>
    <w:p w14:paraId="46306C6A" w14:textId="34991AD1" w:rsidR="0096131A" w:rsidRPr="007079F8" w:rsidRDefault="00F11F16" w:rsidP="004E0482">
      <w:pPr>
        <w:spacing w:before="0" w:line="276" w:lineRule="auto"/>
        <w:ind w:firstLine="0"/>
        <w:jc w:val="center"/>
        <w:rPr>
          <w:sz w:val="26"/>
          <w:szCs w:val="26"/>
        </w:rPr>
      </w:pPr>
      <w:r w:rsidRPr="007079F8">
        <w:rPr>
          <w:sz w:val="26"/>
          <w:szCs w:val="26"/>
        </w:rPr>
        <w:t>по дел</w:t>
      </w:r>
      <w:r w:rsidR="00017576">
        <w:rPr>
          <w:sz w:val="26"/>
          <w:szCs w:val="26"/>
        </w:rPr>
        <w:t>у</w:t>
      </w:r>
      <w:r w:rsidR="00A10AA8" w:rsidRPr="007079F8">
        <w:rPr>
          <w:sz w:val="26"/>
          <w:szCs w:val="26"/>
        </w:rPr>
        <w:t xml:space="preserve"> </w:t>
      </w:r>
      <w:r w:rsidR="00466EE6" w:rsidRPr="009E64C0">
        <w:rPr>
          <w:sz w:val="26"/>
          <w:szCs w:val="26"/>
        </w:rPr>
        <w:t>№ 050/06/105-</w:t>
      </w:r>
      <w:r w:rsidR="00AE3E25">
        <w:rPr>
          <w:sz w:val="26"/>
          <w:szCs w:val="26"/>
        </w:rPr>
        <w:t>15450</w:t>
      </w:r>
      <w:r w:rsidR="00607528">
        <w:rPr>
          <w:sz w:val="26"/>
          <w:szCs w:val="26"/>
        </w:rPr>
        <w:t>/2026</w:t>
      </w:r>
      <w:r w:rsidR="00684C8D">
        <w:rPr>
          <w:sz w:val="26"/>
          <w:szCs w:val="26"/>
        </w:rPr>
        <w:t xml:space="preserve"> </w:t>
      </w:r>
      <w:r w:rsidR="00E84791" w:rsidRPr="007079F8">
        <w:rPr>
          <w:sz w:val="26"/>
          <w:szCs w:val="26"/>
        </w:rPr>
        <w:t>о нарушении</w:t>
      </w:r>
    </w:p>
    <w:p w14:paraId="4ABBF49A" w14:textId="77777777" w:rsidR="0096131A" w:rsidRPr="007079F8" w:rsidRDefault="0096131A" w:rsidP="004E0482">
      <w:pPr>
        <w:spacing w:before="0" w:line="276" w:lineRule="auto"/>
        <w:ind w:firstLine="0"/>
        <w:jc w:val="center"/>
        <w:rPr>
          <w:sz w:val="26"/>
          <w:szCs w:val="26"/>
        </w:rPr>
      </w:pPr>
      <w:r w:rsidRPr="007079F8">
        <w:rPr>
          <w:sz w:val="26"/>
          <w:szCs w:val="26"/>
        </w:rPr>
        <w:t xml:space="preserve">законодательства Российской Федерации </w:t>
      </w:r>
    </w:p>
    <w:p w14:paraId="27A38679" w14:textId="77777777" w:rsidR="0096131A" w:rsidRPr="007079F8" w:rsidRDefault="0096131A" w:rsidP="004E0482">
      <w:pPr>
        <w:spacing w:before="0" w:line="276" w:lineRule="auto"/>
        <w:ind w:firstLine="0"/>
        <w:jc w:val="center"/>
        <w:rPr>
          <w:sz w:val="26"/>
          <w:szCs w:val="26"/>
        </w:rPr>
      </w:pPr>
      <w:r w:rsidRPr="007079F8">
        <w:rPr>
          <w:sz w:val="26"/>
          <w:szCs w:val="26"/>
        </w:rPr>
        <w:t>о контрактной системе в сфере закупок</w:t>
      </w:r>
    </w:p>
    <w:tbl>
      <w:tblPr>
        <w:tblW w:w="14086" w:type="dxa"/>
        <w:tblLayout w:type="fixed"/>
        <w:tblLook w:val="04A0" w:firstRow="1" w:lastRow="0" w:firstColumn="1" w:lastColumn="0" w:noHBand="0" w:noVBand="1"/>
      </w:tblPr>
      <w:tblGrid>
        <w:gridCol w:w="4842"/>
        <w:gridCol w:w="4622"/>
        <w:gridCol w:w="4622"/>
      </w:tblGrid>
      <w:tr w:rsidR="009F4D31" w:rsidRPr="007079F8" w14:paraId="59472A13" w14:textId="77777777" w:rsidTr="009F4D31">
        <w:tc>
          <w:tcPr>
            <w:tcW w:w="4842" w:type="dxa"/>
            <w:hideMark/>
          </w:tcPr>
          <w:p w14:paraId="476A9138" w14:textId="0B590364" w:rsidR="009F4D31" w:rsidRPr="00107D53" w:rsidRDefault="00AE3E25" w:rsidP="004E0482">
            <w:pPr>
              <w:spacing w:before="0" w:line="276" w:lineRule="auto"/>
              <w:ind w:firstLine="0"/>
              <w:rPr>
                <w:sz w:val="26"/>
                <w:szCs w:val="26"/>
              </w:rPr>
            </w:pPr>
            <w:r>
              <w:rPr>
                <w:sz w:val="26"/>
                <w:szCs w:val="26"/>
              </w:rPr>
              <w:t>18.05.2026</w:t>
            </w:r>
          </w:p>
          <w:p w14:paraId="5E51F333" w14:textId="77777777" w:rsidR="009F4D31" w:rsidRPr="007079F8" w:rsidRDefault="009F4D31" w:rsidP="004E0482">
            <w:pPr>
              <w:spacing w:before="0" w:line="276" w:lineRule="auto"/>
              <w:ind w:firstLine="0"/>
              <w:rPr>
                <w:color w:val="auto"/>
                <w:sz w:val="26"/>
                <w:szCs w:val="26"/>
              </w:rPr>
            </w:pPr>
          </w:p>
        </w:tc>
        <w:tc>
          <w:tcPr>
            <w:tcW w:w="4622" w:type="dxa"/>
          </w:tcPr>
          <w:p w14:paraId="38CF4F5E" w14:textId="14091F68" w:rsidR="009F4D31" w:rsidRPr="007079F8" w:rsidRDefault="006864EE" w:rsidP="004E0482">
            <w:pPr>
              <w:spacing w:before="0" w:line="276" w:lineRule="auto"/>
              <w:ind w:right="-72" w:firstLine="0"/>
              <w:jc w:val="right"/>
              <w:rPr>
                <w:sz w:val="26"/>
                <w:szCs w:val="26"/>
              </w:rPr>
            </w:pPr>
            <w:r w:rsidRPr="001C1761">
              <w:rPr>
                <w:sz w:val="26"/>
                <w:szCs w:val="26"/>
              </w:rPr>
              <w:t>г. Москва</w:t>
            </w:r>
          </w:p>
        </w:tc>
        <w:tc>
          <w:tcPr>
            <w:tcW w:w="4622" w:type="dxa"/>
            <w:hideMark/>
          </w:tcPr>
          <w:p w14:paraId="08EBCDE9" w14:textId="0B939BDE" w:rsidR="009F4D31" w:rsidRPr="007079F8" w:rsidRDefault="009F4D31" w:rsidP="004E0482">
            <w:pPr>
              <w:spacing w:before="0" w:line="276" w:lineRule="auto"/>
              <w:ind w:right="-72" w:firstLine="0"/>
              <w:jc w:val="right"/>
              <w:rPr>
                <w:color w:val="auto"/>
                <w:sz w:val="26"/>
                <w:szCs w:val="26"/>
              </w:rPr>
            </w:pPr>
            <w:r w:rsidRPr="007079F8">
              <w:rPr>
                <w:sz w:val="26"/>
                <w:szCs w:val="26"/>
              </w:rPr>
              <w:t>Москва</w:t>
            </w:r>
          </w:p>
        </w:tc>
      </w:tr>
    </w:tbl>
    <w:p w14:paraId="7BF65265" w14:textId="00056DE2" w:rsidR="00C57333" w:rsidRDefault="00CC48D4" w:rsidP="00DE0A45">
      <w:pPr>
        <w:spacing w:before="0" w:line="269" w:lineRule="auto"/>
        <w:ind w:firstLine="709"/>
        <w:jc w:val="both"/>
        <w:rPr>
          <w:rFonts w:eastAsia="Calibri"/>
          <w:sz w:val="26"/>
          <w:szCs w:val="26"/>
        </w:rPr>
      </w:pPr>
      <w:r w:rsidRPr="007079F8">
        <w:rPr>
          <w:rFonts w:eastAsia="Calibri"/>
          <w:sz w:val="26"/>
          <w:szCs w:val="26"/>
        </w:rPr>
        <w:t xml:space="preserve">Комиссия Московского областного </w:t>
      </w:r>
      <w:r w:rsidR="00FC7760" w:rsidRPr="007079F8">
        <w:rPr>
          <w:rFonts w:eastAsia="Calibri"/>
          <w:sz w:val="26"/>
          <w:szCs w:val="26"/>
        </w:rPr>
        <w:t xml:space="preserve">УФАС России по контролю в сфере </w:t>
      </w:r>
      <w:r w:rsidRPr="007079F8">
        <w:rPr>
          <w:rFonts w:eastAsia="Calibri"/>
          <w:sz w:val="26"/>
          <w:szCs w:val="26"/>
        </w:rPr>
        <w:t>закупок товаров, работ, услуг для обеспечения государственных и муниципальных нужд (далее – Управление, Комиссия</w:t>
      </w:r>
      <w:r w:rsidR="00721C10">
        <w:rPr>
          <w:rFonts w:eastAsia="Calibri"/>
          <w:sz w:val="26"/>
          <w:szCs w:val="26"/>
        </w:rPr>
        <w:t xml:space="preserve">), </w:t>
      </w:r>
    </w:p>
    <w:p w14:paraId="51E5897E" w14:textId="034D3B5C" w:rsidR="002A1738" w:rsidRDefault="00226D34" w:rsidP="005C65EB">
      <w:pPr>
        <w:spacing w:before="0" w:line="276" w:lineRule="auto"/>
        <w:ind w:firstLine="709"/>
        <w:jc w:val="both"/>
        <w:rPr>
          <w:sz w:val="26"/>
          <w:szCs w:val="26"/>
        </w:rPr>
      </w:pPr>
      <w:r w:rsidRPr="007079F8">
        <w:rPr>
          <w:sz w:val="26"/>
          <w:szCs w:val="26"/>
        </w:rPr>
        <w:t xml:space="preserve">рассмотрев </w:t>
      </w:r>
      <w:r w:rsidR="00AE3258" w:rsidRPr="007079F8">
        <w:rPr>
          <w:sz w:val="26"/>
          <w:szCs w:val="26"/>
        </w:rPr>
        <w:t>жалоб</w:t>
      </w:r>
      <w:r w:rsidR="00017576">
        <w:rPr>
          <w:sz w:val="26"/>
          <w:szCs w:val="26"/>
        </w:rPr>
        <w:t>у</w:t>
      </w:r>
      <w:r w:rsidRPr="007079F8">
        <w:rPr>
          <w:sz w:val="26"/>
          <w:szCs w:val="26"/>
        </w:rPr>
        <w:t xml:space="preserve"> </w:t>
      </w:r>
      <w:r w:rsidR="00AE3E25" w:rsidRPr="0093008C">
        <w:rPr>
          <w:sz w:val="26"/>
          <w:szCs w:val="26"/>
        </w:rPr>
        <w:t xml:space="preserve">ИП </w:t>
      </w:r>
      <w:r w:rsidR="00AE3E25">
        <w:rPr>
          <w:sz w:val="26"/>
          <w:szCs w:val="26"/>
        </w:rPr>
        <w:t>Кравченко Алексея</w:t>
      </w:r>
      <w:r w:rsidR="00AE3E25" w:rsidRPr="00FD1C6D">
        <w:rPr>
          <w:sz w:val="26"/>
          <w:szCs w:val="26"/>
        </w:rPr>
        <w:t xml:space="preserve"> Викторович</w:t>
      </w:r>
      <w:r w:rsidR="00AE3E25">
        <w:rPr>
          <w:sz w:val="26"/>
          <w:szCs w:val="26"/>
        </w:rPr>
        <w:t>а</w:t>
      </w:r>
      <w:r w:rsidR="00AE3E25" w:rsidRPr="002A0FA9">
        <w:rPr>
          <w:sz w:val="26"/>
          <w:szCs w:val="26"/>
        </w:rPr>
        <w:t xml:space="preserve"> (далее – Заявитель) на действия (бездействие)</w:t>
      </w:r>
      <w:r w:rsidR="00AE3E25" w:rsidRPr="002A0FA9">
        <w:t xml:space="preserve"> </w:t>
      </w:r>
      <w:r w:rsidR="00AE3E25">
        <w:rPr>
          <w:rStyle w:val="11"/>
          <w:bCs/>
          <w:sz w:val="26"/>
          <w:szCs w:val="26"/>
        </w:rPr>
        <w:t>Государственного казенного учреждения</w:t>
      </w:r>
      <w:r w:rsidR="00AE3E25" w:rsidRPr="002160A4">
        <w:rPr>
          <w:rStyle w:val="11"/>
          <w:bCs/>
          <w:sz w:val="26"/>
          <w:szCs w:val="26"/>
        </w:rPr>
        <w:t xml:space="preserve"> Московской области «Дирекция единого заказчика Министерства здравоохранения Московской области»</w:t>
      </w:r>
      <w:r w:rsidR="00AE3E25">
        <w:rPr>
          <w:rStyle w:val="11"/>
          <w:bCs/>
          <w:sz w:val="26"/>
          <w:szCs w:val="26"/>
        </w:rPr>
        <w:t xml:space="preserve"> (далее – Заказчик)</w:t>
      </w:r>
      <w:r w:rsidR="00AE3E25" w:rsidRPr="002A0FA9">
        <w:rPr>
          <w:bCs/>
          <w:sz w:val="26"/>
          <w:szCs w:val="26"/>
        </w:rPr>
        <w:t xml:space="preserve"> </w:t>
      </w:r>
      <w:r w:rsidR="00AE3E25">
        <w:rPr>
          <w:bCs/>
          <w:sz w:val="26"/>
          <w:szCs w:val="26"/>
        </w:rPr>
        <w:t xml:space="preserve">при проведении ООО «РТС-тендер» </w:t>
      </w:r>
      <w:r w:rsidR="00AE3E25">
        <w:rPr>
          <w:bCs/>
          <w:sz w:val="26"/>
          <w:szCs w:val="26"/>
        </w:rPr>
        <w:br/>
      </w:r>
      <w:r w:rsidR="00AE3E25" w:rsidRPr="002A0FA9">
        <w:rPr>
          <w:sz w:val="26"/>
          <w:szCs w:val="26"/>
        </w:rPr>
        <w:lastRenderedPageBreak/>
        <w:t xml:space="preserve">(далее – Оператор электронной площадки) </w:t>
      </w:r>
      <w:r w:rsidR="00AE3E25">
        <w:rPr>
          <w:sz w:val="26"/>
          <w:szCs w:val="26"/>
        </w:rPr>
        <w:t>з</w:t>
      </w:r>
      <w:r w:rsidR="00AE3E25" w:rsidRPr="00232C82">
        <w:rPr>
          <w:sz w:val="26"/>
          <w:szCs w:val="26"/>
        </w:rPr>
        <w:t>апрос</w:t>
      </w:r>
      <w:r w:rsidR="00AE3E25">
        <w:rPr>
          <w:sz w:val="26"/>
          <w:szCs w:val="26"/>
        </w:rPr>
        <w:t>а</w:t>
      </w:r>
      <w:r w:rsidR="00AE3E25" w:rsidRPr="00232C82">
        <w:rPr>
          <w:sz w:val="26"/>
          <w:szCs w:val="26"/>
        </w:rPr>
        <w:t xml:space="preserve"> котировок в электронной форме</w:t>
      </w:r>
      <w:r w:rsidR="00AE3E25">
        <w:rPr>
          <w:sz w:val="26"/>
          <w:szCs w:val="26"/>
        </w:rPr>
        <w:t xml:space="preserve"> </w:t>
      </w:r>
      <w:r w:rsidR="00AE3E25" w:rsidRPr="002A0FA9">
        <w:rPr>
          <w:sz w:val="26"/>
          <w:szCs w:val="26"/>
        </w:rPr>
        <w:t xml:space="preserve">на </w:t>
      </w:r>
      <w:r w:rsidR="00AE3E25">
        <w:rPr>
          <w:sz w:val="26"/>
          <w:szCs w:val="26"/>
        </w:rPr>
        <w:t xml:space="preserve">поставку </w:t>
      </w:r>
      <w:r w:rsidR="00AE3E25" w:rsidRPr="0065491A">
        <w:rPr>
          <w:sz w:val="26"/>
          <w:szCs w:val="26"/>
        </w:rPr>
        <w:t>расходных медицинских изделий в 2026 году (Р-25, лот 2.1)</w:t>
      </w:r>
      <w:r w:rsidR="00AE3E25" w:rsidRPr="00F05319">
        <w:rPr>
          <w:sz w:val="26"/>
          <w:szCs w:val="26"/>
        </w:rPr>
        <w:t xml:space="preserve"> </w:t>
      </w:r>
      <w:r w:rsidR="00AE3E25" w:rsidRPr="002A0FA9">
        <w:rPr>
          <w:sz w:val="26"/>
          <w:szCs w:val="26"/>
        </w:rPr>
        <w:t xml:space="preserve">(извещение </w:t>
      </w:r>
      <w:r w:rsidR="00AE3E25">
        <w:rPr>
          <w:sz w:val="26"/>
          <w:szCs w:val="26"/>
        </w:rPr>
        <w:br/>
      </w:r>
      <w:r w:rsidR="00AE3E25" w:rsidRPr="002A0FA9">
        <w:rPr>
          <w:sz w:val="26"/>
          <w:szCs w:val="26"/>
        </w:rPr>
        <w:t>№</w:t>
      </w:r>
      <w:r w:rsidR="00AE3E25" w:rsidRPr="002A0FA9">
        <w:t xml:space="preserve"> </w:t>
      </w:r>
      <w:r w:rsidR="00AE3E25" w:rsidRPr="0065491A">
        <w:rPr>
          <w:sz w:val="26"/>
          <w:szCs w:val="26"/>
        </w:rPr>
        <w:t>0348200081026002662</w:t>
      </w:r>
      <w:r w:rsidR="005C65EB">
        <w:rPr>
          <w:sz w:val="26"/>
          <w:szCs w:val="26"/>
        </w:rPr>
        <w:t xml:space="preserve"> </w:t>
      </w:r>
      <w:r w:rsidR="003F5CD1" w:rsidRPr="007079F8">
        <w:rPr>
          <w:sz w:val="26"/>
          <w:szCs w:val="26"/>
        </w:rPr>
        <w:t>на официальном сайте Единой</w:t>
      </w:r>
      <w:r w:rsidR="0034742F">
        <w:rPr>
          <w:sz w:val="26"/>
          <w:szCs w:val="26"/>
        </w:rPr>
        <w:t xml:space="preserve"> </w:t>
      </w:r>
      <w:r w:rsidR="003F5CD1" w:rsidRPr="007079F8">
        <w:rPr>
          <w:sz w:val="26"/>
          <w:szCs w:val="26"/>
        </w:rPr>
        <w:t xml:space="preserve">информационной системы в сфере закупок – </w:t>
      </w:r>
      <w:r w:rsidR="003F5CD1" w:rsidRPr="007079F8">
        <w:rPr>
          <w:sz w:val="26"/>
          <w:szCs w:val="26"/>
          <w:lang w:val="en-US"/>
        </w:rPr>
        <w:t>www</w:t>
      </w:r>
      <w:r w:rsidR="003F5CD1" w:rsidRPr="007079F8">
        <w:rPr>
          <w:sz w:val="26"/>
          <w:szCs w:val="26"/>
        </w:rPr>
        <w:t>.zakupki.gov.ru (далее – Официальный сайт)</w:t>
      </w:r>
      <w:r w:rsidR="003F5CD1" w:rsidRPr="007079F8">
        <w:rPr>
          <w:bCs/>
          <w:sz w:val="26"/>
          <w:szCs w:val="26"/>
        </w:rPr>
        <w:t xml:space="preserve">) (далее – </w:t>
      </w:r>
      <w:r w:rsidR="00D01BCA">
        <w:rPr>
          <w:bCs/>
          <w:sz w:val="26"/>
          <w:szCs w:val="26"/>
        </w:rPr>
        <w:t>Запрос котировок</w:t>
      </w:r>
      <w:r w:rsidR="003F5CD1" w:rsidRPr="007079F8">
        <w:rPr>
          <w:bCs/>
          <w:sz w:val="26"/>
          <w:szCs w:val="26"/>
        </w:rPr>
        <w:t>)</w:t>
      </w:r>
      <w:r w:rsidR="00DD0CF2" w:rsidRPr="007079F8">
        <w:rPr>
          <w:sz w:val="26"/>
          <w:szCs w:val="26"/>
        </w:rPr>
        <w:t xml:space="preserve"> и в </w:t>
      </w:r>
      <w:r w:rsidR="00CC48D4" w:rsidRPr="007079F8">
        <w:rPr>
          <w:sz w:val="26"/>
          <w:szCs w:val="26"/>
        </w:rPr>
        <w:t>результате осуществления внеплановой п</w:t>
      </w:r>
      <w:r w:rsidR="00420B31" w:rsidRPr="007079F8">
        <w:rPr>
          <w:sz w:val="26"/>
          <w:szCs w:val="26"/>
        </w:rPr>
        <w:t>роверки в части доводов жалобы З</w:t>
      </w:r>
      <w:r w:rsidR="00CC48D4" w:rsidRPr="007079F8">
        <w:rPr>
          <w:sz w:val="26"/>
          <w:szCs w:val="26"/>
        </w:rPr>
        <w:t>ая</w:t>
      </w:r>
      <w:r w:rsidR="003B5FC5" w:rsidRPr="007079F8">
        <w:rPr>
          <w:sz w:val="26"/>
          <w:szCs w:val="26"/>
        </w:rPr>
        <w:t xml:space="preserve">вителя в соответствии с пунктом </w:t>
      </w:r>
      <w:r w:rsidR="00CC48D4" w:rsidRPr="007079F8">
        <w:rPr>
          <w:sz w:val="26"/>
          <w:szCs w:val="26"/>
        </w:rPr>
        <w:t>1 ч</w:t>
      </w:r>
      <w:r w:rsidR="003B5FC5" w:rsidRPr="007079F8">
        <w:rPr>
          <w:sz w:val="26"/>
          <w:szCs w:val="26"/>
        </w:rPr>
        <w:t xml:space="preserve">асти 15 статьи </w:t>
      </w:r>
      <w:r w:rsidR="00CC48D4" w:rsidRPr="007079F8">
        <w:rPr>
          <w:sz w:val="26"/>
          <w:szCs w:val="26"/>
        </w:rPr>
        <w:t xml:space="preserve">99 Федерального </w:t>
      </w:r>
      <w:r w:rsidR="00063658" w:rsidRPr="007079F8">
        <w:rPr>
          <w:sz w:val="26"/>
          <w:szCs w:val="26"/>
        </w:rPr>
        <w:t xml:space="preserve">закона от 05.04.2013 № 44-ФЗ </w:t>
      </w:r>
      <w:r w:rsidR="00C57333">
        <w:rPr>
          <w:sz w:val="26"/>
          <w:szCs w:val="26"/>
        </w:rPr>
        <w:t>«</w:t>
      </w:r>
      <w:r w:rsidR="00063658" w:rsidRPr="007079F8">
        <w:rPr>
          <w:sz w:val="26"/>
          <w:szCs w:val="26"/>
        </w:rPr>
        <w:t>О </w:t>
      </w:r>
      <w:r w:rsidR="00CC48D4" w:rsidRPr="007079F8">
        <w:rPr>
          <w:sz w:val="26"/>
          <w:szCs w:val="26"/>
        </w:rPr>
        <w:t xml:space="preserve">контрактной системе </w:t>
      </w:r>
      <w:r w:rsidR="00335D38">
        <w:rPr>
          <w:sz w:val="26"/>
          <w:szCs w:val="26"/>
        </w:rPr>
        <w:br/>
      </w:r>
      <w:r w:rsidR="00CC48D4" w:rsidRPr="007079F8">
        <w:rPr>
          <w:sz w:val="26"/>
          <w:szCs w:val="26"/>
        </w:rPr>
        <w:t xml:space="preserve">в сфере закупок товаров, работ, услуг для обеспечения государственных </w:t>
      </w:r>
      <w:r w:rsidR="00335D38">
        <w:rPr>
          <w:sz w:val="26"/>
          <w:szCs w:val="26"/>
        </w:rPr>
        <w:br/>
      </w:r>
      <w:r w:rsidR="00CC48D4" w:rsidRPr="007079F8">
        <w:rPr>
          <w:sz w:val="26"/>
          <w:szCs w:val="26"/>
        </w:rPr>
        <w:t>и муниц</w:t>
      </w:r>
      <w:r w:rsidR="00BC7C20" w:rsidRPr="007079F8">
        <w:rPr>
          <w:sz w:val="26"/>
          <w:szCs w:val="26"/>
        </w:rPr>
        <w:t>ипальных нужд</w:t>
      </w:r>
      <w:r w:rsidR="00C57333">
        <w:rPr>
          <w:sz w:val="26"/>
          <w:szCs w:val="26"/>
        </w:rPr>
        <w:t>»</w:t>
      </w:r>
      <w:r w:rsidR="00BC7C20" w:rsidRPr="007079F8">
        <w:rPr>
          <w:sz w:val="26"/>
          <w:szCs w:val="26"/>
        </w:rPr>
        <w:t xml:space="preserve"> </w:t>
      </w:r>
      <w:r w:rsidR="002A7D9A" w:rsidRPr="007079F8">
        <w:rPr>
          <w:sz w:val="26"/>
          <w:szCs w:val="26"/>
        </w:rPr>
        <w:t xml:space="preserve">(далее – Закон о </w:t>
      </w:r>
      <w:r w:rsidR="00CC48D4" w:rsidRPr="007079F8">
        <w:rPr>
          <w:sz w:val="26"/>
          <w:szCs w:val="26"/>
        </w:rPr>
        <w:t>контрактной систем</w:t>
      </w:r>
      <w:r w:rsidR="00CD7A41">
        <w:rPr>
          <w:sz w:val="26"/>
          <w:szCs w:val="26"/>
        </w:rPr>
        <w:t>е), Комиссия</w:t>
      </w:r>
    </w:p>
    <w:p w14:paraId="6DD891C5" w14:textId="77777777" w:rsidR="002504F2" w:rsidRPr="007079F8" w:rsidRDefault="002504F2" w:rsidP="005E46B2">
      <w:pPr>
        <w:spacing w:before="0" w:line="276" w:lineRule="auto"/>
        <w:ind w:firstLine="709"/>
        <w:jc w:val="both"/>
        <w:rPr>
          <w:sz w:val="26"/>
          <w:szCs w:val="26"/>
        </w:rPr>
      </w:pPr>
    </w:p>
    <w:p w14:paraId="285D268F" w14:textId="77777777" w:rsidR="00AB133E" w:rsidRDefault="00AB133E" w:rsidP="004E0482">
      <w:pPr>
        <w:spacing w:before="0" w:line="276" w:lineRule="auto"/>
        <w:ind w:firstLine="709"/>
        <w:jc w:val="center"/>
        <w:outlineLvl w:val="0"/>
        <w:rPr>
          <w:sz w:val="26"/>
          <w:szCs w:val="26"/>
        </w:rPr>
      </w:pPr>
      <w:r w:rsidRPr="007079F8">
        <w:rPr>
          <w:b/>
          <w:sz w:val="26"/>
          <w:szCs w:val="26"/>
        </w:rPr>
        <w:t>УСТАНОВИЛА</w:t>
      </w:r>
      <w:r w:rsidRPr="007079F8">
        <w:rPr>
          <w:sz w:val="26"/>
          <w:szCs w:val="26"/>
        </w:rPr>
        <w:t>:</w:t>
      </w:r>
    </w:p>
    <w:p w14:paraId="189CF652" w14:textId="77777777" w:rsidR="007E0E23" w:rsidRDefault="007E0E23" w:rsidP="004E0482">
      <w:pPr>
        <w:spacing w:before="0" w:line="276" w:lineRule="auto"/>
        <w:ind w:firstLine="709"/>
        <w:jc w:val="center"/>
        <w:outlineLvl w:val="0"/>
        <w:rPr>
          <w:sz w:val="26"/>
          <w:szCs w:val="26"/>
        </w:rPr>
      </w:pPr>
    </w:p>
    <w:p w14:paraId="58A26E5F" w14:textId="34B1910B" w:rsidR="008E51CB" w:rsidRDefault="008E51CB" w:rsidP="004E0482">
      <w:pPr>
        <w:spacing w:before="0" w:line="276" w:lineRule="auto"/>
        <w:ind w:firstLine="709"/>
        <w:jc w:val="both"/>
        <w:rPr>
          <w:rFonts w:eastAsiaTheme="minorHAnsi"/>
          <w:sz w:val="26"/>
          <w:szCs w:val="26"/>
        </w:rPr>
      </w:pPr>
      <w:r w:rsidRPr="00362542">
        <w:rPr>
          <w:rFonts w:eastAsiaTheme="minorHAnsi"/>
          <w:sz w:val="26"/>
          <w:szCs w:val="26"/>
        </w:rPr>
        <w:t>В Управление поступил</w:t>
      </w:r>
      <w:r w:rsidR="00017576" w:rsidRPr="00362542">
        <w:rPr>
          <w:rFonts w:eastAsiaTheme="minorHAnsi"/>
          <w:sz w:val="26"/>
          <w:szCs w:val="26"/>
        </w:rPr>
        <w:t>а</w:t>
      </w:r>
      <w:r w:rsidRPr="00362542">
        <w:rPr>
          <w:rFonts w:eastAsiaTheme="minorHAnsi"/>
          <w:sz w:val="26"/>
          <w:szCs w:val="26"/>
        </w:rPr>
        <w:t xml:space="preserve"> жалоб</w:t>
      </w:r>
      <w:r w:rsidR="00017576" w:rsidRPr="00362542">
        <w:rPr>
          <w:rFonts w:eastAsiaTheme="minorHAnsi"/>
          <w:sz w:val="26"/>
          <w:szCs w:val="26"/>
        </w:rPr>
        <w:t>а</w:t>
      </w:r>
      <w:r w:rsidRPr="00362542">
        <w:rPr>
          <w:rFonts w:eastAsiaTheme="minorHAnsi"/>
          <w:sz w:val="26"/>
          <w:szCs w:val="26"/>
        </w:rPr>
        <w:t xml:space="preserve"> Заявителя на действия (бездействие) Заказчика при проведении </w:t>
      </w:r>
      <w:r w:rsidR="00F2335B" w:rsidRPr="00362542">
        <w:rPr>
          <w:rFonts w:eastAsiaTheme="minorHAnsi"/>
          <w:sz w:val="26"/>
          <w:szCs w:val="26"/>
        </w:rPr>
        <w:t>Заказчиком,</w:t>
      </w:r>
      <w:r w:rsidR="00362542" w:rsidRPr="00362542">
        <w:rPr>
          <w:rFonts w:eastAsiaTheme="minorHAnsi"/>
          <w:sz w:val="26"/>
          <w:szCs w:val="26"/>
        </w:rPr>
        <w:t xml:space="preserve"> </w:t>
      </w:r>
      <w:r w:rsidRPr="00362542">
        <w:rPr>
          <w:rFonts w:eastAsiaTheme="minorHAnsi"/>
          <w:sz w:val="26"/>
          <w:szCs w:val="26"/>
        </w:rPr>
        <w:t xml:space="preserve">Оператором электронной площадки </w:t>
      </w:r>
      <w:r w:rsidR="00D01BCA">
        <w:rPr>
          <w:rFonts w:eastAsiaTheme="minorHAnsi"/>
          <w:sz w:val="26"/>
          <w:szCs w:val="26"/>
        </w:rPr>
        <w:t>Запроса котировок</w:t>
      </w:r>
      <w:r w:rsidRPr="00362542">
        <w:rPr>
          <w:rFonts w:eastAsiaTheme="minorHAnsi"/>
          <w:sz w:val="26"/>
          <w:szCs w:val="26"/>
        </w:rPr>
        <w:t>.</w:t>
      </w:r>
    </w:p>
    <w:p w14:paraId="6A711065" w14:textId="0F6EF7E3" w:rsidR="00600070" w:rsidRDefault="00600070" w:rsidP="00600070">
      <w:pPr>
        <w:spacing w:before="0" w:line="276" w:lineRule="auto"/>
        <w:ind w:firstLine="709"/>
        <w:jc w:val="both"/>
        <w:rPr>
          <w:rFonts w:eastAsiaTheme="minorHAnsi"/>
          <w:sz w:val="26"/>
          <w:szCs w:val="26"/>
        </w:rPr>
      </w:pPr>
      <w:r w:rsidRPr="008756F0">
        <w:rPr>
          <w:rFonts w:eastAsiaTheme="minorHAnsi"/>
          <w:sz w:val="26"/>
          <w:szCs w:val="26"/>
        </w:rPr>
        <w:t xml:space="preserve">Рассмотрение </w:t>
      </w:r>
      <w:r>
        <w:rPr>
          <w:rFonts w:eastAsiaTheme="minorHAnsi"/>
          <w:sz w:val="26"/>
          <w:szCs w:val="26"/>
        </w:rPr>
        <w:t>жалобы</w:t>
      </w:r>
      <w:r w:rsidRPr="008756F0">
        <w:rPr>
          <w:rFonts w:eastAsiaTheme="minorHAnsi"/>
          <w:sz w:val="26"/>
          <w:szCs w:val="26"/>
        </w:rPr>
        <w:t xml:space="preserve"> назначено на </w:t>
      </w:r>
      <w:r w:rsidR="00AE3E25">
        <w:rPr>
          <w:rFonts w:eastAsiaTheme="minorHAnsi"/>
          <w:sz w:val="26"/>
          <w:szCs w:val="26"/>
        </w:rPr>
        <w:t>18.05</w:t>
      </w:r>
      <w:r w:rsidR="0034742F">
        <w:rPr>
          <w:rFonts w:eastAsiaTheme="minorHAnsi"/>
          <w:sz w:val="26"/>
          <w:szCs w:val="26"/>
        </w:rPr>
        <w:t>.2026</w:t>
      </w:r>
      <w:r w:rsidRPr="008756F0">
        <w:rPr>
          <w:rFonts w:eastAsiaTheme="minorHAnsi"/>
          <w:sz w:val="26"/>
          <w:szCs w:val="26"/>
        </w:rPr>
        <w:t xml:space="preserve"> в </w:t>
      </w:r>
      <w:r w:rsidR="00DE3621">
        <w:rPr>
          <w:rFonts w:eastAsiaTheme="minorHAnsi"/>
          <w:sz w:val="26"/>
          <w:szCs w:val="26"/>
        </w:rPr>
        <w:t>1</w:t>
      </w:r>
      <w:r w:rsidR="00AE3E25">
        <w:rPr>
          <w:rFonts w:eastAsiaTheme="minorHAnsi"/>
          <w:sz w:val="26"/>
          <w:szCs w:val="26"/>
        </w:rPr>
        <w:t>5</w:t>
      </w:r>
      <w:r w:rsidRPr="008756F0">
        <w:rPr>
          <w:rFonts w:eastAsiaTheme="minorHAnsi"/>
          <w:sz w:val="26"/>
          <w:szCs w:val="26"/>
        </w:rPr>
        <w:t>:</w:t>
      </w:r>
      <w:r w:rsidR="00AE3E25">
        <w:rPr>
          <w:rFonts w:eastAsiaTheme="minorHAnsi"/>
          <w:sz w:val="26"/>
          <w:szCs w:val="26"/>
        </w:rPr>
        <w:t>40</w:t>
      </w:r>
      <w:r>
        <w:rPr>
          <w:rFonts w:eastAsiaTheme="minorHAnsi"/>
          <w:sz w:val="26"/>
          <w:szCs w:val="26"/>
        </w:rPr>
        <w:t xml:space="preserve"> (МСК). Уведомление </w:t>
      </w:r>
      <w:r w:rsidR="0034742F">
        <w:rPr>
          <w:rFonts w:eastAsiaTheme="minorHAnsi"/>
          <w:sz w:val="26"/>
          <w:szCs w:val="26"/>
        </w:rPr>
        <w:br/>
      </w:r>
      <w:r>
        <w:rPr>
          <w:rFonts w:eastAsiaTheme="minorHAnsi"/>
          <w:sz w:val="26"/>
          <w:szCs w:val="26"/>
        </w:rPr>
        <w:t>о рассмот</w:t>
      </w:r>
      <w:r w:rsidRPr="008756F0">
        <w:rPr>
          <w:rFonts w:eastAsiaTheme="minorHAnsi"/>
          <w:sz w:val="26"/>
          <w:szCs w:val="26"/>
        </w:rPr>
        <w:t>рении жалобы с указанием гиперссылки для участи</w:t>
      </w:r>
      <w:r>
        <w:rPr>
          <w:rFonts w:eastAsiaTheme="minorHAnsi"/>
          <w:sz w:val="26"/>
          <w:szCs w:val="26"/>
        </w:rPr>
        <w:t>я посредством видеоконференции</w:t>
      </w:r>
      <w:r w:rsidRPr="008756F0">
        <w:rPr>
          <w:rFonts w:eastAsiaTheme="minorHAnsi"/>
          <w:sz w:val="26"/>
          <w:szCs w:val="26"/>
        </w:rPr>
        <w:t xml:space="preserve"> размещено </w:t>
      </w:r>
      <w:r>
        <w:rPr>
          <w:rFonts w:eastAsiaTheme="minorHAnsi"/>
          <w:sz w:val="26"/>
          <w:szCs w:val="26"/>
        </w:rPr>
        <w:t>на Официальном сайте</w:t>
      </w:r>
      <w:r w:rsidRPr="008756F0">
        <w:rPr>
          <w:rFonts w:eastAsiaTheme="minorHAnsi"/>
          <w:sz w:val="26"/>
          <w:szCs w:val="26"/>
        </w:rPr>
        <w:t xml:space="preserve">, а также направлено сторонам по электронной почте </w:t>
      </w:r>
      <w:r w:rsidR="00AE3E25">
        <w:rPr>
          <w:rFonts w:eastAsiaTheme="minorHAnsi"/>
          <w:sz w:val="26"/>
          <w:szCs w:val="26"/>
        </w:rPr>
        <w:t>14</w:t>
      </w:r>
      <w:r w:rsidR="00CD7A41">
        <w:rPr>
          <w:rFonts w:eastAsiaTheme="minorHAnsi"/>
          <w:sz w:val="26"/>
          <w:szCs w:val="26"/>
        </w:rPr>
        <w:t>.</w:t>
      </w:r>
      <w:r w:rsidR="00AE3E25">
        <w:rPr>
          <w:rFonts w:eastAsiaTheme="minorHAnsi"/>
          <w:sz w:val="26"/>
          <w:szCs w:val="26"/>
        </w:rPr>
        <w:t>05</w:t>
      </w:r>
      <w:r w:rsidRPr="008756F0">
        <w:rPr>
          <w:rFonts w:eastAsiaTheme="minorHAnsi"/>
          <w:sz w:val="26"/>
          <w:szCs w:val="26"/>
        </w:rPr>
        <w:t>.202</w:t>
      </w:r>
      <w:r w:rsidR="00607528">
        <w:rPr>
          <w:rFonts w:eastAsiaTheme="minorHAnsi"/>
          <w:sz w:val="26"/>
          <w:szCs w:val="26"/>
        </w:rPr>
        <w:t>6</w:t>
      </w:r>
      <w:r w:rsidRPr="008756F0">
        <w:rPr>
          <w:rFonts w:eastAsiaTheme="minorHAnsi"/>
          <w:sz w:val="26"/>
          <w:szCs w:val="26"/>
        </w:rPr>
        <w:t>.</w:t>
      </w:r>
    </w:p>
    <w:p w14:paraId="4627293F" w14:textId="2F2886A6" w:rsidR="009F4D31" w:rsidRPr="00362542" w:rsidRDefault="009F4D31" w:rsidP="009F4D31">
      <w:pPr>
        <w:spacing w:before="0" w:line="276" w:lineRule="auto"/>
        <w:ind w:firstLine="709"/>
        <w:jc w:val="both"/>
        <w:rPr>
          <w:rFonts w:eastAsiaTheme="minorHAnsi"/>
          <w:sz w:val="26"/>
          <w:szCs w:val="26"/>
        </w:rPr>
      </w:pPr>
      <w:r w:rsidRPr="00EE051A">
        <w:rPr>
          <w:rFonts w:eastAsiaTheme="minorHAnsi"/>
          <w:sz w:val="26"/>
          <w:szCs w:val="26"/>
        </w:rPr>
        <w:t xml:space="preserve">На заседании Комиссии Управления перед началом рассмотрения жалобы </w:t>
      </w:r>
      <w:r w:rsidR="0034742F">
        <w:rPr>
          <w:rFonts w:eastAsiaTheme="minorHAnsi"/>
          <w:sz w:val="26"/>
          <w:szCs w:val="26"/>
        </w:rPr>
        <w:br/>
      </w:r>
      <w:r w:rsidRPr="00EE051A">
        <w:rPr>
          <w:rFonts w:eastAsiaTheme="minorHAnsi"/>
          <w:sz w:val="26"/>
          <w:szCs w:val="26"/>
        </w:rPr>
        <w:t>по существу Комиссия рассмотрела заявленн</w:t>
      </w:r>
      <w:r w:rsidR="0034742F" w:rsidRPr="0034742F">
        <w:rPr>
          <w:rFonts w:eastAsiaTheme="minorHAnsi"/>
          <w:sz w:val="26"/>
          <w:szCs w:val="26"/>
        </w:rPr>
        <w:t>ые</w:t>
      </w:r>
      <w:r w:rsidRPr="00EE051A">
        <w:rPr>
          <w:rFonts w:eastAsiaTheme="minorHAnsi"/>
          <w:sz w:val="26"/>
          <w:szCs w:val="26"/>
        </w:rPr>
        <w:t xml:space="preserve"> хо</w:t>
      </w:r>
      <w:r>
        <w:rPr>
          <w:rFonts w:eastAsiaTheme="minorHAnsi"/>
          <w:sz w:val="26"/>
          <w:szCs w:val="26"/>
        </w:rPr>
        <w:t>датайства</w:t>
      </w:r>
      <w:r w:rsidR="0034742F">
        <w:rPr>
          <w:rFonts w:eastAsiaTheme="minorHAnsi"/>
          <w:sz w:val="26"/>
          <w:szCs w:val="26"/>
        </w:rPr>
        <w:t xml:space="preserve"> Заявителя </w:t>
      </w:r>
      <w:r>
        <w:rPr>
          <w:rFonts w:eastAsiaTheme="minorHAnsi"/>
          <w:sz w:val="26"/>
          <w:szCs w:val="26"/>
        </w:rPr>
        <w:t>в частности:</w:t>
      </w:r>
    </w:p>
    <w:p w14:paraId="67662037" w14:textId="4F3EEDE0" w:rsidR="009F4D31" w:rsidRPr="00EE051A" w:rsidRDefault="009F4D31" w:rsidP="009F4D31">
      <w:pPr>
        <w:spacing w:before="0" w:line="276" w:lineRule="auto"/>
        <w:ind w:firstLine="709"/>
        <w:jc w:val="both"/>
        <w:rPr>
          <w:rFonts w:eastAsiaTheme="minorHAnsi"/>
          <w:sz w:val="26"/>
          <w:szCs w:val="26"/>
        </w:rPr>
      </w:pPr>
      <w:r>
        <w:rPr>
          <w:rFonts w:eastAsiaTheme="minorHAnsi"/>
          <w:sz w:val="26"/>
          <w:szCs w:val="26"/>
        </w:rPr>
        <w:t xml:space="preserve">1. </w:t>
      </w:r>
      <w:r>
        <w:rPr>
          <w:rFonts w:eastAsiaTheme="minorHAnsi"/>
          <w:color w:val="auto"/>
          <w:sz w:val="26"/>
          <w:szCs w:val="26"/>
          <w:lang w:eastAsia="en-US"/>
        </w:rPr>
        <w:t>Ходатайство</w:t>
      </w:r>
      <w:r w:rsidRPr="008E6048">
        <w:rPr>
          <w:rFonts w:eastAsiaTheme="minorHAnsi"/>
          <w:color w:val="auto"/>
          <w:sz w:val="26"/>
          <w:szCs w:val="26"/>
          <w:lang w:eastAsia="en-US"/>
        </w:rPr>
        <w:t xml:space="preserve"> о предоставлении коммерческих предложений, запросов производителям, уведомления о вручении запроса Почты России, пояснения сторон и сравнительной таблицы по закупаемому товару, заявок участников, о направлении пояснений по электронной почте, об ознакомлении с материалами дела, ведения аудиозаписи заседания Комиссии, о рассмотрении дополнительных доводов </w:t>
      </w:r>
      <w:r w:rsidR="0034742F">
        <w:rPr>
          <w:rFonts w:eastAsiaTheme="minorHAnsi"/>
          <w:color w:val="auto"/>
          <w:sz w:val="26"/>
          <w:szCs w:val="26"/>
          <w:lang w:eastAsia="en-US"/>
        </w:rPr>
        <w:br/>
      </w:r>
      <w:r w:rsidRPr="008E6048">
        <w:rPr>
          <w:rFonts w:eastAsiaTheme="minorHAnsi"/>
          <w:color w:val="auto"/>
          <w:sz w:val="26"/>
          <w:szCs w:val="26"/>
          <w:lang w:eastAsia="en-US"/>
        </w:rPr>
        <w:t xml:space="preserve">на заседании в случае наличия вновь открывшихся обстоятельств, о времени заседания, о проведении рассмотрения посредством видеоконференцсвязи, а также о направлении по подведомственности для рассмотрения по Федеральному закону от 26.07.2006 № 135-ФЗ </w:t>
      </w:r>
      <w:r>
        <w:rPr>
          <w:rFonts w:eastAsiaTheme="minorHAnsi"/>
          <w:color w:val="auto"/>
          <w:sz w:val="26"/>
          <w:szCs w:val="26"/>
          <w:lang w:eastAsia="en-US"/>
        </w:rPr>
        <w:t>«</w:t>
      </w:r>
      <w:r w:rsidRPr="008E6048">
        <w:rPr>
          <w:rFonts w:eastAsiaTheme="minorHAnsi"/>
          <w:color w:val="auto"/>
          <w:sz w:val="26"/>
          <w:szCs w:val="26"/>
          <w:lang w:eastAsia="en-US"/>
        </w:rPr>
        <w:t>О защите конкуренции</w:t>
      </w:r>
      <w:r>
        <w:rPr>
          <w:rFonts w:eastAsiaTheme="minorHAnsi"/>
          <w:color w:val="auto"/>
          <w:sz w:val="26"/>
          <w:szCs w:val="26"/>
          <w:lang w:eastAsia="en-US"/>
        </w:rPr>
        <w:t>»</w:t>
      </w:r>
      <w:r w:rsidRPr="008E6048">
        <w:rPr>
          <w:rFonts w:eastAsiaTheme="minorHAnsi"/>
          <w:color w:val="auto"/>
          <w:sz w:val="26"/>
          <w:szCs w:val="26"/>
          <w:lang w:eastAsia="en-US"/>
        </w:rPr>
        <w:t>.</w:t>
      </w:r>
    </w:p>
    <w:p w14:paraId="53EED604" w14:textId="77777777" w:rsidR="009F4D31" w:rsidRPr="008E6048" w:rsidRDefault="009F4D31" w:rsidP="009F4D31">
      <w:pPr>
        <w:tabs>
          <w:tab w:val="left" w:pos="993"/>
        </w:tabs>
        <w:spacing w:before="0" w:line="276" w:lineRule="auto"/>
        <w:ind w:firstLine="709"/>
        <w:jc w:val="both"/>
        <w:rPr>
          <w:rFonts w:eastAsiaTheme="minorHAnsi"/>
          <w:color w:val="auto"/>
          <w:sz w:val="26"/>
          <w:szCs w:val="26"/>
          <w:lang w:eastAsia="en-US"/>
        </w:rPr>
      </w:pPr>
      <w:r w:rsidRPr="008E6048">
        <w:rPr>
          <w:rFonts w:eastAsiaTheme="minorHAnsi"/>
          <w:color w:val="auto"/>
          <w:sz w:val="26"/>
          <w:szCs w:val="26"/>
          <w:lang w:eastAsia="en-US"/>
        </w:rPr>
        <w:t>К</w:t>
      </w:r>
      <w:r>
        <w:rPr>
          <w:rFonts w:eastAsiaTheme="minorHAnsi"/>
          <w:color w:val="auto"/>
          <w:sz w:val="26"/>
          <w:szCs w:val="26"/>
          <w:lang w:eastAsia="en-US"/>
        </w:rPr>
        <w:t>омиссией указанные ходатайства З</w:t>
      </w:r>
      <w:r w:rsidRPr="008E6048">
        <w:rPr>
          <w:rFonts w:eastAsiaTheme="minorHAnsi"/>
          <w:color w:val="auto"/>
          <w:sz w:val="26"/>
          <w:szCs w:val="26"/>
          <w:lang w:eastAsia="en-US"/>
        </w:rPr>
        <w:t xml:space="preserve">аявителя удовлетворены частично. Пояснение Заказчика после поступления в </w:t>
      </w:r>
      <w:r>
        <w:rPr>
          <w:rFonts w:eastAsiaTheme="minorHAnsi"/>
          <w:color w:val="auto"/>
          <w:sz w:val="26"/>
          <w:szCs w:val="26"/>
          <w:lang w:eastAsia="en-US"/>
        </w:rPr>
        <w:t>Управление</w:t>
      </w:r>
      <w:r w:rsidRPr="008E6048">
        <w:rPr>
          <w:rFonts w:eastAsiaTheme="minorHAnsi"/>
          <w:color w:val="auto"/>
          <w:sz w:val="26"/>
          <w:szCs w:val="26"/>
          <w:lang w:eastAsia="en-US"/>
        </w:rPr>
        <w:t xml:space="preserve"> направлены Заявителю для ознакомления до рассмотрения </w:t>
      </w:r>
      <w:proofErr w:type="gramStart"/>
      <w:r w:rsidRPr="008E6048">
        <w:rPr>
          <w:rFonts w:eastAsiaTheme="minorHAnsi"/>
          <w:color w:val="auto"/>
          <w:sz w:val="26"/>
          <w:szCs w:val="26"/>
          <w:lang w:eastAsia="en-US"/>
        </w:rPr>
        <w:t>жалобы</w:t>
      </w:r>
      <w:proofErr w:type="gramEnd"/>
      <w:r w:rsidRPr="008E6048">
        <w:rPr>
          <w:rFonts w:eastAsiaTheme="minorHAnsi"/>
          <w:color w:val="auto"/>
          <w:sz w:val="26"/>
          <w:szCs w:val="26"/>
          <w:lang w:eastAsia="en-US"/>
        </w:rPr>
        <w:t xml:space="preserve"> по существу. </w:t>
      </w:r>
    </w:p>
    <w:p w14:paraId="0C9530D9" w14:textId="116383CE" w:rsidR="009F4D31" w:rsidRDefault="001379DF" w:rsidP="002A1CED">
      <w:pPr>
        <w:tabs>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2. </w:t>
      </w:r>
      <w:r w:rsidR="009F4D31" w:rsidRPr="008E6048">
        <w:rPr>
          <w:rFonts w:eastAsiaTheme="minorHAnsi"/>
          <w:color w:val="auto"/>
          <w:sz w:val="26"/>
          <w:szCs w:val="26"/>
          <w:lang w:eastAsia="en-US"/>
        </w:rPr>
        <w:t xml:space="preserve">Ходатайство об ознакомлении с заявками участников закупки </w:t>
      </w:r>
      <w:r w:rsidR="0034742F">
        <w:rPr>
          <w:rFonts w:eastAsiaTheme="minorHAnsi"/>
          <w:color w:val="auto"/>
          <w:sz w:val="26"/>
          <w:szCs w:val="26"/>
          <w:lang w:eastAsia="en-US"/>
        </w:rPr>
        <w:br/>
      </w:r>
      <w:r>
        <w:rPr>
          <w:rFonts w:eastAsiaTheme="minorHAnsi"/>
          <w:color w:val="auto"/>
          <w:sz w:val="26"/>
          <w:szCs w:val="26"/>
          <w:lang w:eastAsia="en-US"/>
        </w:rPr>
        <w:t xml:space="preserve">не </w:t>
      </w:r>
      <w:r w:rsidR="009F4D31" w:rsidRPr="008E6048">
        <w:rPr>
          <w:rFonts w:eastAsiaTheme="minorHAnsi"/>
          <w:color w:val="auto"/>
          <w:sz w:val="26"/>
          <w:szCs w:val="26"/>
          <w:lang w:eastAsia="en-US"/>
        </w:rPr>
        <w:t xml:space="preserve">удовлетворено, т. к. Закон о контрактной системе не предусматривает права участника закупки, заявителя, направившего жалобу, ознакомиться с документацией других участников. При этом из пункта 2 части 2 статьи 105 Закона о контрактной системе следует, что жалоба на действия (бездействие) субъекта (субъектов) контроля, совершенные после даты и времени окончания срока подачи заявок </w:t>
      </w:r>
      <w:r w:rsidR="0034742F">
        <w:rPr>
          <w:rFonts w:eastAsiaTheme="minorHAnsi"/>
          <w:color w:val="auto"/>
          <w:sz w:val="26"/>
          <w:szCs w:val="26"/>
          <w:lang w:eastAsia="en-US"/>
        </w:rPr>
        <w:br/>
      </w:r>
      <w:r w:rsidR="009F4D31" w:rsidRPr="008E6048">
        <w:rPr>
          <w:rFonts w:eastAsiaTheme="minorHAnsi"/>
          <w:color w:val="auto"/>
          <w:sz w:val="26"/>
          <w:szCs w:val="26"/>
          <w:lang w:eastAsia="en-US"/>
        </w:rPr>
        <w:t xml:space="preserve">на участие в закупке, может быть подана исключительно участником закупки, </w:t>
      </w:r>
      <w:r w:rsidR="009F4D31" w:rsidRPr="008E6048">
        <w:rPr>
          <w:rFonts w:eastAsiaTheme="minorHAnsi"/>
          <w:color w:val="auto"/>
          <w:sz w:val="26"/>
          <w:szCs w:val="26"/>
          <w:lang w:eastAsia="en-US"/>
        </w:rPr>
        <w:lastRenderedPageBreak/>
        <w:t xml:space="preserve">подавшим заявку на участие в закупке. Вместе с тем, Заявитель не подавал заявки </w:t>
      </w:r>
      <w:r w:rsidR="0034742F">
        <w:rPr>
          <w:rFonts w:eastAsiaTheme="minorHAnsi"/>
          <w:color w:val="auto"/>
          <w:sz w:val="26"/>
          <w:szCs w:val="26"/>
          <w:lang w:eastAsia="en-US"/>
        </w:rPr>
        <w:br/>
      </w:r>
      <w:r w:rsidR="009F4D31" w:rsidRPr="008E6048">
        <w:rPr>
          <w:rFonts w:eastAsiaTheme="minorHAnsi"/>
          <w:color w:val="auto"/>
          <w:sz w:val="26"/>
          <w:szCs w:val="26"/>
          <w:lang w:eastAsia="en-US"/>
        </w:rPr>
        <w:t xml:space="preserve">на участие в оспариваемой закупке, </w:t>
      </w:r>
      <w:proofErr w:type="gramStart"/>
      <w:r w:rsidR="009F4D31" w:rsidRPr="008E6048">
        <w:rPr>
          <w:rFonts w:eastAsiaTheme="minorHAnsi"/>
          <w:color w:val="auto"/>
          <w:sz w:val="26"/>
          <w:szCs w:val="26"/>
          <w:lang w:eastAsia="en-US"/>
        </w:rPr>
        <w:t>следовательно</w:t>
      </w:r>
      <w:proofErr w:type="gramEnd"/>
      <w:r w:rsidR="009F4D31" w:rsidRPr="008E6048">
        <w:rPr>
          <w:rFonts w:eastAsiaTheme="minorHAnsi"/>
          <w:color w:val="auto"/>
          <w:sz w:val="26"/>
          <w:szCs w:val="26"/>
          <w:lang w:eastAsia="en-US"/>
        </w:rPr>
        <w:t xml:space="preserve"> не вправе обжаловать действия (бездействие) Заказчика, совершенные после начала рассмотрения заявок, в том числе </w:t>
      </w:r>
      <w:proofErr w:type="spellStart"/>
      <w:r w:rsidR="009F4D31" w:rsidRPr="008E6048">
        <w:rPr>
          <w:rFonts w:eastAsiaTheme="minorHAnsi"/>
          <w:color w:val="auto"/>
          <w:sz w:val="26"/>
          <w:szCs w:val="26"/>
          <w:lang w:eastAsia="en-US"/>
        </w:rPr>
        <w:t>ознакам</w:t>
      </w:r>
      <w:r w:rsidR="009F4D31">
        <w:rPr>
          <w:rFonts w:eastAsiaTheme="minorHAnsi"/>
          <w:color w:val="auto"/>
          <w:sz w:val="26"/>
          <w:szCs w:val="26"/>
          <w:lang w:eastAsia="en-US"/>
        </w:rPr>
        <w:t>ливаться</w:t>
      </w:r>
      <w:proofErr w:type="spellEnd"/>
      <w:r w:rsidR="009F4D31">
        <w:rPr>
          <w:rFonts w:eastAsiaTheme="minorHAnsi"/>
          <w:color w:val="auto"/>
          <w:sz w:val="26"/>
          <w:szCs w:val="26"/>
          <w:lang w:eastAsia="en-US"/>
        </w:rPr>
        <w:t xml:space="preserve"> с заявками участников.</w:t>
      </w:r>
    </w:p>
    <w:p w14:paraId="527F9CB1" w14:textId="03AE3B7D" w:rsidR="009F4D31" w:rsidRPr="00EE051A" w:rsidRDefault="001379DF" w:rsidP="009F4D31">
      <w:pPr>
        <w:tabs>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3</w:t>
      </w:r>
      <w:r w:rsidR="009F4D31">
        <w:rPr>
          <w:rFonts w:eastAsiaTheme="minorHAnsi"/>
          <w:color w:val="auto"/>
          <w:sz w:val="26"/>
          <w:szCs w:val="26"/>
          <w:lang w:eastAsia="en-US"/>
        </w:rPr>
        <w:t xml:space="preserve">. Ходатайство </w:t>
      </w:r>
      <w:r w:rsidR="009F4D31" w:rsidRPr="00EE051A">
        <w:rPr>
          <w:rFonts w:eastAsiaTheme="minorHAnsi"/>
          <w:color w:val="auto"/>
          <w:sz w:val="26"/>
          <w:szCs w:val="26"/>
          <w:lang w:eastAsia="en-US"/>
        </w:rPr>
        <w:t>о рассмотрении новых доводов, не</w:t>
      </w:r>
      <w:r w:rsidR="009F4D31">
        <w:rPr>
          <w:rFonts w:eastAsiaTheme="minorHAnsi"/>
          <w:color w:val="auto"/>
          <w:sz w:val="26"/>
          <w:szCs w:val="26"/>
          <w:lang w:eastAsia="en-US"/>
        </w:rPr>
        <w:t xml:space="preserve"> </w:t>
      </w:r>
      <w:r w:rsidR="009F4D31" w:rsidRPr="00EE051A">
        <w:rPr>
          <w:rFonts w:eastAsiaTheme="minorHAnsi"/>
          <w:color w:val="auto"/>
          <w:sz w:val="26"/>
          <w:szCs w:val="26"/>
          <w:lang w:eastAsia="en-US"/>
        </w:rPr>
        <w:t>содержащихся в составе жалобы.</w:t>
      </w:r>
    </w:p>
    <w:p w14:paraId="04AB246C" w14:textId="77777777" w:rsidR="009F4D31" w:rsidRPr="00EE051A" w:rsidRDefault="009F4D31" w:rsidP="009F4D31">
      <w:pPr>
        <w:tabs>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Управление</w:t>
      </w:r>
      <w:r w:rsidRPr="00EE051A">
        <w:rPr>
          <w:rFonts w:eastAsiaTheme="minorHAnsi"/>
          <w:color w:val="auto"/>
          <w:sz w:val="26"/>
          <w:szCs w:val="26"/>
          <w:lang w:eastAsia="en-US"/>
        </w:rPr>
        <w:t xml:space="preserve"> отме</w:t>
      </w:r>
      <w:r>
        <w:rPr>
          <w:rFonts w:eastAsiaTheme="minorHAnsi"/>
          <w:color w:val="auto"/>
          <w:sz w:val="26"/>
          <w:szCs w:val="26"/>
          <w:lang w:eastAsia="en-US"/>
        </w:rPr>
        <w:t xml:space="preserve">чает, что порядок подачи жалобы регламентирован статьей </w:t>
      </w:r>
      <w:r w:rsidRPr="00EE051A">
        <w:rPr>
          <w:rFonts w:eastAsiaTheme="minorHAnsi"/>
          <w:color w:val="auto"/>
          <w:sz w:val="26"/>
          <w:szCs w:val="26"/>
          <w:lang w:eastAsia="en-US"/>
        </w:rPr>
        <w:t>105 Закона о контрактной системе.</w:t>
      </w:r>
    </w:p>
    <w:p w14:paraId="34A0E8D9" w14:textId="77777777" w:rsidR="009F4D31" w:rsidRPr="00EE051A" w:rsidRDefault="009F4D31" w:rsidP="009F4D31">
      <w:pPr>
        <w:tabs>
          <w:tab w:val="left" w:pos="993"/>
        </w:tabs>
        <w:spacing w:before="0" w:line="276" w:lineRule="auto"/>
        <w:ind w:firstLine="709"/>
        <w:jc w:val="both"/>
        <w:rPr>
          <w:rFonts w:eastAsiaTheme="minorHAnsi"/>
          <w:color w:val="auto"/>
          <w:sz w:val="26"/>
          <w:szCs w:val="26"/>
          <w:lang w:eastAsia="en-US"/>
        </w:rPr>
      </w:pPr>
      <w:r w:rsidRPr="00EE051A">
        <w:rPr>
          <w:rFonts w:eastAsiaTheme="minorHAnsi"/>
          <w:color w:val="auto"/>
          <w:sz w:val="26"/>
          <w:szCs w:val="26"/>
          <w:lang w:eastAsia="en-US"/>
        </w:rPr>
        <w:t>Так, сог</w:t>
      </w:r>
      <w:r>
        <w:rPr>
          <w:rFonts w:eastAsiaTheme="minorHAnsi"/>
          <w:color w:val="auto"/>
          <w:sz w:val="26"/>
          <w:szCs w:val="26"/>
          <w:lang w:eastAsia="en-US"/>
        </w:rPr>
        <w:t xml:space="preserve">ласно части 4 статьи </w:t>
      </w:r>
      <w:r w:rsidRPr="00EE051A">
        <w:rPr>
          <w:rFonts w:eastAsiaTheme="minorHAnsi"/>
          <w:color w:val="auto"/>
          <w:sz w:val="26"/>
          <w:szCs w:val="26"/>
          <w:lang w:eastAsia="en-US"/>
        </w:rPr>
        <w:t>105 Закона о конт</w:t>
      </w:r>
      <w:r>
        <w:rPr>
          <w:rFonts w:eastAsiaTheme="minorHAnsi"/>
          <w:color w:val="auto"/>
          <w:sz w:val="26"/>
          <w:szCs w:val="26"/>
          <w:lang w:eastAsia="en-US"/>
        </w:rPr>
        <w:t xml:space="preserve">рактной системе, при проведении </w:t>
      </w:r>
      <w:r w:rsidRPr="00EE051A">
        <w:rPr>
          <w:rFonts w:eastAsiaTheme="minorHAnsi"/>
          <w:color w:val="auto"/>
          <w:sz w:val="26"/>
          <w:szCs w:val="26"/>
          <w:lang w:eastAsia="en-US"/>
        </w:rPr>
        <w:t>электронных процедур жалоба может быть подана в контрольные органы в сфере</w:t>
      </w:r>
      <w:r>
        <w:rPr>
          <w:rFonts w:eastAsiaTheme="minorHAnsi"/>
          <w:color w:val="auto"/>
          <w:sz w:val="26"/>
          <w:szCs w:val="26"/>
          <w:lang w:eastAsia="en-US"/>
        </w:rPr>
        <w:t xml:space="preserve"> закупок, предусмотренные частью 3 статьи </w:t>
      </w:r>
      <w:r w:rsidRPr="00EE051A">
        <w:rPr>
          <w:rFonts w:eastAsiaTheme="minorHAnsi"/>
          <w:color w:val="auto"/>
          <w:sz w:val="26"/>
          <w:szCs w:val="26"/>
          <w:lang w:eastAsia="en-US"/>
        </w:rPr>
        <w:t>105 Закона о кон</w:t>
      </w:r>
      <w:r>
        <w:rPr>
          <w:rFonts w:eastAsiaTheme="minorHAnsi"/>
          <w:color w:val="auto"/>
          <w:sz w:val="26"/>
          <w:szCs w:val="26"/>
          <w:lang w:eastAsia="en-US"/>
        </w:rPr>
        <w:t xml:space="preserve">трактной системе, исключительно </w:t>
      </w:r>
      <w:r w:rsidRPr="00EE051A">
        <w:rPr>
          <w:rFonts w:eastAsiaTheme="minorHAnsi"/>
          <w:color w:val="auto"/>
          <w:sz w:val="26"/>
          <w:szCs w:val="26"/>
          <w:lang w:eastAsia="en-US"/>
        </w:rPr>
        <w:t>с использованием единой информационной системы путем формирования и</w:t>
      </w:r>
      <w:r>
        <w:rPr>
          <w:rFonts w:eastAsiaTheme="minorHAnsi"/>
          <w:color w:val="auto"/>
          <w:sz w:val="26"/>
          <w:szCs w:val="26"/>
          <w:lang w:eastAsia="en-US"/>
        </w:rPr>
        <w:t xml:space="preserve"> </w:t>
      </w:r>
      <w:r w:rsidRPr="00EE051A">
        <w:rPr>
          <w:rFonts w:eastAsiaTheme="minorHAnsi"/>
          <w:color w:val="auto"/>
          <w:sz w:val="26"/>
          <w:szCs w:val="26"/>
          <w:lang w:eastAsia="en-US"/>
        </w:rPr>
        <w:t>размещения в этой системе соответствующей информации.</w:t>
      </w:r>
    </w:p>
    <w:p w14:paraId="1C11ADB8" w14:textId="77777777" w:rsidR="009F4D31" w:rsidRDefault="009F4D31" w:rsidP="009F4D31">
      <w:pPr>
        <w:tabs>
          <w:tab w:val="left" w:pos="993"/>
        </w:tabs>
        <w:spacing w:before="0" w:line="276" w:lineRule="auto"/>
        <w:ind w:firstLine="709"/>
        <w:jc w:val="both"/>
        <w:rPr>
          <w:rFonts w:eastAsiaTheme="minorHAnsi"/>
          <w:color w:val="auto"/>
          <w:sz w:val="26"/>
          <w:szCs w:val="26"/>
          <w:lang w:eastAsia="en-US"/>
        </w:rPr>
      </w:pPr>
      <w:r w:rsidRPr="00EE051A">
        <w:rPr>
          <w:rFonts w:eastAsiaTheme="minorHAnsi"/>
          <w:color w:val="auto"/>
          <w:sz w:val="26"/>
          <w:szCs w:val="26"/>
          <w:lang w:eastAsia="en-US"/>
        </w:rPr>
        <w:t>Таким образом, дополнительные д</w:t>
      </w:r>
      <w:r>
        <w:rPr>
          <w:rFonts w:eastAsiaTheme="minorHAnsi"/>
          <w:color w:val="auto"/>
          <w:sz w:val="26"/>
          <w:szCs w:val="26"/>
          <w:lang w:eastAsia="en-US"/>
        </w:rPr>
        <w:t xml:space="preserve">оводы жалобы не могут приняты к </w:t>
      </w:r>
      <w:r w:rsidRPr="00EE051A">
        <w:rPr>
          <w:rFonts w:eastAsiaTheme="minorHAnsi"/>
          <w:color w:val="auto"/>
          <w:sz w:val="26"/>
          <w:szCs w:val="26"/>
          <w:lang w:eastAsia="en-US"/>
        </w:rPr>
        <w:t>рассмотрению, поскольку не отраженные в тексте жалобы, доводы по своей сути</w:t>
      </w:r>
      <w:r>
        <w:rPr>
          <w:rFonts w:eastAsiaTheme="minorHAnsi"/>
          <w:color w:val="auto"/>
          <w:sz w:val="26"/>
          <w:szCs w:val="26"/>
          <w:lang w:eastAsia="en-US"/>
        </w:rPr>
        <w:t xml:space="preserve"> </w:t>
      </w:r>
      <w:r w:rsidRPr="00EE051A">
        <w:rPr>
          <w:rFonts w:eastAsiaTheme="minorHAnsi"/>
          <w:color w:val="auto"/>
          <w:sz w:val="26"/>
          <w:szCs w:val="26"/>
          <w:lang w:eastAsia="en-US"/>
        </w:rPr>
        <w:t>являются вновь поданной жалобой, при направлении которой не соблюден порядок</w:t>
      </w:r>
      <w:r>
        <w:rPr>
          <w:rFonts w:eastAsiaTheme="minorHAnsi"/>
          <w:color w:val="auto"/>
          <w:sz w:val="26"/>
          <w:szCs w:val="26"/>
          <w:lang w:eastAsia="en-US"/>
        </w:rPr>
        <w:t xml:space="preserve">, предусмотренный частью 4 статьи </w:t>
      </w:r>
      <w:r w:rsidRPr="00EE051A">
        <w:rPr>
          <w:rFonts w:eastAsiaTheme="minorHAnsi"/>
          <w:color w:val="auto"/>
          <w:sz w:val="26"/>
          <w:szCs w:val="26"/>
          <w:lang w:eastAsia="en-US"/>
        </w:rPr>
        <w:t>105 Закона о контрактной системе.</w:t>
      </w:r>
    </w:p>
    <w:p w14:paraId="166E850C" w14:textId="2CDF9B98" w:rsidR="008D5627" w:rsidRPr="008D5627" w:rsidRDefault="001D37C4" w:rsidP="008D5627">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4</w:t>
      </w:r>
      <w:r w:rsidR="008D5627" w:rsidRPr="008D5627">
        <w:rPr>
          <w:rFonts w:eastAsiaTheme="minorHAnsi"/>
          <w:color w:val="auto"/>
          <w:sz w:val="26"/>
          <w:szCs w:val="26"/>
          <w:lang w:eastAsia="en-US"/>
        </w:rPr>
        <w:t xml:space="preserve">. Ходатайство о переносе заседания Комиссии в 14:00-15:00. </w:t>
      </w:r>
    </w:p>
    <w:p w14:paraId="28F2DF5F" w14:textId="77777777" w:rsidR="008D5627" w:rsidRPr="008D5627" w:rsidRDefault="008D5627" w:rsidP="008D5627">
      <w:pPr>
        <w:spacing w:before="0" w:line="276" w:lineRule="auto"/>
        <w:ind w:firstLine="709"/>
        <w:jc w:val="both"/>
        <w:rPr>
          <w:rFonts w:eastAsiaTheme="minorHAnsi"/>
          <w:color w:val="auto"/>
          <w:sz w:val="26"/>
          <w:szCs w:val="26"/>
          <w:lang w:eastAsia="en-US"/>
        </w:rPr>
      </w:pPr>
      <w:r w:rsidRPr="008D5627">
        <w:rPr>
          <w:rFonts w:eastAsiaTheme="minorHAnsi"/>
          <w:color w:val="auto"/>
          <w:sz w:val="26"/>
          <w:szCs w:val="26"/>
          <w:lang w:eastAsia="en-US"/>
        </w:rPr>
        <w:t xml:space="preserve">Комиссией указанные ходатайства Заявителя удовлетворены частично. </w:t>
      </w:r>
    </w:p>
    <w:p w14:paraId="08701A54" w14:textId="77777777" w:rsidR="008D5627" w:rsidRPr="008D5627" w:rsidRDefault="008D5627" w:rsidP="008D5627">
      <w:pPr>
        <w:spacing w:before="0" w:line="276" w:lineRule="auto"/>
        <w:ind w:firstLine="709"/>
        <w:jc w:val="both"/>
        <w:rPr>
          <w:rFonts w:eastAsiaTheme="minorHAnsi"/>
          <w:color w:val="auto"/>
          <w:sz w:val="26"/>
          <w:szCs w:val="26"/>
          <w:lang w:eastAsia="en-US"/>
        </w:rPr>
      </w:pPr>
      <w:r w:rsidRPr="008D5627">
        <w:rPr>
          <w:rFonts w:eastAsiaTheme="minorHAnsi"/>
          <w:color w:val="auto"/>
          <w:sz w:val="26"/>
          <w:szCs w:val="26"/>
          <w:lang w:eastAsia="en-US"/>
        </w:rPr>
        <w:t xml:space="preserve">Рассмотрев указанные ходатайства, Управление отмечает, что назначение даты, места и времени рассмотрения жалобы осуществляется должностными лицами Управления в соответствии с Законом о контрактной системе, внутренним распорядком, в том числе с учетом уже назначенных заседаний, а также необходимостью осуществления должностными лицами своих служебных обязанностей, направленных на обеспечение исполнения государственных функций, ввиду чего осуществление переноса рассмотрения жалобы без достаточных на то оснований, препятствующих рассмотрению жалобы, не осуществляется. </w:t>
      </w:r>
    </w:p>
    <w:p w14:paraId="7A2BD5F2" w14:textId="65A0F13A" w:rsidR="00097771" w:rsidRDefault="00AE3E25" w:rsidP="00097771">
      <w:pPr>
        <w:spacing w:before="0" w:line="276" w:lineRule="auto"/>
        <w:ind w:firstLine="709"/>
        <w:jc w:val="both"/>
        <w:rPr>
          <w:rFonts w:eastAsiaTheme="minorHAnsi"/>
          <w:sz w:val="26"/>
          <w:szCs w:val="26"/>
        </w:rPr>
      </w:pPr>
      <w:r>
        <w:rPr>
          <w:rFonts w:eastAsiaTheme="minorHAnsi"/>
          <w:sz w:val="26"/>
          <w:szCs w:val="26"/>
        </w:rPr>
        <w:t>Рассмотрение жалобы состоялось</w:t>
      </w:r>
      <w:r w:rsidR="00097771" w:rsidRPr="00432AFC">
        <w:rPr>
          <w:rFonts w:eastAsiaTheme="minorHAnsi"/>
          <w:sz w:val="26"/>
          <w:szCs w:val="26"/>
        </w:rPr>
        <w:t xml:space="preserve"> </w:t>
      </w:r>
      <w:r>
        <w:rPr>
          <w:rFonts w:eastAsiaTheme="minorHAnsi"/>
          <w:sz w:val="26"/>
          <w:szCs w:val="26"/>
        </w:rPr>
        <w:t>18.05.2026</w:t>
      </w:r>
      <w:r w:rsidR="00D15948" w:rsidRPr="008756F0">
        <w:rPr>
          <w:rFonts w:eastAsiaTheme="minorHAnsi"/>
          <w:sz w:val="26"/>
          <w:szCs w:val="26"/>
        </w:rPr>
        <w:t xml:space="preserve"> в </w:t>
      </w:r>
      <w:r>
        <w:rPr>
          <w:rFonts w:eastAsiaTheme="minorHAnsi"/>
          <w:sz w:val="26"/>
          <w:szCs w:val="26"/>
        </w:rPr>
        <w:t>15</w:t>
      </w:r>
      <w:r w:rsidR="0034742F">
        <w:rPr>
          <w:rFonts w:eastAsiaTheme="minorHAnsi"/>
          <w:sz w:val="26"/>
          <w:szCs w:val="26"/>
        </w:rPr>
        <w:t>:</w:t>
      </w:r>
      <w:r>
        <w:rPr>
          <w:rFonts w:eastAsiaTheme="minorHAnsi"/>
          <w:sz w:val="26"/>
          <w:szCs w:val="26"/>
        </w:rPr>
        <w:t>4</w:t>
      </w:r>
      <w:r w:rsidR="0034742F" w:rsidRPr="0034742F">
        <w:rPr>
          <w:rFonts w:eastAsiaTheme="minorHAnsi"/>
          <w:sz w:val="26"/>
          <w:szCs w:val="26"/>
        </w:rPr>
        <w:t>0</w:t>
      </w:r>
      <w:r w:rsidR="00097771" w:rsidRPr="00432AFC">
        <w:rPr>
          <w:rFonts w:eastAsiaTheme="minorHAnsi"/>
          <w:sz w:val="26"/>
          <w:szCs w:val="26"/>
        </w:rPr>
        <w:t>.</w:t>
      </w:r>
    </w:p>
    <w:p w14:paraId="2087754C" w14:textId="5C3A1CFE" w:rsidR="007B40E3" w:rsidRDefault="007B40E3" w:rsidP="008D5627">
      <w:pPr>
        <w:spacing w:before="0" w:line="276" w:lineRule="auto"/>
        <w:ind w:firstLine="709"/>
        <w:jc w:val="both"/>
        <w:rPr>
          <w:rFonts w:eastAsiaTheme="minorHAnsi"/>
          <w:sz w:val="26"/>
          <w:szCs w:val="26"/>
        </w:rPr>
      </w:pPr>
      <w:r w:rsidRPr="00432AFC">
        <w:rPr>
          <w:rFonts w:eastAsiaTheme="minorHAnsi"/>
          <w:sz w:val="26"/>
          <w:szCs w:val="26"/>
        </w:rPr>
        <w:t>О дате, времени и способе рассмотрения жалобы стороны уведомлены надлежащим образом.</w:t>
      </w:r>
    </w:p>
    <w:p w14:paraId="07ABAB58" w14:textId="3A58DB38" w:rsidR="007B40E3" w:rsidRPr="002A5CF9" w:rsidRDefault="007B40E3" w:rsidP="007B40E3">
      <w:pPr>
        <w:widowControl/>
        <w:tabs>
          <w:tab w:val="left" w:pos="993"/>
        </w:tabs>
        <w:spacing w:before="0" w:line="276" w:lineRule="auto"/>
        <w:ind w:firstLine="709"/>
        <w:jc w:val="both"/>
        <w:rPr>
          <w:sz w:val="26"/>
          <w:szCs w:val="26"/>
        </w:rPr>
      </w:pPr>
      <w:r w:rsidRPr="002A5CF9">
        <w:rPr>
          <w:sz w:val="26"/>
          <w:szCs w:val="26"/>
        </w:rPr>
        <w:t xml:space="preserve">По мнению Заявителя его права и законные интересы нарушены действиями Заказчика ненадлежащим образом установившего положения извещения о проведении </w:t>
      </w:r>
      <w:r w:rsidR="00D01BCA">
        <w:rPr>
          <w:sz w:val="26"/>
          <w:szCs w:val="26"/>
        </w:rPr>
        <w:t>Запроса котировок</w:t>
      </w:r>
      <w:r w:rsidRPr="002A5CF9">
        <w:rPr>
          <w:sz w:val="26"/>
          <w:szCs w:val="26"/>
        </w:rPr>
        <w:t>.</w:t>
      </w:r>
    </w:p>
    <w:p w14:paraId="5FD9146D" w14:textId="67EDF02F" w:rsidR="00D860D9" w:rsidRPr="002A5CF9" w:rsidRDefault="00994E37" w:rsidP="004E0482">
      <w:pPr>
        <w:widowControl/>
        <w:tabs>
          <w:tab w:val="left" w:pos="993"/>
        </w:tabs>
        <w:spacing w:before="0" w:line="276" w:lineRule="auto"/>
        <w:ind w:firstLine="709"/>
        <w:jc w:val="both"/>
        <w:rPr>
          <w:sz w:val="26"/>
          <w:szCs w:val="26"/>
        </w:rPr>
      </w:pPr>
      <w:r w:rsidRPr="002A5CF9">
        <w:rPr>
          <w:sz w:val="26"/>
          <w:szCs w:val="26"/>
        </w:rPr>
        <w:t>В соответствии с извещением о</w:t>
      </w:r>
      <w:r w:rsidR="00036B95" w:rsidRPr="002A5CF9">
        <w:rPr>
          <w:sz w:val="26"/>
          <w:szCs w:val="26"/>
        </w:rPr>
        <w:t xml:space="preserve"> проведении </w:t>
      </w:r>
      <w:r w:rsidR="00D01BCA">
        <w:rPr>
          <w:sz w:val="26"/>
          <w:szCs w:val="26"/>
        </w:rPr>
        <w:t>Запроса котировок</w:t>
      </w:r>
      <w:r w:rsidRPr="002A5CF9">
        <w:rPr>
          <w:sz w:val="26"/>
          <w:szCs w:val="26"/>
        </w:rPr>
        <w:t>, протоколами, составленными при определении поставщика (подрядчика, исполнителя):</w:t>
      </w:r>
    </w:p>
    <w:p w14:paraId="25F1820D" w14:textId="3B654E1C" w:rsidR="00245D61" w:rsidRPr="002A5CF9" w:rsidRDefault="004415EF" w:rsidP="004E0482">
      <w:pPr>
        <w:widowControl/>
        <w:tabs>
          <w:tab w:val="left" w:pos="993"/>
        </w:tabs>
        <w:spacing w:before="0" w:line="276" w:lineRule="auto"/>
        <w:ind w:firstLine="709"/>
        <w:jc w:val="both"/>
        <w:rPr>
          <w:sz w:val="26"/>
          <w:szCs w:val="26"/>
        </w:rPr>
      </w:pPr>
      <w:r w:rsidRPr="002A5CF9">
        <w:rPr>
          <w:sz w:val="26"/>
          <w:szCs w:val="26"/>
        </w:rPr>
        <w:t>1</w:t>
      </w:r>
      <w:r w:rsidR="00994E37" w:rsidRPr="002A5CF9">
        <w:rPr>
          <w:sz w:val="26"/>
          <w:szCs w:val="26"/>
        </w:rPr>
        <w:t xml:space="preserve">) </w:t>
      </w:r>
      <w:r w:rsidR="00D00583" w:rsidRPr="002A5CF9">
        <w:rPr>
          <w:sz w:val="26"/>
          <w:szCs w:val="26"/>
        </w:rPr>
        <w:t xml:space="preserve">извещение о проведении </w:t>
      </w:r>
      <w:r w:rsidR="00D01BCA">
        <w:rPr>
          <w:sz w:val="26"/>
          <w:szCs w:val="26"/>
        </w:rPr>
        <w:t>Запроса котировок</w:t>
      </w:r>
      <w:r w:rsidR="00D00583" w:rsidRPr="002A5CF9">
        <w:rPr>
          <w:sz w:val="26"/>
          <w:szCs w:val="26"/>
        </w:rPr>
        <w:t xml:space="preserve"> размещено</w:t>
      </w:r>
      <w:r w:rsidR="00245D61" w:rsidRPr="002A5CF9">
        <w:rPr>
          <w:sz w:val="26"/>
          <w:szCs w:val="26"/>
        </w:rPr>
        <w:t xml:space="preserve"> </w:t>
      </w:r>
      <w:r w:rsidR="00245D61" w:rsidRPr="002A5CF9">
        <w:rPr>
          <w:color w:val="auto"/>
          <w:sz w:val="26"/>
          <w:szCs w:val="26"/>
        </w:rPr>
        <w:t>–</w:t>
      </w:r>
      <w:r w:rsidR="00245D61" w:rsidRPr="002A5CF9">
        <w:rPr>
          <w:sz w:val="26"/>
          <w:szCs w:val="26"/>
        </w:rPr>
        <w:t xml:space="preserve"> </w:t>
      </w:r>
      <w:r w:rsidR="00AE3E25" w:rsidRPr="00AE3E25">
        <w:rPr>
          <w:sz w:val="26"/>
          <w:szCs w:val="26"/>
        </w:rPr>
        <w:t>05.05.2026</w:t>
      </w:r>
      <w:r w:rsidR="00D15948">
        <w:rPr>
          <w:sz w:val="26"/>
          <w:szCs w:val="26"/>
        </w:rPr>
        <w:t>;</w:t>
      </w:r>
    </w:p>
    <w:p w14:paraId="3D16E824" w14:textId="0F086850" w:rsidR="00994E37" w:rsidRPr="002A5CF9" w:rsidRDefault="00245D61" w:rsidP="004E0482">
      <w:pPr>
        <w:widowControl/>
        <w:tabs>
          <w:tab w:val="left" w:pos="993"/>
        </w:tabs>
        <w:spacing w:before="0" w:line="276" w:lineRule="auto"/>
        <w:ind w:firstLine="709"/>
        <w:jc w:val="both"/>
        <w:rPr>
          <w:sz w:val="26"/>
          <w:szCs w:val="26"/>
        </w:rPr>
      </w:pPr>
      <w:r w:rsidRPr="002A5CF9">
        <w:rPr>
          <w:sz w:val="26"/>
          <w:szCs w:val="26"/>
        </w:rPr>
        <w:t xml:space="preserve">2) </w:t>
      </w:r>
      <w:r w:rsidR="00994E37" w:rsidRPr="002A5CF9">
        <w:rPr>
          <w:color w:val="auto"/>
          <w:sz w:val="26"/>
          <w:szCs w:val="26"/>
        </w:rPr>
        <w:t xml:space="preserve">начальная (максимальная) цена контракта </w:t>
      </w:r>
      <w:r w:rsidR="007257E3" w:rsidRPr="002A5CF9">
        <w:rPr>
          <w:color w:val="auto"/>
          <w:sz w:val="26"/>
          <w:szCs w:val="26"/>
        </w:rPr>
        <w:t>–</w:t>
      </w:r>
      <w:r w:rsidR="00994E37" w:rsidRPr="002A5CF9">
        <w:rPr>
          <w:color w:val="auto"/>
          <w:sz w:val="26"/>
          <w:szCs w:val="26"/>
        </w:rPr>
        <w:t xml:space="preserve"> </w:t>
      </w:r>
      <w:r w:rsidR="00AE3E25" w:rsidRPr="00AE3E25">
        <w:rPr>
          <w:sz w:val="26"/>
          <w:szCs w:val="26"/>
        </w:rPr>
        <w:t>114 622,94</w:t>
      </w:r>
      <w:r w:rsidR="00A2534A">
        <w:rPr>
          <w:sz w:val="26"/>
          <w:szCs w:val="26"/>
        </w:rPr>
        <w:t xml:space="preserve"> </w:t>
      </w:r>
      <w:r w:rsidR="00754F67" w:rsidRPr="002A5CF9">
        <w:rPr>
          <w:rStyle w:val="cardmaininfocontent"/>
          <w:sz w:val="26"/>
          <w:szCs w:val="26"/>
        </w:rPr>
        <w:t>рублей</w:t>
      </w:r>
      <w:r w:rsidR="00994E37" w:rsidRPr="002A5CF9">
        <w:rPr>
          <w:color w:val="auto"/>
          <w:sz w:val="26"/>
          <w:szCs w:val="26"/>
        </w:rPr>
        <w:t>;</w:t>
      </w:r>
    </w:p>
    <w:p w14:paraId="32D4887E" w14:textId="58F05726" w:rsidR="00245D61" w:rsidRPr="002A5CF9" w:rsidRDefault="00245D61" w:rsidP="002504F2">
      <w:pPr>
        <w:widowControl/>
        <w:tabs>
          <w:tab w:val="left" w:pos="993"/>
        </w:tabs>
        <w:spacing w:before="0" w:line="276" w:lineRule="auto"/>
        <w:ind w:firstLine="709"/>
        <w:jc w:val="both"/>
        <w:rPr>
          <w:sz w:val="26"/>
          <w:szCs w:val="26"/>
        </w:rPr>
      </w:pPr>
      <w:r w:rsidRPr="002A5CF9">
        <w:rPr>
          <w:sz w:val="26"/>
          <w:szCs w:val="26"/>
        </w:rPr>
        <w:t>3</w:t>
      </w:r>
      <w:r w:rsidR="00D860D9" w:rsidRPr="002A5CF9">
        <w:rPr>
          <w:sz w:val="26"/>
          <w:szCs w:val="26"/>
        </w:rPr>
        <w:t>)</w:t>
      </w:r>
      <w:r w:rsidR="00D860D9" w:rsidRPr="002A5CF9">
        <w:rPr>
          <w:sz w:val="26"/>
          <w:szCs w:val="26"/>
        </w:rPr>
        <w:tab/>
        <w:t xml:space="preserve">дата окончания подачи заявок – </w:t>
      </w:r>
      <w:r w:rsidR="00AE3E25" w:rsidRPr="00AE3E25">
        <w:rPr>
          <w:sz w:val="26"/>
          <w:szCs w:val="26"/>
        </w:rPr>
        <w:t>13.05.2026</w:t>
      </w:r>
      <w:r w:rsidR="000D617B" w:rsidRPr="002A5CF9">
        <w:rPr>
          <w:sz w:val="26"/>
          <w:szCs w:val="26"/>
        </w:rPr>
        <w:t>.</w:t>
      </w:r>
    </w:p>
    <w:p w14:paraId="32E7EBB0" w14:textId="4D4511F8" w:rsidR="00257506" w:rsidRPr="00257506" w:rsidRDefault="00257506" w:rsidP="009A712B">
      <w:pPr>
        <w:tabs>
          <w:tab w:val="left" w:pos="993"/>
        </w:tabs>
        <w:spacing w:before="0" w:line="276" w:lineRule="auto"/>
        <w:ind w:firstLine="709"/>
        <w:jc w:val="both"/>
        <w:rPr>
          <w:sz w:val="26"/>
          <w:szCs w:val="26"/>
        </w:rPr>
      </w:pPr>
      <w:r w:rsidRPr="00257506">
        <w:rPr>
          <w:sz w:val="26"/>
          <w:szCs w:val="26"/>
        </w:rPr>
        <w:t>1. Согласно доводу жалобы Заявителя, Заказчиком в нарушение требований Закона о контрактной системе не установлен</w:t>
      </w:r>
      <w:r w:rsidR="00B54AC4">
        <w:rPr>
          <w:sz w:val="26"/>
          <w:szCs w:val="26"/>
        </w:rPr>
        <w:t>о обоснование характеристик, установленных не в соответствии с</w:t>
      </w:r>
      <w:r w:rsidRPr="00257506">
        <w:rPr>
          <w:sz w:val="26"/>
          <w:szCs w:val="26"/>
        </w:rPr>
        <w:t xml:space="preserve"> код</w:t>
      </w:r>
      <w:r w:rsidR="00B54AC4">
        <w:rPr>
          <w:sz w:val="26"/>
          <w:szCs w:val="26"/>
        </w:rPr>
        <w:t>ом</w:t>
      </w:r>
      <w:r w:rsidRPr="00257506">
        <w:rPr>
          <w:sz w:val="26"/>
          <w:szCs w:val="26"/>
        </w:rPr>
        <w:t xml:space="preserve"> каталога товаров, работ, услуг для обеспечения государственных и муниципальных нужд (далее – КТРУ) </w:t>
      </w:r>
      <w:r w:rsidR="009D188F">
        <w:rPr>
          <w:sz w:val="26"/>
          <w:szCs w:val="26"/>
        </w:rPr>
        <w:br/>
      </w:r>
      <w:r w:rsidRPr="00257506">
        <w:rPr>
          <w:sz w:val="26"/>
          <w:szCs w:val="26"/>
        </w:rPr>
        <w:t>при формировании и описания объекта закупки.</w:t>
      </w:r>
    </w:p>
    <w:p w14:paraId="7269AA16" w14:textId="0DCB5677" w:rsidR="009A712B" w:rsidRPr="00257506" w:rsidRDefault="009A712B" w:rsidP="009A712B">
      <w:pPr>
        <w:tabs>
          <w:tab w:val="left" w:pos="993"/>
        </w:tabs>
        <w:spacing w:before="0" w:line="276" w:lineRule="auto"/>
        <w:ind w:firstLine="709"/>
        <w:jc w:val="both"/>
        <w:rPr>
          <w:sz w:val="26"/>
          <w:szCs w:val="26"/>
        </w:rPr>
      </w:pPr>
      <w:r w:rsidRPr="00257506">
        <w:rPr>
          <w:sz w:val="26"/>
          <w:szCs w:val="26"/>
        </w:rPr>
        <w:t xml:space="preserve">Согласно пункту 1 части 1 статьи 33 Закона о контрактной системе </w:t>
      </w:r>
      <w:r w:rsidR="009D188F">
        <w:rPr>
          <w:sz w:val="26"/>
          <w:szCs w:val="26"/>
        </w:rPr>
        <w:br/>
      </w:r>
      <w:r w:rsidRPr="00257506">
        <w:rPr>
          <w:sz w:val="26"/>
          <w:szCs w:val="26"/>
        </w:rPr>
        <w:t xml:space="preserve">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w:t>
      </w:r>
      <w:r w:rsidR="00C57333" w:rsidRPr="00257506">
        <w:rPr>
          <w:sz w:val="26"/>
          <w:szCs w:val="26"/>
        </w:rPr>
        <w:t>«</w:t>
      </w:r>
      <w:r w:rsidRPr="00257506">
        <w:rPr>
          <w:sz w:val="26"/>
          <w:szCs w:val="26"/>
        </w:rPr>
        <w:t>или эквивалент</w:t>
      </w:r>
      <w:r w:rsidR="00C57333" w:rsidRPr="00257506">
        <w:rPr>
          <w:sz w:val="26"/>
          <w:szCs w:val="26"/>
        </w:rPr>
        <w:t>»</w:t>
      </w:r>
      <w:r w:rsidRPr="00257506">
        <w:rPr>
          <w:sz w:val="26"/>
          <w:szCs w:val="26"/>
        </w:rPr>
        <w:t xml:space="preserve">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14:paraId="5AAF0A72" w14:textId="77777777" w:rsidR="009A712B" w:rsidRPr="00257506" w:rsidRDefault="009A712B" w:rsidP="009A712B">
      <w:pPr>
        <w:tabs>
          <w:tab w:val="left" w:pos="993"/>
        </w:tabs>
        <w:spacing w:before="0" w:line="276" w:lineRule="auto"/>
        <w:ind w:firstLine="709"/>
        <w:jc w:val="both"/>
        <w:rPr>
          <w:sz w:val="26"/>
          <w:szCs w:val="26"/>
        </w:rPr>
      </w:pPr>
      <w:r w:rsidRPr="00257506">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14:paraId="0830AC61" w14:textId="77777777" w:rsidR="009A712B" w:rsidRPr="00257506" w:rsidRDefault="009A712B" w:rsidP="009A712B">
      <w:pPr>
        <w:tabs>
          <w:tab w:val="left" w:pos="993"/>
        </w:tabs>
        <w:spacing w:before="0" w:line="276" w:lineRule="auto"/>
        <w:ind w:firstLine="709"/>
        <w:jc w:val="both"/>
        <w:rPr>
          <w:sz w:val="26"/>
          <w:szCs w:val="26"/>
        </w:rPr>
      </w:pPr>
      <w:r w:rsidRPr="00257506">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14:paraId="4E51CD78" w14:textId="77777777" w:rsidR="009A712B" w:rsidRPr="00257506" w:rsidRDefault="009A712B" w:rsidP="009A712B">
      <w:pPr>
        <w:tabs>
          <w:tab w:val="left" w:pos="993"/>
        </w:tabs>
        <w:spacing w:before="0" w:line="276" w:lineRule="auto"/>
        <w:ind w:firstLine="709"/>
        <w:jc w:val="both"/>
        <w:rPr>
          <w:sz w:val="26"/>
          <w:szCs w:val="26"/>
        </w:rPr>
      </w:pPr>
      <w:r w:rsidRPr="00257506">
        <w:rPr>
          <w:sz w:val="26"/>
          <w:szCs w:val="26"/>
        </w:rPr>
        <w:t xml:space="preserve">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о наименовании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w:t>
      </w:r>
      <w:proofErr w:type="spellStart"/>
      <w:r w:rsidRPr="00257506">
        <w:rPr>
          <w:sz w:val="26"/>
          <w:szCs w:val="26"/>
        </w:rPr>
        <w:t>группировочные</w:t>
      </w:r>
      <w:proofErr w:type="spellEnd"/>
      <w:r w:rsidRPr="00257506">
        <w:rPr>
          <w:sz w:val="26"/>
          <w:szCs w:val="26"/>
        </w:rPr>
        <w:t xml:space="preserve"> наименования.</w:t>
      </w:r>
    </w:p>
    <w:p w14:paraId="33445255" w14:textId="77777777" w:rsidR="009A712B" w:rsidRPr="00257506" w:rsidRDefault="009A712B" w:rsidP="009A712B">
      <w:pPr>
        <w:tabs>
          <w:tab w:val="left" w:pos="993"/>
        </w:tabs>
        <w:spacing w:before="0" w:line="276" w:lineRule="auto"/>
        <w:ind w:firstLine="709"/>
        <w:jc w:val="both"/>
        <w:rPr>
          <w:sz w:val="26"/>
          <w:szCs w:val="26"/>
        </w:rPr>
      </w:pPr>
      <w:r w:rsidRPr="00257506">
        <w:rPr>
          <w:sz w:val="26"/>
          <w:szCs w:val="26"/>
        </w:rPr>
        <w:t>Согласно части 5 статьи 23 Закона о контрактной системе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14:paraId="5F174345" w14:textId="77777777" w:rsidR="009A712B" w:rsidRPr="00257506" w:rsidRDefault="009A712B" w:rsidP="009A712B">
      <w:pPr>
        <w:tabs>
          <w:tab w:val="left" w:pos="993"/>
        </w:tabs>
        <w:spacing w:before="0" w:line="276" w:lineRule="auto"/>
        <w:ind w:firstLine="709"/>
        <w:jc w:val="both"/>
        <w:rPr>
          <w:sz w:val="26"/>
          <w:szCs w:val="26"/>
        </w:rPr>
      </w:pPr>
      <w:r w:rsidRPr="00257506">
        <w:rPr>
          <w:sz w:val="26"/>
          <w:szCs w:val="26"/>
        </w:rPr>
        <w:t>В соответствии с частью 6 статьи 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14:paraId="1A7C9758" w14:textId="7076D7A9" w:rsidR="009A712B" w:rsidRPr="00257506" w:rsidRDefault="009A712B" w:rsidP="009A712B">
      <w:pPr>
        <w:tabs>
          <w:tab w:val="left" w:pos="993"/>
        </w:tabs>
        <w:spacing w:before="0" w:line="276" w:lineRule="auto"/>
        <w:ind w:firstLine="709"/>
        <w:jc w:val="both"/>
        <w:rPr>
          <w:sz w:val="26"/>
          <w:szCs w:val="26"/>
        </w:rPr>
      </w:pPr>
      <w:r w:rsidRPr="00257506">
        <w:rPr>
          <w:sz w:val="26"/>
          <w:szCs w:val="26"/>
        </w:rPr>
        <w:t xml:space="preserve">Согласно пункту 4 Постановления Правительства Российской Федерации от 08.02.2017 № 145 </w:t>
      </w:r>
      <w:r w:rsidR="00C57333" w:rsidRPr="00257506">
        <w:rPr>
          <w:sz w:val="26"/>
          <w:szCs w:val="26"/>
        </w:rPr>
        <w:t>«</w:t>
      </w:r>
      <w:r w:rsidRPr="00257506">
        <w:rPr>
          <w:sz w:val="26"/>
          <w:szCs w:val="26"/>
        </w:rPr>
        <w:t>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w:t>
      </w:r>
      <w:r w:rsidR="00C57333" w:rsidRPr="00257506">
        <w:rPr>
          <w:sz w:val="26"/>
          <w:szCs w:val="26"/>
        </w:rPr>
        <w:t>»</w:t>
      </w:r>
      <w:r w:rsidRPr="00257506">
        <w:rPr>
          <w:sz w:val="26"/>
          <w:szCs w:val="26"/>
        </w:rPr>
        <w:t xml:space="preserve"> (далее - Правила) применять информацию, включенную в позицию каталога в соответствии с подпунктами </w:t>
      </w:r>
      <w:r w:rsidR="00C57333" w:rsidRPr="00257506">
        <w:rPr>
          <w:sz w:val="26"/>
          <w:szCs w:val="26"/>
        </w:rPr>
        <w:t>«</w:t>
      </w:r>
      <w:r w:rsidRPr="00257506">
        <w:rPr>
          <w:sz w:val="26"/>
          <w:szCs w:val="26"/>
        </w:rPr>
        <w:t>а</w:t>
      </w:r>
      <w:r w:rsidR="00C57333" w:rsidRPr="00257506">
        <w:rPr>
          <w:sz w:val="26"/>
          <w:szCs w:val="26"/>
        </w:rPr>
        <w:t>»</w:t>
      </w:r>
      <w:r w:rsidRPr="00257506">
        <w:rPr>
          <w:sz w:val="26"/>
          <w:szCs w:val="26"/>
        </w:rPr>
        <w:t xml:space="preserve"> - </w:t>
      </w:r>
      <w:r w:rsidR="00C57333" w:rsidRPr="00257506">
        <w:rPr>
          <w:sz w:val="26"/>
          <w:szCs w:val="26"/>
        </w:rPr>
        <w:t>«</w:t>
      </w:r>
      <w:r w:rsidRPr="00257506">
        <w:rPr>
          <w:sz w:val="26"/>
          <w:szCs w:val="26"/>
        </w:rPr>
        <w:t>г</w:t>
      </w:r>
      <w:r w:rsidR="00C57333" w:rsidRPr="00257506">
        <w:rPr>
          <w:sz w:val="26"/>
          <w:szCs w:val="26"/>
        </w:rPr>
        <w:t>»</w:t>
      </w:r>
      <w:r w:rsidRPr="00257506">
        <w:rPr>
          <w:sz w:val="26"/>
          <w:szCs w:val="26"/>
        </w:rPr>
        <w:t xml:space="preserve"> и </w:t>
      </w:r>
      <w:r w:rsidR="00C57333" w:rsidRPr="00257506">
        <w:rPr>
          <w:sz w:val="26"/>
          <w:szCs w:val="26"/>
        </w:rPr>
        <w:t>«</w:t>
      </w:r>
      <w:r w:rsidRPr="00257506">
        <w:rPr>
          <w:sz w:val="26"/>
          <w:szCs w:val="26"/>
        </w:rPr>
        <w:t>е</w:t>
      </w:r>
      <w:r w:rsidR="00C57333" w:rsidRPr="00257506">
        <w:rPr>
          <w:sz w:val="26"/>
          <w:szCs w:val="26"/>
        </w:rPr>
        <w:t>»</w:t>
      </w:r>
      <w:r w:rsidRPr="00257506">
        <w:rPr>
          <w:sz w:val="26"/>
          <w:szCs w:val="26"/>
        </w:rPr>
        <w:t xml:space="preserve"> – </w:t>
      </w:r>
      <w:r w:rsidR="00C57333" w:rsidRPr="00257506">
        <w:rPr>
          <w:sz w:val="26"/>
          <w:szCs w:val="26"/>
        </w:rPr>
        <w:t>«</w:t>
      </w:r>
      <w:r w:rsidRPr="00257506">
        <w:rPr>
          <w:sz w:val="26"/>
          <w:szCs w:val="26"/>
        </w:rPr>
        <w:t>з</w:t>
      </w:r>
      <w:r w:rsidR="00C57333" w:rsidRPr="00257506">
        <w:rPr>
          <w:sz w:val="26"/>
          <w:szCs w:val="26"/>
        </w:rPr>
        <w:t>»</w:t>
      </w:r>
      <w:r w:rsidRPr="00257506">
        <w:rPr>
          <w:sz w:val="26"/>
          <w:szCs w:val="26"/>
        </w:rPr>
        <w:t xml:space="preserve"> пункта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Правилами</w:t>
      </w:r>
      <w:r w:rsidR="00C57333" w:rsidRPr="00257506">
        <w:rPr>
          <w:sz w:val="26"/>
          <w:szCs w:val="26"/>
        </w:rPr>
        <w:t>»</w:t>
      </w:r>
      <w:r w:rsidRPr="00257506">
        <w:rPr>
          <w:sz w:val="26"/>
          <w:szCs w:val="26"/>
        </w:rPr>
        <w:t>,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14:paraId="38C6C650" w14:textId="77777777" w:rsidR="009A712B" w:rsidRPr="00257506" w:rsidRDefault="009A712B" w:rsidP="009A712B">
      <w:pPr>
        <w:tabs>
          <w:tab w:val="left" w:pos="993"/>
        </w:tabs>
        <w:spacing w:before="0" w:line="276" w:lineRule="auto"/>
        <w:ind w:firstLine="709"/>
        <w:jc w:val="both"/>
        <w:rPr>
          <w:sz w:val="26"/>
          <w:szCs w:val="26"/>
        </w:rPr>
      </w:pPr>
      <w:r w:rsidRPr="00257506">
        <w:rPr>
          <w:sz w:val="26"/>
          <w:szCs w:val="26"/>
        </w:rPr>
        <w:t>а) наименование товара, работы, услуги;</w:t>
      </w:r>
    </w:p>
    <w:p w14:paraId="3CB2BF82" w14:textId="77777777" w:rsidR="009A712B" w:rsidRPr="00257506" w:rsidRDefault="009A712B" w:rsidP="009A712B">
      <w:pPr>
        <w:tabs>
          <w:tab w:val="left" w:pos="993"/>
        </w:tabs>
        <w:spacing w:before="0" w:line="276" w:lineRule="auto"/>
        <w:ind w:firstLine="709"/>
        <w:jc w:val="both"/>
        <w:rPr>
          <w:sz w:val="26"/>
          <w:szCs w:val="26"/>
        </w:rPr>
      </w:pPr>
      <w:r w:rsidRPr="00257506">
        <w:rPr>
          <w:sz w:val="26"/>
          <w:szCs w:val="26"/>
        </w:rPr>
        <w:t>б) единицы измерения количества товара, объема выполняемой работы, оказываемой услуги (при наличии);</w:t>
      </w:r>
    </w:p>
    <w:p w14:paraId="3069ACE7" w14:textId="77777777" w:rsidR="009A712B" w:rsidRPr="00257506" w:rsidRDefault="009A712B" w:rsidP="009A712B">
      <w:pPr>
        <w:tabs>
          <w:tab w:val="left" w:pos="993"/>
        </w:tabs>
        <w:spacing w:before="0" w:line="276" w:lineRule="auto"/>
        <w:ind w:firstLine="709"/>
        <w:jc w:val="both"/>
        <w:rPr>
          <w:sz w:val="26"/>
          <w:szCs w:val="26"/>
        </w:rPr>
      </w:pPr>
      <w:r w:rsidRPr="00257506">
        <w:rPr>
          <w:sz w:val="26"/>
          <w:szCs w:val="26"/>
        </w:rPr>
        <w:t>в) описание товара, работы, услуги (при наличии такого описания в позиции).</w:t>
      </w:r>
    </w:p>
    <w:p w14:paraId="611AE91E" w14:textId="77777777" w:rsidR="009A712B" w:rsidRPr="00257506" w:rsidRDefault="009A712B" w:rsidP="009A712B">
      <w:pPr>
        <w:tabs>
          <w:tab w:val="left" w:pos="993"/>
        </w:tabs>
        <w:spacing w:before="0" w:line="276" w:lineRule="auto"/>
        <w:ind w:firstLine="709"/>
        <w:jc w:val="both"/>
        <w:rPr>
          <w:sz w:val="26"/>
          <w:szCs w:val="26"/>
        </w:rPr>
      </w:pPr>
      <w:r w:rsidRPr="00257506">
        <w:rPr>
          <w:sz w:val="26"/>
          <w:szCs w:val="26"/>
        </w:rPr>
        <w:t>Пунктом 5 Правил установлено, что Заказчик вправе указать в извещении об осуществлении закупки, приглашении и документации о закупке (в случае если Федеральным законом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Федерального закона, которые не предусмотрены в позиции каталога, за исключением случаев:</w:t>
      </w:r>
    </w:p>
    <w:p w14:paraId="606DFD83" w14:textId="33634939" w:rsidR="009A712B" w:rsidRPr="00257506" w:rsidRDefault="009A712B" w:rsidP="009A712B">
      <w:pPr>
        <w:tabs>
          <w:tab w:val="left" w:pos="993"/>
        </w:tabs>
        <w:spacing w:before="0" w:line="276" w:lineRule="auto"/>
        <w:ind w:firstLine="709"/>
        <w:jc w:val="both"/>
        <w:rPr>
          <w:sz w:val="26"/>
          <w:szCs w:val="26"/>
        </w:rPr>
      </w:pPr>
      <w:r w:rsidRPr="00257506">
        <w:rPr>
          <w:sz w:val="26"/>
          <w:szCs w:val="26"/>
        </w:rPr>
        <w:t xml:space="preserve">а) если при осуществлении закупки товара (в том числе поставляемого при выполнении закупаемых работ, оказании закупаемых услуг), указанного в позициях 25, 26 и 32 приложения № 1 к постановлению Правительства Российской Федерации от 23 декабря 2024 г. № 1875 </w:t>
      </w:r>
      <w:r w:rsidR="00C57333" w:rsidRPr="00257506">
        <w:rPr>
          <w:sz w:val="26"/>
          <w:szCs w:val="26"/>
        </w:rPr>
        <w:t>«</w:t>
      </w:r>
      <w:r w:rsidRPr="00257506">
        <w:rPr>
          <w:sz w:val="26"/>
          <w:szCs w:val="26"/>
        </w:rPr>
        <w: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r w:rsidR="00C57333" w:rsidRPr="00257506">
        <w:rPr>
          <w:sz w:val="26"/>
          <w:szCs w:val="26"/>
        </w:rPr>
        <w:t>»</w:t>
      </w:r>
      <w:r w:rsidRPr="00257506">
        <w:rPr>
          <w:sz w:val="26"/>
          <w:szCs w:val="26"/>
        </w:rPr>
        <w:t>,</w:t>
      </w:r>
      <w:r w:rsidR="00EC26AB" w:rsidRPr="00257506">
        <w:rPr>
          <w:sz w:val="26"/>
          <w:szCs w:val="26"/>
        </w:rPr>
        <w:t xml:space="preserve"> позициях 191 - 361 приложения №</w:t>
      </w:r>
      <w:r w:rsidRPr="00257506">
        <w:rPr>
          <w:sz w:val="26"/>
          <w:szCs w:val="26"/>
        </w:rPr>
        <w:t xml:space="preserve"> 2 к указанному постановлению, применяются предусмотренные пунктом 1 указанного постановления запрет, ограничение соответственно;</w:t>
      </w:r>
    </w:p>
    <w:p w14:paraId="76A36DB8" w14:textId="77777777" w:rsidR="009A712B" w:rsidRPr="00257506" w:rsidRDefault="009A712B" w:rsidP="009A712B">
      <w:pPr>
        <w:tabs>
          <w:tab w:val="left" w:pos="993"/>
        </w:tabs>
        <w:spacing w:before="0" w:line="276" w:lineRule="auto"/>
        <w:ind w:firstLine="709"/>
        <w:jc w:val="both"/>
        <w:rPr>
          <w:sz w:val="26"/>
          <w:szCs w:val="26"/>
        </w:rPr>
      </w:pPr>
      <w:r w:rsidRPr="00257506">
        <w:rPr>
          <w:sz w:val="26"/>
          <w:szCs w:val="26"/>
        </w:rPr>
        <w:t>б) если иное не предусмотрено особенностями описания отдельных видов объектов закупок, устанавливаемыми Правительством Российской Федерации в соответствии с частью 5 статьи 33 Федерального закона.</w:t>
      </w:r>
    </w:p>
    <w:p w14:paraId="76B51198" w14:textId="77777777" w:rsidR="009A712B" w:rsidRPr="00257506" w:rsidRDefault="009A712B" w:rsidP="009A712B">
      <w:pPr>
        <w:tabs>
          <w:tab w:val="left" w:pos="993"/>
        </w:tabs>
        <w:spacing w:before="0" w:line="276" w:lineRule="auto"/>
        <w:ind w:firstLine="709"/>
        <w:jc w:val="both"/>
        <w:rPr>
          <w:sz w:val="26"/>
          <w:szCs w:val="26"/>
        </w:rPr>
      </w:pPr>
      <w:r w:rsidRPr="00257506">
        <w:rPr>
          <w:sz w:val="26"/>
          <w:szCs w:val="26"/>
        </w:rPr>
        <w:t xml:space="preserve">В соответствии с пунктом 6 Правил в случае предоставления дополнительной информации, предусмотренной пунктом 5 настоящих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 </w:t>
      </w:r>
    </w:p>
    <w:p w14:paraId="1B70E7D6" w14:textId="77777777" w:rsidR="009A712B" w:rsidRPr="00257506" w:rsidRDefault="009A712B" w:rsidP="009A712B">
      <w:pPr>
        <w:tabs>
          <w:tab w:val="left" w:pos="993"/>
        </w:tabs>
        <w:spacing w:before="0" w:line="276" w:lineRule="auto"/>
        <w:ind w:firstLine="709"/>
        <w:jc w:val="both"/>
        <w:rPr>
          <w:sz w:val="26"/>
          <w:szCs w:val="26"/>
        </w:rPr>
      </w:pPr>
      <w:r w:rsidRPr="00257506">
        <w:rPr>
          <w:sz w:val="26"/>
          <w:szCs w:val="26"/>
        </w:rPr>
        <w:t>Пунктом 7 Правил использования каталога установлено, что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33 Закона о контрактной системе. При проведении предусмотренных Законом о контрактной системе электронных процедур, закрытых электронных процедур характеристики объекта закупки, предусмотренные пунктом 1 части 1 статьи 33 Закона о контрактной системе,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частью 1 статьи 42, пунктом 1 части 1 статьи 75 Закона о контрактной системе соответственно.</w:t>
      </w:r>
    </w:p>
    <w:p w14:paraId="233F2A9A" w14:textId="14B9FAB3" w:rsidR="00257506" w:rsidRPr="00257506" w:rsidRDefault="00257506" w:rsidP="00257506">
      <w:pPr>
        <w:widowControl/>
        <w:spacing w:before="0" w:line="276" w:lineRule="auto"/>
        <w:ind w:firstLine="709"/>
        <w:jc w:val="both"/>
        <w:rPr>
          <w:rFonts w:eastAsiaTheme="minorHAnsi"/>
          <w:color w:val="auto"/>
          <w:sz w:val="26"/>
          <w:szCs w:val="26"/>
          <w:lang w:eastAsia="en-US"/>
        </w:rPr>
      </w:pPr>
      <w:r w:rsidRPr="00257506">
        <w:rPr>
          <w:rFonts w:eastAsiaTheme="minorHAnsi"/>
          <w:color w:val="auto"/>
          <w:sz w:val="26"/>
          <w:szCs w:val="26"/>
          <w:lang w:eastAsia="en-US"/>
        </w:rPr>
        <w:t xml:space="preserve">Согласно извещению о проведении </w:t>
      </w:r>
      <w:r w:rsidR="00D01BCA">
        <w:rPr>
          <w:rFonts w:eastAsiaTheme="minorHAnsi"/>
          <w:color w:val="auto"/>
          <w:sz w:val="26"/>
          <w:szCs w:val="26"/>
          <w:lang w:eastAsia="en-US"/>
        </w:rPr>
        <w:t>Запроса котировок</w:t>
      </w:r>
      <w:r w:rsidRPr="00257506">
        <w:rPr>
          <w:rFonts w:eastAsiaTheme="minorHAnsi"/>
          <w:color w:val="auto"/>
          <w:sz w:val="26"/>
          <w:szCs w:val="26"/>
          <w:lang w:eastAsia="en-US"/>
        </w:rPr>
        <w:t xml:space="preserve"> объектом закупки является </w:t>
      </w:r>
      <w:r w:rsidR="00AE3E25">
        <w:rPr>
          <w:rFonts w:eastAsiaTheme="minorHAnsi"/>
          <w:color w:val="auto"/>
          <w:sz w:val="26"/>
          <w:szCs w:val="26"/>
          <w:lang w:eastAsia="en-US"/>
        </w:rPr>
        <w:t>поставка расходных медицинских изделий</w:t>
      </w:r>
      <w:r w:rsidR="00B54AC4">
        <w:rPr>
          <w:rFonts w:eastAsiaTheme="minorHAnsi"/>
          <w:color w:val="auto"/>
          <w:sz w:val="26"/>
          <w:szCs w:val="26"/>
          <w:lang w:eastAsia="en-US"/>
        </w:rPr>
        <w:t>.</w:t>
      </w:r>
    </w:p>
    <w:p w14:paraId="15677AE3" w14:textId="7110D1DC" w:rsidR="001D37C4" w:rsidRDefault="001D37C4" w:rsidP="001D37C4">
      <w:pPr>
        <w:widowControl/>
        <w:spacing w:before="0" w:line="276" w:lineRule="auto"/>
        <w:ind w:firstLine="709"/>
        <w:jc w:val="both"/>
        <w:rPr>
          <w:rFonts w:eastAsiaTheme="minorHAnsi"/>
          <w:color w:val="auto"/>
          <w:sz w:val="26"/>
          <w:szCs w:val="26"/>
          <w:lang w:eastAsia="en-US"/>
        </w:rPr>
      </w:pPr>
      <w:r w:rsidRPr="00B753DF">
        <w:rPr>
          <w:rFonts w:eastAsiaTheme="minorHAnsi"/>
          <w:color w:val="auto"/>
          <w:sz w:val="26"/>
          <w:szCs w:val="26"/>
          <w:lang w:eastAsia="en-US"/>
        </w:rPr>
        <w:t xml:space="preserve">Заказчиком в </w:t>
      </w:r>
      <w:r>
        <w:rPr>
          <w:rFonts w:eastAsiaTheme="minorHAnsi"/>
          <w:color w:val="auto"/>
          <w:sz w:val="26"/>
          <w:szCs w:val="26"/>
          <w:lang w:eastAsia="en-US"/>
        </w:rPr>
        <w:t xml:space="preserve">извещении о проведении </w:t>
      </w:r>
      <w:r w:rsidR="00D01BCA">
        <w:rPr>
          <w:rFonts w:eastAsiaTheme="minorHAnsi"/>
          <w:color w:val="auto"/>
          <w:sz w:val="26"/>
          <w:szCs w:val="26"/>
          <w:lang w:eastAsia="en-US"/>
        </w:rPr>
        <w:t>Запроса котировок</w:t>
      </w:r>
      <w:r>
        <w:rPr>
          <w:rFonts w:eastAsiaTheme="minorHAnsi"/>
          <w:color w:val="auto"/>
          <w:sz w:val="26"/>
          <w:szCs w:val="26"/>
          <w:lang w:eastAsia="en-US"/>
        </w:rPr>
        <w:t xml:space="preserve"> установлены требования к техническим характеристикам товар</w:t>
      </w:r>
      <w:r w:rsidR="00645C18">
        <w:rPr>
          <w:rFonts w:eastAsiaTheme="minorHAnsi"/>
          <w:color w:val="auto"/>
          <w:sz w:val="26"/>
          <w:szCs w:val="26"/>
          <w:lang w:eastAsia="en-US"/>
        </w:rPr>
        <w:t>а «</w:t>
      </w:r>
      <w:r w:rsidR="00AE3E25">
        <w:rPr>
          <w:rFonts w:eastAsiaTheme="minorHAnsi"/>
          <w:color w:val="auto"/>
          <w:sz w:val="26"/>
          <w:szCs w:val="26"/>
          <w:lang w:eastAsia="en-US"/>
        </w:rPr>
        <w:t>Колонка для ВЭЖХ C18</w:t>
      </w:r>
      <w:r w:rsidR="00645C18">
        <w:rPr>
          <w:rFonts w:eastAsiaTheme="minorHAnsi"/>
          <w:color w:val="auto"/>
          <w:sz w:val="26"/>
          <w:szCs w:val="26"/>
          <w:lang w:eastAsia="en-US"/>
        </w:rPr>
        <w:t>»</w:t>
      </w:r>
      <w:r w:rsidR="00645C18" w:rsidRPr="00645C18">
        <w:rPr>
          <w:rFonts w:eastAsiaTheme="minorHAnsi"/>
          <w:color w:val="auto"/>
          <w:sz w:val="26"/>
          <w:szCs w:val="26"/>
          <w:lang w:eastAsia="en-US"/>
        </w:rPr>
        <w:t xml:space="preserve"> </w:t>
      </w:r>
      <w:r w:rsidR="00097771">
        <w:rPr>
          <w:rFonts w:eastAsiaTheme="minorHAnsi"/>
          <w:color w:val="auto"/>
          <w:sz w:val="26"/>
          <w:szCs w:val="26"/>
          <w:lang w:eastAsia="en-US"/>
        </w:rPr>
        <w:t xml:space="preserve">с </w:t>
      </w:r>
      <w:r w:rsidR="00AE3E25">
        <w:rPr>
          <w:rFonts w:eastAsiaTheme="minorHAnsi"/>
          <w:color w:val="auto"/>
          <w:sz w:val="26"/>
          <w:szCs w:val="26"/>
          <w:lang w:eastAsia="en-US"/>
        </w:rPr>
        <w:t>кодом ОКПД2 26.60.12.119 Аппараты электродиагностические прочие</w:t>
      </w:r>
      <w:r w:rsidR="00097771">
        <w:rPr>
          <w:rFonts w:eastAsiaTheme="minorHAnsi"/>
          <w:color w:val="auto"/>
          <w:sz w:val="26"/>
          <w:szCs w:val="26"/>
          <w:lang w:eastAsia="en-US"/>
        </w:rPr>
        <w:t>.</w:t>
      </w:r>
    </w:p>
    <w:p w14:paraId="7DCEEC74" w14:textId="14664A1F" w:rsidR="00AE3E25" w:rsidRDefault="00AE3E25" w:rsidP="0034742F">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Представитель Заказчика представил письменные пояснения, согласно которым:</w:t>
      </w:r>
    </w:p>
    <w:p w14:paraId="647674E5" w14:textId="77777777" w:rsidR="00AE3E25" w:rsidRPr="00AE3E25" w:rsidRDefault="00AE3E25" w:rsidP="00AE3E25">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w:t>
      </w:r>
      <w:r w:rsidRPr="00AE3E25">
        <w:rPr>
          <w:rFonts w:eastAsiaTheme="minorHAnsi"/>
          <w:color w:val="auto"/>
          <w:sz w:val="26"/>
          <w:szCs w:val="26"/>
          <w:lang w:eastAsia="en-US"/>
        </w:rPr>
        <w:t xml:space="preserve">Поскольку В каталоге отсутствует позиция КТРУ соответствующая наименованию и описанию объекта закупки, позиция </w:t>
      </w:r>
      <w:proofErr w:type="gramStart"/>
      <w:r w:rsidRPr="00AE3E25">
        <w:rPr>
          <w:rFonts w:eastAsiaTheme="minorHAnsi"/>
          <w:color w:val="auto"/>
          <w:sz w:val="26"/>
          <w:szCs w:val="26"/>
          <w:lang w:eastAsia="en-US"/>
        </w:rPr>
        <w:t>КТРУ  при</w:t>
      </w:r>
      <w:proofErr w:type="gramEnd"/>
      <w:r w:rsidRPr="00AE3E25">
        <w:rPr>
          <w:rFonts w:eastAsiaTheme="minorHAnsi"/>
          <w:color w:val="auto"/>
          <w:sz w:val="26"/>
          <w:szCs w:val="26"/>
          <w:lang w:eastAsia="en-US"/>
        </w:rPr>
        <w:t xml:space="preserve"> описании не применялась, закупка осуществляется по коду ОКПД 2. </w:t>
      </w:r>
    </w:p>
    <w:p w14:paraId="06520A6A" w14:textId="65E1D706" w:rsidR="00AE3E25" w:rsidRDefault="00AE3E25" w:rsidP="00AE3E25">
      <w:pPr>
        <w:widowControl/>
        <w:tabs>
          <w:tab w:val="left" w:pos="851"/>
          <w:tab w:val="left" w:pos="993"/>
        </w:tabs>
        <w:spacing w:before="0" w:line="276" w:lineRule="auto"/>
        <w:ind w:firstLine="709"/>
        <w:jc w:val="both"/>
        <w:rPr>
          <w:rFonts w:eastAsiaTheme="minorHAnsi"/>
          <w:color w:val="auto"/>
          <w:sz w:val="26"/>
          <w:szCs w:val="26"/>
          <w:lang w:eastAsia="en-US"/>
        </w:rPr>
      </w:pPr>
      <w:r w:rsidRPr="00AE3E25">
        <w:rPr>
          <w:rFonts w:eastAsiaTheme="minorHAnsi"/>
          <w:color w:val="auto"/>
          <w:sz w:val="26"/>
          <w:szCs w:val="26"/>
          <w:lang w:eastAsia="en-US"/>
        </w:rPr>
        <w:t>Заказчиком при описании характеристик товара использовались характеристики товара в соответствии с требованиями ст. 33 Закона № 44-ФЗ, т.к. отсутствует позиция КТРУ соответствующая наименов</w:t>
      </w:r>
      <w:r>
        <w:rPr>
          <w:rFonts w:eastAsiaTheme="minorHAnsi"/>
          <w:color w:val="auto"/>
          <w:sz w:val="26"/>
          <w:szCs w:val="26"/>
          <w:lang w:eastAsia="en-US"/>
        </w:rPr>
        <w:t>анию и описанию объекта закупки».</w:t>
      </w:r>
    </w:p>
    <w:p w14:paraId="4F5503C5" w14:textId="77777777" w:rsidR="0034742F" w:rsidRPr="003E0482" w:rsidRDefault="0034742F" w:rsidP="0034742F">
      <w:pPr>
        <w:widowControl/>
        <w:tabs>
          <w:tab w:val="left" w:pos="851"/>
          <w:tab w:val="left" w:pos="993"/>
        </w:tabs>
        <w:spacing w:before="0" w:line="276" w:lineRule="auto"/>
        <w:ind w:firstLine="709"/>
        <w:jc w:val="both"/>
        <w:rPr>
          <w:sz w:val="26"/>
          <w:szCs w:val="26"/>
        </w:rPr>
      </w:pPr>
      <w:r w:rsidRPr="003E0482">
        <w:rPr>
          <w:sz w:val="26"/>
          <w:szCs w:val="26"/>
        </w:rPr>
        <w:t>Изучив документы и сведения, Комиссия приходит к выводу, что действия Заказчика в части установления характеристик товара подобным образом не противоречат требованиям Закона о контрактной системе.</w:t>
      </w:r>
    </w:p>
    <w:p w14:paraId="0B7E7282" w14:textId="77777777" w:rsidR="0034742F" w:rsidRDefault="0034742F" w:rsidP="0034742F">
      <w:pPr>
        <w:tabs>
          <w:tab w:val="left" w:pos="993"/>
        </w:tabs>
        <w:spacing w:before="0" w:line="276" w:lineRule="auto"/>
        <w:ind w:firstLine="709"/>
        <w:jc w:val="both"/>
        <w:rPr>
          <w:sz w:val="26"/>
          <w:szCs w:val="26"/>
        </w:rPr>
      </w:pPr>
      <w:r w:rsidRPr="008B0797">
        <w:rPr>
          <w:sz w:val="26"/>
          <w:szCs w:val="26"/>
        </w:rPr>
        <w:t>Вместе с тем представитель Заявителя на заседании Комиссии не представил документов и сведений, позволяющих Комиссии прийти к выводу об обратном, в связи с чем довод Заявителя не нашел своего подтверждения.</w:t>
      </w:r>
    </w:p>
    <w:p w14:paraId="739DCD28" w14:textId="495CDE52" w:rsidR="009A712B" w:rsidRPr="009A712B" w:rsidRDefault="003F52AA" w:rsidP="00607528">
      <w:pPr>
        <w:tabs>
          <w:tab w:val="left" w:pos="993"/>
        </w:tabs>
        <w:spacing w:before="0" w:line="276" w:lineRule="auto"/>
        <w:ind w:firstLine="709"/>
        <w:jc w:val="both"/>
        <w:rPr>
          <w:sz w:val="26"/>
          <w:szCs w:val="26"/>
        </w:rPr>
      </w:pPr>
      <w:r w:rsidRPr="00257506">
        <w:rPr>
          <w:sz w:val="26"/>
          <w:szCs w:val="26"/>
        </w:rPr>
        <w:t>2</w:t>
      </w:r>
      <w:r w:rsidR="009A712B" w:rsidRPr="00257506">
        <w:rPr>
          <w:sz w:val="26"/>
          <w:szCs w:val="26"/>
        </w:rPr>
        <w:t>. Согласно доводу жалобы Заявителя, Заказчиком неправомерно установлено требование о наличии лицензий.</w:t>
      </w:r>
    </w:p>
    <w:p w14:paraId="07D479D6" w14:textId="5FEA3036"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Согласно пункту 1 части 1 статьи 31 Закона о контрактной системе при осуществлении закупки заказчик устанавливает единые требования к участникам закупки, в том числе соответствие требованиям, установленным в соответствии </w:t>
      </w:r>
      <w:r w:rsidR="003330FA">
        <w:rPr>
          <w:sz w:val="26"/>
          <w:szCs w:val="26"/>
        </w:rPr>
        <w:br/>
      </w:r>
      <w:r w:rsidRPr="009A712B">
        <w:rPr>
          <w:sz w:val="26"/>
          <w:szCs w:val="26"/>
        </w:rPr>
        <w:t>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14:paraId="7D52B56B" w14:textId="69FC7210"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Согласно извещению о проведении </w:t>
      </w:r>
      <w:r w:rsidR="00D01BCA">
        <w:rPr>
          <w:sz w:val="26"/>
          <w:szCs w:val="26"/>
        </w:rPr>
        <w:t>Запроса котировок</w:t>
      </w:r>
      <w:r w:rsidRPr="009A712B">
        <w:rPr>
          <w:sz w:val="26"/>
          <w:szCs w:val="26"/>
        </w:rPr>
        <w:t xml:space="preserve"> предметом закупки является </w:t>
      </w:r>
      <w:r w:rsidR="00AE3E25">
        <w:rPr>
          <w:sz w:val="26"/>
          <w:szCs w:val="26"/>
        </w:rPr>
        <w:t>поставка расходных медицинских изделий</w:t>
      </w:r>
      <w:r w:rsidR="00BB0DEA">
        <w:rPr>
          <w:sz w:val="26"/>
          <w:szCs w:val="26"/>
        </w:rPr>
        <w:t>.</w:t>
      </w:r>
    </w:p>
    <w:p w14:paraId="6906D04A" w14:textId="50B748D2"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Изучив положения извещения о проведении </w:t>
      </w:r>
      <w:r w:rsidR="00D01BCA">
        <w:rPr>
          <w:sz w:val="26"/>
          <w:szCs w:val="26"/>
        </w:rPr>
        <w:t>Запроса котировок</w:t>
      </w:r>
      <w:r w:rsidRPr="009A712B">
        <w:rPr>
          <w:sz w:val="26"/>
          <w:szCs w:val="26"/>
        </w:rPr>
        <w:t xml:space="preserve">, а также документы </w:t>
      </w:r>
      <w:r w:rsidR="003330FA">
        <w:rPr>
          <w:sz w:val="26"/>
          <w:szCs w:val="26"/>
        </w:rPr>
        <w:br/>
      </w:r>
      <w:r w:rsidRPr="009A712B">
        <w:rPr>
          <w:sz w:val="26"/>
          <w:szCs w:val="26"/>
        </w:rPr>
        <w:t xml:space="preserve">и сведения, размещенные на Официальном сайте, на заседании Комиссии установлено, что информация, обозначенная в доводе жалобы Заявителя, отсутствует в извещении о проведении </w:t>
      </w:r>
      <w:r w:rsidR="00D01BCA">
        <w:rPr>
          <w:sz w:val="26"/>
          <w:szCs w:val="26"/>
        </w:rPr>
        <w:t>Запроса котировок</w:t>
      </w:r>
      <w:r w:rsidRPr="009A712B">
        <w:rPr>
          <w:sz w:val="26"/>
          <w:szCs w:val="26"/>
        </w:rPr>
        <w:t>.</w:t>
      </w:r>
      <w:r w:rsidRPr="009A712B">
        <w:rPr>
          <w:sz w:val="26"/>
          <w:szCs w:val="26"/>
        </w:rPr>
        <w:tab/>
      </w:r>
    </w:p>
    <w:p w14:paraId="4571A1FD" w14:textId="77612A68"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Вместе с тем, Заказчиком в извещении о проведении </w:t>
      </w:r>
      <w:r w:rsidR="00D01BCA">
        <w:rPr>
          <w:sz w:val="26"/>
          <w:szCs w:val="26"/>
        </w:rPr>
        <w:t>Запроса котировок</w:t>
      </w:r>
      <w:r w:rsidRPr="009A712B">
        <w:rPr>
          <w:sz w:val="26"/>
          <w:szCs w:val="26"/>
        </w:rPr>
        <w:t xml:space="preserve"> </w:t>
      </w:r>
      <w:r w:rsidR="003330FA">
        <w:rPr>
          <w:sz w:val="26"/>
          <w:szCs w:val="26"/>
        </w:rPr>
        <w:br/>
      </w:r>
      <w:r w:rsidRPr="009A712B">
        <w:rPr>
          <w:sz w:val="26"/>
          <w:szCs w:val="26"/>
        </w:rPr>
        <w:t>не установлено требование к участникам закупки о наличии лицензии.</w:t>
      </w:r>
    </w:p>
    <w:p w14:paraId="33605176" w14:textId="646A5FCD" w:rsidR="009A712B" w:rsidRPr="009A712B" w:rsidRDefault="009A712B" w:rsidP="009A712B">
      <w:pPr>
        <w:tabs>
          <w:tab w:val="left" w:pos="993"/>
        </w:tabs>
        <w:spacing w:before="0" w:line="276" w:lineRule="auto"/>
        <w:ind w:firstLine="709"/>
        <w:jc w:val="both"/>
        <w:rPr>
          <w:sz w:val="26"/>
          <w:szCs w:val="26"/>
        </w:rPr>
      </w:pPr>
      <w:r w:rsidRPr="009A712B">
        <w:rPr>
          <w:sz w:val="26"/>
          <w:szCs w:val="26"/>
        </w:rPr>
        <w:t>При этом, Заявител</w:t>
      </w:r>
      <w:r w:rsidR="00D36766">
        <w:rPr>
          <w:sz w:val="26"/>
          <w:szCs w:val="26"/>
        </w:rPr>
        <w:t>ь</w:t>
      </w:r>
      <w:r w:rsidRPr="009A712B">
        <w:rPr>
          <w:sz w:val="26"/>
          <w:szCs w:val="26"/>
        </w:rPr>
        <w:t xml:space="preserve"> на заседание Комиссии, а также в составе жалобы </w:t>
      </w:r>
      <w:r w:rsidR="003330FA">
        <w:rPr>
          <w:sz w:val="26"/>
          <w:szCs w:val="26"/>
        </w:rPr>
        <w:br/>
      </w:r>
      <w:r w:rsidRPr="009A712B">
        <w:rPr>
          <w:sz w:val="26"/>
          <w:szCs w:val="26"/>
        </w:rPr>
        <w:t xml:space="preserve">не представил документы и сведения, позволяющие Комиссии прийти к выводу </w:t>
      </w:r>
      <w:r w:rsidR="003330FA">
        <w:rPr>
          <w:sz w:val="26"/>
          <w:szCs w:val="26"/>
        </w:rPr>
        <w:br/>
      </w:r>
      <w:r w:rsidRPr="009A712B">
        <w:rPr>
          <w:sz w:val="26"/>
          <w:szCs w:val="26"/>
        </w:rPr>
        <w:t>о нарушении прав и законных интересов Заявителя.</w:t>
      </w:r>
    </w:p>
    <w:p w14:paraId="1121DA96"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Следовательно, довод жалобы Заявителя не нашел своего подтверждения.</w:t>
      </w:r>
    </w:p>
    <w:p w14:paraId="5ACB613E" w14:textId="141F459C" w:rsidR="009A712B" w:rsidRPr="009A712B" w:rsidRDefault="003F52AA" w:rsidP="009A712B">
      <w:pPr>
        <w:tabs>
          <w:tab w:val="left" w:pos="993"/>
        </w:tabs>
        <w:spacing w:before="0" w:line="276" w:lineRule="auto"/>
        <w:ind w:firstLine="709"/>
        <w:jc w:val="both"/>
        <w:rPr>
          <w:sz w:val="26"/>
          <w:szCs w:val="26"/>
        </w:rPr>
      </w:pPr>
      <w:r>
        <w:rPr>
          <w:sz w:val="26"/>
          <w:szCs w:val="26"/>
        </w:rPr>
        <w:t>3</w:t>
      </w:r>
      <w:r w:rsidR="009A712B" w:rsidRPr="009A712B">
        <w:rPr>
          <w:sz w:val="26"/>
          <w:szCs w:val="26"/>
        </w:rPr>
        <w:t>. Согласно доводу жалобы Заявителя, Заказчиком неправомерно установлено требование к участникам закупки о наличии членства в саморегулируемой организации.</w:t>
      </w:r>
    </w:p>
    <w:p w14:paraId="475E5C91"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В соответствии с пунктом 1 части 1 статьи 31 Закона о контрактной системе при осуществлении закупки заказчик устанавливает единые требования к участникам закупки, в том числе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При этом в соответствии с частью 6 статьи 31 Закона о контрактной системе заказчики не вправе устанавливать требования к участникам закупок в нарушение требований Закона о контрактной системе.</w:t>
      </w:r>
    </w:p>
    <w:p w14:paraId="0A1206BD" w14:textId="7DF0A7E2"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Согласно извещению о проведении </w:t>
      </w:r>
      <w:r w:rsidR="00D01BCA">
        <w:rPr>
          <w:sz w:val="26"/>
          <w:szCs w:val="26"/>
        </w:rPr>
        <w:t>Запроса котировок</w:t>
      </w:r>
      <w:r w:rsidRPr="009A712B">
        <w:rPr>
          <w:sz w:val="26"/>
          <w:szCs w:val="26"/>
        </w:rPr>
        <w:t xml:space="preserve"> предметом закупки является </w:t>
      </w:r>
      <w:r w:rsidR="00AE3E25">
        <w:rPr>
          <w:sz w:val="26"/>
          <w:szCs w:val="26"/>
        </w:rPr>
        <w:t>поставка расходных медицинских изделий</w:t>
      </w:r>
      <w:r w:rsidR="00BB0DEA">
        <w:rPr>
          <w:sz w:val="26"/>
          <w:szCs w:val="26"/>
        </w:rPr>
        <w:t>.</w:t>
      </w:r>
    </w:p>
    <w:p w14:paraId="70992EE3" w14:textId="6A4FF934"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Изучив положения извещения о проведении </w:t>
      </w:r>
      <w:r w:rsidR="00D01BCA">
        <w:rPr>
          <w:sz w:val="26"/>
          <w:szCs w:val="26"/>
        </w:rPr>
        <w:t>Запроса котировок</w:t>
      </w:r>
      <w:r w:rsidRPr="009A712B">
        <w:rPr>
          <w:sz w:val="26"/>
          <w:szCs w:val="26"/>
        </w:rPr>
        <w:t xml:space="preserve">, а также документы </w:t>
      </w:r>
      <w:r w:rsidR="003330FA">
        <w:rPr>
          <w:sz w:val="26"/>
          <w:szCs w:val="26"/>
        </w:rPr>
        <w:br/>
      </w:r>
      <w:r w:rsidRPr="009A712B">
        <w:rPr>
          <w:sz w:val="26"/>
          <w:szCs w:val="26"/>
        </w:rPr>
        <w:t xml:space="preserve">и сведения, размещенные на Официальном сайте, на заседании Комиссии установлено, что информация, обозначенная в доводе жалобы Заявителя, отсутствует в извещении о проведении </w:t>
      </w:r>
      <w:r w:rsidR="00D01BCA">
        <w:rPr>
          <w:sz w:val="26"/>
          <w:szCs w:val="26"/>
        </w:rPr>
        <w:t>Запроса котировок</w:t>
      </w:r>
      <w:r w:rsidRPr="009A712B">
        <w:rPr>
          <w:sz w:val="26"/>
          <w:szCs w:val="26"/>
        </w:rPr>
        <w:t>.</w:t>
      </w:r>
    </w:p>
    <w:p w14:paraId="3FA8BD71" w14:textId="4E29BAE3"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Вместе с тем, Заказчиком в извещении о проведении </w:t>
      </w:r>
      <w:r w:rsidR="00D01BCA">
        <w:rPr>
          <w:sz w:val="26"/>
          <w:szCs w:val="26"/>
        </w:rPr>
        <w:t>Запроса котировок</w:t>
      </w:r>
      <w:r w:rsidRPr="009A712B">
        <w:rPr>
          <w:sz w:val="26"/>
          <w:szCs w:val="26"/>
        </w:rPr>
        <w:t xml:space="preserve"> </w:t>
      </w:r>
      <w:r w:rsidR="003330FA">
        <w:rPr>
          <w:sz w:val="26"/>
          <w:szCs w:val="26"/>
        </w:rPr>
        <w:br/>
      </w:r>
      <w:r w:rsidRPr="009A712B">
        <w:rPr>
          <w:sz w:val="26"/>
          <w:szCs w:val="26"/>
        </w:rPr>
        <w:t xml:space="preserve">не установлено требование к участникам закупки о наличии членства </w:t>
      </w:r>
      <w:r w:rsidR="003330FA">
        <w:rPr>
          <w:sz w:val="26"/>
          <w:szCs w:val="26"/>
        </w:rPr>
        <w:br/>
      </w:r>
      <w:r w:rsidRPr="009A712B">
        <w:rPr>
          <w:sz w:val="26"/>
          <w:szCs w:val="26"/>
        </w:rPr>
        <w:t>в саморегулируемой организации.</w:t>
      </w:r>
    </w:p>
    <w:p w14:paraId="47785F02" w14:textId="58B425A0" w:rsidR="009A712B" w:rsidRPr="009A712B" w:rsidRDefault="009A712B" w:rsidP="009A712B">
      <w:pPr>
        <w:tabs>
          <w:tab w:val="left" w:pos="993"/>
        </w:tabs>
        <w:spacing w:before="0" w:line="276" w:lineRule="auto"/>
        <w:ind w:firstLine="709"/>
        <w:jc w:val="both"/>
        <w:rPr>
          <w:sz w:val="26"/>
          <w:szCs w:val="26"/>
        </w:rPr>
      </w:pPr>
      <w:r w:rsidRPr="009A712B">
        <w:rPr>
          <w:sz w:val="26"/>
          <w:szCs w:val="26"/>
        </w:rPr>
        <w:t>При этом, Заявител</w:t>
      </w:r>
      <w:r w:rsidR="00D36766">
        <w:rPr>
          <w:sz w:val="26"/>
          <w:szCs w:val="26"/>
        </w:rPr>
        <w:t>ь</w:t>
      </w:r>
      <w:r w:rsidRPr="009A712B">
        <w:rPr>
          <w:sz w:val="26"/>
          <w:szCs w:val="26"/>
        </w:rPr>
        <w:t xml:space="preserve"> на заседание Комиссии, а также в составе жалобы </w:t>
      </w:r>
      <w:r w:rsidR="003330FA">
        <w:rPr>
          <w:sz w:val="26"/>
          <w:szCs w:val="26"/>
        </w:rPr>
        <w:br/>
      </w:r>
      <w:r w:rsidRPr="009A712B">
        <w:rPr>
          <w:sz w:val="26"/>
          <w:szCs w:val="26"/>
        </w:rPr>
        <w:t xml:space="preserve">не представил документы и сведения, позволяющие Комиссии прийти к выводу </w:t>
      </w:r>
      <w:r w:rsidR="003330FA">
        <w:rPr>
          <w:sz w:val="26"/>
          <w:szCs w:val="26"/>
        </w:rPr>
        <w:br/>
      </w:r>
      <w:r w:rsidRPr="009A712B">
        <w:rPr>
          <w:sz w:val="26"/>
          <w:szCs w:val="26"/>
        </w:rPr>
        <w:t>о нарушении прав и законных интересов Заявителя.</w:t>
      </w:r>
    </w:p>
    <w:p w14:paraId="6FE1AA16"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Следовательно, довод жалобы Заявителя не нашел своего подтверждения.</w:t>
      </w:r>
    </w:p>
    <w:p w14:paraId="3F471071" w14:textId="121451B4" w:rsidR="009A712B" w:rsidRPr="009A712B" w:rsidRDefault="003F52AA" w:rsidP="009A712B">
      <w:pPr>
        <w:tabs>
          <w:tab w:val="left" w:pos="993"/>
        </w:tabs>
        <w:spacing w:before="0" w:line="276" w:lineRule="auto"/>
        <w:ind w:firstLine="709"/>
        <w:jc w:val="both"/>
        <w:rPr>
          <w:sz w:val="26"/>
          <w:szCs w:val="26"/>
        </w:rPr>
      </w:pPr>
      <w:r>
        <w:rPr>
          <w:sz w:val="26"/>
          <w:szCs w:val="26"/>
        </w:rPr>
        <w:t>4</w:t>
      </w:r>
      <w:r w:rsidR="009A712B" w:rsidRPr="009A712B">
        <w:rPr>
          <w:sz w:val="26"/>
          <w:szCs w:val="26"/>
        </w:rPr>
        <w:t xml:space="preserve">. Согласно доводу жалобы Заявителя, Заказчиком неправомерно объединены в один объект закупки товары с разными кодами по Общероссийскому классификатору продукции по видам экономической деятельности (далее – </w:t>
      </w:r>
      <w:r w:rsidR="003330FA">
        <w:rPr>
          <w:sz w:val="26"/>
          <w:szCs w:val="26"/>
        </w:rPr>
        <w:br/>
      </w:r>
      <w:r w:rsidR="009A712B" w:rsidRPr="009A712B">
        <w:rPr>
          <w:sz w:val="26"/>
          <w:szCs w:val="26"/>
        </w:rPr>
        <w:t>ОКПД 2).</w:t>
      </w:r>
    </w:p>
    <w:p w14:paraId="244EA208" w14:textId="3133FEEE"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Согласно пункту 1 части 1 статьи 33 Закона о контрактной системе 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w:t>
      </w:r>
      <w:r w:rsidR="00C57333">
        <w:rPr>
          <w:sz w:val="26"/>
          <w:szCs w:val="26"/>
        </w:rPr>
        <w:t>«</w:t>
      </w:r>
      <w:r w:rsidRPr="009A712B">
        <w:rPr>
          <w:sz w:val="26"/>
          <w:szCs w:val="26"/>
        </w:rPr>
        <w:t>или эквивалент</w:t>
      </w:r>
      <w:r w:rsidR="00C57333">
        <w:rPr>
          <w:sz w:val="26"/>
          <w:szCs w:val="26"/>
        </w:rPr>
        <w:t>»</w:t>
      </w:r>
      <w:r w:rsidRPr="009A712B">
        <w:rPr>
          <w:sz w:val="26"/>
          <w:szCs w:val="26"/>
        </w:rPr>
        <w:t xml:space="preserve">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14:paraId="77AAE4B8"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14:paraId="7215628C"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14:paraId="397290DE" w14:textId="64B7C008"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В соответствии с извещением о проведении </w:t>
      </w:r>
      <w:r w:rsidR="00D01BCA">
        <w:rPr>
          <w:sz w:val="26"/>
          <w:szCs w:val="26"/>
        </w:rPr>
        <w:t>Запроса котировок</w:t>
      </w:r>
      <w:r w:rsidRPr="009A712B">
        <w:rPr>
          <w:sz w:val="26"/>
          <w:szCs w:val="26"/>
        </w:rPr>
        <w:t xml:space="preserve"> предметом закупки является </w:t>
      </w:r>
      <w:r w:rsidR="00AE3E25">
        <w:rPr>
          <w:sz w:val="26"/>
          <w:szCs w:val="26"/>
        </w:rPr>
        <w:t>поставка расходных медицинских изделий</w:t>
      </w:r>
      <w:r w:rsidR="00BB0DEA">
        <w:rPr>
          <w:sz w:val="26"/>
          <w:szCs w:val="26"/>
        </w:rPr>
        <w:t>.</w:t>
      </w:r>
    </w:p>
    <w:p w14:paraId="1A1C7E36" w14:textId="0264E950" w:rsidR="00F664D4" w:rsidRPr="00F664D4" w:rsidRDefault="00097771" w:rsidP="00F664D4">
      <w:pPr>
        <w:tabs>
          <w:tab w:val="left" w:pos="993"/>
        </w:tabs>
        <w:spacing w:before="0" w:line="276" w:lineRule="auto"/>
        <w:ind w:firstLine="709"/>
        <w:jc w:val="both"/>
        <w:rPr>
          <w:sz w:val="26"/>
          <w:szCs w:val="26"/>
        </w:rPr>
      </w:pPr>
      <w:r w:rsidRPr="00F664D4">
        <w:rPr>
          <w:sz w:val="26"/>
          <w:szCs w:val="26"/>
        </w:rPr>
        <w:t xml:space="preserve">Заказчиком в извещении о проведении </w:t>
      </w:r>
      <w:r w:rsidR="00D01BCA">
        <w:rPr>
          <w:sz w:val="26"/>
          <w:szCs w:val="26"/>
        </w:rPr>
        <w:t>Запроса котировок</w:t>
      </w:r>
      <w:r w:rsidRPr="00F664D4">
        <w:rPr>
          <w:sz w:val="26"/>
          <w:szCs w:val="26"/>
        </w:rPr>
        <w:t xml:space="preserve"> установлены требования к техническим характеристикам товар</w:t>
      </w:r>
      <w:r w:rsidR="00645C18" w:rsidRPr="00F664D4">
        <w:rPr>
          <w:sz w:val="26"/>
          <w:szCs w:val="26"/>
        </w:rPr>
        <w:t>а</w:t>
      </w:r>
      <w:r w:rsidRPr="00F664D4">
        <w:rPr>
          <w:sz w:val="26"/>
          <w:szCs w:val="26"/>
        </w:rPr>
        <w:t xml:space="preserve"> </w:t>
      </w:r>
      <w:r w:rsidR="00645C18" w:rsidRPr="00F664D4">
        <w:rPr>
          <w:sz w:val="26"/>
          <w:szCs w:val="26"/>
        </w:rPr>
        <w:t>«</w:t>
      </w:r>
      <w:r w:rsidR="00AE3E25">
        <w:rPr>
          <w:sz w:val="26"/>
          <w:szCs w:val="26"/>
        </w:rPr>
        <w:t>Колонка для ВЭЖХ C18</w:t>
      </w:r>
      <w:r w:rsidR="00645C18" w:rsidRPr="00F664D4">
        <w:rPr>
          <w:sz w:val="26"/>
          <w:szCs w:val="26"/>
        </w:rPr>
        <w:t>»</w:t>
      </w:r>
      <w:r w:rsidRPr="00F664D4">
        <w:rPr>
          <w:sz w:val="26"/>
          <w:szCs w:val="26"/>
        </w:rPr>
        <w:t xml:space="preserve"> с </w:t>
      </w:r>
      <w:r w:rsidR="00AE3E25">
        <w:rPr>
          <w:sz w:val="26"/>
          <w:szCs w:val="26"/>
        </w:rPr>
        <w:t>кодом ОКПД2 26.60.12.119 Аппараты электродиагностические прочие</w:t>
      </w:r>
      <w:r w:rsidR="00F664D4">
        <w:rPr>
          <w:sz w:val="26"/>
          <w:szCs w:val="26"/>
        </w:rPr>
        <w:t>.</w:t>
      </w:r>
    </w:p>
    <w:p w14:paraId="70641C6D" w14:textId="7FD5027C"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Изучив положения извещения о проведении </w:t>
      </w:r>
      <w:r w:rsidR="00D01BCA">
        <w:rPr>
          <w:sz w:val="26"/>
          <w:szCs w:val="26"/>
        </w:rPr>
        <w:t>Запроса котировок</w:t>
      </w:r>
      <w:r w:rsidRPr="009A712B">
        <w:rPr>
          <w:sz w:val="26"/>
          <w:szCs w:val="26"/>
        </w:rPr>
        <w:t xml:space="preserve">, а также документы </w:t>
      </w:r>
      <w:r w:rsidR="009D188F">
        <w:rPr>
          <w:sz w:val="26"/>
          <w:szCs w:val="26"/>
        </w:rPr>
        <w:br/>
      </w:r>
      <w:r w:rsidRPr="009A712B">
        <w:rPr>
          <w:sz w:val="26"/>
          <w:szCs w:val="26"/>
        </w:rPr>
        <w:t xml:space="preserve">и сведения, размещенные на Официальном сайте, на заседании Комиссии установлено, что информация, обозначенная в доводе жалобы Заявителя, отсутствует в извещении о проведении </w:t>
      </w:r>
      <w:r w:rsidR="00D01BCA">
        <w:rPr>
          <w:sz w:val="26"/>
          <w:szCs w:val="26"/>
        </w:rPr>
        <w:t>Запроса котировок</w:t>
      </w:r>
      <w:r w:rsidRPr="009A712B">
        <w:rPr>
          <w:sz w:val="26"/>
          <w:szCs w:val="26"/>
        </w:rPr>
        <w:t>.</w:t>
      </w:r>
      <w:r w:rsidRPr="009A712B">
        <w:rPr>
          <w:sz w:val="26"/>
          <w:szCs w:val="26"/>
        </w:rPr>
        <w:tab/>
      </w:r>
    </w:p>
    <w:p w14:paraId="4BA38399" w14:textId="488C1208" w:rsidR="009A712B" w:rsidRPr="009A712B" w:rsidRDefault="009A712B" w:rsidP="009A712B">
      <w:pPr>
        <w:tabs>
          <w:tab w:val="left" w:pos="993"/>
        </w:tabs>
        <w:spacing w:before="0" w:line="276" w:lineRule="auto"/>
        <w:ind w:firstLine="709"/>
        <w:jc w:val="both"/>
        <w:rPr>
          <w:sz w:val="26"/>
          <w:szCs w:val="26"/>
        </w:rPr>
      </w:pPr>
      <w:r w:rsidRPr="009A712B">
        <w:rPr>
          <w:sz w:val="26"/>
          <w:szCs w:val="26"/>
        </w:rPr>
        <w:t>При этом, Заявител</w:t>
      </w:r>
      <w:r w:rsidR="00D36766">
        <w:rPr>
          <w:sz w:val="26"/>
          <w:szCs w:val="26"/>
        </w:rPr>
        <w:t>ь</w:t>
      </w:r>
      <w:r w:rsidRPr="009A712B">
        <w:rPr>
          <w:sz w:val="26"/>
          <w:szCs w:val="26"/>
        </w:rPr>
        <w:t xml:space="preserve"> на заседание Комиссии, а также в составе жалобы </w:t>
      </w:r>
      <w:r w:rsidR="009D188F">
        <w:rPr>
          <w:sz w:val="26"/>
          <w:szCs w:val="26"/>
        </w:rPr>
        <w:br/>
      </w:r>
      <w:r w:rsidRPr="009A712B">
        <w:rPr>
          <w:sz w:val="26"/>
          <w:szCs w:val="26"/>
        </w:rPr>
        <w:t xml:space="preserve">не представил документы и сведения, позволяющие Комиссии прийти к выводу </w:t>
      </w:r>
      <w:r w:rsidR="009D188F">
        <w:rPr>
          <w:sz w:val="26"/>
          <w:szCs w:val="26"/>
        </w:rPr>
        <w:br/>
      </w:r>
      <w:r w:rsidRPr="009A712B">
        <w:rPr>
          <w:sz w:val="26"/>
          <w:szCs w:val="26"/>
        </w:rPr>
        <w:t>о нарушении прав и законных интересов Заявителя.</w:t>
      </w:r>
    </w:p>
    <w:p w14:paraId="5AFC641D"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Следовательно, довод жалобы Заявителя является необоснованным.</w:t>
      </w:r>
    </w:p>
    <w:p w14:paraId="1F999D14" w14:textId="001CEDE8" w:rsidR="009A712B" w:rsidRPr="009A712B" w:rsidRDefault="003F52AA" w:rsidP="009A712B">
      <w:pPr>
        <w:tabs>
          <w:tab w:val="left" w:pos="993"/>
        </w:tabs>
        <w:spacing w:before="0" w:line="276" w:lineRule="auto"/>
        <w:ind w:firstLine="709"/>
        <w:jc w:val="both"/>
        <w:rPr>
          <w:sz w:val="26"/>
          <w:szCs w:val="26"/>
        </w:rPr>
      </w:pPr>
      <w:r>
        <w:rPr>
          <w:sz w:val="26"/>
          <w:szCs w:val="26"/>
        </w:rPr>
        <w:t>5</w:t>
      </w:r>
      <w:r w:rsidR="009A712B" w:rsidRPr="009A712B">
        <w:rPr>
          <w:sz w:val="26"/>
          <w:szCs w:val="26"/>
        </w:rPr>
        <w:t>. Согласно доводу жалобы Заявителя, Заказчиком ненадлежащим образом установлены требования к техническим характеристикам поставляемого товара, ограничивающие количество участников закупки.</w:t>
      </w:r>
    </w:p>
    <w:p w14:paraId="632BDB5C" w14:textId="2720E5ED" w:rsidR="008E3947" w:rsidRPr="008E3947" w:rsidRDefault="008E3947" w:rsidP="008E3947">
      <w:pPr>
        <w:tabs>
          <w:tab w:val="left" w:pos="993"/>
        </w:tabs>
        <w:spacing w:before="0" w:line="276" w:lineRule="auto"/>
        <w:ind w:firstLine="709"/>
        <w:jc w:val="both"/>
        <w:rPr>
          <w:sz w:val="26"/>
          <w:szCs w:val="26"/>
        </w:rPr>
      </w:pPr>
      <w:r w:rsidRPr="008E3947">
        <w:rPr>
          <w:sz w:val="26"/>
          <w:szCs w:val="26"/>
        </w:rPr>
        <w:t xml:space="preserve">Согласно пункту 1 части 1 статьи 33 Закона о контрактной системе </w:t>
      </w:r>
      <w:r w:rsidR="00EB43D4">
        <w:rPr>
          <w:sz w:val="26"/>
          <w:szCs w:val="26"/>
        </w:rPr>
        <w:br/>
      </w:r>
      <w:r w:rsidRPr="008E3947">
        <w:rPr>
          <w:sz w:val="26"/>
          <w:szCs w:val="26"/>
        </w:rPr>
        <w:t xml:space="preserve">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w:t>
      </w:r>
      <w:r w:rsidR="00C57333">
        <w:rPr>
          <w:sz w:val="26"/>
          <w:szCs w:val="26"/>
        </w:rPr>
        <w:t>«</w:t>
      </w:r>
      <w:r w:rsidRPr="008E3947">
        <w:rPr>
          <w:sz w:val="26"/>
          <w:szCs w:val="26"/>
        </w:rPr>
        <w:t>или эквивалент</w:t>
      </w:r>
      <w:r w:rsidR="00C57333">
        <w:rPr>
          <w:sz w:val="26"/>
          <w:szCs w:val="26"/>
        </w:rPr>
        <w:t>»</w:t>
      </w:r>
      <w:r w:rsidRPr="008E3947">
        <w:rPr>
          <w:sz w:val="26"/>
          <w:szCs w:val="26"/>
        </w:rPr>
        <w:t xml:space="preserve"> либо при условии несовместимости товаров, на которых размещаются другие товарные знаки, </w:t>
      </w:r>
      <w:r w:rsidR="00EB43D4">
        <w:rPr>
          <w:sz w:val="26"/>
          <w:szCs w:val="26"/>
        </w:rPr>
        <w:br/>
      </w:r>
      <w:r w:rsidRPr="008E3947">
        <w:rPr>
          <w:sz w:val="26"/>
          <w:szCs w:val="26"/>
        </w:rPr>
        <w:t>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14:paraId="248B431F" w14:textId="77777777" w:rsidR="008E3947" w:rsidRPr="008E3947" w:rsidRDefault="008E3947" w:rsidP="008E3947">
      <w:pPr>
        <w:tabs>
          <w:tab w:val="left" w:pos="993"/>
        </w:tabs>
        <w:spacing w:before="0" w:line="276" w:lineRule="auto"/>
        <w:ind w:firstLine="709"/>
        <w:jc w:val="both"/>
        <w:rPr>
          <w:sz w:val="26"/>
          <w:szCs w:val="26"/>
        </w:rPr>
      </w:pPr>
      <w:r w:rsidRPr="008E3947">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14:paraId="0D9AC8EB" w14:textId="77777777" w:rsidR="008E3947" w:rsidRPr="008E3947" w:rsidRDefault="008E3947" w:rsidP="008E3947">
      <w:pPr>
        <w:tabs>
          <w:tab w:val="left" w:pos="993"/>
        </w:tabs>
        <w:spacing w:before="0" w:line="276" w:lineRule="auto"/>
        <w:ind w:firstLine="709"/>
        <w:jc w:val="both"/>
        <w:rPr>
          <w:sz w:val="26"/>
          <w:szCs w:val="26"/>
        </w:rPr>
      </w:pPr>
      <w:r w:rsidRPr="008E3947">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14:paraId="061A8BE2" w14:textId="0544AC92" w:rsidR="008E3947" w:rsidRPr="008E3947" w:rsidRDefault="008E3947" w:rsidP="008E3947">
      <w:pPr>
        <w:tabs>
          <w:tab w:val="left" w:pos="993"/>
        </w:tabs>
        <w:spacing w:before="0" w:line="276" w:lineRule="auto"/>
        <w:ind w:firstLine="709"/>
        <w:jc w:val="both"/>
        <w:rPr>
          <w:sz w:val="26"/>
          <w:szCs w:val="26"/>
        </w:rPr>
      </w:pPr>
      <w:r w:rsidRPr="008E3947">
        <w:rPr>
          <w:sz w:val="26"/>
          <w:szCs w:val="26"/>
        </w:rPr>
        <w:t xml:space="preserve">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w:t>
      </w:r>
      <w:r w:rsidR="00EB43D4">
        <w:rPr>
          <w:sz w:val="26"/>
          <w:szCs w:val="26"/>
        </w:rPr>
        <w:br/>
      </w:r>
      <w:r w:rsidRPr="008E3947">
        <w:rPr>
          <w:sz w:val="26"/>
          <w:szCs w:val="26"/>
        </w:rPr>
        <w:t xml:space="preserve">об осуществлении закупки, содержащее следующую информацию о наименовании объекта закупки, информация (при наличии), предусмотренная правилами использования каталога товаров, работ, услуг для обеспечения государственных </w:t>
      </w:r>
      <w:r w:rsidR="00EB43D4">
        <w:rPr>
          <w:sz w:val="26"/>
          <w:szCs w:val="26"/>
        </w:rPr>
        <w:br/>
      </w:r>
      <w:r w:rsidRPr="008E3947">
        <w:rPr>
          <w:sz w:val="26"/>
          <w:szCs w:val="26"/>
        </w:rPr>
        <w:t xml:space="preserve">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w:t>
      </w:r>
      <w:proofErr w:type="spellStart"/>
      <w:r w:rsidRPr="008E3947">
        <w:rPr>
          <w:sz w:val="26"/>
          <w:szCs w:val="26"/>
        </w:rPr>
        <w:t>группировочные</w:t>
      </w:r>
      <w:proofErr w:type="spellEnd"/>
      <w:r w:rsidRPr="008E3947">
        <w:rPr>
          <w:sz w:val="26"/>
          <w:szCs w:val="26"/>
        </w:rPr>
        <w:t xml:space="preserve"> наименования.</w:t>
      </w:r>
    </w:p>
    <w:p w14:paraId="43750C88" w14:textId="369D1EE7" w:rsidR="008E3947" w:rsidRPr="008E3947" w:rsidRDefault="008E3947" w:rsidP="008E3947">
      <w:pPr>
        <w:tabs>
          <w:tab w:val="left" w:pos="993"/>
        </w:tabs>
        <w:spacing w:before="0" w:line="276" w:lineRule="auto"/>
        <w:ind w:firstLine="709"/>
        <w:jc w:val="both"/>
        <w:rPr>
          <w:sz w:val="26"/>
          <w:szCs w:val="26"/>
        </w:rPr>
      </w:pPr>
      <w:r w:rsidRPr="008E3947">
        <w:rPr>
          <w:sz w:val="26"/>
          <w:szCs w:val="26"/>
        </w:rPr>
        <w:t xml:space="preserve">Согласно части 5 статьи 23 Закона о контрактной системе формирование </w:t>
      </w:r>
      <w:r w:rsidR="00EB43D4">
        <w:rPr>
          <w:sz w:val="26"/>
          <w:szCs w:val="26"/>
        </w:rPr>
        <w:br/>
      </w:r>
      <w:r w:rsidRPr="008E3947">
        <w:rPr>
          <w:sz w:val="26"/>
          <w:szCs w:val="26"/>
        </w:rPr>
        <w:t>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14:paraId="7C6E966B" w14:textId="77777777" w:rsidR="008E3947" w:rsidRPr="00BD614D" w:rsidRDefault="008E3947" w:rsidP="008E3947">
      <w:pPr>
        <w:tabs>
          <w:tab w:val="left" w:pos="993"/>
        </w:tabs>
        <w:spacing w:before="0" w:line="276" w:lineRule="auto"/>
        <w:ind w:firstLine="709"/>
        <w:jc w:val="both"/>
        <w:rPr>
          <w:sz w:val="26"/>
          <w:szCs w:val="26"/>
        </w:rPr>
      </w:pPr>
      <w:r w:rsidRPr="008E3947">
        <w:rPr>
          <w:sz w:val="26"/>
          <w:szCs w:val="26"/>
        </w:rPr>
        <w:t xml:space="preserve">В соответствии с частью 6 статьи 23 Закона о контрактной системе Порядок формирования и ведения в единой информационной системе каталога товаров, работ, услуг </w:t>
      </w:r>
      <w:r w:rsidRPr="00BD614D">
        <w:rPr>
          <w:sz w:val="26"/>
          <w:szCs w:val="26"/>
        </w:rPr>
        <w:t>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14:paraId="398D7EFB" w14:textId="41134247" w:rsidR="008E3947" w:rsidRDefault="008E3947" w:rsidP="008E3947">
      <w:pPr>
        <w:tabs>
          <w:tab w:val="left" w:pos="993"/>
        </w:tabs>
        <w:spacing w:before="0" w:line="276" w:lineRule="auto"/>
        <w:ind w:firstLine="709"/>
        <w:jc w:val="both"/>
        <w:rPr>
          <w:sz w:val="26"/>
          <w:szCs w:val="26"/>
        </w:rPr>
      </w:pPr>
      <w:r w:rsidRPr="00BD614D">
        <w:rPr>
          <w:sz w:val="26"/>
          <w:szCs w:val="26"/>
        </w:rPr>
        <w:t xml:space="preserve">Согласно извещению о проведении </w:t>
      </w:r>
      <w:r w:rsidR="00D01BCA">
        <w:rPr>
          <w:sz w:val="26"/>
          <w:szCs w:val="26"/>
        </w:rPr>
        <w:t>Запроса котировок</w:t>
      </w:r>
      <w:r w:rsidRPr="00BD614D">
        <w:rPr>
          <w:sz w:val="26"/>
          <w:szCs w:val="26"/>
        </w:rPr>
        <w:t xml:space="preserve"> объектом закупки является </w:t>
      </w:r>
      <w:r w:rsidR="00AE3E25">
        <w:rPr>
          <w:sz w:val="26"/>
          <w:szCs w:val="26"/>
        </w:rPr>
        <w:t>поставка расходных медицинских изделий</w:t>
      </w:r>
      <w:r w:rsidRPr="0004048B">
        <w:rPr>
          <w:sz w:val="26"/>
          <w:szCs w:val="26"/>
        </w:rPr>
        <w:t>.</w:t>
      </w:r>
    </w:p>
    <w:p w14:paraId="27D4E568" w14:textId="7CE375B8" w:rsidR="00645C18" w:rsidRDefault="00D56CC0" w:rsidP="00645C18">
      <w:pPr>
        <w:widowControl/>
        <w:spacing w:before="0" w:line="276" w:lineRule="auto"/>
        <w:ind w:firstLine="709"/>
        <w:jc w:val="both"/>
        <w:rPr>
          <w:rFonts w:eastAsiaTheme="minorHAnsi"/>
          <w:color w:val="auto"/>
          <w:sz w:val="26"/>
          <w:szCs w:val="26"/>
          <w:lang w:eastAsia="en-US"/>
        </w:rPr>
      </w:pPr>
      <w:r w:rsidRPr="00B753DF">
        <w:rPr>
          <w:rFonts w:eastAsiaTheme="minorHAnsi"/>
          <w:color w:val="auto"/>
          <w:sz w:val="26"/>
          <w:szCs w:val="26"/>
          <w:lang w:eastAsia="en-US"/>
        </w:rPr>
        <w:t xml:space="preserve">Заказчиком в </w:t>
      </w:r>
      <w:r>
        <w:rPr>
          <w:rFonts w:eastAsiaTheme="minorHAnsi"/>
          <w:color w:val="auto"/>
          <w:sz w:val="26"/>
          <w:szCs w:val="26"/>
          <w:lang w:eastAsia="en-US"/>
        </w:rPr>
        <w:t xml:space="preserve">извещении о проведении </w:t>
      </w:r>
      <w:r w:rsidR="00D01BCA">
        <w:rPr>
          <w:rFonts w:eastAsiaTheme="minorHAnsi"/>
          <w:color w:val="auto"/>
          <w:sz w:val="26"/>
          <w:szCs w:val="26"/>
          <w:lang w:eastAsia="en-US"/>
        </w:rPr>
        <w:t>Запроса котировок</w:t>
      </w:r>
      <w:r>
        <w:rPr>
          <w:rFonts w:eastAsiaTheme="minorHAnsi"/>
          <w:color w:val="auto"/>
          <w:sz w:val="26"/>
          <w:szCs w:val="26"/>
          <w:lang w:eastAsia="en-US"/>
        </w:rPr>
        <w:t xml:space="preserve"> установлены требования </w:t>
      </w:r>
      <w:r w:rsidR="00EB43D4">
        <w:rPr>
          <w:rFonts w:eastAsiaTheme="minorHAnsi"/>
          <w:color w:val="auto"/>
          <w:sz w:val="26"/>
          <w:szCs w:val="26"/>
          <w:lang w:eastAsia="en-US"/>
        </w:rPr>
        <w:br/>
      </w:r>
      <w:r>
        <w:rPr>
          <w:rFonts w:eastAsiaTheme="minorHAnsi"/>
          <w:color w:val="auto"/>
          <w:sz w:val="26"/>
          <w:szCs w:val="26"/>
          <w:lang w:eastAsia="en-US"/>
        </w:rPr>
        <w:t>к техническим характеристикам товар</w:t>
      </w:r>
      <w:r w:rsidR="00645C18">
        <w:rPr>
          <w:rFonts w:eastAsiaTheme="minorHAnsi"/>
          <w:color w:val="auto"/>
          <w:sz w:val="26"/>
          <w:szCs w:val="26"/>
          <w:lang w:eastAsia="en-US"/>
        </w:rPr>
        <w:t>а</w:t>
      </w:r>
      <w:r>
        <w:rPr>
          <w:rFonts w:eastAsiaTheme="minorHAnsi"/>
          <w:color w:val="auto"/>
          <w:sz w:val="26"/>
          <w:szCs w:val="26"/>
          <w:lang w:eastAsia="en-US"/>
        </w:rPr>
        <w:t xml:space="preserve"> «</w:t>
      </w:r>
      <w:r w:rsidR="00AE3E25">
        <w:rPr>
          <w:rFonts w:eastAsiaTheme="minorHAnsi"/>
          <w:color w:val="auto"/>
          <w:sz w:val="26"/>
          <w:szCs w:val="26"/>
          <w:lang w:eastAsia="en-US"/>
        </w:rPr>
        <w:t>Колонка для ВЭЖХ C18</w:t>
      </w:r>
      <w:r w:rsidR="00645C18">
        <w:rPr>
          <w:rFonts w:eastAsiaTheme="minorHAnsi"/>
          <w:color w:val="auto"/>
          <w:sz w:val="26"/>
          <w:szCs w:val="26"/>
          <w:lang w:eastAsia="en-US"/>
        </w:rPr>
        <w:t xml:space="preserve">» с </w:t>
      </w:r>
      <w:r w:rsidR="00AE3E25">
        <w:rPr>
          <w:rFonts w:eastAsiaTheme="minorHAnsi"/>
          <w:color w:val="auto"/>
          <w:sz w:val="26"/>
          <w:szCs w:val="26"/>
          <w:lang w:eastAsia="en-US"/>
        </w:rPr>
        <w:t>кодом ОКПД2 26.60.12.119 Аппараты электродиагностические прочие</w:t>
      </w:r>
      <w:r w:rsidR="00645C18">
        <w:rPr>
          <w:rFonts w:eastAsiaTheme="minorHAnsi"/>
          <w:color w:val="auto"/>
          <w:sz w:val="26"/>
          <w:szCs w:val="26"/>
          <w:lang w:eastAsia="en-US"/>
        </w:rPr>
        <w:t>.</w:t>
      </w:r>
    </w:p>
    <w:p w14:paraId="2327D579" w14:textId="4484CE51" w:rsidR="008E3947" w:rsidRPr="0004048B" w:rsidRDefault="008E3947" w:rsidP="00645C18">
      <w:pPr>
        <w:widowControl/>
        <w:spacing w:before="0" w:line="276" w:lineRule="auto"/>
        <w:ind w:firstLine="709"/>
        <w:jc w:val="both"/>
        <w:rPr>
          <w:sz w:val="26"/>
          <w:szCs w:val="26"/>
        </w:rPr>
      </w:pPr>
      <w:r w:rsidRPr="0004048B">
        <w:rPr>
          <w:sz w:val="26"/>
          <w:szCs w:val="26"/>
        </w:rPr>
        <w:t xml:space="preserve">По мнению Заявителя, совокупности характеристик, установленных </w:t>
      </w:r>
      <w:r w:rsidR="008E59CE">
        <w:rPr>
          <w:sz w:val="26"/>
          <w:szCs w:val="26"/>
        </w:rPr>
        <w:br/>
      </w:r>
      <w:r w:rsidRPr="0004048B">
        <w:rPr>
          <w:sz w:val="26"/>
          <w:szCs w:val="26"/>
        </w:rPr>
        <w:t xml:space="preserve">в извещении </w:t>
      </w:r>
      <w:r w:rsidR="001F21D3" w:rsidRPr="0004048B">
        <w:rPr>
          <w:sz w:val="26"/>
          <w:szCs w:val="26"/>
        </w:rPr>
        <w:t>о</w:t>
      </w:r>
      <w:r w:rsidR="0004048B" w:rsidRPr="0004048B">
        <w:rPr>
          <w:sz w:val="26"/>
          <w:szCs w:val="26"/>
        </w:rPr>
        <w:t xml:space="preserve"> проведении </w:t>
      </w:r>
      <w:r w:rsidR="00D01BCA">
        <w:rPr>
          <w:sz w:val="26"/>
          <w:szCs w:val="26"/>
        </w:rPr>
        <w:t>Запроса котировок</w:t>
      </w:r>
      <w:r w:rsidR="006720BB">
        <w:rPr>
          <w:sz w:val="26"/>
          <w:szCs w:val="26"/>
        </w:rPr>
        <w:t xml:space="preserve"> для </w:t>
      </w:r>
      <w:r w:rsidR="00C84AAF">
        <w:rPr>
          <w:sz w:val="26"/>
          <w:szCs w:val="26"/>
        </w:rPr>
        <w:t>поставляем</w:t>
      </w:r>
      <w:r w:rsidR="00645C18">
        <w:rPr>
          <w:sz w:val="26"/>
          <w:szCs w:val="26"/>
        </w:rPr>
        <w:t xml:space="preserve">ого </w:t>
      </w:r>
      <w:r w:rsidR="00C84AAF">
        <w:rPr>
          <w:sz w:val="26"/>
          <w:szCs w:val="26"/>
        </w:rPr>
        <w:t>товар</w:t>
      </w:r>
      <w:r w:rsidR="00645C18">
        <w:rPr>
          <w:sz w:val="26"/>
          <w:szCs w:val="26"/>
        </w:rPr>
        <w:t>а</w:t>
      </w:r>
      <w:r w:rsidR="008E59CE">
        <w:rPr>
          <w:sz w:val="26"/>
          <w:szCs w:val="26"/>
        </w:rPr>
        <w:t>,</w:t>
      </w:r>
      <w:r w:rsidRPr="0004048B">
        <w:rPr>
          <w:sz w:val="26"/>
          <w:szCs w:val="26"/>
        </w:rPr>
        <w:t xml:space="preserve"> соответству</w:t>
      </w:r>
      <w:r w:rsidR="00645C18">
        <w:rPr>
          <w:sz w:val="26"/>
          <w:szCs w:val="26"/>
        </w:rPr>
        <w:t>е</w:t>
      </w:r>
      <w:r w:rsidR="00C84AAF">
        <w:rPr>
          <w:sz w:val="26"/>
          <w:szCs w:val="26"/>
        </w:rPr>
        <w:t>т</w:t>
      </w:r>
      <w:r w:rsidRPr="0004048B">
        <w:rPr>
          <w:sz w:val="26"/>
          <w:szCs w:val="26"/>
        </w:rPr>
        <w:t xml:space="preserve"> товар единственного производителя.</w:t>
      </w:r>
    </w:p>
    <w:p w14:paraId="4A354AF6" w14:textId="34313C93" w:rsidR="000F5F5F" w:rsidRPr="000F5F5F" w:rsidRDefault="000F5F5F" w:rsidP="000F5F5F">
      <w:pPr>
        <w:tabs>
          <w:tab w:val="left" w:pos="993"/>
        </w:tabs>
        <w:spacing w:before="0" w:line="276" w:lineRule="auto"/>
        <w:ind w:firstLine="709"/>
        <w:jc w:val="both"/>
        <w:rPr>
          <w:sz w:val="26"/>
          <w:szCs w:val="26"/>
        </w:rPr>
      </w:pPr>
      <w:r w:rsidRPr="0004048B">
        <w:rPr>
          <w:sz w:val="26"/>
          <w:szCs w:val="26"/>
        </w:rPr>
        <w:t>Представитель Заказчика на заседании Комиссии</w:t>
      </w:r>
      <w:r w:rsidRPr="000F5F5F">
        <w:rPr>
          <w:sz w:val="26"/>
          <w:szCs w:val="26"/>
        </w:rPr>
        <w:t xml:space="preserve"> не представил документов и сведений, подтверждающих, что совокупности характеристик, установленных Заказчиком в извещении о проведении </w:t>
      </w:r>
      <w:r w:rsidR="00D01BCA">
        <w:rPr>
          <w:sz w:val="26"/>
          <w:szCs w:val="26"/>
        </w:rPr>
        <w:t>Запроса котировок</w:t>
      </w:r>
      <w:r w:rsidRPr="000F5F5F">
        <w:rPr>
          <w:sz w:val="26"/>
          <w:szCs w:val="26"/>
        </w:rPr>
        <w:t>, соответству</w:t>
      </w:r>
      <w:r w:rsidR="00645C18">
        <w:rPr>
          <w:sz w:val="26"/>
          <w:szCs w:val="26"/>
        </w:rPr>
        <w:t>ют товары</w:t>
      </w:r>
      <w:r w:rsidRPr="000F5F5F">
        <w:rPr>
          <w:sz w:val="26"/>
          <w:szCs w:val="26"/>
        </w:rPr>
        <w:t xml:space="preserve"> как минимум двух производителей.</w:t>
      </w:r>
    </w:p>
    <w:p w14:paraId="7989AE8F" w14:textId="77777777" w:rsidR="008E3947" w:rsidRPr="000F5F5F" w:rsidRDefault="008E3947" w:rsidP="000F5F5F">
      <w:pPr>
        <w:tabs>
          <w:tab w:val="left" w:pos="993"/>
        </w:tabs>
        <w:spacing w:before="0" w:line="276" w:lineRule="auto"/>
        <w:ind w:firstLine="709"/>
        <w:jc w:val="both"/>
        <w:rPr>
          <w:sz w:val="26"/>
          <w:szCs w:val="26"/>
        </w:rPr>
      </w:pPr>
      <w:r w:rsidRPr="000F5F5F">
        <w:rPr>
          <w:sz w:val="26"/>
          <w:szCs w:val="26"/>
        </w:rPr>
        <w:t>Следовательно, довод жалобы Заявителя является обоснованным.</w:t>
      </w:r>
    </w:p>
    <w:p w14:paraId="31FA9312" w14:textId="77777777" w:rsidR="008E3947" w:rsidRDefault="008E3947" w:rsidP="008E3947">
      <w:pPr>
        <w:tabs>
          <w:tab w:val="left" w:pos="993"/>
        </w:tabs>
        <w:spacing w:before="0" w:line="276" w:lineRule="auto"/>
        <w:ind w:firstLine="709"/>
        <w:jc w:val="both"/>
        <w:rPr>
          <w:sz w:val="26"/>
          <w:szCs w:val="26"/>
        </w:rPr>
      </w:pPr>
      <w:r w:rsidRPr="000F5F5F">
        <w:rPr>
          <w:sz w:val="26"/>
          <w:szCs w:val="26"/>
        </w:rPr>
        <w:t>На основании изложенного Комиссия приходит к выводу о том, что действия Заказчика нарушают пункт 1 части 2 статьи 42 Закона о контрактной системе, что содержит признаки состава административного правонарушения, предусмотренного частью 5 статьи 7.30.1 Кодекса Российской Федерации об административных правонарушениях.</w:t>
      </w:r>
    </w:p>
    <w:p w14:paraId="74E8DB66" w14:textId="387427DA" w:rsidR="009A712B" w:rsidRPr="009A712B" w:rsidRDefault="003F52AA" w:rsidP="009A712B">
      <w:pPr>
        <w:tabs>
          <w:tab w:val="left" w:pos="993"/>
        </w:tabs>
        <w:spacing w:before="0" w:line="276" w:lineRule="auto"/>
        <w:ind w:firstLine="709"/>
        <w:jc w:val="both"/>
        <w:rPr>
          <w:sz w:val="26"/>
          <w:szCs w:val="26"/>
        </w:rPr>
      </w:pPr>
      <w:r>
        <w:rPr>
          <w:sz w:val="26"/>
          <w:szCs w:val="26"/>
        </w:rPr>
        <w:t>6</w:t>
      </w:r>
      <w:r w:rsidR="009A712B" w:rsidRPr="009A712B">
        <w:rPr>
          <w:sz w:val="26"/>
          <w:szCs w:val="26"/>
        </w:rPr>
        <w:t xml:space="preserve">. Довод жалобы в части обжалования обоснования начальной (максимальной) цены контракта, признан не подлежащим рассмотрению </w:t>
      </w:r>
      <w:r w:rsidR="009D188F">
        <w:rPr>
          <w:sz w:val="26"/>
          <w:szCs w:val="26"/>
        </w:rPr>
        <w:br/>
      </w:r>
      <w:r w:rsidR="009A712B" w:rsidRPr="009A712B">
        <w:rPr>
          <w:sz w:val="26"/>
          <w:szCs w:val="26"/>
        </w:rPr>
        <w:t>на основании следующего:</w:t>
      </w:r>
    </w:p>
    <w:p w14:paraId="2435CB4C"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В соответствии с пунктом 3 части 8 статьи 99 Закона о контрактной системе контроль за определением и обоснованием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начальной суммы цен единиц товара, работы, услуги осуществляют органы внутреннего государственного (муниципального) финансового контроля.</w:t>
      </w:r>
    </w:p>
    <w:p w14:paraId="3EC4E42C" w14:textId="77777777" w:rsidR="009A712B" w:rsidRDefault="009A712B" w:rsidP="009A712B">
      <w:pPr>
        <w:tabs>
          <w:tab w:val="left" w:pos="993"/>
        </w:tabs>
        <w:spacing w:before="0" w:line="276" w:lineRule="auto"/>
        <w:ind w:firstLine="709"/>
        <w:jc w:val="both"/>
        <w:rPr>
          <w:sz w:val="26"/>
          <w:szCs w:val="26"/>
        </w:rPr>
      </w:pPr>
      <w:r w:rsidRPr="009A712B">
        <w:rPr>
          <w:sz w:val="26"/>
          <w:szCs w:val="26"/>
        </w:rPr>
        <w:t>В связи с тем, что контроль в отношении обоснования начальной (максимальной) цены контракта осуществляется органами внутреннего государственного (муниципального) финансового контроля, довод Заявителя Комиссией не рассматривается.</w:t>
      </w:r>
    </w:p>
    <w:p w14:paraId="29BE1B9D" w14:textId="1F6D9D5D" w:rsidR="00CB2ECA" w:rsidRPr="009A712B" w:rsidRDefault="00CB2ECA" w:rsidP="00CB2ECA">
      <w:pPr>
        <w:spacing w:before="0" w:line="276" w:lineRule="auto"/>
        <w:ind w:firstLine="709"/>
        <w:jc w:val="both"/>
        <w:rPr>
          <w:sz w:val="26"/>
          <w:szCs w:val="26"/>
        </w:rPr>
      </w:pPr>
      <w:r w:rsidRPr="00BD36C9">
        <w:rPr>
          <w:sz w:val="26"/>
          <w:szCs w:val="26"/>
        </w:rPr>
        <w:t>Вместе с тем, Заявитель вправе самостоятельно обратиться в органы внутреннего государственного (муниципального) финансового контроля.</w:t>
      </w:r>
    </w:p>
    <w:p w14:paraId="2272435A" w14:textId="42868E3E" w:rsidR="009A712B" w:rsidRPr="009A712B" w:rsidRDefault="003F52AA" w:rsidP="009A712B">
      <w:pPr>
        <w:tabs>
          <w:tab w:val="left" w:pos="993"/>
        </w:tabs>
        <w:spacing w:before="0" w:line="276" w:lineRule="auto"/>
        <w:ind w:firstLine="709"/>
        <w:jc w:val="both"/>
        <w:rPr>
          <w:sz w:val="26"/>
          <w:szCs w:val="26"/>
        </w:rPr>
      </w:pPr>
      <w:r>
        <w:rPr>
          <w:sz w:val="26"/>
          <w:szCs w:val="26"/>
        </w:rPr>
        <w:t>7</w:t>
      </w:r>
      <w:r w:rsidR="009A712B" w:rsidRPr="009A712B">
        <w:rPr>
          <w:sz w:val="26"/>
          <w:szCs w:val="26"/>
        </w:rPr>
        <w:t xml:space="preserve">. Согласно доводу жалобы Заявителя, Заказчиком в нарушение норм Закона о контрактной системе установлены ограничения допуска в соответствии </w:t>
      </w:r>
      <w:r w:rsidR="009D188F">
        <w:rPr>
          <w:sz w:val="26"/>
          <w:szCs w:val="26"/>
        </w:rPr>
        <w:br/>
      </w:r>
      <w:r w:rsidR="009A712B" w:rsidRPr="009A712B">
        <w:rPr>
          <w:sz w:val="26"/>
          <w:szCs w:val="26"/>
        </w:rPr>
        <w:t xml:space="preserve">с Постановлением Правительства Российской Федерации от 23.12.2024 № 1875 </w:t>
      </w:r>
      <w:r w:rsidR="009D188F">
        <w:rPr>
          <w:sz w:val="26"/>
          <w:szCs w:val="26"/>
        </w:rPr>
        <w:br/>
      </w:r>
      <w:r w:rsidR="00C57333">
        <w:rPr>
          <w:sz w:val="26"/>
          <w:szCs w:val="26"/>
        </w:rPr>
        <w:t>«</w:t>
      </w:r>
      <w:r w:rsidR="009A712B" w:rsidRPr="009A712B">
        <w:rPr>
          <w:sz w:val="26"/>
          <w:szCs w:val="26"/>
        </w:rPr>
        <w: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r w:rsidR="00C57333">
        <w:rPr>
          <w:sz w:val="26"/>
          <w:szCs w:val="26"/>
        </w:rPr>
        <w:t>»</w:t>
      </w:r>
      <w:r w:rsidR="009A712B" w:rsidRPr="009A712B">
        <w:rPr>
          <w:sz w:val="26"/>
          <w:szCs w:val="26"/>
        </w:rPr>
        <w:t xml:space="preserve"> установлено, что при осуществлении закупок в соответствии с Законом о контрактной системе </w:t>
      </w:r>
      <w:r w:rsidR="009D188F">
        <w:rPr>
          <w:sz w:val="26"/>
          <w:szCs w:val="26"/>
        </w:rPr>
        <w:br/>
      </w:r>
      <w:r w:rsidR="009A712B" w:rsidRPr="009A712B">
        <w:rPr>
          <w:sz w:val="26"/>
          <w:szCs w:val="26"/>
        </w:rPr>
        <w:t xml:space="preserve">и закупок в соответствии с Федеральным законом </w:t>
      </w:r>
      <w:r w:rsidR="00C57333">
        <w:rPr>
          <w:sz w:val="26"/>
          <w:szCs w:val="26"/>
        </w:rPr>
        <w:t>«</w:t>
      </w:r>
      <w:r w:rsidR="009A712B" w:rsidRPr="009A712B">
        <w:rPr>
          <w:sz w:val="26"/>
          <w:szCs w:val="26"/>
        </w:rPr>
        <w:t>О закупках товаров, работ, услуг отдельными видами юридических лиц</w:t>
      </w:r>
      <w:r w:rsidR="00C57333">
        <w:rPr>
          <w:sz w:val="26"/>
          <w:szCs w:val="26"/>
        </w:rPr>
        <w:t>»</w:t>
      </w:r>
      <w:r w:rsidR="009A712B" w:rsidRPr="009A712B">
        <w:rPr>
          <w:sz w:val="26"/>
          <w:szCs w:val="26"/>
        </w:rPr>
        <w:t xml:space="preserve"> (далее – Постановление № 1875).</w:t>
      </w:r>
    </w:p>
    <w:p w14:paraId="148EA598" w14:textId="406F2E28"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Согласно пунктам 1 и 2 части 2 статьи 14 Закона о контрактной системе Правительство Российской Федерации вправе с учетом положений части 3 настоящей статьи принимать меры, устанавливающие: а) запрет закупок товаров </w:t>
      </w:r>
      <w:r w:rsidR="009D188F">
        <w:rPr>
          <w:sz w:val="26"/>
          <w:szCs w:val="26"/>
        </w:rPr>
        <w:br/>
      </w:r>
      <w:r w:rsidRPr="009A712B">
        <w:rPr>
          <w:sz w:val="26"/>
          <w:szCs w:val="26"/>
        </w:rPr>
        <w:t xml:space="preserve">(в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б)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в)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w:t>
      </w:r>
      <w:r w:rsidR="009D188F">
        <w:rPr>
          <w:sz w:val="26"/>
          <w:szCs w:val="26"/>
        </w:rPr>
        <w:br/>
      </w:r>
      <w:r w:rsidRPr="009A712B">
        <w:rPr>
          <w:sz w:val="26"/>
          <w:szCs w:val="26"/>
        </w:rPr>
        <w:t>и определяет информацию и перечень документов, которые подтверждают страну происхождения товара для целей Закона о контрактной системе, в случае принятия мер, предусмотренных пунктом 1 части 2 статьи 14 Закона о контрактной системе.</w:t>
      </w:r>
    </w:p>
    <w:p w14:paraId="3F738026"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Частью 3 статьи 14 Закона о контрактной системе установлено, что принятие Правительством Российской Федерации мер, предусмотренных пунктом 1 части 2 статьи 14 Закона о контрактной системе, допускается в случаях, при которых международным договором Российской Федерации предусматривается возможность </w:t>
      </w:r>
      <w:proofErr w:type="spellStart"/>
      <w:r w:rsidRPr="009A712B">
        <w:rPr>
          <w:sz w:val="26"/>
          <w:szCs w:val="26"/>
        </w:rPr>
        <w:t>непредоставления</w:t>
      </w:r>
      <w:proofErr w:type="spellEnd"/>
      <w:r w:rsidRPr="009A712B">
        <w:rPr>
          <w:sz w:val="26"/>
          <w:szCs w:val="26"/>
        </w:rPr>
        <w:t xml:space="preserve"> национального режима товару, происходящему из иностранного государства, работе, услуге, соответственно выполняемой, оказываемой зарегистрированным на территории иностранного государства лицом.</w:t>
      </w:r>
    </w:p>
    <w:p w14:paraId="4D081A08" w14:textId="63FCB864"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В соответствии с пунктом 2 частью 4 статьи 14 Закона о контрактной системе установлено, что при осуществлении закупки товара, если Правительством Российской Федерации установлено, предусмотренное подпунктом </w:t>
      </w:r>
      <w:r w:rsidR="00C57333">
        <w:rPr>
          <w:sz w:val="26"/>
          <w:szCs w:val="26"/>
        </w:rPr>
        <w:t>«</w:t>
      </w:r>
      <w:r w:rsidRPr="009A712B">
        <w:rPr>
          <w:sz w:val="26"/>
          <w:szCs w:val="26"/>
        </w:rPr>
        <w:t>б</w:t>
      </w:r>
      <w:r w:rsidR="00C57333">
        <w:rPr>
          <w:sz w:val="26"/>
          <w:szCs w:val="26"/>
        </w:rPr>
        <w:t>»</w:t>
      </w:r>
      <w:r w:rsidRPr="009A712B">
        <w:rPr>
          <w:sz w:val="26"/>
          <w:szCs w:val="26"/>
        </w:rPr>
        <w:t xml:space="preserve"> пункта 1 части 2 статьи 14 Закона о контрактной системе, ограничение закупок товара:</w:t>
      </w:r>
    </w:p>
    <w:p w14:paraId="4ADB71C8"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а) все заявки на участие в закупке, содержащие предложения о поставке такого товара, происходящего из иностранного государства, подлежат отклонению в соответствии с настоящим Федеральным законом, если на участие в закупке подана и по результатам рассмотрения признана соответствующей требованиям извещения об осуществлении закупки, документации о закупке (если настоящим Федеральным законом предусмотрена документация о закупке) заявка, содержащая предложение о поставке такого товара российского происхождения;</w:t>
      </w:r>
    </w:p>
    <w:p w14:paraId="5FA8ED6E"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б) при исполнении контракта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российского происхождения, не допускается.</w:t>
      </w:r>
    </w:p>
    <w:p w14:paraId="6EA984C0" w14:textId="54DA187C"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Пунктом 1 Постановления № 1875 установлено, что при осуществлении закупок в соответствии с Законом о контрактной системе и в соответствии с Федеральным законом № 223-ФЗ </w:t>
      </w:r>
      <w:r w:rsidR="00C57333">
        <w:rPr>
          <w:sz w:val="26"/>
          <w:szCs w:val="26"/>
        </w:rPr>
        <w:t>«</w:t>
      </w:r>
      <w:r w:rsidRPr="009A712B">
        <w:rPr>
          <w:sz w:val="26"/>
          <w:szCs w:val="26"/>
        </w:rPr>
        <w:t>О закупках товаров, работ, услуг отдельными видами юридических лиц</w:t>
      </w:r>
      <w:r w:rsidR="00C57333">
        <w:rPr>
          <w:sz w:val="26"/>
          <w:szCs w:val="26"/>
        </w:rPr>
        <w:t>»</w:t>
      </w:r>
      <w:r w:rsidRPr="009A712B">
        <w:rPr>
          <w:sz w:val="26"/>
          <w:szCs w:val="26"/>
        </w:rPr>
        <w:t xml:space="preserve"> необходимо устанавливать:</w:t>
      </w:r>
    </w:p>
    <w:p w14:paraId="7856BA40"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 иностранные лица), по перечню согласно приложению № 1, а также закупок в рамках государственного оборонного заказа для выполнения мероприятий государственных программ Российской Федерации, государственной программы вооружения, иных мероприятий в рамках государственного оборонного заказа товаров, происходящих из иностранных государств, работ, услуг, соответственно выполняемых, оказываемых иностранными лицами;</w:t>
      </w:r>
    </w:p>
    <w:p w14:paraId="323416DF"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 2;</w:t>
      </w:r>
    </w:p>
    <w:p w14:paraId="135E38F7"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14:paraId="20BC07F1" w14:textId="38648001"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Согласно извещению о проведении </w:t>
      </w:r>
      <w:r w:rsidR="00D01BCA">
        <w:rPr>
          <w:sz w:val="26"/>
          <w:szCs w:val="26"/>
        </w:rPr>
        <w:t>Запроса котировок</w:t>
      </w:r>
      <w:r w:rsidRPr="009A712B">
        <w:rPr>
          <w:sz w:val="26"/>
          <w:szCs w:val="26"/>
        </w:rPr>
        <w:t xml:space="preserve"> предметом закупки является </w:t>
      </w:r>
      <w:r w:rsidR="00AE3E25">
        <w:rPr>
          <w:sz w:val="26"/>
          <w:szCs w:val="26"/>
        </w:rPr>
        <w:t>поставка расходных медицинских изделий</w:t>
      </w:r>
      <w:r w:rsidR="00BB0DEA">
        <w:rPr>
          <w:sz w:val="26"/>
          <w:szCs w:val="26"/>
        </w:rPr>
        <w:t>.</w:t>
      </w:r>
    </w:p>
    <w:p w14:paraId="521C2111" w14:textId="53985AB2" w:rsidR="00B54AC4" w:rsidRDefault="00B54AC4" w:rsidP="00B54AC4">
      <w:pPr>
        <w:widowControl/>
        <w:spacing w:before="0" w:line="276" w:lineRule="auto"/>
        <w:ind w:firstLine="709"/>
        <w:jc w:val="both"/>
        <w:rPr>
          <w:rFonts w:eastAsiaTheme="minorHAnsi"/>
          <w:color w:val="auto"/>
          <w:sz w:val="26"/>
          <w:szCs w:val="26"/>
          <w:lang w:eastAsia="en-US"/>
        </w:rPr>
      </w:pPr>
      <w:r w:rsidRPr="00B753DF">
        <w:rPr>
          <w:rFonts w:eastAsiaTheme="minorHAnsi"/>
          <w:color w:val="auto"/>
          <w:sz w:val="26"/>
          <w:szCs w:val="26"/>
          <w:lang w:eastAsia="en-US"/>
        </w:rPr>
        <w:t xml:space="preserve">Заказчиком в </w:t>
      </w:r>
      <w:r>
        <w:rPr>
          <w:rFonts w:eastAsiaTheme="minorHAnsi"/>
          <w:color w:val="auto"/>
          <w:sz w:val="26"/>
          <w:szCs w:val="26"/>
          <w:lang w:eastAsia="en-US"/>
        </w:rPr>
        <w:t xml:space="preserve">извещении о проведении </w:t>
      </w:r>
      <w:r w:rsidR="00D01BCA">
        <w:rPr>
          <w:rFonts w:eastAsiaTheme="minorHAnsi"/>
          <w:color w:val="auto"/>
          <w:sz w:val="26"/>
          <w:szCs w:val="26"/>
          <w:lang w:eastAsia="en-US"/>
        </w:rPr>
        <w:t>Запроса котировок</w:t>
      </w:r>
      <w:r>
        <w:rPr>
          <w:rFonts w:eastAsiaTheme="minorHAnsi"/>
          <w:color w:val="auto"/>
          <w:sz w:val="26"/>
          <w:szCs w:val="26"/>
          <w:lang w:eastAsia="en-US"/>
        </w:rPr>
        <w:t xml:space="preserve"> установлены требования к техническим характеристикам товара «</w:t>
      </w:r>
      <w:r w:rsidR="00AE3E25">
        <w:rPr>
          <w:rFonts w:eastAsiaTheme="minorHAnsi"/>
          <w:color w:val="auto"/>
          <w:sz w:val="26"/>
          <w:szCs w:val="26"/>
          <w:lang w:eastAsia="en-US"/>
        </w:rPr>
        <w:t>Колонка для ВЭЖХ C18</w:t>
      </w:r>
      <w:r w:rsidR="00D15948">
        <w:rPr>
          <w:rFonts w:eastAsiaTheme="minorHAnsi"/>
          <w:color w:val="auto"/>
          <w:sz w:val="26"/>
          <w:szCs w:val="26"/>
          <w:lang w:eastAsia="en-US"/>
        </w:rPr>
        <w:t xml:space="preserve">» </w:t>
      </w:r>
      <w:r>
        <w:rPr>
          <w:rFonts w:eastAsiaTheme="minorHAnsi"/>
          <w:color w:val="auto"/>
          <w:sz w:val="26"/>
          <w:szCs w:val="26"/>
          <w:lang w:eastAsia="en-US"/>
        </w:rPr>
        <w:t xml:space="preserve">с </w:t>
      </w:r>
      <w:r w:rsidR="00AE3E25">
        <w:rPr>
          <w:rFonts w:eastAsiaTheme="minorHAnsi"/>
          <w:color w:val="auto"/>
          <w:sz w:val="26"/>
          <w:szCs w:val="26"/>
          <w:lang w:eastAsia="en-US"/>
        </w:rPr>
        <w:t>кодом ОКПД2 26.60.12.119 Аппараты электродиагностические прочие</w:t>
      </w:r>
      <w:r>
        <w:rPr>
          <w:rFonts w:eastAsiaTheme="minorHAnsi"/>
          <w:color w:val="auto"/>
          <w:sz w:val="26"/>
          <w:szCs w:val="26"/>
          <w:lang w:eastAsia="en-US"/>
        </w:rPr>
        <w:t>.</w:t>
      </w:r>
    </w:p>
    <w:p w14:paraId="5FF1D763" w14:textId="198A7460" w:rsidR="00A31826" w:rsidRDefault="00A31826" w:rsidP="00A31826">
      <w:pPr>
        <w:widowControl/>
        <w:tabs>
          <w:tab w:val="left" w:pos="709"/>
          <w:tab w:val="left" w:pos="851"/>
        </w:tabs>
        <w:spacing w:before="0" w:line="276" w:lineRule="auto"/>
        <w:ind w:firstLine="709"/>
        <w:jc w:val="both"/>
        <w:rPr>
          <w:sz w:val="26"/>
          <w:szCs w:val="26"/>
        </w:rPr>
      </w:pPr>
      <w:r>
        <w:rPr>
          <w:sz w:val="26"/>
          <w:szCs w:val="26"/>
        </w:rPr>
        <w:t xml:space="preserve">При этом, Заказчиком в извещении о проведении </w:t>
      </w:r>
      <w:r w:rsidR="00D01BCA">
        <w:rPr>
          <w:sz w:val="26"/>
          <w:szCs w:val="26"/>
        </w:rPr>
        <w:t>Запроса котировок</w:t>
      </w:r>
      <w:r>
        <w:rPr>
          <w:sz w:val="26"/>
          <w:szCs w:val="26"/>
        </w:rPr>
        <w:t xml:space="preserve"> установлено </w:t>
      </w:r>
      <w:r w:rsidR="00AE3E25">
        <w:rPr>
          <w:sz w:val="26"/>
          <w:szCs w:val="26"/>
        </w:rPr>
        <w:t>п</w:t>
      </w:r>
      <w:r w:rsidR="00AE3E25" w:rsidRPr="00AE3E25">
        <w:rPr>
          <w:sz w:val="26"/>
          <w:szCs w:val="26"/>
        </w:rPr>
        <w:t>реимущество в отношении товаров российского происхождения, выполняемых работ, оказы</w:t>
      </w:r>
      <w:r w:rsidR="00AE3E25">
        <w:rPr>
          <w:sz w:val="26"/>
          <w:szCs w:val="26"/>
        </w:rPr>
        <w:t xml:space="preserve">ваемых услуг российскими лицами в соответствии с </w:t>
      </w:r>
      <w:r>
        <w:rPr>
          <w:sz w:val="26"/>
          <w:szCs w:val="26"/>
        </w:rPr>
        <w:t>Постановлением №1875.</w:t>
      </w:r>
    </w:p>
    <w:p w14:paraId="5BE0CF4C" w14:textId="4E88B5CD" w:rsidR="00A31826" w:rsidRDefault="00A31826" w:rsidP="00A31826">
      <w:pPr>
        <w:tabs>
          <w:tab w:val="left" w:pos="993"/>
        </w:tabs>
        <w:spacing w:before="0" w:line="266" w:lineRule="auto"/>
        <w:ind w:firstLine="709"/>
        <w:jc w:val="both"/>
        <w:rPr>
          <w:sz w:val="26"/>
          <w:szCs w:val="26"/>
        </w:rPr>
      </w:pPr>
      <w:r>
        <w:rPr>
          <w:sz w:val="26"/>
          <w:szCs w:val="26"/>
        </w:rPr>
        <w:t xml:space="preserve">Согласно Постановлению № 1875, товары с кодом </w:t>
      </w:r>
      <w:r w:rsidR="00670E23">
        <w:rPr>
          <w:sz w:val="26"/>
          <w:szCs w:val="26"/>
        </w:rPr>
        <w:t xml:space="preserve">ОКПД2 </w:t>
      </w:r>
      <w:r w:rsidR="00AE3E25">
        <w:rPr>
          <w:rFonts w:eastAsiaTheme="minorHAnsi"/>
          <w:color w:val="auto"/>
          <w:sz w:val="26"/>
          <w:szCs w:val="26"/>
          <w:lang w:eastAsia="en-US"/>
        </w:rPr>
        <w:t>26.60.12.119 Аппараты электродиагностические прочие</w:t>
      </w:r>
      <w:r w:rsidR="00AE3E25">
        <w:rPr>
          <w:sz w:val="26"/>
          <w:szCs w:val="26"/>
        </w:rPr>
        <w:t xml:space="preserve"> не </w:t>
      </w:r>
      <w:r>
        <w:rPr>
          <w:sz w:val="26"/>
          <w:szCs w:val="26"/>
        </w:rPr>
        <w:t>входят в перечень Приложения № 2</w:t>
      </w:r>
      <w:r w:rsidR="00AE3E25">
        <w:rPr>
          <w:sz w:val="26"/>
          <w:szCs w:val="26"/>
        </w:rPr>
        <w:t xml:space="preserve"> и Приложения № 1</w:t>
      </w:r>
      <w:r>
        <w:rPr>
          <w:sz w:val="26"/>
          <w:szCs w:val="26"/>
        </w:rPr>
        <w:t xml:space="preserve"> к Постановлению № 1875</w:t>
      </w:r>
      <w:r w:rsidR="00AE3E25">
        <w:rPr>
          <w:sz w:val="26"/>
          <w:szCs w:val="26"/>
        </w:rPr>
        <w:t>.</w:t>
      </w:r>
    </w:p>
    <w:p w14:paraId="1D40B00F" w14:textId="4F955819" w:rsidR="00A31826" w:rsidRDefault="00A31826" w:rsidP="00A31826">
      <w:pPr>
        <w:widowControl/>
        <w:tabs>
          <w:tab w:val="left" w:pos="709"/>
          <w:tab w:val="left" w:pos="851"/>
        </w:tabs>
        <w:spacing w:before="0" w:line="276" w:lineRule="auto"/>
        <w:ind w:firstLine="709"/>
        <w:jc w:val="both"/>
        <w:rPr>
          <w:sz w:val="26"/>
          <w:szCs w:val="26"/>
        </w:rPr>
      </w:pPr>
      <w:r>
        <w:rPr>
          <w:sz w:val="26"/>
          <w:szCs w:val="26"/>
        </w:rPr>
        <w:t xml:space="preserve">Изучив документы и сведения, размещенные на Официальном сайте, Комиссия приходит к выводу, что действия Заказчика в части установления </w:t>
      </w:r>
      <w:r w:rsidR="00AE3E25">
        <w:rPr>
          <w:sz w:val="26"/>
          <w:szCs w:val="26"/>
        </w:rPr>
        <w:t>преимущества</w:t>
      </w:r>
      <w:r>
        <w:rPr>
          <w:sz w:val="26"/>
          <w:szCs w:val="26"/>
        </w:rPr>
        <w:t xml:space="preserve"> в соответствии с Постановлением №1875 не противоречат требованиям Закона о контрактной системе.</w:t>
      </w:r>
    </w:p>
    <w:p w14:paraId="3BF05228" w14:textId="4F11EC61" w:rsidR="009A712B" w:rsidRPr="009A712B" w:rsidRDefault="003F52AA" w:rsidP="009A712B">
      <w:pPr>
        <w:tabs>
          <w:tab w:val="left" w:pos="993"/>
        </w:tabs>
        <w:spacing w:before="0" w:line="276" w:lineRule="auto"/>
        <w:ind w:firstLine="709"/>
        <w:jc w:val="both"/>
        <w:rPr>
          <w:sz w:val="26"/>
          <w:szCs w:val="26"/>
        </w:rPr>
      </w:pPr>
      <w:r>
        <w:rPr>
          <w:sz w:val="26"/>
          <w:szCs w:val="26"/>
        </w:rPr>
        <w:t>8</w:t>
      </w:r>
      <w:r w:rsidR="009A712B" w:rsidRPr="009A712B">
        <w:rPr>
          <w:sz w:val="26"/>
          <w:szCs w:val="26"/>
        </w:rPr>
        <w:t xml:space="preserve">. Согласно доводу жалобы Заявителя, Заказчиком в нарушение требований Закона о контрактной системе в извещении о проведении </w:t>
      </w:r>
      <w:r w:rsidR="00D01BCA">
        <w:rPr>
          <w:sz w:val="26"/>
          <w:szCs w:val="26"/>
        </w:rPr>
        <w:t>Запроса котировок</w:t>
      </w:r>
      <w:r w:rsidR="009A712B" w:rsidRPr="009A712B">
        <w:rPr>
          <w:sz w:val="26"/>
          <w:szCs w:val="26"/>
        </w:rPr>
        <w:t xml:space="preserve"> не установлен запрет на допуск программного обеспечения, происходящего из иностранных государств, в соответствии с постановлением Правительства Российской Федерации от 16.11.2015 № 1236 </w:t>
      </w:r>
      <w:r w:rsidR="00C57333">
        <w:rPr>
          <w:sz w:val="26"/>
          <w:szCs w:val="26"/>
        </w:rPr>
        <w:t>«</w:t>
      </w:r>
      <w:r w:rsidR="009A712B" w:rsidRPr="009A712B">
        <w:rPr>
          <w:sz w:val="26"/>
          <w:szCs w:val="26"/>
        </w:rPr>
        <w:t>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w:t>
      </w:r>
      <w:r w:rsidR="00C57333">
        <w:rPr>
          <w:sz w:val="26"/>
          <w:szCs w:val="26"/>
        </w:rPr>
        <w:t>»</w:t>
      </w:r>
      <w:r w:rsidR="009A712B" w:rsidRPr="009A712B">
        <w:rPr>
          <w:sz w:val="26"/>
          <w:szCs w:val="26"/>
        </w:rPr>
        <w:t xml:space="preserve"> (далее - Постановление № 1236).</w:t>
      </w:r>
    </w:p>
    <w:p w14:paraId="0D8CA585"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Согласно пунктам 1 и 2 части 2 статьи 14 Закона о контрактной системе Правительство Российской Федерации вправе с учетом положений части 3 настоящей статьи принимать меры, устанавливающие: а)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б)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в)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и определяет информацию и перечень документов, которые подтверждают страну происхождения товара для целей Закона о контрактной системе, в случае принятия мер, предусмотренных пунктом 1 части 2 статьи 14 Закона о контрактной системе.</w:t>
      </w:r>
    </w:p>
    <w:p w14:paraId="67B6A2C0"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Частью 3 статьи 14 Закона о контрактной системе установлено, что принятие Правительством Российской Федерации мер, предусмотренных пунктом 1 части 2 статьи 14 Закона о контрактной системе, допускается в случаях, при которых международным договором Российской Федерации предусматривается возможность </w:t>
      </w:r>
      <w:proofErr w:type="spellStart"/>
      <w:r w:rsidRPr="009A712B">
        <w:rPr>
          <w:sz w:val="26"/>
          <w:szCs w:val="26"/>
        </w:rPr>
        <w:t>непредоставления</w:t>
      </w:r>
      <w:proofErr w:type="spellEnd"/>
      <w:r w:rsidRPr="009A712B">
        <w:rPr>
          <w:sz w:val="26"/>
          <w:szCs w:val="26"/>
        </w:rPr>
        <w:t xml:space="preserve"> национального режима товару, происходящему из иностранного государства, работе, услуге, соответственно выполняемой, оказываемой зарегистрированным на территории иностранного государства лицом.</w:t>
      </w:r>
    </w:p>
    <w:p w14:paraId="648E8BDF" w14:textId="4A00AF51"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В соответствии с пунктом 2 частью 4 статьи 14 Закона о контрактной системе установлено, что при осуществлении закупки товара, если Правительством Российской Федерации установлено, предусмотренное подпунктом </w:t>
      </w:r>
      <w:r w:rsidR="00C57333">
        <w:rPr>
          <w:sz w:val="26"/>
          <w:szCs w:val="26"/>
        </w:rPr>
        <w:t>«</w:t>
      </w:r>
      <w:r w:rsidRPr="009A712B">
        <w:rPr>
          <w:sz w:val="26"/>
          <w:szCs w:val="26"/>
        </w:rPr>
        <w:t>б</w:t>
      </w:r>
      <w:r w:rsidR="00C57333">
        <w:rPr>
          <w:sz w:val="26"/>
          <w:szCs w:val="26"/>
        </w:rPr>
        <w:t>»</w:t>
      </w:r>
      <w:r w:rsidRPr="009A712B">
        <w:rPr>
          <w:sz w:val="26"/>
          <w:szCs w:val="26"/>
        </w:rPr>
        <w:t xml:space="preserve"> пункта 1 части 2 статьи 14 Закона о контрактной системе, ограничение закупок товара:</w:t>
      </w:r>
    </w:p>
    <w:p w14:paraId="4B98C7F9"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а) все заявки на участие в закупке, содержащие предложения о поставке такого товара, происходящего из иностранного государства, подлежат отклонению в соответствии с настоящим Федеральным законом, если на участие в закупке подана и по результатам рассмотрения признана соответствующей требованиям извещения об осуществлении закупки, документации о закупке (если настоящим Федеральным законом предусмотрена документация о закупке) заявка, содержащая предложение о поставке такого товара российского происхождения;</w:t>
      </w:r>
    </w:p>
    <w:p w14:paraId="3F3C6CC1"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б) при исполнении контракта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российского происхождения, не допускается.</w:t>
      </w:r>
    </w:p>
    <w:p w14:paraId="0C250507" w14:textId="7729D57A"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Пунктом 1 Постановления № 1875 установлено, что при осуществлении закупок в соответствии с Законом о контрактной системе и в соответствии с Федеральным законом № 223-ФЗ </w:t>
      </w:r>
      <w:r w:rsidR="00C57333">
        <w:rPr>
          <w:sz w:val="26"/>
          <w:szCs w:val="26"/>
        </w:rPr>
        <w:t>«</w:t>
      </w:r>
      <w:r w:rsidRPr="009A712B">
        <w:rPr>
          <w:sz w:val="26"/>
          <w:szCs w:val="26"/>
        </w:rPr>
        <w:t>О закупках товаров, работ, услуг отдельными видами юридических лиц</w:t>
      </w:r>
      <w:r w:rsidR="00C57333">
        <w:rPr>
          <w:sz w:val="26"/>
          <w:szCs w:val="26"/>
        </w:rPr>
        <w:t>»</w:t>
      </w:r>
      <w:r w:rsidRPr="009A712B">
        <w:rPr>
          <w:sz w:val="26"/>
          <w:szCs w:val="26"/>
        </w:rPr>
        <w:t xml:space="preserve"> необходимо устанавливать:</w:t>
      </w:r>
    </w:p>
    <w:p w14:paraId="033E9A04"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 иностранные лица), по перечню согласно приложению № 1, а также закупок в рамках государственного оборонного заказа для выполнения мероприятий государственных программ Российской Федерации, государственной программы вооружения, иных мероприятий в рамках государственного оборонного заказа товаров, происходящих из иностранных государств, работ, услуг, соответственно выполняемых, оказываемых иностранными лицами;</w:t>
      </w:r>
    </w:p>
    <w:p w14:paraId="13A72EF9"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 2;</w:t>
      </w:r>
    </w:p>
    <w:p w14:paraId="0FC1BDAF"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14:paraId="1696A809"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Пунктом 3 Постановления №1875 установлено, что информацией и документами, подтверждающими страну происхождения товара для целей настоящего постановления, являются:</w:t>
      </w:r>
    </w:p>
    <w:p w14:paraId="2CB9235C"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г) для подтверждения происхождения программ для электронных вычислительных машин и (или) баз данных (далее - программное обеспечение), указанных в позиции 146 приложения № 1 к настоящему постановлению, из Российской Федерации - порядковый номер реестровой записи из единого реестра российских программ для электронных вычислительных машин и баз данных (далее - реестр российского программного обеспечения);</w:t>
      </w:r>
    </w:p>
    <w:p w14:paraId="558E3BD7" w14:textId="56C081A5"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д) для подтверждения происхождения программного обеспечения, указанного в позиции 146 приложения № 1 к настоящему постановлению, из Российской Федерации и его соответствия дополнительным требованиям к программам для электронных вычислительных машин и базам данных, сведения о которых включены в реестр российского программного обеспечения, утвержденным постановлением Правительства Российской Федерации от 23 марта 2017 г. № 325 </w:t>
      </w:r>
      <w:r w:rsidR="00C57333">
        <w:rPr>
          <w:sz w:val="26"/>
          <w:szCs w:val="26"/>
        </w:rPr>
        <w:t>«</w:t>
      </w:r>
      <w:r w:rsidRPr="009A712B">
        <w:rPr>
          <w:sz w:val="26"/>
          <w:szCs w:val="26"/>
        </w:rPr>
        <w:t>Об утверждении дополнительных требований к программам для электронных вычислительных машин и базам данных, сведения о которых включены в реестр российского программного обеспечения, и внесении изменений в Правила формирования и ведения единого реестра российских программ для электронных вычислительных машин и баз данных</w:t>
      </w:r>
      <w:r w:rsidR="00C57333">
        <w:rPr>
          <w:sz w:val="26"/>
          <w:szCs w:val="26"/>
        </w:rPr>
        <w:t>»</w:t>
      </w:r>
      <w:r w:rsidRPr="009A712B">
        <w:rPr>
          <w:sz w:val="26"/>
          <w:szCs w:val="26"/>
        </w:rPr>
        <w:t xml:space="preserve"> (далее - дополнительные требования к программному обеспечению), - порядковый номер реестровой записи из реестра российского программного обеспечения, содержащей информацию о соответствии программного обеспечения дополнительным требованиям к программному обеспечению;</w:t>
      </w:r>
    </w:p>
    <w:p w14:paraId="4C9A8284"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е) для подтверждения происхождения программного обеспечения, указанного в позиции 146 приложения № 1 к настоящему постановлению, из государств - членов Евразийского экономического союза, за исключением Российской Федерации, - порядковый номер реестровой записи из единого реестра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 (далее - реестр евразийского программного обеспечения);</w:t>
      </w:r>
    </w:p>
    <w:p w14:paraId="5E8DF2DE"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ж) для подтверждения происхождения программного обеспечения, указанного в позиции 146 приложения № 1 к настоящему постановлению, из государств - членов Евразийского экономического союза, за исключением Российской Федерации, и его соответствия дополнительным требованиям к программному обеспечению - порядковый номер реестровой записи из реестра евразийского программного обеспечения, содержащей информацию о соответствии программного обеспечения дополнительным требованиям к программному обеспечению.</w:t>
      </w:r>
    </w:p>
    <w:p w14:paraId="06AB2497"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Постановлением № 1236 утверждены Правила формирования и ведения единого реестра российских программ для электронных вычислительных машин и баз данных и единого реестра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w:t>
      </w:r>
    </w:p>
    <w:p w14:paraId="6EA76495" w14:textId="52D26F86"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Пунктом 2(3) Постановления №1236 установлено, что на программы для электронных вычислительных машин и баз данных, сведения о которых включены в реестр евразийского программного обеспечения, распространяются дополнительные требования к программам для электронных вычислительных машин и баз данных, сведения о которых включены в реестр российского программного обеспечения, утвержденные постановлением Правительства Российской Федерации от 23 марта 2017 г. № 325 </w:t>
      </w:r>
      <w:r w:rsidR="00C57333">
        <w:rPr>
          <w:sz w:val="26"/>
          <w:szCs w:val="26"/>
        </w:rPr>
        <w:t>«</w:t>
      </w:r>
      <w:r w:rsidRPr="009A712B">
        <w:rPr>
          <w:sz w:val="26"/>
          <w:szCs w:val="26"/>
        </w:rPr>
        <w:t>Об утверждении дополнительных требований к программам для электронных вычислительных машин и баз данных, сведения о которых включены в реестр российского программного обеспечения, и внесении изменений в Правила формирования и ведения единого реестра российских программ для электронных вычислительных машин и баз данных</w:t>
      </w:r>
      <w:r w:rsidR="00C57333">
        <w:rPr>
          <w:sz w:val="26"/>
          <w:szCs w:val="26"/>
        </w:rPr>
        <w:t>»</w:t>
      </w:r>
      <w:r w:rsidRPr="009A712B">
        <w:rPr>
          <w:sz w:val="26"/>
          <w:szCs w:val="26"/>
        </w:rPr>
        <w:t>.</w:t>
      </w:r>
    </w:p>
    <w:p w14:paraId="26CA9D05" w14:textId="67E3A0DE"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В соответствии с извещением о проведении </w:t>
      </w:r>
      <w:r w:rsidR="00D01BCA">
        <w:rPr>
          <w:sz w:val="26"/>
          <w:szCs w:val="26"/>
        </w:rPr>
        <w:t>Запроса котировок</w:t>
      </w:r>
      <w:r w:rsidRPr="009A712B">
        <w:rPr>
          <w:sz w:val="26"/>
          <w:szCs w:val="26"/>
        </w:rPr>
        <w:t xml:space="preserve"> объектом закупки является </w:t>
      </w:r>
      <w:r w:rsidR="00AE3E25">
        <w:rPr>
          <w:sz w:val="26"/>
          <w:szCs w:val="26"/>
        </w:rPr>
        <w:t>поставка расходных медицинских изделий</w:t>
      </w:r>
      <w:r w:rsidRPr="009A712B">
        <w:rPr>
          <w:sz w:val="26"/>
          <w:szCs w:val="26"/>
        </w:rPr>
        <w:t>.</w:t>
      </w:r>
    </w:p>
    <w:p w14:paraId="45F68A14"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По мнению Заявителя, Заказчиком в нарушение норм Закона о контрактной системе не применены положения Постановления №</w:t>
      </w:r>
      <w:r w:rsidR="007277FF">
        <w:rPr>
          <w:sz w:val="26"/>
          <w:szCs w:val="26"/>
        </w:rPr>
        <w:t xml:space="preserve"> </w:t>
      </w:r>
      <w:r w:rsidRPr="009A712B">
        <w:rPr>
          <w:sz w:val="26"/>
          <w:szCs w:val="26"/>
        </w:rPr>
        <w:t>1236.</w:t>
      </w:r>
    </w:p>
    <w:p w14:paraId="1E1C0320" w14:textId="5C68211A" w:rsidR="009A712B" w:rsidRPr="009A712B" w:rsidRDefault="009A712B" w:rsidP="00412586">
      <w:pPr>
        <w:tabs>
          <w:tab w:val="left" w:pos="993"/>
        </w:tabs>
        <w:spacing w:before="0" w:line="276" w:lineRule="auto"/>
        <w:ind w:firstLine="709"/>
        <w:jc w:val="both"/>
        <w:rPr>
          <w:sz w:val="26"/>
          <w:szCs w:val="26"/>
        </w:rPr>
      </w:pPr>
      <w:r w:rsidRPr="009A712B">
        <w:rPr>
          <w:sz w:val="26"/>
          <w:szCs w:val="26"/>
        </w:rPr>
        <w:t>На заседании Комиссии установлено, что Заказчиком закупается ме</w:t>
      </w:r>
      <w:r w:rsidR="00645C18">
        <w:rPr>
          <w:sz w:val="26"/>
          <w:szCs w:val="26"/>
        </w:rPr>
        <w:t>дицинское оборудование, относящее</w:t>
      </w:r>
      <w:r w:rsidR="00101E26">
        <w:rPr>
          <w:sz w:val="26"/>
          <w:szCs w:val="26"/>
        </w:rPr>
        <w:t xml:space="preserve">ся </w:t>
      </w:r>
      <w:r w:rsidR="00645C18">
        <w:rPr>
          <w:sz w:val="26"/>
          <w:szCs w:val="26"/>
        </w:rPr>
        <w:t xml:space="preserve">к </w:t>
      </w:r>
      <w:r w:rsidR="009867C3" w:rsidRPr="009A712B">
        <w:rPr>
          <w:sz w:val="26"/>
          <w:szCs w:val="26"/>
        </w:rPr>
        <w:t>код</w:t>
      </w:r>
      <w:r w:rsidR="00645C18">
        <w:rPr>
          <w:sz w:val="26"/>
          <w:szCs w:val="26"/>
        </w:rPr>
        <w:t>у</w:t>
      </w:r>
      <w:r w:rsidR="009867C3" w:rsidRPr="009A712B">
        <w:rPr>
          <w:sz w:val="26"/>
          <w:szCs w:val="26"/>
        </w:rPr>
        <w:t xml:space="preserve"> </w:t>
      </w:r>
      <w:r w:rsidR="00670E23">
        <w:rPr>
          <w:sz w:val="26"/>
          <w:szCs w:val="26"/>
        </w:rPr>
        <w:t xml:space="preserve">ОКПД2 </w:t>
      </w:r>
      <w:r w:rsidR="005C7B07" w:rsidRPr="005C7B07">
        <w:rPr>
          <w:sz w:val="26"/>
          <w:szCs w:val="26"/>
        </w:rPr>
        <w:t>26.60.12.129</w:t>
      </w:r>
      <w:r w:rsidR="00670E23">
        <w:rPr>
          <w:sz w:val="26"/>
          <w:szCs w:val="26"/>
        </w:rPr>
        <w:t xml:space="preserve">: </w:t>
      </w:r>
      <w:r w:rsidR="005C7B07" w:rsidRPr="005C7B07">
        <w:rPr>
          <w:sz w:val="26"/>
          <w:szCs w:val="26"/>
        </w:rPr>
        <w:t>Приборы и аппараты для функциональной диагностики прочие, применяемые в медицинских целях, не включенные в другие группировки</w:t>
      </w:r>
      <w:r w:rsidR="00EB43D4">
        <w:rPr>
          <w:rFonts w:eastAsiaTheme="minorHAnsi"/>
          <w:color w:val="auto"/>
          <w:sz w:val="26"/>
          <w:szCs w:val="26"/>
          <w:lang w:eastAsia="en-US"/>
        </w:rPr>
        <w:t>, которое</w:t>
      </w:r>
      <w:r w:rsidR="005F0F6F">
        <w:rPr>
          <w:sz w:val="26"/>
          <w:szCs w:val="26"/>
        </w:rPr>
        <w:t xml:space="preserve"> </w:t>
      </w:r>
      <w:r w:rsidR="009867C3">
        <w:rPr>
          <w:sz w:val="26"/>
          <w:szCs w:val="26"/>
        </w:rPr>
        <w:t>не вход</w:t>
      </w:r>
      <w:r w:rsidR="00645C18">
        <w:rPr>
          <w:sz w:val="26"/>
          <w:szCs w:val="26"/>
        </w:rPr>
        <w:t>и</w:t>
      </w:r>
      <w:r w:rsidR="009867C3">
        <w:rPr>
          <w:sz w:val="26"/>
          <w:szCs w:val="26"/>
        </w:rPr>
        <w:t>т</w:t>
      </w:r>
      <w:r w:rsidRPr="009A712B">
        <w:rPr>
          <w:sz w:val="26"/>
          <w:szCs w:val="26"/>
        </w:rPr>
        <w:t xml:space="preserve"> в позицию 146 приложения № 1 к Постановлению №</w:t>
      </w:r>
      <w:r w:rsidR="0004048B">
        <w:rPr>
          <w:sz w:val="26"/>
          <w:szCs w:val="26"/>
        </w:rPr>
        <w:t xml:space="preserve"> </w:t>
      </w:r>
      <w:r w:rsidRPr="009A712B">
        <w:rPr>
          <w:sz w:val="26"/>
          <w:szCs w:val="26"/>
        </w:rPr>
        <w:t xml:space="preserve">1875, поставка программного обеспечения в рамках исполнения контракта не предусмотрена. </w:t>
      </w:r>
    </w:p>
    <w:p w14:paraId="33B09EA5" w14:textId="609F0D88" w:rsidR="009A712B" w:rsidRPr="009A712B" w:rsidRDefault="009A712B" w:rsidP="008E59CE">
      <w:pPr>
        <w:tabs>
          <w:tab w:val="left" w:pos="993"/>
        </w:tabs>
        <w:spacing w:before="0" w:line="276" w:lineRule="auto"/>
        <w:ind w:firstLine="709"/>
        <w:jc w:val="both"/>
        <w:rPr>
          <w:sz w:val="26"/>
          <w:szCs w:val="26"/>
        </w:rPr>
      </w:pPr>
      <w:r w:rsidRPr="009A712B">
        <w:rPr>
          <w:sz w:val="26"/>
          <w:szCs w:val="26"/>
        </w:rPr>
        <w:t xml:space="preserve">Изучив документы и сведения, Комиссия приходит к выводу, что действия Заказчика в части не установления запрета на допуск программного обеспечения, происходящего из иностранных государств, в соответствии с Постановлением </w:t>
      </w:r>
      <w:r w:rsidR="008E59CE">
        <w:rPr>
          <w:sz w:val="26"/>
          <w:szCs w:val="26"/>
        </w:rPr>
        <w:br/>
      </w:r>
      <w:r w:rsidRPr="009A712B">
        <w:rPr>
          <w:sz w:val="26"/>
          <w:szCs w:val="26"/>
        </w:rPr>
        <w:t>№</w:t>
      </w:r>
      <w:r w:rsidR="008F3B5D">
        <w:rPr>
          <w:sz w:val="26"/>
          <w:szCs w:val="26"/>
        </w:rPr>
        <w:t xml:space="preserve"> </w:t>
      </w:r>
      <w:r w:rsidRPr="009A712B">
        <w:rPr>
          <w:sz w:val="26"/>
          <w:szCs w:val="26"/>
        </w:rPr>
        <w:t>1236 не противоречат требованиям Закона о контрактной системе.</w:t>
      </w:r>
    </w:p>
    <w:p w14:paraId="19C2E660" w14:textId="5117FCE5" w:rsidR="009A712B" w:rsidRPr="009A712B" w:rsidRDefault="00D36766" w:rsidP="009A712B">
      <w:pPr>
        <w:tabs>
          <w:tab w:val="left" w:pos="993"/>
        </w:tabs>
        <w:spacing w:before="0" w:line="276" w:lineRule="auto"/>
        <w:ind w:firstLine="709"/>
        <w:jc w:val="both"/>
        <w:rPr>
          <w:sz w:val="26"/>
          <w:szCs w:val="26"/>
        </w:rPr>
      </w:pPr>
      <w:r>
        <w:rPr>
          <w:sz w:val="26"/>
          <w:szCs w:val="26"/>
        </w:rPr>
        <w:t xml:space="preserve">При этом, </w:t>
      </w:r>
      <w:r w:rsidR="009A712B" w:rsidRPr="009A712B">
        <w:rPr>
          <w:sz w:val="26"/>
          <w:szCs w:val="26"/>
        </w:rPr>
        <w:t>Заявител</w:t>
      </w:r>
      <w:r>
        <w:rPr>
          <w:sz w:val="26"/>
          <w:szCs w:val="26"/>
        </w:rPr>
        <w:t>ь</w:t>
      </w:r>
      <w:r w:rsidR="009A712B" w:rsidRPr="009A712B">
        <w:rPr>
          <w:sz w:val="26"/>
          <w:szCs w:val="26"/>
        </w:rPr>
        <w:t xml:space="preserve"> на заседание Комиссии не представил документы и сведения, позволяющие Комиссии прийти к выводу о нарушении прав и законных интересов Заявителя.</w:t>
      </w:r>
    </w:p>
    <w:p w14:paraId="650CC0D2" w14:textId="77777777" w:rsidR="009A712B" w:rsidRDefault="009A712B" w:rsidP="009A712B">
      <w:pPr>
        <w:tabs>
          <w:tab w:val="left" w:pos="993"/>
        </w:tabs>
        <w:spacing w:before="0" w:line="276" w:lineRule="auto"/>
        <w:ind w:firstLine="709"/>
        <w:jc w:val="both"/>
        <w:rPr>
          <w:sz w:val="26"/>
          <w:szCs w:val="26"/>
        </w:rPr>
      </w:pPr>
      <w:r w:rsidRPr="009A712B">
        <w:rPr>
          <w:sz w:val="26"/>
          <w:szCs w:val="26"/>
        </w:rPr>
        <w:t>Следовательно, довод жалобы Заявителя является необоснованным.</w:t>
      </w:r>
    </w:p>
    <w:p w14:paraId="354E3139" w14:textId="5665E274" w:rsidR="00C95CB5" w:rsidRPr="00C95CB5" w:rsidRDefault="003F52AA" w:rsidP="00C95CB5">
      <w:pPr>
        <w:tabs>
          <w:tab w:val="left" w:pos="993"/>
        </w:tabs>
        <w:spacing w:before="0" w:line="276" w:lineRule="auto"/>
        <w:ind w:firstLine="709"/>
        <w:jc w:val="both"/>
        <w:rPr>
          <w:sz w:val="26"/>
          <w:szCs w:val="26"/>
        </w:rPr>
      </w:pPr>
      <w:r>
        <w:rPr>
          <w:sz w:val="26"/>
          <w:szCs w:val="26"/>
        </w:rPr>
        <w:t>9</w:t>
      </w:r>
      <w:r w:rsidR="00C95CB5" w:rsidRPr="00C95CB5">
        <w:rPr>
          <w:sz w:val="26"/>
          <w:szCs w:val="26"/>
        </w:rPr>
        <w:t xml:space="preserve">. Согласно доводу жалобы Заявителя, в извещении о проведении </w:t>
      </w:r>
      <w:r w:rsidR="00D01BCA">
        <w:rPr>
          <w:sz w:val="26"/>
          <w:szCs w:val="26"/>
        </w:rPr>
        <w:t>Запроса котировок</w:t>
      </w:r>
      <w:r w:rsidR="00C95CB5" w:rsidRPr="00C95CB5">
        <w:rPr>
          <w:sz w:val="26"/>
          <w:szCs w:val="26"/>
        </w:rPr>
        <w:t xml:space="preserve"> не указана информация о порядке приемки и сроков поставки товаров. </w:t>
      </w:r>
    </w:p>
    <w:p w14:paraId="13C337FE" w14:textId="77777777" w:rsidR="00C95CB5" w:rsidRPr="00C95CB5" w:rsidRDefault="00C95CB5" w:rsidP="00C95CB5">
      <w:pPr>
        <w:tabs>
          <w:tab w:val="left" w:pos="993"/>
        </w:tabs>
        <w:spacing w:before="0" w:line="276" w:lineRule="auto"/>
        <w:ind w:firstLine="709"/>
        <w:jc w:val="both"/>
        <w:rPr>
          <w:sz w:val="26"/>
          <w:szCs w:val="26"/>
        </w:rPr>
      </w:pPr>
      <w:r w:rsidRPr="00C95CB5">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14:paraId="4347CE69" w14:textId="0B8D37CC" w:rsidR="00C95CB5" w:rsidRPr="00C95CB5" w:rsidRDefault="00C95CB5" w:rsidP="00C95CB5">
      <w:pPr>
        <w:tabs>
          <w:tab w:val="left" w:pos="993"/>
        </w:tabs>
        <w:spacing w:before="0" w:line="276" w:lineRule="auto"/>
        <w:ind w:firstLine="709"/>
        <w:jc w:val="both"/>
        <w:rPr>
          <w:sz w:val="26"/>
          <w:szCs w:val="26"/>
        </w:rPr>
      </w:pPr>
      <w:r w:rsidRPr="00C95CB5">
        <w:rPr>
          <w:sz w:val="26"/>
          <w:szCs w:val="26"/>
        </w:rPr>
        <w:t xml:space="preserve">Согласно части 1 статьи 34 Закона о контрактной системе контракт заключается на условиях, предусмотренных извещением об осуществлении закупки или приглашением, документацией о закупке, заявкой участника закупки, с которым заключается контракт, за исключением случаев, в которых в соответствии </w:t>
      </w:r>
      <w:r w:rsidR="009867C3">
        <w:rPr>
          <w:sz w:val="26"/>
          <w:szCs w:val="26"/>
        </w:rPr>
        <w:br/>
      </w:r>
      <w:r w:rsidRPr="00C95CB5">
        <w:rPr>
          <w:sz w:val="26"/>
          <w:szCs w:val="26"/>
        </w:rPr>
        <w:t>с настоящим Федеральным законом извещение об осуществлении закупки или приглашение, документация о закупке, заявка не предусмотрены. В случае, предусмотренном частью 24 статьи 22 настоящего Федерального закона, контракт должен содержать порядок определения количества поставляемого товара, объема выполняемой работы, оказываемой услуги на основании заявок заказчика.</w:t>
      </w:r>
    </w:p>
    <w:p w14:paraId="6A1A67C9" w14:textId="2137E849" w:rsidR="00C95CB5" w:rsidRPr="009867C3" w:rsidRDefault="003D5FAD" w:rsidP="009867C3">
      <w:pPr>
        <w:tabs>
          <w:tab w:val="left" w:pos="993"/>
        </w:tabs>
        <w:spacing w:before="0" w:line="276" w:lineRule="auto"/>
        <w:ind w:firstLine="709"/>
        <w:jc w:val="both"/>
        <w:rPr>
          <w:rFonts w:eastAsiaTheme="minorHAnsi"/>
          <w:color w:val="auto"/>
          <w:sz w:val="26"/>
          <w:szCs w:val="26"/>
          <w:lang w:eastAsia="en-US"/>
        </w:rPr>
      </w:pPr>
      <w:r>
        <w:rPr>
          <w:sz w:val="26"/>
          <w:szCs w:val="26"/>
        </w:rPr>
        <w:t xml:space="preserve">Заказчиком в </w:t>
      </w:r>
      <w:r w:rsidR="009867C3">
        <w:rPr>
          <w:sz w:val="26"/>
          <w:szCs w:val="26"/>
        </w:rPr>
        <w:t xml:space="preserve">извещении о проведении </w:t>
      </w:r>
      <w:r w:rsidR="00D01BCA">
        <w:rPr>
          <w:sz w:val="26"/>
          <w:szCs w:val="26"/>
        </w:rPr>
        <w:t>Запроса котировок</w:t>
      </w:r>
      <w:r w:rsidR="00C95CB5" w:rsidRPr="00C95CB5">
        <w:rPr>
          <w:sz w:val="26"/>
          <w:szCs w:val="26"/>
        </w:rPr>
        <w:t xml:space="preserve"> уст</w:t>
      </w:r>
      <w:r w:rsidR="009867C3">
        <w:rPr>
          <w:sz w:val="26"/>
          <w:szCs w:val="26"/>
        </w:rPr>
        <w:t xml:space="preserve">ановлены сроки поставки товара, а также </w:t>
      </w:r>
      <w:r w:rsidR="00C95CB5" w:rsidRPr="00C95CB5">
        <w:rPr>
          <w:sz w:val="26"/>
          <w:szCs w:val="26"/>
        </w:rPr>
        <w:t>установлено место поставки товара</w:t>
      </w:r>
      <w:r w:rsidR="0011745E">
        <w:rPr>
          <w:sz w:val="26"/>
          <w:szCs w:val="26"/>
        </w:rPr>
        <w:t>.</w:t>
      </w:r>
    </w:p>
    <w:p w14:paraId="120C71E0" w14:textId="77777777" w:rsidR="00C95CB5" w:rsidRPr="00C95CB5" w:rsidRDefault="00C95CB5" w:rsidP="00C95CB5">
      <w:pPr>
        <w:tabs>
          <w:tab w:val="left" w:pos="993"/>
        </w:tabs>
        <w:spacing w:before="0" w:line="276" w:lineRule="auto"/>
        <w:ind w:firstLine="709"/>
        <w:jc w:val="both"/>
        <w:rPr>
          <w:sz w:val="26"/>
          <w:szCs w:val="26"/>
        </w:rPr>
      </w:pPr>
      <w:r w:rsidRPr="00C95CB5">
        <w:rPr>
          <w:sz w:val="26"/>
          <w:szCs w:val="26"/>
        </w:rPr>
        <w:t xml:space="preserve">Изучив документы и сведения, Комиссия приходит к выводу, что действия Заказчика в части установления условий поставки товара подобным образом не противоречат требованиям Закона о контрактной системе. </w:t>
      </w:r>
    </w:p>
    <w:p w14:paraId="0279486A" w14:textId="5D546A1D" w:rsidR="00C95CB5" w:rsidRDefault="00C95CB5" w:rsidP="00C95CB5">
      <w:pPr>
        <w:tabs>
          <w:tab w:val="left" w:pos="993"/>
        </w:tabs>
        <w:spacing w:before="0" w:line="276" w:lineRule="auto"/>
        <w:ind w:firstLine="709"/>
        <w:jc w:val="both"/>
        <w:rPr>
          <w:sz w:val="26"/>
          <w:szCs w:val="26"/>
        </w:rPr>
      </w:pPr>
      <w:r w:rsidRPr="00C95CB5">
        <w:rPr>
          <w:sz w:val="26"/>
          <w:szCs w:val="26"/>
        </w:rPr>
        <w:t>При этом, Заявител</w:t>
      </w:r>
      <w:r w:rsidR="00D36766">
        <w:rPr>
          <w:sz w:val="26"/>
          <w:szCs w:val="26"/>
        </w:rPr>
        <w:t>ь</w:t>
      </w:r>
      <w:r w:rsidRPr="00C95CB5">
        <w:rPr>
          <w:sz w:val="26"/>
          <w:szCs w:val="26"/>
        </w:rPr>
        <w:t xml:space="preserve"> на заседание Комиссии не представил документы и сведения, позволяющие Комиссии прийти к выводу о нарушении прав и законных интересов Заявителя.</w:t>
      </w:r>
    </w:p>
    <w:p w14:paraId="01DBBA2B" w14:textId="77777777" w:rsidR="003D5FAD" w:rsidRDefault="003D5FAD" w:rsidP="00C95CB5">
      <w:pPr>
        <w:tabs>
          <w:tab w:val="left" w:pos="993"/>
        </w:tabs>
        <w:spacing w:before="0" w:line="276" w:lineRule="auto"/>
        <w:ind w:firstLine="709"/>
        <w:jc w:val="both"/>
        <w:rPr>
          <w:sz w:val="26"/>
          <w:szCs w:val="26"/>
        </w:rPr>
      </w:pPr>
      <w:r w:rsidRPr="003D5FAD">
        <w:rPr>
          <w:sz w:val="26"/>
          <w:szCs w:val="26"/>
        </w:rPr>
        <w:t>Следовательно, довод жалобы Заявителя является необоснованным.</w:t>
      </w:r>
    </w:p>
    <w:p w14:paraId="14479C52" w14:textId="32BE0A0F" w:rsidR="009867C3" w:rsidRDefault="009867C3" w:rsidP="009867C3">
      <w:pPr>
        <w:tabs>
          <w:tab w:val="left" w:pos="993"/>
        </w:tabs>
        <w:spacing w:before="0" w:line="276" w:lineRule="auto"/>
        <w:ind w:firstLine="709"/>
        <w:jc w:val="both"/>
        <w:rPr>
          <w:sz w:val="26"/>
          <w:szCs w:val="26"/>
        </w:rPr>
      </w:pPr>
      <w:r>
        <w:rPr>
          <w:sz w:val="26"/>
          <w:szCs w:val="26"/>
        </w:rPr>
        <w:t xml:space="preserve">10. </w:t>
      </w:r>
      <w:r w:rsidRPr="00285DD5">
        <w:rPr>
          <w:sz w:val="26"/>
          <w:szCs w:val="26"/>
        </w:rPr>
        <w:t>Согласно доводу жалобы Заявителя, Заказчиком ненадлежащим образом установлена дата окончания срока под</w:t>
      </w:r>
      <w:r>
        <w:rPr>
          <w:sz w:val="26"/>
          <w:szCs w:val="26"/>
        </w:rPr>
        <w:t xml:space="preserve">ачи заявок на участие в </w:t>
      </w:r>
      <w:r w:rsidR="00D01BCA">
        <w:rPr>
          <w:sz w:val="26"/>
          <w:szCs w:val="26"/>
        </w:rPr>
        <w:t>Запросе котировок</w:t>
      </w:r>
      <w:r w:rsidRPr="00285DD5">
        <w:rPr>
          <w:sz w:val="26"/>
          <w:szCs w:val="26"/>
        </w:rPr>
        <w:t>.</w:t>
      </w:r>
    </w:p>
    <w:p w14:paraId="1A44A645" w14:textId="77777777" w:rsidR="009867C3" w:rsidRDefault="009867C3" w:rsidP="009867C3">
      <w:pPr>
        <w:tabs>
          <w:tab w:val="left" w:pos="993"/>
        </w:tabs>
        <w:spacing w:before="0" w:line="276" w:lineRule="auto"/>
        <w:ind w:firstLine="709"/>
        <w:jc w:val="both"/>
        <w:rPr>
          <w:sz w:val="26"/>
          <w:szCs w:val="26"/>
        </w:rPr>
      </w:pPr>
      <w:r w:rsidRPr="00285DD5">
        <w:rPr>
          <w:sz w:val="26"/>
          <w:szCs w:val="26"/>
        </w:rPr>
        <w:t>Согласно пункту 21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в том числе информацию о дате и времени окончания срока подачи заявок на участие в закупке. Такая дата не может приходиться на нерабочий день.</w:t>
      </w:r>
    </w:p>
    <w:p w14:paraId="56AB6C8C" w14:textId="77777777" w:rsidR="009867C3" w:rsidRDefault="009867C3" w:rsidP="009867C3">
      <w:pPr>
        <w:tabs>
          <w:tab w:val="left" w:pos="993"/>
        </w:tabs>
        <w:spacing w:before="0" w:line="276" w:lineRule="auto"/>
        <w:ind w:firstLine="709"/>
        <w:jc w:val="both"/>
        <w:rPr>
          <w:sz w:val="26"/>
          <w:szCs w:val="26"/>
        </w:rPr>
      </w:pPr>
      <w:r>
        <w:rPr>
          <w:sz w:val="26"/>
          <w:szCs w:val="26"/>
        </w:rPr>
        <w:t>Согласно части 3 статьи 42 Закона о контрактной системе и</w:t>
      </w:r>
      <w:r w:rsidRPr="00285DD5">
        <w:rPr>
          <w:sz w:val="26"/>
          <w:szCs w:val="26"/>
        </w:rPr>
        <w:t>звещение об осуществлении закупки размещается при проведении</w:t>
      </w:r>
      <w:r>
        <w:rPr>
          <w:sz w:val="26"/>
          <w:szCs w:val="26"/>
        </w:rPr>
        <w:t>:</w:t>
      </w:r>
    </w:p>
    <w:p w14:paraId="09701BA4" w14:textId="77777777" w:rsidR="009867C3" w:rsidRPr="00285DD5" w:rsidRDefault="009867C3" w:rsidP="009867C3">
      <w:pPr>
        <w:tabs>
          <w:tab w:val="left" w:pos="993"/>
        </w:tabs>
        <w:spacing w:before="0" w:line="276" w:lineRule="auto"/>
        <w:ind w:firstLine="709"/>
        <w:jc w:val="both"/>
        <w:rPr>
          <w:sz w:val="26"/>
          <w:szCs w:val="26"/>
        </w:rPr>
      </w:pPr>
      <w:r w:rsidRPr="00285DD5">
        <w:rPr>
          <w:sz w:val="26"/>
          <w:szCs w:val="26"/>
        </w:rPr>
        <w:t>1) электронного конкурса не менее чем за пятнадцать дней до даты окончания срока подачи заявок на участие в закупке;</w:t>
      </w:r>
    </w:p>
    <w:p w14:paraId="2CE121D2" w14:textId="68D4DF8C" w:rsidR="009867C3" w:rsidRPr="00285DD5" w:rsidRDefault="009867C3" w:rsidP="009867C3">
      <w:pPr>
        <w:tabs>
          <w:tab w:val="left" w:pos="993"/>
        </w:tabs>
        <w:spacing w:before="0" w:line="276" w:lineRule="auto"/>
        <w:ind w:firstLine="709"/>
        <w:jc w:val="both"/>
        <w:rPr>
          <w:sz w:val="26"/>
          <w:szCs w:val="26"/>
        </w:rPr>
      </w:pPr>
      <w:r w:rsidRPr="00285DD5">
        <w:rPr>
          <w:sz w:val="26"/>
          <w:szCs w:val="26"/>
        </w:rPr>
        <w:t xml:space="preserve">2) электронного </w:t>
      </w:r>
      <w:r w:rsidR="00D01BCA">
        <w:rPr>
          <w:sz w:val="26"/>
          <w:szCs w:val="26"/>
        </w:rPr>
        <w:t>Запроса котировок</w:t>
      </w:r>
      <w:r w:rsidRPr="00285DD5">
        <w:rPr>
          <w:sz w:val="26"/>
          <w:szCs w:val="26"/>
        </w:rPr>
        <w:t xml:space="preserve"> не менее чем за пятнадцать дней до даты окончания срока подачи заявок на участие в закупке, за исключением случаев, если начальная (максимальная) цена контракта не превышает триста миллионов рублей либо начальная (максимальная) цена контракта на выполнение работ по строительству, реконструкции, капитальному ремонту, сносу объекта капитального строительства не превышает два миллиарда рублей, при которых такое извещение размещается не менее чем за семь дней до даты окончания срока подачи заявок на участие в закупке;</w:t>
      </w:r>
    </w:p>
    <w:p w14:paraId="53DB3474" w14:textId="57D49B7D" w:rsidR="009867C3" w:rsidRPr="00E159B7" w:rsidRDefault="009867C3" w:rsidP="009867C3">
      <w:pPr>
        <w:tabs>
          <w:tab w:val="left" w:pos="993"/>
        </w:tabs>
        <w:spacing w:before="0" w:line="276" w:lineRule="auto"/>
        <w:ind w:firstLine="709"/>
        <w:jc w:val="both"/>
        <w:rPr>
          <w:sz w:val="26"/>
          <w:szCs w:val="26"/>
        </w:rPr>
      </w:pPr>
      <w:r w:rsidRPr="00E159B7">
        <w:rPr>
          <w:sz w:val="26"/>
          <w:szCs w:val="26"/>
        </w:rPr>
        <w:t xml:space="preserve">3) электронного </w:t>
      </w:r>
      <w:r w:rsidR="00D01BCA">
        <w:rPr>
          <w:sz w:val="26"/>
          <w:szCs w:val="26"/>
        </w:rPr>
        <w:t>Запроса котировок</w:t>
      </w:r>
      <w:r w:rsidRPr="00E159B7">
        <w:rPr>
          <w:sz w:val="26"/>
          <w:szCs w:val="26"/>
        </w:rPr>
        <w:t xml:space="preserve"> не менее чем за четыре рабочих дня до даты окончания срока подачи заявок на участие в закупке.</w:t>
      </w:r>
    </w:p>
    <w:p w14:paraId="1B7824B4" w14:textId="774B510F" w:rsidR="009867C3" w:rsidRPr="00E159B7" w:rsidRDefault="009867C3" w:rsidP="009867C3">
      <w:pPr>
        <w:tabs>
          <w:tab w:val="left" w:pos="993"/>
        </w:tabs>
        <w:spacing w:before="0" w:line="276" w:lineRule="auto"/>
        <w:ind w:firstLine="709"/>
        <w:jc w:val="both"/>
        <w:rPr>
          <w:sz w:val="26"/>
          <w:szCs w:val="26"/>
        </w:rPr>
      </w:pPr>
      <w:r w:rsidRPr="00E159B7">
        <w:rPr>
          <w:sz w:val="26"/>
          <w:szCs w:val="26"/>
        </w:rPr>
        <w:t xml:space="preserve">На заседании Комиссии установлено, что Заказчиком </w:t>
      </w:r>
      <w:r w:rsidR="00AE3E25">
        <w:rPr>
          <w:sz w:val="26"/>
          <w:szCs w:val="26"/>
        </w:rPr>
        <w:t>05.05</w:t>
      </w:r>
      <w:r w:rsidR="00645C18" w:rsidRPr="00645C18">
        <w:rPr>
          <w:sz w:val="26"/>
          <w:szCs w:val="26"/>
        </w:rPr>
        <w:t>.2026</w:t>
      </w:r>
      <w:r w:rsidRPr="0031659D">
        <w:rPr>
          <w:sz w:val="26"/>
          <w:szCs w:val="26"/>
        </w:rPr>
        <w:t xml:space="preserve"> </w:t>
      </w:r>
      <w:r w:rsidRPr="00E159B7">
        <w:rPr>
          <w:sz w:val="26"/>
          <w:szCs w:val="26"/>
        </w:rPr>
        <w:t xml:space="preserve">размещено на Официальном сайте извещение об осуществлении закупки, согласно которому дата окончания срока подачи заявок – </w:t>
      </w:r>
      <w:r w:rsidR="00AE3E25">
        <w:rPr>
          <w:sz w:val="26"/>
          <w:szCs w:val="26"/>
        </w:rPr>
        <w:t>13.05</w:t>
      </w:r>
      <w:r w:rsidR="00645C18" w:rsidRPr="00645C18">
        <w:rPr>
          <w:sz w:val="26"/>
          <w:szCs w:val="26"/>
        </w:rPr>
        <w:t>.2026 10:00</w:t>
      </w:r>
      <w:r w:rsidRPr="00F619CF">
        <w:rPr>
          <w:sz w:val="26"/>
          <w:szCs w:val="26"/>
        </w:rPr>
        <w:t xml:space="preserve"> </w:t>
      </w:r>
      <w:r w:rsidRPr="00E159B7">
        <w:rPr>
          <w:sz w:val="26"/>
          <w:szCs w:val="26"/>
        </w:rPr>
        <w:t>(МСК).</w:t>
      </w:r>
    </w:p>
    <w:p w14:paraId="6B24C9B5" w14:textId="155E4787" w:rsidR="009867C3" w:rsidRPr="00993FF3" w:rsidRDefault="009867C3" w:rsidP="009867C3">
      <w:pPr>
        <w:tabs>
          <w:tab w:val="left" w:pos="993"/>
        </w:tabs>
        <w:spacing w:before="0" w:line="276" w:lineRule="auto"/>
        <w:ind w:firstLine="709"/>
        <w:jc w:val="both"/>
        <w:rPr>
          <w:sz w:val="26"/>
          <w:szCs w:val="26"/>
        </w:rPr>
      </w:pPr>
      <w:r>
        <w:rPr>
          <w:sz w:val="26"/>
          <w:szCs w:val="26"/>
        </w:rPr>
        <w:t>Изучив документы и сведения, размещенные на Официальном сайте, Комиссия приходит к выводу, что</w:t>
      </w:r>
      <w:r w:rsidRPr="00993FF3">
        <w:rPr>
          <w:sz w:val="26"/>
          <w:szCs w:val="26"/>
        </w:rPr>
        <w:t xml:space="preserve"> действия Заказчика в части размещения</w:t>
      </w:r>
      <w:r>
        <w:rPr>
          <w:sz w:val="26"/>
          <w:szCs w:val="26"/>
        </w:rPr>
        <w:t xml:space="preserve"> извещения о проведении </w:t>
      </w:r>
      <w:r w:rsidR="00D01BCA">
        <w:rPr>
          <w:sz w:val="26"/>
          <w:szCs w:val="26"/>
        </w:rPr>
        <w:t>Запроса котировок</w:t>
      </w:r>
      <w:r w:rsidRPr="00993FF3">
        <w:rPr>
          <w:sz w:val="26"/>
          <w:szCs w:val="26"/>
        </w:rPr>
        <w:t xml:space="preserve"> </w:t>
      </w:r>
      <w:r>
        <w:rPr>
          <w:sz w:val="26"/>
          <w:szCs w:val="26"/>
        </w:rPr>
        <w:t xml:space="preserve">и установления даты и времени срока окончания подачи заявок на участие в </w:t>
      </w:r>
      <w:r w:rsidR="00D01BCA">
        <w:rPr>
          <w:sz w:val="26"/>
          <w:szCs w:val="26"/>
        </w:rPr>
        <w:t>Запроса котировок</w:t>
      </w:r>
      <w:r>
        <w:rPr>
          <w:sz w:val="26"/>
          <w:szCs w:val="26"/>
        </w:rPr>
        <w:t xml:space="preserve"> </w:t>
      </w:r>
      <w:r w:rsidRPr="00993FF3">
        <w:rPr>
          <w:sz w:val="26"/>
          <w:szCs w:val="26"/>
        </w:rPr>
        <w:t>подобным образом не противоречат требованиям Закона о контрактной системе.</w:t>
      </w:r>
    </w:p>
    <w:p w14:paraId="7D5B070E" w14:textId="77777777" w:rsidR="009867C3" w:rsidRDefault="009867C3" w:rsidP="009867C3">
      <w:pPr>
        <w:tabs>
          <w:tab w:val="left" w:pos="993"/>
        </w:tabs>
        <w:spacing w:before="0" w:line="276" w:lineRule="auto"/>
        <w:ind w:firstLine="709"/>
        <w:jc w:val="both"/>
        <w:rPr>
          <w:sz w:val="26"/>
          <w:szCs w:val="26"/>
        </w:rPr>
      </w:pPr>
      <w:r w:rsidRPr="00993FF3">
        <w:rPr>
          <w:sz w:val="26"/>
          <w:szCs w:val="26"/>
        </w:rPr>
        <w:t>Вместе с тем, представителем Заявителя на заседании Комиссии доказательств обратного не представлено.</w:t>
      </w:r>
    </w:p>
    <w:p w14:paraId="43A25364" w14:textId="08B967F1" w:rsidR="009867C3" w:rsidRDefault="009867C3" w:rsidP="009867C3">
      <w:pPr>
        <w:tabs>
          <w:tab w:val="left" w:pos="993"/>
        </w:tabs>
        <w:spacing w:before="0" w:line="276" w:lineRule="auto"/>
        <w:ind w:firstLine="709"/>
        <w:jc w:val="both"/>
        <w:rPr>
          <w:sz w:val="26"/>
          <w:szCs w:val="26"/>
        </w:rPr>
      </w:pPr>
      <w:r w:rsidRPr="00993FF3">
        <w:rPr>
          <w:sz w:val="26"/>
          <w:szCs w:val="26"/>
        </w:rPr>
        <w:t>Следовательно, довод жалобы Заявителя является необоснованным.</w:t>
      </w:r>
    </w:p>
    <w:p w14:paraId="407931B5" w14:textId="467916C4" w:rsidR="00673BA2" w:rsidRPr="00AA74A7" w:rsidRDefault="00673BA2" w:rsidP="009867C3">
      <w:pPr>
        <w:tabs>
          <w:tab w:val="left" w:pos="993"/>
        </w:tabs>
        <w:spacing w:before="0" w:line="276" w:lineRule="auto"/>
        <w:ind w:firstLine="709"/>
        <w:jc w:val="both"/>
        <w:rPr>
          <w:sz w:val="26"/>
          <w:szCs w:val="26"/>
        </w:rPr>
      </w:pPr>
      <w:r>
        <w:rPr>
          <w:sz w:val="26"/>
          <w:szCs w:val="26"/>
        </w:rPr>
        <w:t xml:space="preserve">11. </w:t>
      </w:r>
      <w:r w:rsidRPr="00AA74A7">
        <w:rPr>
          <w:sz w:val="26"/>
          <w:szCs w:val="26"/>
        </w:rPr>
        <w:t>Согласно доводу жалобы Заявителя, Заказчиком</w:t>
      </w:r>
      <w:r w:rsidR="00AA74A7" w:rsidRPr="00AA74A7">
        <w:rPr>
          <w:sz w:val="26"/>
          <w:szCs w:val="26"/>
        </w:rPr>
        <w:t xml:space="preserve"> в нарушение Закона </w:t>
      </w:r>
      <w:r w:rsidR="00AA74A7" w:rsidRPr="00AA74A7">
        <w:rPr>
          <w:sz w:val="26"/>
          <w:szCs w:val="26"/>
        </w:rPr>
        <w:br/>
        <w:t>о контрактной системе</w:t>
      </w:r>
      <w:r w:rsidRPr="00AA74A7">
        <w:rPr>
          <w:sz w:val="26"/>
          <w:szCs w:val="26"/>
        </w:rPr>
        <w:t xml:space="preserve"> установлены требования об актировании, переписке, иных действий, свя</w:t>
      </w:r>
      <w:r w:rsidR="00AA74A7" w:rsidRPr="00AA74A7">
        <w:rPr>
          <w:sz w:val="26"/>
          <w:szCs w:val="26"/>
        </w:rPr>
        <w:t xml:space="preserve">занных с исполнением контракта </w:t>
      </w:r>
      <w:r w:rsidRPr="00AA74A7">
        <w:rPr>
          <w:sz w:val="26"/>
          <w:szCs w:val="26"/>
        </w:rPr>
        <w:t xml:space="preserve">в </w:t>
      </w:r>
      <w:r w:rsidR="00AA74A7" w:rsidRPr="00AA74A7">
        <w:rPr>
          <w:sz w:val="26"/>
          <w:szCs w:val="26"/>
        </w:rPr>
        <w:t>сторонних программных продуктах, кроме Официального сайта</w:t>
      </w:r>
      <w:r w:rsidRPr="00AA74A7">
        <w:rPr>
          <w:sz w:val="26"/>
          <w:szCs w:val="26"/>
        </w:rPr>
        <w:t>.</w:t>
      </w:r>
    </w:p>
    <w:p w14:paraId="1F3252BF" w14:textId="77777777" w:rsidR="00AA74A7" w:rsidRPr="00257506" w:rsidRDefault="00AA74A7" w:rsidP="00AA74A7">
      <w:pPr>
        <w:tabs>
          <w:tab w:val="left" w:pos="993"/>
        </w:tabs>
        <w:spacing w:before="0" w:line="276" w:lineRule="auto"/>
        <w:ind w:firstLine="709"/>
        <w:jc w:val="both"/>
        <w:rPr>
          <w:sz w:val="26"/>
          <w:szCs w:val="26"/>
        </w:rPr>
      </w:pPr>
      <w:r w:rsidRPr="00AA74A7">
        <w:rPr>
          <w:sz w:val="26"/>
          <w:szCs w:val="26"/>
        </w:rPr>
        <w:t xml:space="preserve">Согласно пункту 1 части 1 статьи 33 Закона о контрактной системе </w:t>
      </w:r>
      <w:r w:rsidRPr="00AA74A7">
        <w:rPr>
          <w:sz w:val="26"/>
          <w:szCs w:val="26"/>
        </w:rPr>
        <w:br/>
        <w:t>при описании объекта закупки заказчик должен руководствоваться в том числе, следующим правилом: в описании объекта закупки</w:t>
      </w:r>
      <w:r w:rsidRPr="00257506">
        <w:rPr>
          <w:sz w:val="26"/>
          <w:szCs w:val="26"/>
        </w:rPr>
        <w:t xml:space="preserve">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14:paraId="689D26C0" w14:textId="77777777" w:rsidR="00AA74A7" w:rsidRPr="00257506" w:rsidRDefault="00AA74A7" w:rsidP="00AA74A7">
      <w:pPr>
        <w:tabs>
          <w:tab w:val="left" w:pos="993"/>
        </w:tabs>
        <w:spacing w:before="0" w:line="276" w:lineRule="auto"/>
        <w:ind w:firstLine="709"/>
        <w:jc w:val="both"/>
        <w:rPr>
          <w:sz w:val="26"/>
          <w:szCs w:val="26"/>
        </w:rPr>
      </w:pPr>
      <w:r w:rsidRPr="00257506">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14:paraId="6FE48AE2" w14:textId="77777777" w:rsidR="00AA74A7" w:rsidRPr="00257506" w:rsidRDefault="00AA74A7" w:rsidP="00AA74A7">
      <w:pPr>
        <w:tabs>
          <w:tab w:val="left" w:pos="993"/>
        </w:tabs>
        <w:spacing w:before="0" w:line="276" w:lineRule="auto"/>
        <w:ind w:firstLine="709"/>
        <w:jc w:val="both"/>
        <w:rPr>
          <w:sz w:val="26"/>
          <w:szCs w:val="26"/>
        </w:rPr>
      </w:pPr>
      <w:r w:rsidRPr="00257506">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14:paraId="16BE33EB" w14:textId="19DA8302" w:rsidR="00AA74A7" w:rsidRDefault="00AA74A7" w:rsidP="00AA74A7">
      <w:pPr>
        <w:tabs>
          <w:tab w:val="left" w:pos="993"/>
        </w:tabs>
        <w:spacing w:before="0" w:line="276" w:lineRule="auto"/>
        <w:ind w:firstLine="709"/>
        <w:jc w:val="both"/>
        <w:rPr>
          <w:sz w:val="26"/>
          <w:szCs w:val="26"/>
        </w:rPr>
      </w:pPr>
      <w:r w:rsidRPr="00257506">
        <w:rPr>
          <w:sz w:val="26"/>
          <w:szCs w:val="26"/>
        </w:rPr>
        <w:t xml:space="preserve">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о наименовании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w:t>
      </w:r>
      <w:proofErr w:type="spellStart"/>
      <w:r w:rsidRPr="00257506">
        <w:rPr>
          <w:sz w:val="26"/>
          <w:szCs w:val="26"/>
        </w:rPr>
        <w:t>группировочные</w:t>
      </w:r>
      <w:proofErr w:type="spellEnd"/>
      <w:r w:rsidRPr="00257506">
        <w:rPr>
          <w:sz w:val="26"/>
          <w:szCs w:val="26"/>
        </w:rPr>
        <w:t xml:space="preserve"> наименования.</w:t>
      </w:r>
    </w:p>
    <w:p w14:paraId="5D1BB029" w14:textId="38429432" w:rsidR="00AA74A7" w:rsidRPr="009A712B" w:rsidRDefault="00AA74A7" w:rsidP="00AA74A7">
      <w:pPr>
        <w:tabs>
          <w:tab w:val="left" w:pos="993"/>
        </w:tabs>
        <w:spacing w:before="0" w:line="276" w:lineRule="auto"/>
        <w:ind w:firstLine="709"/>
        <w:jc w:val="both"/>
        <w:rPr>
          <w:sz w:val="26"/>
          <w:szCs w:val="26"/>
        </w:rPr>
      </w:pPr>
      <w:r w:rsidRPr="009A712B">
        <w:rPr>
          <w:sz w:val="26"/>
          <w:szCs w:val="26"/>
        </w:rPr>
        <w:t xml:space="preserve">Изучив положения извещения о проведении </w:t>
      </w:r>
      <w:r w:rsidR="00D01BCA">
        <w:rPr>
          <w:sz w:val="26"/>
          <w:szCs w:val="26"/>
        </w:rPr>
        <w:t>Запроса котировок</w:t>
      </w:r>
      <w:r w:rsidRPr="009A712B">
        <w:rPr>
          <w:sz w:val="26"/>
          <w:szCs w:val="26"/>
        </w:rPr>
        <w:t xml:space="preserve">, а также документы и сведения, размещенные на Официальном сайте, на заседании Комиссии установлено, что </w:t>
      </w:r>
      <w:r w:rsidRPr="00AA74A7">
        <w:rPr>
          <w:sz w:val="26"/>
          <w:szCs w:val="26"/>
        </w:rPr>
        <w:t>требования об актировании, переписке, иных действий, связанных с исполнением контракта в сторонних программных продуктах, кроме Официального сайта</w:t>
      </w:r>
      <w:r w:rsidRPr="009A712B">
        <w:rPr>
          <w:sz w:val="26"/>
          <w:szCs w:val="26"/>
        </w:rPr>
        <w:t>, обозначенн</w:t>
      </w:r>
      <w:r>
        <w:rPr>
          <w:sz w:val="26"/>
          <w:szCs w:val="26"/>
        </w:rPr>
        <w:t>ые</w:t>
      </w:r>
      <w:r w:rsidRPr="009A712B">
        <w:rPr>
          <w:sz w:val="26"/>
          <w:szCs w:val="26"/>
        </w:rPr>
        <w:t xml:space="preserve"> в дов</w:t>
      </w:r>
      <w:r>
        <w:rPr>
          <w:sz w:val="26"/>
          <w:szCs w:val="26"/>
        </w:rPr>
        <w:t>оде жалобы Заявителя, отсутствую</w:t>
      </w:r>
      <w:r w:rsidRPr="009A712B">
        <w:rPr>
          <w:sz w:val="26"/>
          <w:szCs w:val="26"/>
        </w:rPr>
        <w:t xml:space="preserve">т в извещении о проведении </w:t>
      </w:r>
      <w:r w:rsidR="00D01BCA">
        <w:rPr>
          <w:sz w:val="26"/>
          <w:szCs w:val="26"/>
        </w:rPr>
        <w:t>Запроса котировок</w:t>
      </w:r>
      <w:r w:rsidRPr="009A712B">
        <w:rPr>
          <w:sz w:val="26"/>
          <w:szCs w:val="26"/>
        </w:rPr>
        <w:t>.</w:t>
      </w:r>
      <w:r w:rsidRPr="009A712B">
        <w:rPr>
          <w:sz w:val="26"/>
          <w:szCs w:val="26"/>
        </w:rPr>
        <w:tab/>
      </w:r>
    </w:p>
    <w:p w14:paraId="1F67A8D9" w14:textId="77777777" w:rsidR="00AA74A7" w:rsidRPr="009A712B" w:rsidRDefault="00AA74A7" w:rsidP="00AA74A7">
      <w:pPr>
        <w:tabs>
          <w:tab w:val="left" w:pos="993"/>
        </w:tabs>
        <w:spacing w:before="0" w:line="276" w:lineRule="auto"/>
        <w:ind w:firstLine="709"/>
        <w:jc w:val="both"/>
        <w:rPr>
          <w:sz w:val="26"/>
          <w:szCs w:val="26"/>
        </w:rPr>
      </w:pPr>
      <w:r w:rsidRPr="009A712B">
        <w:rPr>
          <w:sz w:val="26"/>
          <w:szCs w:val="26"/>
        </w:rPr>
        <w:t>При этом, Заявител</w:t>
      </w:r>
      <w:r>
        <w:rPr>
          <w:sz w:val="26"/>
          <w:szCs w:val="26"/>
        </w:rPr>
        <w:t>ь</w:t>
      </w:r>
      <w:r w:rsidRPr="009A712B">
        <w:rPr>
          <w:sz w:val="26"/>
          <w:szCs w:val="26"/>
        </w:rPr>
        <w:t xml:space="preserve"> на заседание Комиссии, а также в составе жалобы не представил документы и сведения, позволяющие Комиссии прийти к выводу о нарушении прав и законных интересов Заявителя.</w:t>
      </w:r>
    </w:p>
    <w:p w14:paraId="66C55D14" w14:textId="77777777" w:rsidR="00AA74A7" w:rsidRDefault="00AA74A7" w:rsidP="00AA74A7">
      <w:pPr>
        <w:tabs>
          <w:tab w:val="left" w:pos="993"/>
        </w:tabs>
        <w:spacing w:before="0" w:line="276" w:lineRule="auto"/>
        <w:ind w:firstLine="709"/>
        <w:jc w:val="both"/>
        <w:rPr>
          <w:sz w:val="26"/>
          <w:szCs w:val="26"/>
        </w:rPr>
      </w:pPr>
      <w:r w:rsidRPr="009A712B">
        <w:rPr>
          <w:sz w:val="26"/>
          <w:szCs w:val="26"/>
        </w:rPr>
        <w:t>Следовательно, довод жалобы Заявителя не нашел своего подтверждения.</w:t>
      </w:r>
    </w:p>
    <w:p w14:paraId="28A9AD14" w14:textId="0B17F43B" w:rsidR="00CB2ECA" w:rsidRDefault="00CB2ECA" w:rsidP="00CB2ECA">
      <w:pPr>
        <w:widowControl/>
        <w:tabs>
          <w:tab w:val="left" w:pos="709"/>
          <w:tab w:val="left" w:pos="851"/>
        </w:tabs>
        <w:spacing w:before="0" w:line="269" w:lineRule="auto"/>
        <w:ind w:firstLine="709"/>
        <w:jc w:val="both"/>
        <w:rPr>
          <w:sz w:val="26"/>
          <w:szCs w:val="26"/>
        </w:rPr>
      </w:pPr>
      <w:r w:rsidRPr="007A4C7A">
        <w:rPr>
          <w:sz w:val="26"/>
          <w:szCs w:val="26"/>
        </w:rPr>
        <w:t>Кроме того, Комиссия Управления обращает внимание, что у Заявителя есть право обратиться с жалобой на действия (бездействие) Заказчика в порядке Федерального закона «О защите конк</w:t>
      </w:r>
      <w:r>
        <w:rPr>
          <w:sz w:val="26"/>
          <w:szCs w:val="26"/>
        </w:rPr>
        <w:t>уренции» от 26.07.2006 № 135-ФЗ.</w:t>
      </w:r>
    </w:p>
    <w:p w14:paraId="24E94C99" w14:textId="45B59920" w:rsidR="00AA74A7" w:rsidRDefault="00C211D6" w:rsidP="00EB43D4">
      <w:pPr>
        <w:tabs>
          <w:tab w:val="left" w:pos="993"/>
        </w:tabs>
        <w:spacing w:before="0" w:line="276" w:lineRule="auto"/>
        <w:ind w:firstLine="709"/>
        <w:jc w:val="both"/>
        <w:rPr>
          <w:rFonts w:eastAsiaTheme="minorHAnsi"/>
          <w:color w:val="auto"/>
          <w:sz w:val="26"/>
          <w:szCs w:val="26"/>
          <w:lang w:eastAsia="en-US"/>
        </w:rPr>
      </w:pPr>
      <w:r w:rsidRPr="001F1146">
        <w:rPr>
          <w:rFonts w:eastAsiaTheme="minorHAnsi"/>
          <w:color w:val="auto"/>
          <w:sz w:val="26"/>
          <w:szCs w:val="26"/>
          <w:lang w:eastAsia="en-US"/>
        </w:rPr>
        <w:t>На основании изложенного и руководствуясь частью 1 статьи 2, пунктом 1 части 15, пунктом 2 части 22 статьи 99, частью 8 статьи 106, частью 1 статьи 112 Закона о контрактной системе, Комиссия</w:t>
      </w:r>
    </w:p>
    <w:p w14:paraId="1F71ABE8" w14:textId="77777777" w:rsidR="00AE3E25" w:rsidRPr="00EB43D4" w:rsidRDefault="00AE3E25" w:rsidP="00EB43D4">
      <w:pPr>
        <w:tabs>
          <w:tab w:val="left" w:pos="993"/>
        </w:tabs>
        <w:spacing w:before="0" w:line="276" w:lineRule="auto"/>
        <w:ind w:firstLine="709"/>
        <w:jc w:val="both"/>
        <w:rPr>
          <w:rFonts w:eastAsiaTheme="minorHAnsi"/>
          <w:color w:val="auto"/>
          <w:sz w:val="26"/>
          <w:szCs w:val="26"/>
          <w:lang w:eastAsia="en-US"/>
        </w:rPr>
      </w:pPr>
    </w:p>
    <w:p w14:paraId="4DD72179" w14:textId="77777777" w:rsidR="007079F8" w:rsidRPr="001F1146" w:rsidRDefault="007079F8" w:rsidP="004E0482">
      <w:pPr>
        <w:spacing w:before="0" w:line="276" w:lineRule="auto"/>
        <w:ind w:firstLine="0"/>
        <w:jc w:val="center"/>
        <w:rPr>
          <w:b/>
          <w:sz w:val="26"/>
          <w:szCs w:val="26"/>
        </w:rPr>
      </w:pPr>
      <w:r w:rsidRPr="001F1146">
        <w:rPr>
          <w:b/>
          <w:sz w:val="26"/>
          <w:szCs w:val="26"/>
        </w:rPr>
        <w:t>РЕШИЛА:</w:t>
      </w:r>
    </w:p>
    <w:p w14:paraId="512BF174" w14:textId="77777777" w:rsidR="008A08D0" w:rsidRPr="001F1146" w:rsidRDefault="008A08D0" w:rsidP="00D11098">
      <w:pPr>
        <w:spacing w:before="0" w:line="276" w:lineRule="auto"/>
        <w:ind w:firstLine="0"/>
        <w:rPr>
          <w:b/>
          <w:sz w:val="26"/>
          <w:szCs w:val="26"/>
        </w:rPr>
      </w:pPr>
    </w:p>
    <w:p w14:paraId="1DDAC875" w14:textId="77777777" w:rsidR="009551EB" w:rsidRPr="009B3683" w:rsidRDefault="009551EB" w:rsidP="009551EB">
      <w:pPr>
        <w:pStyle w:val="a4"/>
        <w:numPr>
          <w:ilvl w:val="0"/>
          <w:numId w:val="46"/>
        </w:numPr>
        <w:tabs>
          <w:tab w:val="left" w:pos="851"/>
          <w:tab w:val="left" w:pos="993"/>
          <w:tab w:val="left" w:pos="1134"/>
        </w:tabs>
        <w:spacing w:line="276" w:lineRule="auto"/>
        <w:ind w:left="0" w:firstLine="709"/>
        <w:jc w:val="both"/>
        <w:rPr>
          <w:bCs/>
          <w:iCs/>
          <w:sz w:val="26"/>
          <w:szCs w:val="26"/>
        </w:rPr>
      </w:pPr>
      <w:r w:rsidRPr="00C40C25">
        <w:rPr>
          <w:sz w:val="26"/>
          <w:szCs w:val="26"/>
        </w:rPr>
        <w:t>Признат</w:t>
      </w:r>
      <w:r w:rsidRPr="00176555">
        <w:rPr>
          <w:sz w:val="26"/>
          <w:szCs w:val="26"/>
        </w:rPr>
        <w:t>ь жалобу</w:t>
      </w:r>
      <w:r w:rsidRPr="00C40C25">
        <w:rPr>
          <w:sz w:val="26"/>
          <w:szCs w:val="26"/>
        </w:rPr>
        <w:t xml:space="preserve"> </w:t>
      </w:r>
      <w:r w:rsidRPr="009551EB">
        <w:rPr>
          <w:color w:val="auto"/>
          <w:sz w:val="26"/>
          <w:szCs w:val="26"/>
        </w:rPr>
        <w:t>ИП Кравченко Алексея Викторовича</w:t>
      </w:r>
      <w:r w:rsidRPr="009B3683">
        <w:rPr>
          <w:bCs/>
          <w:iCs/>
          <w:sz w:val="26"/>
          <w:szCs w:val="26"/>
        </w:rPr>
        <w:t xml:space="preserve"> </w:t>
      </w:r>
      <w:r>
        <w:rPr>
          <w:bCs/>
          <w:iCs/>
          <w:sz w:val="26"/>
          <w:szCs w:val="26"/>
        </w:rPr>
        <w:t xml:space="preserve">частично </w:t>
      </w:r>
      <w:r w:rsidRPr="00622FA7">
        <w:rPr>
          <w:sz w:val="26"/>
          <w:szCs w:val="26"/>
        </w:rPr>
        <w:t>обоснованной.</w:t>
      </w:r>
    </w:p>
    <w:p w14:paraId="6D48F7C2" w14:textId="7FB11A1C" w:rsidR="009551EB" w:rsidRPr="009B3683" w:rsidRDefault="009551EB" w:rsidP="009551EB">
      <w:pPr>
        <w:pStyle w:val="a4"/>
        <w:numPr>
          <w:ilvl w:val="0"/>
          <w:numId w:val="46"/>
        </w:numPr>
        <w:tabs>
          <w:tab w:val="left" w:pos="851"/>
          <w:tab w:val="left" w:pos="993"/>
          <w:tab w:val="left" w:pos="1134"/>
        </w:tabs>
        <w:spacing w:before="0" w:line="276" w:lineRule="auto"/>
        <w:ind w:left="0" w:firstLine="709"/>
        <w:jc w:val="both"/>
        <w:rPr>
          <w:sz w:val="26"/>
          <w:szCs w:val="26"/>
        </w:rPr>
      </w:pPr>
      <w:r w:rsidRPr="00681F65">
        <w:rPr>
          <w:sz w:val="26"/>
          <w:szCs w:val="26"/>
        </w:rPr>
        <w:t>Признать</w:t>
      </w:r>
      <w:r w:rsidR="001F21D3">
        <w:rPr>
          <w:sz w:val="26"/>
          <w:szCs w:val="26"/>
        </w:rPr>
        <w:t xml:space="preserve"> в действиях Заказчика нарушение</w:t>
      </w:r>
      <w:r w:rsidRPr="00681F65">
        <w:rPr>
          <w:sz w:val="26"/>
          <w:szCs w:val="26"/>
        </w:rPr>
        <w:t xml:space="preserve"> </w:t>
      </w:r>
      <w:r>
        <w:rPr>
          <w:sz w:val="26"/>
          <w:szCs w:val="26"/>
        </w:rPr>
        <w:t>пункта 1 части 2</w:t>
      </w:r>
      <w:r w:rsidRPr="009551EB">
        <w:rPr>
          <w:sz w:val="26"/>
          <w:szCs w:val="26"/>
        </w:rPr>
        <w:t xml:space="preserve"> статьи 42</w:t>
      </w:r>
      <w:r w:rsidR="005F0F6F">
        <w:rPr>
          <w:sz w:val="26"/>
          <w:szCs w:val="26"/>
        </w:rPr>
        <w:t xml:space="preserve"> </w:t>
      </w:r>
      <w:r w:rsidRPr="00681F65">
        <w:rPr>
          <w:sz w:val="26"/>
          <w:szCs w:val="26"/>
        </w:rPr>
        <w:t xml:space="preserve">Закона о контрактной системе. </w:t>
      </w:r>
    </w:p>
    <w:p w14:paraId="2355C3B7" w14:textId="79943C07" w:rsidR="009551EB" w:rsidRPr="00B92F0A" w:rsidRDefault="009551EB" w:rsidP="009551EB">
      <w:pPr>
        <w:pStyle w:val="a4"/>
        <w:numPr>
          <w:ilvl w:val="0"/>
          <w:numId w:val="46"/>
        </w:numPr>
        <w:tabs>
          <w:tab w:val="left" w:pos="851"/>
          <w:tab w:val="left" w:pos="993"/>
          <w:tab w:val="left" w:pos="1134"/>
        </w:tabs>
        <w:spacing w:before="0" w:line="276" w:lineRule="auto"/>
        <w:ind w:left="0" w:firstLine="709"/>
        <w:jc w:val="both"/>
        <w:rPr>
          <w:sz w:val="26"/>
          <w:szCs w:val="26"/>
        </w:rPr>
      </w:pPr>
      <w:r>
        <w:rPr>
          <w:bCs/>
          <w:sz w:val="26"/>
          <w:szCs w:val="26"/>
        </w:rPr>
        <w:t xml:space="preserve">Заказчику, </w:t>
      </w:r>
      <w:r w:rsidR="00D01BCA">
        <w:rPr>
          <w:bCs/>
          <w:sz w:val="26"/>
          <w:szCs w:val="26"/>
        </w:rPr>
        <w:t>Закупочной</w:t>
      </w:r>
      <w:r w:rsidRPr="00B92F0A">
        <w:rPr>
          <w:bCs/>
          <w:sz w:val="26"/>
          <w:szCs w:val="26"/>
        </w:rPr>
        <w:t xml:space="preserve"> комиссии, Оператору электронной площадки</w:t>
      </w:r>
      <w:r>
        <w:rPr>
          <w:bCs/>
          <w:sz w:val="26"/>
          <w:szCs w:val="26"/>
        </w:rPr>
        <w:t xml:space="preserve"> выдать</w:t>
      </w:r>
      <w:r w:rsidRPr="00B92F0A">
        <w:rPr>
          <w:bCs/>
          <w:sz w:val="26"/>
          <w:szCs w:val="26"/>
        </w:rPr>
        <w:t xml:space="preserve"> обязательное для исполнения предписание об устранении допущенных нарушен</w:t>
      </w:r>
      <w:r>
        <w:rPr>
          <w:bCs/>
          <w:sz w:val="26"/>
          <w:szCs w:val="26"/>
        </w:rPr>
        <w:t>ий Закона о контрактной системе.</w:t>
      </w:r>
    </w:p>
    <w:p w14:paraId="2C420F3C" w14:textId="1172EDE3" w:rsidR="009551EB" w:rsidRPr="00B83A7D" w:rsidRDefault="009A2DFA" w:rsidP="009551EB">
      <w:pPr>
        <w:pStyle w:val="a4"/>
        <w:widowControl/>
        <w:numPr>
          <w:ilvl w:val="0"/>
          <w:numId w:val="46"/>
        </w:numPr>
        <w:tabs>
          <w:tab w:val="left" w:pos="851"/>
          <w:tab w:val="left" w:pos="993"/>
          <w:tab w:val="left" w:pos="1134"/>
        </w:tabs>
        <w:spacing w:before="0" w:line="276" w:lineRule="auto"/>
        <w:ind w:left="0" w:firstLine="709"/>
        <w:jc w:val="both"/>
        <w:rPr>
          <w:bCs/>
          <w:sz w:val="26"/>
          <w:szCs w:val="26"/>
        </w:rPr>
      </w:pPr>
      <w:r>
        <w:rPr>
          <w:bCs/>
          <w:sz w:val="26"/>
          <w:szCs w:val="26"/>
        </w:rPr>
        <w:t xml:space="preserve">Материалы дела от </w:t>
      </w:r>
      <w:r w:rsidR="00AE3E25">
        <w:rPr>
          <w:bCs/>
          <w:sz w:val="26"/>
          <w:szCs w:val="26"/>
        </w:rPr>
        <w:t>18.05.2026</w:t>
      </w:r>
      <w:r w:rsidR="009551EB" w:rsidRPr="00B83A7D">
        <w:rPr>
          <w:bCs/>
          <w:sz w:val="26"/>
          <w:szCs w:val="26"/>
        </w:rPr>
        <w:t xml:space="preserve"> № 050/06/105-</w:t>
      </w:r>
      <w:r w:rsidR="00AE3E25">
        <w:rPr>
          <w:bCs/>
          <w:sz w:val="26"/>
          <w:szCs w:val="26"/>
        </w:rPr>
        <w:t>15450</w:t>
      </w:r>
      <w:r w:rsidR="009551EB" w:rsidRPr="00B83A7D">
        <w:rPr>
          <w:bCs/>
          <w:sz w:val="26"/>
          <w:szCs w:val="26"/>
        </w:rPr>
        <w:t>/202</w:t>
      </w:r>
      <w:r w:rsidR="0011745E">
        <w:rPr>
          <w:bCs/>
          <w:sz w:val="26"/>
          <w:szCs w:val="26"/>
        </w:rPr>
        <w:t>6</w:t>
      </w:r>
      <w:r w:rsidR="009551EB" w:rsidRPr="00B83A7D">
        <w:rPr>
          <w:bCs/>
          <w:sz w:val="26"/>
          <w:szCs w:val="26"/>
        </w:rPr>
        <w:t xml:space="preserve"> по выявленным нарушениям Закона о контрактной системе передать соответствующему должностному лицу Управления для рассмотрения вопроса о возбуждении дела </w:t>
      </w:r>
      <w:r w:rsidR="00EB43D4">
        <w:rPr>
          <w:bCs/>
          <w:sz w:val="26"/>
          <w:szCs w:val="26"/>
        </w:rPr>
        <w:br/>
      </w:r>
      <w:r w:rsidR="009551EB" w:rsidRPr="00B83A7D">
        <w:rPr>
          <w:bCs/>
          <w:sz w:val="26"/>
          <w:szCs w:val="26"/>
        </w:rPr>
        <w:t>об административном правонарушении.</w:t>
      </w:r>
    </w:p>
    <w:p w14:paraId="7D4F3CC5" w14:textId="77777777" w:rsidR="00F30CC0" w:rsidRPr="001F1146" w:rsidRDefault="00F105B1" w:rsidP="00106F5C">
      <w:pPr>
        <w:widowControl/>
        <w:tabs>
          <w:tab w:val="left" w:pos="851"/>
          <w:tab w:val="left" w:pos="993"/>
        </w:tabs>
        <w:spacing w:before="0" w:line="276" w:lineRule="auto"/>
        <w:ind w:firstLine="709"/>
        <w:jc w:val="both"/>
        <w:rPr>
          <w:sz w:val="26"/>
          <w:szCs w:val="26"/>
        </w:rPr>
      </w:pPr>
      <w:r w:rsidRPr="001F1146">
        <w:rPr>
          <w:sz w:val="26"/>
          <w:szCs w:val="26"/>
        </w:rPr>
        <w:t>Настоящее решение может быть обжаловано в арбитражном суде в течение трех месяцев в установленном законом порядке.</w:t>
      </w:r>
    </w:p>
    <w:p w14:paraId="48D90BE1" w14:textId="6B551F09" w:rsidR="007951A4" w:rsidRPr="009551EB" w:rsidRDefault="007951A4" w:rsidP="009551EB">
      <w:pPr>
        <w:spacing w:before="0"/>
        <w:ind w:firstLine="0"/>
        <w:jc w:val="both"/>
        <w:rPr>
          <w:rFonts w:ascii="Times New Roman CYR" w:eastAsiaTheme="minorHAnsi" w:hAnsi="Times New Roman CYR" w:cs="Times New Roman CYR"/>
          <w:bCs/>
          <w:color w:val="auto"/>
          <w:lang w:eastAsia="en-US"/>
        </w:rPr>
      </w:pPr>
      <w:bookmarkStart w:id="0" w:name="_GoBack"/>
      <w:bookmarkEnd w:id="0"/>
    </w:p>
    <w:sectPr w:rsidR="007951A4" w:rsidRPr="009551EB" w:rsidSect="00D22F96">
      <w:headerReference w:type="even" r:id="rId8"/>
      <w:headerReference w:type="default" r:id="rId9"/>
      <w:pgSz w:w="11906" w:h="16838"/>
      <w:pgMar w:top="142" w:right="851" w:bottom="1276"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9C8BE31" w14:textId="77777777" w:rsidR="00D56CC0" w:rsidRDefault="00D56CC0" w:rsidP="00F963A7">
      <w:pPr>
        <w:spacing w:before="0"/>
      </w:pPr>
      <w:r>
        <w:separator/>
      </w:r>
    </w:p>
  </w:endnote>
  <w:endnote w:type="continuationSeparator" w:id="0">
    <w:p w14:paraId="7B38FFF9" w14:textId="77777777" w:rsidR="00D56CC0" w:rsidRDefault="00D56CC0"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B0FBE65" w14:textId="77777777" w:rsidR="00D56CC0" w:rsidRDefault="00D56CC0" w:rsidP="00F963A7">
      <w:pPr>
        <w:spacing w:before="0"/>
      </w:pPr>
      <w:r>
        <w:separator/>
      </w:r>
    </w:p>
  </w:footnote>
  <w:footnote w:type="continuationSeparator" w:id="0">
    <w:p w14:paraId="22A8446B" w14:textId="77777777" w:rsidR="00D56CC0" w:rsidRDefault="00D56CC0"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31886331"/>
    </w:sdtPr>
    <w:sdtEndPr/>
    <w:sdtContent>
      <w:p w14:paraId="407108DC" w14:textId="77777777" w:rsidR="00D56CC0" w:rsidRDefault="00D56CC0" w:rsidP="001E2CA4">
        <w:pPr>
          <w:pStyle w:val="a6"/>
          <w:ind w:firstLine="0"/>
          <w:jc w:val="center"/>
        </w:pPr>
        <w:r>
          <w:rPr>
            <w:noProof/>
          </w:rPr>
          <w:fldChar w:fldCharType="begin"/>
        </w:r>
        <w:r>
          <w:rPr>
            <w:noProof/>
          </w:rPr>
          <w:instrText xml:space="preserve"> PAGE   \* MERGEFORMAT </w:instrText>
        </w:r>
        <w:r>
          <w:rPr>
            <w:noProof/>
          </w:rPr>
          <w:fldChar w:fldCharType="separate"/>
        </w:r>
        <w:r w:rsidR="00DE0A45">
          <w:rPr>
            <w:noProof/>
          </w:rPr>
          <w:t>20</w:t>
        </w:r>
        <w:r>
          <w:rPr>
            <w:noProof/>
          </w:rPr>
          <w:fldChar w:fldCharType="end"/>
        </w:r>
      </w:p>
    </w:sdtContent>
  </w:sdt>
  <w:p w14:paraId="4B6DAFDF" w14:textId="77777777" w:rsidR="00D56CC0" w:rsidRDefault="00D56CC0">
    <w:pPr>
      <w:pStyle w:val="a6"/>
    </w:pPr>
  </w:p>
  <w:p w14:paraId="4A00D095" w14:textId="77777777" w:rsidR="00D56CC0" w:rsidRDefault="00D56CC0"/>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36174776"/>
    </w:sdtPr>
    <w:sdtEndPr>
      <w:rPr>
        <w:sz w:val="28"/>
        <w:szCs w:val="28"/>
      </w:rPr>
    </w:sdtEndPr>
    <w:sdtContent>
      <w:p w14:paraId="14D1D9A6" w14:textId="77777777" w:rsidR="00D56CC0" w:rsidRPr="00405411" w:rsidRDefault="00D56CC0">
        <w:pPr>
          <w:pStyle w:val="a6"/>
          <w:jc w:val="center"/>
          <w:rPr>
            <w:sz w:val="28"/>
            <w:szCs w:val="28"/>
          </w:rPr>
        </w:pPr>
        <w:r w:rsidRPr="0043688B">
          <w:rPr>
            <w:sz w:val="26"/>
            <w:szCs w:val="26"/>
          </w:rPr>
          <w:fldChar w:fldCharType="begin"/>
        </w:r>
        <w:r w:rsidRPr="0043688B">
          <w:rPr>
            <w:sz w:val="26"/>
            <w:szCs w:val="26"/>
          </w:rPr>
          <w:instrText>PAGE   \* MERGEFORMAT</w:instrText>
        </w:r>
        <w:r w:rsidRPr="0043688B">
          <w:rPr>
            <w:sz w:val="26"/>
            <w:szCs w:val="26"/>
          </w:rPr>
          <w:fldChar w:fldCharType="separate"/>
        </w:r>
        <w:r w:rsidR="00DE0A45">
          <w:rPr>
            <w:noProof/>
            <w:sz w:val="26"/>
            <w:szCs w:val="26"/>
          </w:rPr>
          <w:t>19</w:t>
        </w:r>
        <w:r w:rsidRPr="0043688B">
          <w:rPr>
            <w:sz w:val="26"/>
            <w:szCs w:val="26"/>
          </w:rPr>
          <w:fldChar w:fldCharType="end"/>
        </w:r>
      </w:p>
    </w:sdtContent>
  </w:sdt>
  <w:p w14:paraId="51975F30" w14:textId="77777777" w:rsidR="00D56CC0" w:rsidRDefault="00D56CC0">
    <w:pPr>
      <w:pStyle w:val="a6"/>
    </w:pPr>
  </w:p>
  <w:p w14:paraId="372BA2E2" w14:textId="77777777" w:rsidR="00D56CC0" w:rsidRDefault="00D56CC0"/>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944E5E"/>
    <w:multiLevelType w:val="hybridMultilevel"/>
    <w:tmpl w:val="4A0ABA04"/>
    <w:lvl w:ilvl="0" w:tplc="D8A281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2D84796"/>
    <w:multiLevelType w:val="hybridMultilevel"/>
    <w:tmpl w:val="3538235C"/>
    <w:lvl w:ilvl="0" w:tplc="25C2DE1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30F7284"/>
    <w:multiLevelType w:val="hybridMultilevel"/>
    <w:tmpl w:val="2312D49E"/>
    <w:lvl w:ilvl="0" w:tplc="C50CD706">
      <w:start w:val="2"/>
      <w:numFmt w:val="bullet"/>
      <w:lvlText w:val="-"/>
      <w:lvlJc w:val="left"/>
      <w:pPr>
        <w:ind w:left="928" w:hanging="360"/>
      </w:pPr>
      <w:rPr>
        <w:rFonts w:ascii="Arial" w:eastAsia="Arial Unicode MS" w:hAnsi="Arial" w:cs="Arial" w:hint="default"/>
        <w:color w:val="000000"/>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3">
    <w:nsid w:val="07C66D0D"/>
    <w:multiLevelType w:val="hybridMultilevel"/>
    <w:tmpl w:val="6F9AE8A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nsid w:val="07EB663C"/>
    <w:multiLevelType w:val="hybridMultilevel"/>
    <w:tmpl w:val="A410825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87C3633"/>
    <w:multiLevelType w:val="hybridMultilevel"/>
    <w:tmpl w:val="8D0A6168"/>
    <w:lvl w:ilvl="0" w:tplc="E3B2E18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7">
    <w:nsid w:val="11FA4DA1"/>
    <w:multiLevelType w:val="hybridMultilevel"/>
    <w:tmpl w:val="94FCF8BC"/>
    <w:lvl w:ilvl="0" w:tplc="9ABEDF0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nsid w:val="17067C1E"/>
    <w:multiLevelType w:val="hybridMultilevel"/>
    <w:tmpl w:val="FEFA6748"/>
    <w:lvl w:ilvl="0" w:tplc="2CC84B3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B507073"/>
    <w:multiLevelType w:val="multilevel"/>
    <w:tmpl w:val="1B50707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nsid w:val="1C397EDC"/>
    <w:multiLevelType w:val="multilevel"/>
    <w:tmpl w:val="2DA1412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nsid w:val="1C8A14F3"/>
    <w:multiLevelType w:val="hybridMultilevel"/>
    <w:tmpl w:val="9D02D902"/>
    <w:lvl w:ilvl="0" w:tplc="EBDE269C">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2640FEA"/>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2B0476AA"/>
    <w:multiLevelType w:val="hybridMultilevel"/>
    <w:tmpl w:val="5C129386"/>
    <w:lvl w:ilvl="0" w:tplc="3BFEEC00">
      <w:start w:val="1"/>
      <w:numFmt w:val="decimal"/>
      <w:lvlText w:val="%1."/>
      <w:lvlJc w:val="left"/>
      <w:pPr>
        <w:ind w:left="1069" w:hanging="360"/>
      </w:pPr>
      <w:rPr>
        <w:rFonts w:eastAsia="Calibri"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2DA1412B"/>
    <w:multiLevelType w:val="multilevel"/>
    <w:tmpl w:val="2DA1412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2E151AED"/>
    <w:multiLevelType w:val="hybridMultilevel"/>
    <w:tmpl w:val="6B04164C"/>
    <w:lvl w:ilvl="0" w:tplc="27BEE874">
      <w:start w:val="1"/>
      <w:numFmt w:val="decimal"/>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7">
    <w:nsid w:val="300E412B"/>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3499084C"/>
    <w:multiLevelType w:val="hybridMultilevel"/>
    <w:tmpl w:val="6BFE7A4A"/>
    <w:lvl w:ilvl="0" w:tplc="3434FB4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20">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36F35370"/>
    <w:multiLevelType w:val="hybridMultilevel"/>
    <w:tmpl w:val="C2106372"/>
    <w:lvl w:ilvl="0" w:tplc="B58081BE">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90D5AD6"/>
    <w:multiLevelType w:val="hybridMultilevel"/>
    <w:tmpl w:val="1E700EEC"/>
    <w:lvl w:ilvl="0" w:tplc="5BE0F83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24">
    <w:nsid w:val="4D5150D5"/>
    <w:multiLevelType w:val="hybridMultilevel"/>
    <w:tmpl w:val="C96A954E"/>
    <w:lvl w:ilvl="0" w:tplc="0419000F">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5">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26">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27">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3440C82"/>
    <w:multiLevelType w:val="hybridMultilevel"/>
    <w:tmpl w:val="8D0447A4"/>
    <w:lvl w:ilvl="0" w:tplc="029C722C">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nsid w:val="54FA3B06"/>
    <w:multiLevelType w:val="hybridMultilevel"/>
    <w:tmpl w:val="821021E4"/>
    <w:lvl w:ilvl="0" w:tplc="96B0662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55625055"/>
    <w:multiLevelType w:val="hybridMultilevel"/>
    <w:tmpl w:val="FFFFFFFF"/>
    <w:lvl w:ilvl="0" w:tplc="0DC6E458">
      <w:start w:val="1"/>
      <w:numFmt w:val="decimal"/>
      <w:lvlText w:val="%1)"/>
      <w:lvlJc w:val="left"/>
      <w:pPr>
        <w:ind w:left="1070" w:hanging="360"/>
      </w:pPr>
      <w:rPr>
        <w:rFonts w:cs="Times New Roman"/>
      </w:rPr>
    </w:lvl>
    <w:lvl w:ilvl="1" w:tplc="04190019">
      <w:start w:val="1"/>
      <w:numFmt w:val="lowerLetter"/>
      <w:lvlText w:val="%2."/>
      <w:lvlJc w:val="left"/>
      <w:pPr>
        <w:ind w:left="1790" w:hanging="360"/>
      </w:pPr>
      <w:rPr>
        <w:rFonts w:cs="Times New Roman"/>
      </w:rPr>
    </w:lvl>
    <w:lvl w:ilvl="2" w:tplc="0419001B">
      <w:start w:val="1"/>
      <w:numFmt w:val="lowerRoman"/>
      <w:lvlText w:val="%3."/>
      <w:lvlJc w:val="right"/>
      <w:pPr>
        <w:ind w:left="2510" w:hanging="180"/>
      </w:pPr>
      <w:rPr>
        <w:rFonts w:cs="Times New Roman"/>
      </w:rPr>
    </w:lvl>
    <w:lvl w:ilvl="3" w:tplc="0419000F">
      <w:start w:val="1"/>
      <w:numFmt w:val="decimal"/>
      <w:lvlText w:val="%4."/>
      <w:lvlJc w:val="left"/>
      <w:pPr>
        <w:ind w:left="3230" w:hanging="360"/>
      </w:pPr>
      <w:rPr>
        <w:rFonts w:cs="Times New Roman"/>
      </w:rPr>
    </w:lvl>
    <w:lvl w:ilvl="4" w:tplc="04190019">
      <w:start w:val="1"/>
      <w:numFmt w:val="lowerLetter"/>
      <w:lvlText w:val="%5."/>
      <w:lvlJc w:val="left"/>
      <w:pPr>
        <w:ind w:left="3950" w:hanging="360"/>
      </w:pPr>
      <w:rPr>
        <w:rFonts w:cs="Times New Roman"/>
      </w:rPr>
    </w:lvl>
    <w:lvl w:ilvl="5" w:tplc="0419001B">
      <w:start w:val="1"/>
      <w:numFmt w:val="lowerRoman"/>
      <w:lvlText w:val="%6."/>
      <w:lvlJc w:val="right"/>
      <w:pPr>
        <w:ind w:left="4670" w:hanging="180"/>
      </w:pPr>
      <w:rPr>
        <w:rFonts w:cs="Times New Roman"/>
      </w:rPr>
    </w:lvl>
    <w:lvl w:ilvl="6" w:tplc="0419000F">
      <w:start w:val="1"/>
      <w:numFmt w:val="decimal"/>
      <w:lvlText w:val="%7."/>
      <w:lvlJc w:val="left"/>
      <w:pPr>
        <w:ind w:left="5390" w:hanging="360"/>
      </w:pPr>
      <w:rPr>
        <w:rFonts w:cs="Times New Roman"/>
      </w:rPr>
    </w:lvl>
    <w:lvl w:ilvl="7" w:tplc="04190019">
      <w:start w:val="1"/>
      <w:numFmt w:val="lowerLetter"/>
      <w:lvlText w:val="%8."/>
      <w:lvlJc w:val="left"/>
      <w:pPr>
        <w:ind w:left="6110" w:hanging="360"/>
      </w:pPr>
      <w:rPr>
        <w:rFonts w:cs="Times New Roman"/>
      </w:rPr>
    </w:lvl>
    <w:lvl w:ilvl="8" w:tplc="0419001B">
      <w:start w:val="1"/>
      <w:numFmt w:val="lowerRoman"/>
      <w:lvlText w:val="%9."/>
      <w:lvlJc w:val="right"/>
      <w:pPr>
        <w:ind w:left="6830" w:hanging="180"/>
      </w:pPr>
      <w:rPr>
        <w:rFonts w:cs="Times New Roman"/>
      </w:rPr>
    </w:lvl>
  </w:abstractNum>
  <w:abstractNum w:abstractNumId="31">
    <w:nsid w:val="5C5B560F"/>
    <w:multiLevelType w:val="hybridMultilevel"/>
    <w:tmpl w:val="8D3A6C1A"/>
    <w:lvl w:ilvl="0" w:tplc="04190011">
      <w:start w:val="1"/>
      <w:numFmt w:val="decimal"/>
      <w:lvlText w:val="%1)"/>
      <w:lvlJc w:val="left"/>
      <w:pPr>
        <w:ind w:left="1070"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nsid w:val="5CFE4C6A"/>
    <w:multiLevelType w:val="hybridMultilevel"/>
    <w:tmpl w:val="57DAD524"/>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4">
    <w:nsid w:val="5F8959DC"/>
    <w:multiLevelType w:val="hybridMultilevel"/>
    <w:tmpl w:val="E18EB494"/>
    <w:lvl w:ilvl="0" w:tplc="493C0D30">
      <w:start w:val="1"/>
      <w:numFmt w:val="decimal"/>
      <w:lvlText w:val="%1."/>
      <w:lvlJc w:val="left"/>
      <w:pPr>
        <w:ind w:left="900" w:hanging="360"/>
      </w:pPr>
      <w:rPr>
        <w:rFonts w:hint="default"/>
        <w:i w:val="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5">
    <w:nsid w:val="658E573C"/>
    <w:multiLevelType w:val="hybridMultilevel"/>
    <w:tmpl w:val="2CA638F6"/>
    <w:lvl w:ilvl="0" w:tplc="ED4E84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7">
    <w:nsid w:val="684C7553"/>
    <w:multiLevelType w:val="hybridMultilevel"/>
    <w:tmpl w:val="153C01C2"/>
    <w:lvl w:ilvl="0" w:tplc="93CED3CE">
      <w:start w:val="1"/>
      <w:numFmt w:val="decimal"/>
      <w:lvlText w:val="%1."/>
      <w:lvlJc w:val="left"/>
      <w:pPr>
        <w:ind w:left="1209" w:hanging="360"/>
      </w:pPr>
      <w:rPr>
        <w:rFonts w:hint="default"/>
      </w:rPr>
    </w:lvl>
    <w:lvl w:ilvl="1" w:tplc="04190019" w:tentative="1">
      <w:start w:val="1"/>
      <w:numFmt w:val="lowerLetter"/>
      <w:lvlText w:val="%2."/>
      <w:lvlJc w:val="left"/>
      <w:pPr>
        <w:ind w:left="1929" w:hanging="360"/>
      </w:pPr>
    </w:lvl>
    <w:lvl w:ilvl="2" w:tplc="0419001B" w:tentative="1">
      <w:start w:val="1"/>
      <w:numFmt w:val="lowerRoman"/>
      <w:lvlText w:val="%3."/>
      <w:lvlJc w:val="right"/>
      <w:pPr>
        <w:ind w:left="2649" w:hanging="180"/>
      </w:pPr>
    </w:lvl>
    <w:lvl w:ilvl="3" w:tplc="0419000F" w:tentative="1">
      <w:start w:val="1"/>
      <w:numFmt w:val="decimal"/>
      <w:lvlText w:val="%4."/>
      <w:lvlJc w:val="left"/>
      <w:pPr>
        <w:ind w:left="3369" w:hanging="360"/>
      </w:pPr>
    </w:lvl>
    <w:lvl w:ilvl="4" w:tplc="04190019" w:tentative="1">
      <w:start w:val="1"/>
      <w:numFmt w:val="lowerLetter"/>
      <w:lvlText w:val="%5."/>
      <w:lvlJc w:val="left"/>
      <w:pPr>
        <w:ind w:left="4089" w:hanging="360"/>
      </w:pPr>
    </w:lvl>
    <w:lvl w:ilvl="5" w:tplc="0419001B" w:tentative="1">
      <w:start w:val="1"/>
      <w:numFmt w:val="lowerRoman"/>
      <w:lvlText w:val="%6."/>
      <w:lvlJc w:val="right"/>
      <w:pPr>
        <w:ind w:left="4809" w:hanging="180"/>
      </w:pPr>
    </w:lvl>
    <w:lvl w:ilvl="6" w:tplc="0419000F" w:tentative="1">
      <w:start w:val="1"/>
      <w:numFmt w:val="decimal"/>
      <w:lvlText w:val="%7."/>
      <w:lvlJc w:val="left"/>
      <w:pPr>
        <w:ind w:left="5529" w:hanging="360"/>
      </w:pPr>
    </w:lvl>
    <w:lvl w:ilvl="7" w:tplc="04190019" w:tentative="1">
      <w:start w:val="1"/>
      <w:numFmt w:val="lowerLetter"/>
      <w:lvlText w:val="%8."/>
      <w:lvlJc w:val="left"/>
      <w:pPr>
        <w:ind w:left="6249" w:hanging="360"/>
      </w:pPr>
    </w:lvl>
    <w:lvl w:ilvl="8" w:tplc="0419001B" w:tentative="1">
      <w:start w:val="1"/>
      <w:numFmt w:val="lowerRoman"/>
      <w:lvlText w:val="%9."/>
      <w:lvlJc w:val="right"/>
      <w:pPr>
        <w:ind w:left="6969" w:hanging="180"/>
      </w:pPr>
    </w:lvl>
  </w:abstractNum>
  <w:abstractNum w:abstractNumId="38">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9">
    <w:nsid w:val="7032045B"/>
    <w:multiLevelType w:val="hybridMultilevel"/>
    <w:tmpl w:val="2A7A192C"/>
    <w:lvl w:ilvl="0" w:tplc="B3789888">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0">
    <w:nsid w:val="76724975"/>
    <w:multiLevelType w:val="multilevel"/>
    <w:tmpl w:val="32CAF13C"/>
    <w:lvl w:ilvl="0">
      <w:start w:val="1"/>
      <w:numFmt w:val="decimal"/>
      <w:lvlText w:val="%1."/>
      <w:lvlJc w:val="left"/>
      <w:pPr>
        <w:ind w:left="360" w:hanging="360"/>
      </w:pPr>
      <w:rPr>
        <w:rFonts w:hint="default"/>
        <w:b/>
        <w:bCs/>
        <w:sz w:val="24"/>
        <w:szCs w:val="24"/>
      </w:rPr>
    </w:lvl>
    <w:lvl w:ilvl="1">
      <w:start w:val="1"/>
      <w:numFmt w:val="decimal"/>
      <w:lvlText w:val="%1.%2."/>
      <w:lvlJc w:val="left"/>
      <w:pPr>
        <w:ind w:left="792" w:hanging="432"/>
      </w:pPr>
      <w:rPr>
        <w:rFonts w:ascii="Times New Roman" w:hAnsi="Times New Roman" w:cs="Times New Roman" w:hint="default"/>
        <w:b/>
        <w:bCs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4"/>
  </w:num>
  <w:num w:numId="3">
    <w:abstractNumId w:val="23"/>
  </w:num>
  <w:num w:numId="4">
    <w:abstractNumId w:val="19"/>
  </w:num>
  <w:num w:numId="5">
    <w:abstractNumId w:val="36"/>
  </w:num>
  <w:num w:numId="6">
    <w:abstractNumId w:val="41"/>
  </w:num>
  <w:num w:numId="7">
    <w:abstractNumId w:val="38"/>
  </w:num>
  <w:num w:numId="8">
    <w:abstractNumId w:val="6"/>
  </w:num>
  <w:num w:numId="9">
    <w:abstractNumId w:val="31"/>
  </w:num>
  <w:num w:numId="10">
    <w:abstractNumId w:val="32"/>
  </w:num>
  <w:num w:numId="11">
    <w:abstractNumId w:val="9"/>
  </w:num>
  <w:num w:numId="12">
    <w:abstractNumId w:val="27"/>
  </w:num>
  <w:num w:numId="13">
    <w:abstractNumId w:val="25"/>
  </w:num>
  <w:num w:numId="14">
    <w:abstractNumId w:val="20"/>
  </w:num>
  <w:num w:numId="15">
    <w:abstractNumId w:val="13"/>
  </w:num>
  <w:num w:numId="16">
    <w:abstractNumId w:val="17"/>
  </w:num>
  <w:num w:numId="1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4"/>
  </w:num>
  <w:num w:numId="19">
    <w:abstractNumId w:val="39"/>
  </w:num>
  <w:num w:numId="20">
    <w:abstractNumId w:val="28"/>
  </w:num>
  <w:num w:numId="21">
    <w:abstractNumId w:val="33"/>
  </w:num>
  <w:num w:numId="22">
    <w:abstractNumId w:val="8"/>
  </w:num>
  <w:num w:numId="23">
    <w:abstractNumId w:val="22"/>
  </w:num>
  <w:num w:numId="24">
    <w:abstractNumId w:val="5"/>
  </w:num>
  <w:num w:numId="25">
    <w:abstractNumId w:val="7"/>
  </w:num>
  <w:num w:numId="26">
    <w:abstractNumId w:val="3"/>
  </w:num>
  <w:num w:numId="27">
    <w:abstractNumId w:val="37"/>
  </w:num>
  <w:num w:numId="28">
    <w:abstractNumId w:val="29"/>
  </w:num>
  <w:num w:numId="29">
    <w:abstractNumId w:val="0"/>
  </w:num>
  <w:num w:numId="30">
    <w:abstractNumId w:val="2"/>
  </w:num>
  <w:num w:numId="3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0"/>
  </w:num>
  <w:num w:numId="34">
    <w:abstractNumId w:val="10"/>
  </w:num>
  <w:num w:numId="35">
    <w:abstractNumId w:val="11"/>
  </w:num>
  <w:num w:numId="36">
    <w:abstractNumId w:val="10"/>
  </w:num>
  <w:num w:numId="37">
    <w:abstractNumId w:val="16"/>
  </w:num>
  <w:num w:numId="38">
    <w:abstractNumId w:val="40"/>
  </w:num>
  <w:num w:numId="39">
    <w:abstractNumId w:val="1"/>
  </w:num>
  <w:num w:numId="4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4"/>
  </w:num>
  <w:num w:numId="42">
    <w:abstractNumId w:val="35"/>
  </w:num>
  <w:num w:numId="43">
    <w:abstractNumId w:val="21"/>
  </w:num>
  <w:num w:numId="44">
    <w:abstractNumId w:val="12"/>
  </w:num>
  <w:num w:numId="45">
    <w:abstractNumId w:val="18"/>
  </w:num>
  <w:num w:numId="4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ru-RU" w:vendorID="64" w:dllVersion="131078" w:nlCheck="1" w:checkStyle="0"/>
  <w:activeWritingStyle w:appName="MSWord" w:lang="en-US" w:vendorID="64" w:dllVersion="131078" w:nlCheck="1" w:checkStyle="1"/>
  <w:proofState w:spelling="clean" w:grammar="clean"/>
  <w:defaultTabStop w:val="708"/>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EC2"/>
    <w:rsid w:val="000000C3"/>
    <w:rsid w:val="000004CB"/>
    <w:rsid w:val="000013C3"/>
    <w:rsid w:val="00002174"/>
    <w:rsid w:val="00002A99"/>
    <w:rsid w:val="000033A5"/>
    <w:rsid w:val="000044FF"/>
    <w:rsid w:val="00006E69"/>
    <w:rsid w:val="00007456"/>
    <w:rsid w:val="00010390"/>
    <w:rsid w:val="0001221F"/>
    <w:rsid w:val="0001243E"/>
    <w:rsid w:val="00017576"/>
    <w:rsid w:val="00021BC9"/>
    <w:rsid w:val="0002331F"/>
    <w:rsid w:val="0002353C"/>
    <w:rsid w:val="00026F0A"/>
    <w:rsid w:val="00031113"/>
    <w:rsid w:val="00031D8E"/>
    <w:rsid w:val="00032C45"/>
    <w:rsid w:val="00033A68"/>
    <w:rsid w:val="00033C50"/>
    <w:rsid w:val="00035395"/>
    <w:rsid w:val="00035ABC"/>
    <w:rsid w:val="00035BB3"/>
    <w:rsid w:val="00036731"/>
    <w:rsid w:val="00036B95"/>
    <w:rsid w:val="0004048B"/>
    <w:rsid w:val="00041D13"/>
    <w:rsid w:val="00043283"/>
    <w:rsid w:val="0004335D"/>
    <w:rsid w:val="00044086"/>
    <w:rsid w:val="00044273"/>
    <w:rsid w:val="000442FC"/>
    <w:rsid w:val="00044AD4"/>
    <w:rsid w:val="00045209"/>
    <w:rsid w:val="00045365"/>
    <w:rsid w:val="00046C3D"/>
    <w:rsid w:val="00047221"/>
    <w:rsid w:val="00047496"/>
    <w:rsid w:val="000544E9"/>
    <w:rsid w:val="000557D5"/>
    <w:rsid w:val="00056624"/>
    <w:rsid w:val="0005795B"/>
    <w:rsid w:val="0006072B"/>
    <w:rsid w:val="0006094A"/>
    <w:rsid w:val="0006148B"/>
    <w:rsid w:val="00062736"/>
    <w:rsid w:val="00062E5E"/>
    <w:rsid w:val="0006327A"/>
    <w:rsid w:val="00063600"/>
    <w:rsid w:val="00063658"/>
    <w:rsid w:val="00063822"/>
    <w:rsid w:val="000639E3"/>
    <w:rsid w:val="00063AEA"/>
    <w:rsid w:val="00066914"/>
    <w:rsid w:val="00066C93"/>
    <w:rsid w:val="00070CA0"/>
    <w:rsid w:val="00071804"/>
    <w:rsid w:val="0007188C"/>
    <w:rsid w:val="00071CB8"/>
    <w:rsid w:val="00071E67"/>
    <w:rsid w:val="0007311F"/>
    <w:rsid w:val="000731DC"/>
    <w:rsid w:val="000733A7"/>
    <w:rsid w:val="00073B48"/>
    <w:rsid w:val="00073B74"/>
    <w:rsid w:val="00074366"/>
    <w:rsid w:val="00076285"/>
    <w:rsid w:val="00076936"/>
    <w:rsid w:val="00076A8B"/>
    <w:rsid w:val="0007743F"/>
    <w:rsid w:val="00077C8B"/>
    <w:rsid w:val="00081903"/>
    <w:rsid w:val="00082134"/>
    <w:rsid w:val="00082CB3"/>
    <w:rsid w:val="000844FF"/>
    <w:rsid w:val="00084FB7"/>
    <w:rsid w:val="00086A12"/>
    <w:rsid w:val="00087768"/>
    <w:rsid w:val="00090552"/>
    <w:rsid w:val="00090AA5"/>
    <w:rsid w:val="00092FA2"/>
    <w:rsid w:val="00093E04"/>
    <w:rsid w:val="00095C1D"/>
    <w:rsid w:val="00097771"/>
    <w:rsid w:val="00097919"/>
    <w:rsid w:val="00097D72"/>
    <w:rsid w:val="000A183B"/>
    <w:rsid w:val="000A1FBF"/>
    <w:rsid w:val="000A2355"/>
    <w:rsid w:val="000A3761"/>
    <w:rsid w:val="000A4E72"/>
    <w:rsid w:val="000B206A"/>
    <w:rsid w:val="000B45FB"/>
    <w:rsid w:val="000B7336"/>
    <w:rsid w:val="000C18FE"/>
    <w:rsid w:val="000C19D2"/>
    <w:rsid w:val="000C2A03"/>
    <w:rsid w:val="000C2FB6"/>
    <w:rsid w:val="000C4127"/>
    <w:rsid w:val="000C44CF"/>
    <w:rsid w:val="000C46BF"/>
    <w:rsid w:val="000C5FB1"/>
    <w:rsid w:val="000C6B6C"/>
    <w:rsid w:val="000C6F9C"/>
    <w:rsid w:val="000D06DF"/>
    <w:rsid w:val="000D0B49"/>
    <w:rsid w:val="000D1C4B"/>
    <w:rsid w:val="000D2788"/>
    <w:rsid w:val="000D2DA7"/>
    <w:rsid w:val="000D3116"/>
    <w:rsid w:val="000D3722"/>
    <w:rsid w:val="000D3BA4"/>
    <w:rsid w:val="000D3C8F"/>
    <w:rsid w:val="000D413B"/>
    <w:rsid w:val="000D5C39"/>
    <w:rsid w:val="000D5F27"/>
    <w:rsid w:val="000D617B"/>
    <w:rsid w:val="000E40B2"/>
    <w:rsid w:val="000E469A"/>
    <w:rsid w:val="000E5E91"/>
    <w:rsid w:val="000F0952"/>
    <w:rsid w:val="000F15A9"/>
    <w:rsid w:val="000F34F1"/>
    <w:rsid w:val="000F430B"/>
    <w:rsid w:val="000F5F5F"/>
    <w:rsid w:val="000F7C3D"/>
    <w:rsid w:val="00101069"/>
    <w:rsid w:val="001010A7"/>
    <w:rsid w:val="001010D8"/>
    <w:rsid w:val="0010183C"/>
    <w:rsid w:val="00101B5C"/>
    <w:rsid w:val="00101E26"/>
    <w:rsid w:val="0010244B"/>
    <w:rsid w:val="001029ED"/>
    <w:rsid w:val="001030D6"/>
    <w:rsid w:val="001041B0"/>
    <w:rsid w:val="00106F5C"/>
    <w:rsid w:val="00107D53"/>
    <w:rsid w:val="001116E2"/>
    <w:rsid w:val="00111F19"/>
    <w:rsid w:val="0011357B"/>
    <w:rsid w:val="00113827"/>
    <w:rsid w:val="0011394F"/>
    <w:rsid w:val="00113E66"/>
    <w:rsid w:val="001155F5"/>
    <w:rsid w:val="0011745E"/>
    <w:rsid w:val="00117BB0"/>
    <w:rsid w:val="00117F6C"/>
    <w:rsid w:val="0012064C"/>
    <w:rsid w:val="001219F5"/>
    <w:rsid w:val="001223DB"/>
    <w:rsid w:val="00122A83"/>
    <w:rsid w:val="00123062"/>
    <w:rsid w:val="00123301"/>
    <w:rsid w:val="00124C7A"/>
    <w:rsid w:val="00124EAA"/>
    <w:rsid w:val="00125104"/>
    <w:rsid w:val="00125B84"/>
    <w:rsid w:val="00126996"/>
    <w:rsid w:val="001322A3"/>
    <w:rsid w:val="00132473"/>
    <w:rsid w:val="00132998"/>
    <w:rsid w:val="00134858"/>
    <w:rsid w:val="00135AFC"/>
    <w:rsid w:val="00136849"/>
    <w:rsid w:val="001379DF"/>
    <w:rsid w:val="0014142A"/>
    <w:rsid w:val="00141666"/>
    <w:rsid w:val="00141D3F"/>
    <w:rsid w:val="00143DA6"/>
    <w:rsid w:val="00147A2C"/>
    <w:rsid w:val="00153F74"/>
    <w:rsid w:val="0015451B"/>
    <w:rsid w:val="00154994"/>
    <w:rsid w:val="001563B4"/>
    <w:rsid w:val="00156ECB"/>
    <w:rsid w:val="00160C43"/>
    <w:rsid w:val="00161559"/>
    <w:rsid w:val="001618C3"/>
    <w:rsid w:val="00161F2E"/>
    <w:rsid w:val="001620AC"/>
    <w:rsid w:val="001624AD"/>
    <w:rsid w:val="00162E4D"/>
    <w:rsid w:val="0016347D"/>
    <w:rsid w:val="0016438C"/>
    <w:rsid w:val="00165B43"/>
    <w:rsid w:val="00165F9B"/>
    <w:rsid w:val="0016776F"/>
    <w:rsid w:val="00170707"/>
    <w:rsid w:val="00172C63"/>
    <w:rsid w:val="001730FB"/>
    <w:rsid w:val="0017396F"/>
    <w:rsid w:val="00174644"/>
    <w:rsid w:val="00174B49"/>
    <w:rsid w:val="00175E94"/>
    <w:rsid w:val="00176D5A"/>
    <w:rsid w:val="00176F8D"/>
    <w:rsid w:val="00177355"/>
    <w:rsid w:val="00177E51"/>
    <w:rsid w:val="00181776"/>
    <w:rsid w:val="00182A9E"/>
    <w:rsid w:val="001834CE"/>
    <w:rsid w:val="00183508"/>
    <w:rsid w:val="00184313"/>
    <w:rsid w:val="00184B11"/>
    <w:rsid w:val="00187E7E"/>
    <w:rsid w:val="001900BE"/>
    <w:rsid w:val="0019077B"/>
    <w:rsid w:val="00190B9D"/>
    <w:rsid w:val="0019158E"/>
    <w:rsid w:val="00191A61"/>
    <w:rsid w:val="0019250E"/>
    <w:rsid w:val="00194D37"/>
    <w:rsid w:val="0019684F"/>
    <w:rsid w:val="001A25E8"/>
    <w:rsid w:val="001A59C0"/>
    <w:rsid w:val="001A6AAB"/>
    <w:rsid w:val="001A6C8C"/>
    <w:rsid w:val="001B07F8"/>
    <w:rsid w:val="001B23BE"/>
    <w:rsid w:val="001B2B3A"/>
    <w:rsid w:val="001B3CF8"/>
    <w:rsid w:val="001B4214"/>
    <w:rsid w:val="001B54D3"/>
    <w:rsid w:val="001B5AF1"/>
    <w:rsid w:val="001B7CB8"/>
    <w:rsid w:val="001C2DE2"/>
    <w:rsid w:val="001C2F47"/>
    <w:rsid w:val="001C4A0D"/>
    <w:rsid w:val="001C55C1"/>
    <w:rsid w:val="001C650C"/>
    <w:rsid w:val="001C65AF"/>
    <w:rsid w:val="001D0759"/>
    <w:rsid w:val="001D0DB2"/>
    <w:rsid w:val="001D1DB6"/>
    <w:rsid w:val="001D255C"/>
    <w:rsid w:val="001D3379"/>
    <w:rsid w:val="001D358C"/>
    <w:rsid w:val="001D37C4"/>
    <w:rsid w:val="001D3836"/>
    <w:rsid w:val="001D3998"/>
    <w:rsid w:val="001D57CA"/>
    <w:rsid w:val="001D5D25"/>
    <w:rsid w:val="001D6571"/>
    <w:rsid w:val="001E0205"/>
    <w:rsid w:val="001E06F9"/>
    <w:rsid w:val="001E111F"/>
    <w:rsid w:val="001E17FE"/>
    <w:rsid w:val="001E2CA4"/>
    <w:rsid w:val="001E6869"/>
    <w:rsid w:val="001F024C"/>
    <w:rsid w:val="001F0AE6"/>
    <w:rsid w:val="001F0C6A"/>
    <w:rsid w:val="001F10BE"/>
    <w:rsid w:val="001F1146"/>
    <w:rsid w:val="001F123A"/>
    <w:rsid w:val="001F21D3"/>
    <w:rsid w:val="001F34C0"/>
    <w:rsid w:val="001F5665"/>
    <w:rsid w:val="001F5A2E"/>
    <w:rsid w:val="001F5EB1"/>
    <w:rsid w:val="001F5F39"/>
    <w:rsid w:val="001F6678"/>
    <w:rsid w:val="001F693F"/>
    <w:rsid w:val="0020213F"/>
    <w:rsid w:val="00202464"/>
    <w:rsid w:val="002026AC"/>
    <w:rsid w:val="00202CC5"/>
    <w:rsid w:val="00202ED3"/>
    <w:rsid w:val="002037F3"/>
    <w:rsid w:val="00203F79"/>
    <w:rsid w:val="002049FA"/>
    <w:rsid w:val="00207AA3"/>
    <w:rsid w:val="00207C2F"/>
    <w:rsid w:val="002117F2"/>
    <w:rsid w:val="00212E9D"/>
    <w:rsid w:val="00212F97"/>
    <w:rsid w:val="00215FDE"/>
    <w:rsid w:val="00216922"/>
    <w:rsid w:val="00216B11"/>
    <w:rsid w:val="00216F94"/>
    <w:rsid w:val="00217FE3"/>
    <w:rsid w:val="00220285"/>
    <w:rsid w:val="00220520"/>
    <w:rsid w:val="002206A1"/>
    <w:rsid w:val="00220D83"/>
    <w:rsid w:val="002229AF"/>
    <w:rsid w:val="0022387C"/>
    <w:rsid w:val="00224D7F"/>
    <w:rsid w:val="002263D5"/>
    <w:rsid w:val="00226D34"/>
    <w:rsid w:val="00227F80"/>
    <w:rsid w:val="002308D3"/>
    <w:rsid w:val="00232A58"/>
    <w:rsid w:val="0023387B"/>
    <w:rsid w:val="0023502B"/>
    <w:rsid w:val="00237346"/>
    <w:rsid w:val="0024023D"/>
    <w:rsid w:val="0024280A"/>
    <w:rsid w:val="00242B7F"/>
    <w:rsid w:val="002431D3"/>
    <w:rsid w:val="00244438"/>
    <w:rsid w:val="002454F5"/>
    <w:rsid w:val="002459C6"/>
    <w:rsid w:val="00245D61"/>
    <w:rsid w:val="00245EE5"/>
    <w:rsid w:val="00246BA2"/>
    <w:rsid w:val="002504F2"/>
    <w:rsid w:val="00250B23"/>
    <w:rsid w:val="0025147F"/>
    <w:rsid w:val="00253DB5"/>
    <w:rsid w:val="002549B4"/>
    <w:rsid w:val="00254D28"/>
    <w:rsid w:val="00257506"/>
    <w:rsid w:val="0025755A"/>
    <w:rsid w:val="00257B7D"/>
    <w:rsid w:val="00260078"/>
    <w:rsid w:val="00260282"/>
    <w:rsid w:val="00260FB0"/>
    <w:rsid w:val="0026239F"/>
    <w:rsid w:val="002651EE"/>
    <w:rsid w:val="00265454"/>
    <w:rsid w:val="00265709"/>
    <w:rsid w:val="00265F7E"/>
    <w:rsid w:val="00266074"/>
    <w:rsid w:val="002661F1"/>
    <w:rsid w:val="002705E0"/>
    <w:rsid w:val="00271B95"/>
    <w:rsid w:val="00272C6D"/>
    <w:rsid w:val="002752F6"/>
    <w:rsid w:val="0027647D"/>
    <w:rsid w:val="0027697F"/>
    <w:rsid w:val="002806F4"/>
    <w:rsid w:val="0028312F"/>
    <w:rsid w:val="0028363A"/>
    <w:rsid w:val="00283CB8"/>
    <w:rsid w:val="0028474E"/>
    <w:rsid w:val="00286C90"/>
    <w:rsid w:val="00286ED1"/>
    <w:rsid w:val="00290FC2"/>
    <w:rsid w:val="00291BC3"/>
    <w:rsid w:val="00292059"/>
    <w:rsid w:val="00292B41"/>
    <w:rsid w:val="00294D6E"/>
    <w:rsid w:val="00296C2D"/>
    <w:rsid w:val="002A0910"/>
    <w:rsid w:val="002A14E6"/>
    <w:rsid w:val="002A1738"/>
    <w:rsid w:val="002A1CED"/>
    <w:rsid w:val="002A1F3B"/>
    <w:rsid w:val="002A20A0"/>
    <w:rsid w:val="002A409E"/>
    <w:rsid w:val="002A4220"/>
    <w:rsid w:val="002A5CEC"/>
    <w:rsid w:val="002A5CF9"/>
    <w:rsid w:val="002A6884"/>
    <w:rsid w:val="002A720D"/>
    <w:rsid w:val="002A7D9A"/>
    <w:rsid w:val="002B10D6"/>
    <w:rsid w:val="002B5445"/>
    <w:rsid w:val="002B7735"/>
    <w:rsid w:val="002C0054"/>
    <w:rsid w:val="002C1284"/>
    <w:rsid w:val="002C22B5"/>
    <w:rsid w:val="002C3F15"/>
    <w:rsid w:val="002C45FC"/>
    <w:rsid w:val="002C5040"/>
    <w:rsid w:val="002C6331"/>
    <w:rsid w:val="002C701D"/>
    <w:rsid w:val="002D19DA"/>
    <w:rsid w:val="002D38D6"/>
    <w:rsid w:val="002D4828"/>
    <w:rsid w:val="002D48CF"/>
    <w:rsid w:val="002D5D20"/>
    <w:rsid w:val="002D6F0E"/>
    <w:rsid w:val="002E40FE"/>
    <w:rsid w:val="002E511B"/>
    <w:rsid w:val="002E76A0"/>
    <w:rsid w:val="002F06B1"/>
    <w:rsid w:val="002F1953"/>
    <w:rsid w:val="002F1CD9"/>
    <w:rsid w:val="002F2108"/>
    <w:rsid w:val="002F2881"/>
    <w:rsid w:val="002F2C93"/>
    <w:rsid w:val="002F430E"/>
    <w:rsid w:val="002F46BA"/>
    <w:rsid w:val="002F4A3F"/>
    <w:rsid w:val="002F4D1A"/>
    <w:rsid w:val="002F5495"/>
    <w:rsid w:val="002F7E8C"/>
    <w:rsid w:val="00300148"/>
    <w:rsid w:val="00300C64"/>
    <w:rsid w:val="00300D7F"/>
    <w:rsid w:val="00300EF5"/>
    <w:rsid w:val="0030348C"/>
    <w:rsid w:val="00304A33"/>
    <w:rsid w:val="00306F22"/>
    <w:rsid w:val="0030780F"/>
    <w:rsid w:val="00307DC0"/>
    <w:rsid w:val="003104ED"/>
    <w:rsid w:val="0031105C"/>
    <w:rsid w:val="003115A5"/>
    <w:rsid w:val="003121AA"/>
    <w:rsid w:val="00313E96"/>
    <w:rsid w:val="00314EAF"/>
    <w:rsid w:val="003155F1"/>
    <w:rsid w:val="00315933"/>
    <w:rsid w:val="00320B53"/>
    <w:rsid w:val="00321DBC"/>
    <w:rsid w:val="00321E00"/>
    <w:rsid w:val="00322245"/>
    <w:rsid w:val="0032360E"/>
    <w:rsid w:val="0032432D"/>
    <w:rsid w:val="0032541E"/>
    <w:rsid w:val="003256AD"/>
    <w:rsid w:val="00325A6F"/>
    <w:rsid w:val="0032671B"/>
    <w:rsid w:val="0032756D"/>
    <w:rsid w:val="00327976"/>
    <w:rsid w:val="00327A2A"/>
    <w:rsid w:val="00331653"/>
    <w:rsid w:val="00331F15"/>
    <w:rsid w:val="003327DE"/>
    <w:rsid w:val="003330FA"/>
    <w:rsid w:val="00335114"/>
    <w:rsid w:val="00335BE5"/>
    <w:rsid w:val="00335D38"/>
    <w:rsid w:val="00336AB1"/>
    <w:rsid w:val="00337B42"/>
    <w:rsid w:val="003404AB"/>
    <w:rsid w:val="00340871"/>
    <w:rsid w:val="00340B72"/>
    <w:rsid w:val="003425AC"/>
    <w:rsid w:val="003438BE"/>
    <w:rsid w:val="00343C54"/>
    <w:rsid w:val="00345CF7"/>
    <w:rsid w:val="003462E1"/>
    <w:rsid w:val="00346DCF"/>
    <w:rsid w:val="0034742F"/>
    <w:rsid w:val="0035137A"/>
    <w:rsid w:val="00354F57"/>
    <w:rsid w:val="003556DB"/>
    <w:rsid w:val="0035576C"/>
    <w:rsid w:val="00356066"/>
    <w:rsid w:val="00356882"/>
    <w:rsid w:val="00357622"/>
    <w:rsid w:val="00362542"/>
    <w:rsid w:val="00362A71"/>
    <w:rsid w:val="003659A8"/>
    <w:rsid w:val="00365D71"/>
    <w:rsid w:val="003661BD"/>
    <w:rsid w:val="00367234"/>
    <w:rsid w:val="00367DCB"/>
    <w:rsid w:val="0037154C"/>
    <w:rsid w:val="00371F86"/>
    <w:rsid w:val="00372854"/>
    <w:rsid w:val="00372928"/>
    <w:rsid w:val="00373466"/>
    <w:rsid w:val="00373552"/>
    <w:rsid w:val="00373CFE"/>
    <w:rsid w:val="00374202"/>
    <w:rsid w:val="003759C1"/>
    <w:rsid w:val="003763F4"/>
    <w:rsid w:val="00377484"/>
    <w:rsid w:val="00380069"/>
    <w:rsid w:val="0038250B"/>
    <w:rsid w:val="00383189"/>
    <w:rsid w:val="00383453"/>
    <w:rsid w:val="00383CCC"/>
    <w:rsid w:val="003843ED"/>
    <w:rsid w:val="00386B8E"/>
    <w:rsid w:val="00386FA0"/>
    <w:rsid w:val="00387292"/>
    <w:rsid w:val="003901B6"/>
    <w:rsid w:val="00391520"/>
    <w:rsid w:val="00392057"/>
    <w:rsid w:val="003927DA"/>
    <w:rsid w:val="00393602"/>
    <w:rsid w:val="003938CC"/>
    <w:rsid w:val="003942AB"/>
    <w:rsid w:val="00394540"/>
    <w:rsid w:val="00395AC0"/>
    <w:rsid w:val="00396160"/>
    <w:rsid w:val="003964DF"/>
    <w:rsid w:val="00397FC8"/>
    <w:rsid w:val="003A5723"/>
    <w:rsid w:val="003A69BA"/>
    <w:rsid w:val="003B07D1"/>
    <w:rsid w:val="003B0CAB"/>
    <w:rsid w:val="003B0F88"/>
    <w:rsid w:val="003B2964"/>
    <w:rsid w:val="003B338B"/>
    <w:rsid w:val="003B3EA4"/>
    <w:rsid w:val="003B4DEA"/>
    <w:rsid w:val="003B533D"/>
    <w:rsid w:val="003B598F"/>
    <w:rsid w:val="003B5DA4"/>
    <w:rsid w:val="003B5FC5"/>
    <w:rsid w:val="003B68D7"/>
    <w:rsid w:val="003B6E1D"/>
    <w:rsid w:val="003C0006"/>
    <w:rsid w:val="003C0F83"/>
    <w:rsid w:val="003C1DF1"/>
    <w:rsid w:val="003C2EE6"/>
    <w:rsid w:val="003C468D"/>
    <w:rsid w:val="003C63BD"/>
    <w:rsid w:val="003C688E"/>
    <w:rsid w:val="003C6E57"/>
    <w:rsid w:val="003C71D6"/>
    <w:rsid w:val="003C7A7E"/>
    <w:rsid w:val="003D352B"/>
    <w:rsid w:val="003D4E40"/>
    <w:rsid w:val="003D5FAD"/>
    <w:rsid w:val="003D6248"/>
    <w:rsid w:val="003E06B8"/>
    <w:rsid w:val="003E1CB0"/>
    <w:rsid w:val="003E4932"/>
    <w:rsid w:val="003E4AB4"/>
    <w:rsid w:val="003E5205"/>
    <w:rsid w:val="003E5B2A"/>
    <w:rsid w:val="003E5D1E"/>
    <w:rsid w:val="003E62A7"/>
    <w:rsid w:val="003E656E"/>
    <w:rsid w:val="003E7E54"/>
    <w:rsid w:val="003F0DEB"/>
    <w:rsid w:val="003F0ED8"/>
    <w:rsid w:val="003F1CEF"/>
    <w:rsid w:val="003F34E9"/>
    <w:rsid w:val="003F41AF"/>
    <w:rsid w:val="003F52AA"/>
    <w:rsid w:val="003F52E2"/>
    <w:rsid w:val="003F5CD1"/>
    <w:rsid w:val="003F71E8"/>
    <w:rsid w:val="00400526"/>
    <w:rsid w:val="00401B5D"/>
    <w:rsid w:val="0040346C"/>
    <w:rsid w:val="004049B3"/>
    <w:rsid w:val="00405411"/>
    <w:rsid w:val="00405499"/>
    <w:rsid w:val="004065BB"/>
    <w:rsid w:val="00407DEF"/>
    <w:rsid w:val="0041090D"/>
    <w:rsid w:val="0041143B"/>
    <w:rsid w:val="00411AF4"/>
    <w:rsid w:val="00412586"/>
    <w:rsid w:val="004136E6"/>
    <w:rsid w:val="00414492"/>
    <w:rsid w:val="00414EAC"/>
    <w:rsid w:val="00414F65"/>
    <w:rsid w:val="00415417"/>
    <w:rsid w:val="0041541B"/>
    <w:rsid w:val="0041561B"/>
    <w:rsid w:val="00415B94"/>
    <w:rsid w:val="00420905"/>
    <w:rsid w:val="00420B31"/>
    <w:rsid w:val="004219B8"/>
    <w:rsid w:val="004224A6"/>
    <w:rsid w:val="00425992"/>
    <w:rsid w:val="00425F44"/>
    <w:rsid w:val="0042662D"/>
    <w:rsid w:val="00426642"/>
    <w:rsid w:val="00426B08"/>
    <w:rsid w:val="00427DEB"/>
    <w:rsid w:val="00427E4F"/>
    <w:rsid w:val="004305D8"/>
    <w:rsid w:val="0043064F"/>
    <w:rsid w:val="004306AE"/>
    <w:rsid w:val="0043151A"/>
    <w:rsid w:val="00431BB6"/>
    <w:rsid w:val="0043323E"/>
    <w:rsid w:val="004334C3"/>
    <w:rsid w:val="00433FAC"/>
    <w:rsid w:val="004360D9"/>
    <w:rsid w:val="0043688B"/>
    <w:rsid w:val="004372A7"/>
    <w:rsid w:val="00440B7C"/>
    <w:rsid w:val="004412C2"/>
    <w:rsid w:val="004415EF"/>
    <w:rsid w:val="00443C57"/>
    <w:rsid w:val="004457C8"/>
    <w:rsid w:val="00445EEF"/>
    <w:rsid w:val="00446681"/>
    <w:rsid w:val="004470EB"/>
    <w:rsid w:val="0044722F"/>
    <w:rsid w:val="0044762D"/>
    <w:rsid w:val="00450CBA"/>
    <w:rsid w:val="004527D1"/>
    <w:rsid w:val="004532B8"/>
    <w:rsid w:val="0045524D"/>
    <w:rsid w:val="00455632"/>
    <w:rsid w:val="00455B36"/>
    <w:rsid w:val="004577B8"/>
    <w:rsid w:val="0046058E"/>
    <w:rsid w:val="0046103F"/>
    <w:rsid w:val="00462ECF"/>
    <w:rsid w:val="00463231"/>
    <w:rsid w:val="004632E4"/>
    <w:rsid w:val="00463BAC"/>
    <w:rsid w:val="0046404A"/>
    <w:rsid w:val="00465F66"/>
    <w:rsid w:val="00466123"/>
    <w:rsid w:val="00466EE6"/>
    <w:rsid w:val="00470418"/>
    <w:rsid w:val="00470736"/>
    <w:rsid w:val="00471E05"/>
    <w:rsid w:val="00474271"/>
    <w:rsid w:val="004743A3"/>
    <w:rsid w:val="004746FB"/>
    <w:rsid w:val="00474848"/>
    <w:rsid w:val="004761F7"/>
    <w:rsid w:val="00477CD7"/>
    <w:rsid w:val="00480EC4"/>
    <w:rsid w:val="00481C22"/>
    <w:rsid w:val="0048364D"/>
    <w:rsid w:val="00486278"/>
    <w:rsid w:val="00487AF6"/>
    <w:rsid w:val="0049129C"/>
    <w:rsid w:val="00491954"/>
    <w:rsid w:val="00492B4B"/>
    <w:rsid w:val="00493C85"/>
    <w:rsid w:val="00495467"/>
    <w:rsid w:val="004961F7"/>
    <w:rsid w:val="004967F4"/>
    <w:rsid w:val="004976FD"/>
    <w:rsid w:val="004A0B4D"/>
    <w:rsid w:val="004A0CCA"/>
    <w:rsid w:val="004A19C7"/>
    <w:rsid w:val="004A21FC"/>
    <w:rsid w:val="004A2CFD"/>
    <w:rsid w:val="004A37DA"/>
    <w:rsid w:val="004A4B19"/>
    <w:rsid w:val="004A5368"/>
    <w:rsid w:val="004A5CBB"/>
    <w:rsid w:val="004A61D2"/>
    <w:rsid w:val="004B0471"/>
    <w:rsid w:val="004B27DD"/>
    <w:rsid w:val="004B38CC"/>
    <w:rsid w:val="004B45D6"/>
    <w:rsid w:val="004B72C5"/>
    <w:rsid w:val="004B7324"/>
    <w:rsid w:val="004C21D5"/>
    <w:rsid w:val="004C27DD"/>
    <w:rsid w:val="004C3BCA"/>
    <w:rsid w:val="004C5548"/>
    <w:rsid w:val="004C56FC"/>
    <w:rsid w:val="004C5F38"/>
    <w:rsid w:val="004C630E"/>
    <w:rsid w:val="004C72CD"/>
    <w:rsid w:val="004C7E4C"/>
    <w:rsid w:val="004D007A"/>
    <w:rsid w:val="004D0231"/>
    <w:rsid w:val="004D02BD"/>
    <w:rsid w:val="004D0C93"/>
    <w:rsid w:val="004D2E8F"/>
    <w:rsid w:val="004D4A4E"/>
    <w:rsid w:val="004D5D4C"/>
    <w:rsid w:val="004D7109"/>
    <w:rsid w:val="004D7137"/>
    <w:rsid w:val="004E022D"/>
    <w:rsid w:val="004E0482"/>
    <w:rsid w:val="004E4322"/>
    <w:rsid w:val="004E5E2D"/>
    <w:rsid w:val="004E6935"/>
    <w:rsid w:val="004E78F6"/>
    <w:rsid w:val="004E7D1A"/>
    <w:rsid w:val="004E7E79"/>
    <w:rsid w:val="004F13E1"/>
    <w:rsid w:val="004F1CEC"/>
    <w:rsid w:val="004F29E6"/>
    <w:rsid w:val="004F341E"/>
    <w:rsid w:val="004F3C51"/>
    <w:rsid w:val="004F3F94"/>
    <w:rsid w:val="004F42FF"/>
    <w:rsid w:val="004F50A0"/>
    <w:rsid w:val="004F5F3F"/>
    <w:rsid w:val="004F718B"/>
    <w:rsid w:val="00500948"/>
    <w:rsid w:val="005016AD"/>
    <w:rsid w:val="00501F49"/>
    <w:rsid w:val="00502035"/>
    <w:rsid w:val="00502F92"/>
    <w:rsid w:val="00503240"/>
    <w:rsid w:val="0050363D"/>
    <w:rsid w:val="00503D76"/>
    <w:rsid w:val="00504288"/>
    <w:rsid w:val="00504617"/>
    <w:rsid w:val="005072DA"/>
    <w:rsid w:val="0050732D"/>
    <w:rsid w:val="00507E98"/>
    <w:rsid w:val="00513BD5"/>
    <w:rsid w:val="00515BEF"/>
    <w:rsid w:val="00521134"/>
    <w:rsid w:val="00521768"/>
    <w:rsid w:val="00522B7A"/>
    <w:rsid w:val="0052314A"/>
    <w:rsid w:val="0052355C"/>
    <w:rsid w:val="0052499A"/>
    <w:rsid w:val="00526218"/>
    <w:rsid w:val="00530004"/>
    <w:rsid w:val="00530290"/>
    <w:rsid w:val="00530BBF"/>
    <w:rsid w:val="00530EB5"/>
    <w:rsid w:val="005314AF"/>
    <w:rsid w:val="0053459E"/>
    <w:rsid w:val="00537768"/>
    <w:rsid w:val="00537ABD"/>
    <w:rsid w:val="00540AB1"/>
    <w:rsid w:val="00541599"/>
    <w:rsid w:val="00541A5A"/>
    <w:rsid w:val="00542160"/>
    <w:rsid w:val="005429CB"/>
    <w:rsid w:val="00542C7F"/>
    <w:rsid w:val="00542FBE"/>
    <w:rsid w:val="0054651C"/>
    <w:rsid w:val="00550C9B"/>
    <w:rsid w:val="005525C7"/>
    <w:rsid w:val="005532F0"/>
    <w:rsid w:val="00553824"/>
    <w:rsid w:val="00555A8C"/>
    <w:rsid w:val="00556827"/>
    <w:rsid w:val="00556881"/>
    <w:rsid w:val="00556B56"/>
    <w:rsid w:val="005571D6"/>
    <w:rsid w:val="005572E3"/>
    <w:rsid w:val="00557DB3"/>
    <w:rsid w:val="00557FB9"/>
    <w:rsid w:val="00560FB4"/>
    <w:rsid w:val="00562781"/>
    <w:rsid w:val="005627EC"/>
    <w:rsid w:val="00563D24"/>
    <w:rsid w:val="00564874"/>
    <w:rsid w:val="00565913"/>
    <w:rsid w:val="00566A8A"/>
    <w:rsid w:val="005679A7"/>
    <w:rsid w:val="00571EF3"/>
    <w:rsid w:val="00571FE2"/>
    <w:rsid w:val="0057217C"/>
    <w:rsid w:val="005724A1"/>
    <w:rsid w:val="00572F70"/>
    <w:rsid w:val="00575075"/>
    <w:rsid w:val="00576759"/>
    <w:rsid w:val="00577391"/>
    <w:rsid w:val="005779C2"/>
    <w:rsid w:val="00580244"/>
    <w:rsid w:val="00581334"/>
    <w:rsid w:val="00581AF9"/>
    <w:rsid w:val="00582336"/>
    <w:rsid w:val="005839E4"/>
    <w:rsid w:val="00586B3A"/>
    <w:rsid w:val="00586EF2"/>
    <w:rsid w:val="0059015A"/>
    <w:rsid w:val="00591B53"/>
    <w:rsid w:val="005935DA"/>
    <w:rsid w:val="0059764C"/>
    <w:rsid w:val="005A1A1D"/>
    <w:rsid w:val="005A1EAD"/>
    <w:rsid w:val="005A3687"/>
    <w:rsid w:val="005A6A90"/>
    <w:rsid w:val="005A6EAC"/>
    <w:rsid w:val="005A7DD6"/>
    <w:rsid w:val="005B285B"/>
    <w:rsid w:val="005B319B"/>
    <w:rsid w:val="005B3396"/>
    <w:rsid w:val="005B5834"/>
    <w:rsid w:val="005C145F"/>
    <w:rsid w:val="005C1B8E"/>
    <w:rsid w:val="005C468B"/>
    <w:rsid w:val="005C50F1"/>
    <w:rsid w:val="005C65EB"/>
    <w:rsid w:val="005C6A47"/>
    <w:rsid w:val="005C76B5"/>
    <w:rsid w:val="005C7B07"/>
    <w:rsid w:val="005D047B"/>
    <w:rsid w:val="005D09FF"/>
    <w:rsid w:val="005D21D1"/>
    <w:rsid w:val="005D31CB"/>
    <w:rsid w:val="005D3D4F"/>
    <w:rsid w:val="005D3F3F"/>
    <w:rsid w:val="005D7080"/>
    <w:rsid w:val="005D7D45"/>
    <w:rsid w:val="005E0769"/>
    <w:rsid w:val="005E1471"/>
    <w:rsid w:val="005E384C"/>
    <w:rsid w:val="005E3FB8"/>
    <w:rsid w:val="005E4264"/>
    <w:rsid w:val="005E4359"/>
    <w:rsid w:val="005E452D"/>
    <w:rsid w:val="005E46B2"/>
    <w:rsid w:val="005E54CE"/>
    <w:rsid w:val="005E5E66"/>
    <w:rsid w:val="005F0000"/>
    <w:rsid w:val="005F08B8"/>
    <w:rsid w:val="005F0F6F"/>
    <w:rsid w:val="005F63F6"/>
    <w:rsid w:val="005F68AC"/>
    <w:rsid w:val="005F7752"/>
    <w:rsid w:val="00600070"/>
    <w:rsid w:val="0060034B"/>
    <w:rsid w:val="00600363"/>
    <w:rsid w:val="006013A6"/>
    <w:rsid w:val="00601718"/>
    <w:rsid w:val="006043C8"/>
    <w:rsid w:val="00605E68"/>
    <w:rsid w:val="00606DE8"/>
    <w:rsid w:val="00607528"/>
    <w:rsid w:val="00607DDE"/>
    <w:rsid w:val="0061065A"/>
    <w:rsid w:val="006110DA"/>
    <w:rsid w:val="00612ECE"/>
    <w:rsid w:val="0061352E"/>
    <w:rsid w:val="00614559"/>
    <w:rsid w:val="00615599"/>
    <w:rsid w:val="00615A5A"/>
    <w:rsid w:val="00615A71"/>
    <w:rsid w:val="00616511"/>
    <w:rsid w:val="00617CAC"/>
    <w:rsid w:val="00621540"/>
    <w:rsid w:val="00621CEE"/>
    <w:rsid w:val="00621E92"/>
    <w:rsid w:val="00622641"/>
    <w:rsid w:val="006236BF"/>
    <w:rsid w:val="006239BF"/>
    <w:rsid w:val="00624167"/>
    <w:rsid w:val="00626DA4"/>
    <w:rsid w:val="0063036D"/>
    <w:rsid w:val="00630FB7"/>
    <w:rsid w:val="00631515"/>
    <w:rsid w:val="00632444"/>
    <w:rsid w:val="00632788"/>
    <w:rsid w:val="00633A90"/>
    <w:rsid w:val="006348E3"/>
    <w:rsid w:val="006360B5"/>
    <w:rsid w:val="00637D6D"/>
    <w:rsid w:val="00640F35"/>
    <w:rsid w:val="00641531"/>
    <w:rsid w:val="00644270"/>
    <w:rsid w:val="00645501"/>
    <w:rsid w:val="00645C18"/>
    <w:rsid w:val="00646FE3"/>
    <w:rsid w:val="00647008"/>
    <w:rsid w:val="00650E29"/>
    <w:rsid w:val="00651541"/>
    <w:rsid w:val="0065357B"/>
    <w:rsid w:val="006558EF"/>
    <w:rsid w:val="00655943"/>
    <w:rsid w:val="00655C54"/>
    <w:rsid w:val="00656131"/>
    <w:rsid w:val="00656EA5"/>
    <w:rsid w:val="00660445"/>
    <w:rsid w:val="006612D1"/>
    <w:rsid w:val="00662394"/>
    <w:rsid w:val="00662AC0"/>
    <w:rsid w:val="00664045"/>
    <w:rsid w:val="006644E5"/>
    <w:rsid w:val="00664947"/>
    <w:rsid w:val="00665357"/>
    <w:rsid w:val="00667959"/>
    <w:rsid w:val="00667A14"/>
    <w:rsid w:val="00670978"/>
    <w:rsid w:val="00670E23"/>
    <w:rsid w:val="006720BB"/>
    <w:rsid w:val="00672743"/>
    <w:rsid w:val="00672D7D"/>
    <w:rsid w:val="00672F1E"/>
    <w:rsid w:val="00673700"/>
    <w:rsid w:val="00673BA2"/>
    <w:rsid w:val="00675678"/>
    <w:rsid w:val="00676F02"/>
    <w:rsid w:val="00677B29"/>
    <w:rsid w:val="006812DE"/>
    <w:rsid w:val="00681AC2"/>
    <w:rsid w:val="00681F65"/>
    <w:rsid w:val="00682E89"/>
    <w:rsid w:val="00683388"/>
    <w:rsid w:val="00683450"/>
    <w:rsid w:val="00684C8D"/>
    <w:rsid w:val="00685DC1"/>
    <w:rsid w:val="006864EE"/>
    <w:rsid w:val="00686A63"/>
    <w:rsid w:val="00690867"/>
    <w:rsid w:val="00690FD1"/>
    <w:rsid w:val="006916E1"/>
    <w:rsid w:val="006919F2"/>
    <w:rsid w:val="00693F67"/>
    <w:rsid w:val="00694486"/>
    <w:rsid w:val="00694B14"/>
    <w:rsid w:val="00695570"/>
    <w:rsid w:val="00696B05"/>
    <w:rsid w:val="006A0036"/>
    <w:rsid w:val="006A084A"/>
    <w:rsid w:val="006A1326"/>
    <w:rsid w:val="006A293B"/>
    <w:rsid w:val="006A3730"/>
    <w:rsid w:val="006A4917"/>
    <w:rsid w:val="006A4B58"/>
    <w:rsid w:val="006A4ED2"/>
    <w:rsid w:val="006A50EA"/>
    <w:rsid w:val="006A5840"/>
    <w:rsid w:val="006A63FF"/>
    <w:rsid w:val="006A66FA"/>
    <w:rsid w:val="006A6B3C"/>
    <w:rsid w:val="006A7C3F"/>
    <w:rsid w:val="006B038B"/>
    <w:rsid w:val="006B273C"/>
    <w:rsid w:val="006B35AF"/>
    <w:rsid w:val="006B4D7E"/>
    <w:rsid w:val="006B648B"/>
    <w:rsid w:val="006B6970"/>
    <w:rsid w:val="006C0840"/>
    <w:rsid w:val="006C1E3B"/>
    <w:rsid w:val="006C2BF2"/>
    <w:rsid w:val="006C4E74"/>
    <w:rsid w:val="006C6472"/>
    <w:rsid w:val="006C64DB"/>
    <w:rsid w:val="006C6D5F"/>
    <w:rsid w:val="006D0534"/>
    <w:rsid w:val="006D2B1C"/>
    <w:rsid w:val="006D31CB"/>
    <w:rsid w:val="006D3D4C"/>
    <w:rsid w:val="006D42E4"/>
    <w:rsid w:val="006D4727"/>
    <w:rsid w:val="006D52AC"/>
    <w:rsid w:val="006D621F"/>
    <w:rsid w:val="006D6359"/>
    <w:rsid w:val="006E2C20"/>
    <w:rsid w:val="006E2C95"/>
    <w:rsid w:val="006E30D1"/>
    <w:rsid w:val="006E41DE"/>
    <w:rsid w:val="006E5CF6"/>
    <w:rsid w:val="006E6630"/>
    <w:rsid w:val="006E70C0"/>
    <w:rsid w:val="006E7205"/>
    <w:rsid w:val="006E77EB"/>
    <w:rsid w:val="006E7862"/>
    <w:rsid w:val="006E7EC7"/>
    <w:rsid w:val="006F086B"/>
    <w:rsid w:val="006F200E"/>
    <w:rsid w:val="006F2645"/>
    <w:rsid w:val="006F26D2"/>
    <w:rsid w:val="006F6CAD"/>
    <w:rsid w:val="00700BEB"/>
    <w:rsid w:val="00701764"/>
    <w:rsid w:val="007041AD"/>
    <w:rsid w:val="007065E8"/>
    <w:rsid w:val="007076CA"/>
    <w:rsid w:val="007079F8"/>
    <w:rsid w:val="00707D1E"/>
    <w:rsid w:val="00710952"/>
    <w:rsid w:val="00711325"/>
    <w:rsid w:val="007113E7"/>
    <w:rsid w:val="0071233A"/>
    <w:rsid w:val="00712DE6"/>
    <w:rsid w:val="00712E51"/>
    <w:rsid w:val="00713FAC"/>
    <w:rsid w:val="0071519B"/>
    <w:rsid w:val="00715C02"/>
    <w:rsid w:val="007168FB"/>
    <w:rsid w:val="007178D1"/>
    <w:rsid w:val="007178E2"/>
    <w:rsid w:val="007206C6"/>
    <w:rsid w:val="007209DD"/>
    <w:rsid w:val="00720E20"/>
    <w:rsid w:val="00721C10"/>
    <w:rsid w:val="007243BB"/>
    <w:rsid w:val="007254C9"/>
    <w:rsid w:val="007255A5"/>
    <w:rsid w:val="007257E3"/>
    <w:rsid w:val="00727325"/>
    <w:rsid w:val="007277FF"/>
    <w:rsid w:val="00731C5C"/>
    <w:rsid w:val="00732279"/>
    <w:rsid w:val="00734608"/>
    <w:rsid w:val="007349E9"/>
    <w:rsid w:val="00736274"/>
    <w:rsid w:val="007368AB"/>
    <w:rsid w:val="00736D1E"/>
    <w:rsid w:val="00736DDA"/>
    <w:rsid w:val="0073719A"/>
    <w:rsid w:val="00741010"/>
    <w:rsid w:val="007418EA"/>
    <w:rsid w:val="00742165"/>
    <w:rsid w:val="0074266D"/>
    <w:rsid w:val="0074302B"/>
    <w:rsid w:val="00743F24"/>
    <w:rsid w:val="00744F26"/>
    <w:rsid w:val="00745B15"/>
    <w:rsid w:val="00745D85"/>
    <w:rsid w:val="007477AC"/>
    <w:rsid w:val="007512B7"/>
    <w:rsid w:val="00752059"/>
    <w:rsid w:val="00753B63"/>
    <w:rsid w:val="00754252"/>
    <w:rsid w:val="00754F5C"/>
    <w:rsid w:val="00754F67"/>
    <w:rsid w:val="00755ACA"/>
    <w:rsid w:val="0076108A"/>
    <w:rsid w:val="007645EB"/>
    <w:rsid w:val="00766325"/>
    <w:rsid w:val="00766433"/>
    <w:rsid w:val="0077018D"/>
    <w:rsid w:val="0077102C"/>
    <w:rsid w:val="00773104"/>
    <w:rsid w:val="00773302"/>
    <w:rsid w:val="0077409D"/>
    <w:rsid w:val="0077562E"/>
    <w:rsid w:val="00776025"/>
    <w:rsid w:val="00777205"/>
    <w:rsid w:val="00781CE6"/>
    <w:rsid w:val="00783183"/>
    <w:rsid w:val="00784000"/>
    <w:rsid w:val="007847D4"/>
    <w:rsid w:val="00784D4B"/>
    <w:rsid w:val="007861AA"/>
    <w:rsid w:val="0078733B"/>
    <w:rsid w:val="00787932"/>
    <w:rsid w:val="007911E3"/>
    <w:rsid w:val="00791694"/>
    <w:rsid w:val="00791972"/>
    <w:rsid w:val="007925D0"/>
    <w:rsid w:val="00792E98"/>
    <w:rsid w:val="007940FC"/>
    <w:rsid w:val="007951A4"/>
    <w:rsid w:val="00795CCB"/>
    <w:rsid w:val="00796203"/>
    <w:rsid w:val="00796FC0"/>
    <w:rsid w:val="007978AB"/>
    <w:rsid w:val="00797F15"/>
    <w:rsid w:val="007A04F6"/>
    <w:rsid w:val="007A0F29"/>
    <w:rsid w:val="007A0F5B"/>
    <w:rsid w:val="007A2180"/>
    <w:rsid w:val="007A222A"/>
    <w:rsid w:val="007A4B37"/>
    <w:rsid w:val="007A63C4"/>
    <w:rsid w:val="007A6679"/>
    <w:rsid w:val="007B103C"/>
    <w:rsid w:val="007B2E67"/>
    <w:rsid w:val="007B3152"/>
    <w:rsid w:val="007B34AA"/>
    <w:rsid w:val="007B354B"/>
    <w:rsid w:val="007B3930"/>
    <w:rsid w:val="007B40E3"/>
    <w:rsid w:val="007B4662"/>
    <w:rsid w:val="007B59F3"/>
    <w:rsid w:val="007B615A"/>
    <w:rsid w:val="007B70B8"/>
    <w:rsid w:val="007B717E"/>
    <w:rsid w:val="007B7B05"/>
    <w:rsid w:val="007B7CB9"/>
    <w:rsid w:val="007C0887"/>
    <w:rsid w:val="007C0D71"/>
    <w:rsid w:val="007C10F6"/>
    <w:rsid w:val="007C17ED"/>
    <w:rsid w:val="007C18E9"/>
    <w:rsid w:val="007C1F79"/>
    <w:rsid w:val="007C4A1E"/>
    <w:rsid w:val="007C731D"/>
    <w:rsid w:val="007D0351"/>
    <w:rsid w:val="007D3CAC"/>
    <w:rsid w:val="007D418D"/>
    <w:rsid w:val="007D453D"/>
    <w:rsid w:val="007D471B"/>
    <w:rsid w:val="007D50BF"/>
    <w:rsid w:val="007D53B7"/>
    <w:rsid w:val="007D5736"/>
    <w:rsid w:val="007D7A94"/>
    <w:rsid w:val="007D7FFA"/>
    <w:rsid w:val="007E0358"/>
    <w:rsid w:val="007E0C07"/>
    <w:rsid w:val="007E0E23"/>
    <w:rsid w:val="007E29A4"/>
    <w:rsid w:val="007E3818"/>
    <w:rsid w:val="007E769F"/>
    <w:rsid w:val="007F0FDD"/>
    <w:rsid w:val="007F24FA"/>
    <w:rsid w:val="007F2CBE"/>
    <w:rsid w:val="007F2E73"/>
    <w:rsid w:val="007F30D4"/>
    <w:rsid w:val="007F732F"/>
    <w:rsid w:val="007F7465"/>
    <w:rsid w:val="0080004C"/>
    <w:rsid w:val="00802200"/>
    <w:rsid w:val="00803CB1"/>
    <w:rsid w:val="00807C38"/>
    <w:rsid w:val="00810D99"/>
    <w:rsid w:val="00811616"/>
    <w:rsid w:val="00811B13"/>
    <w:rsid w:val="00815018"/>
    <w:rsid w:val="00815380"/>
    <w:rsid w:val="00816541"/>
    <w:rsid w:val="008170B7"/>
    <w:rsid w:val="00817ABA"/>
    <w:rsid w:val="00820ABD"/>
    <w:rsid w:val="00820B1E"/>
    <w:rsid w:val="00821E1C"/>
    <w:rsid w:val="00822D16"/>
    <w:rsid w:val="00823752"/>
    <w:rsid w:val="00824AC1"/>
    <w:rsid w:val="008257CD"/>
    <w:rsid w:val="0082587F"/>
    <w:rsid w:val="00825DB6"/>
    <w:rsid w:val="00826480"/>
    <w:rsid w:val="00826952"/>
    <w:rsid w:val="00826FD7"/>
    <w:rsid w:val="00827972"/>
    <w:rsid w:val="00831833"/>
    <w:rsid w:val="00834242"/>
    <w:rsid w:val="008343FC"/>
    <w:rsid w:val="008347BD"/>
    <w:rsid w:val="00834DA8"/>
    <w:rsid w:val="00835E19"/>
    <w:rsid w:val="00836073"/>
    <w:rsid w:val="008400EB"/>
    <w:rsid w:val="0084072D"/>
    <w:rsid w:val="00841CC9"/>
    <w:rsid w:val="00842D21"/>
    <w:rsid w:val="008434C9"/>
    <w:rsid w:val="0084532C"/>
    <w:rsid w:val="00845E89"/>
    <w:rsid w:val="00850B9B"/>
    <w:rsid w:val="00853E3D"/>
    <w:rsid w:val="00854720"/>
    <w:rsid w:val="008604F3"/>
    <w:rsid w:val="0086067F"/>
    <w:rsid w:val="00861DF2"/>
    <w:rsid w:val="00862267"/>
    <w:rsid w:val="00865DD0"/>
    <w:rsid w:val="00875F4B"/>
    <w:rsid w:val="00876606"/>
    <w:rsid w:val="008777A4"/>
    <w:rsid w:val="008779FD"/>
    <w:rsid w:val="00880DA8"/>
    <w:rsid w:val="00881ABD"/>
    <w:rsid w:val="008820D2"/>
    <w:rsid w:val="0088210C"/>
    <w:rsid w:val="00884E59"/>
    <w:rsid w:val="00884F35"/>
    <w:rsid w:val="00885613"/>
    <w:rsid w:val="00885D76"/>
    <w:rsid w:val="008866B5"/>
    <w:rsid w:val="008868FE"/>
    <w:rsid w:val="00887343"/>
    <w:rsid w:val="00887F38"/>
    <w:rsid w:val="00890FF3"/>
    <w:rsid w:val="0089230F"/>
    <w:rsid w:val="00893A3E"/>
    <w:rsid w:val="0089422C"/>
    <w:rsid w:val="008952BC"/>
    <w:rsid w:val="0089573D"/>
    <w:rsid w:val="0089697F"/>
    <w:rsid w:val="008971B9"/>
    <w:rsid w:val="008A08D0"/>
    <w:rsid w:val="008A3E7D"/>
    <w:rsid w:val="008B2626"/>
    <w:rsid w:val="008B64A1"/>
    <w:rsid w:val="008B728A"/>
    <w:rsid w:val="008B76FE"/>
    <w:rsid w:val="008C01A3"/>
    <w:rsid w:val="008C1240"/>
    <w:rsid w:val="008C16BF"/>
    <w:rsid w:val="008C1D43"/>
    <w:rsid w:val="008C31C7"/>
    <w:rsid w:val="008C54A3"/>
    <w:rsid w:val="008C59D9"/>
    <w:rsid w:val="008C5A3F"/>
    <w:rsid w:val="008C5AC5"/>
    <w:rsid w:val="008C6F69"/>
    <w:rsid w:val="008C77E7"/>
    <w:rsid w:val="008D0BE5"/>
    <w:rsid w:val="008D14E5"/>
    <w:rsid w:val="008D15CD"/>
    <w:rsid w:val="008D1A86"/>
    <w:rsid w:val="008D1F33"/>
    <w:rsid w:val="008D2CA9"/>
    <w:rsid w:val="008D351A"/>
    <w:rsid w:val="008D4744"/>
    <w:rsid w:val="008D5627"/>
    <w:rsid w:val="008D589C"/>
    <w:rsid w:val="008D7D07"/>
    <w:rsid w:val="008D7D17"/>
    <w:rsid w:val="008E09D8"/>
    <w:rsid w:val="008E0F08"/>
    <w:rsid w:val="008E0F52"/>
    <w:rsid w:val="008E197C"/>
    <w:rsid w:val="008E2367"/>
    <w:rsid w:val="008E2BF3"/>
    <w:rsid w:val="008E3947"/>
    <w:rsid w:val="008E39E9"/>
    <w:rsid w:val="008E3B61"/>
    <w:rsid w:val="008E51CB"/>
    <w:rsid w:val="008E59CE"/>
    <w:rsid w:val="008E5E80"/>
    <w:rsid w:val="008E72F4"/>
    <w:rsid w:val="008F28C6"/>
    <w:rsid w:val="008F3B5D"/>
    <w:rsid w:val="008F46E4"/>
    <w:rsid w:val="008F5210"/>
    <w:rsid w:val="008F55F1"/>
    <w:rsid w:val="008F6384"/>
    <w:rsid w:val="008F668E"/>
    <w:rsid w:val="008F7936"/>
    <w:rsid w:val="00900984"/>
    <w:rsid w:val="009016A9"/>
    <w:rsid w:val="009028E2"/>
    <w:rsid w:val="00904EB8"/>
    <w:rsid w:val="00905571"/>
    <w:rsid w:val="00905921"/>
    <w:rsid w:val="00910CBA"/>
    <w:rsid w:val="009120AC"/>
    <w:rsid w:val="009121A4"/>
    <w:rsid w:val="00912615"/>
    <w:rsid w:val="00914AAB"/>
    <w:rsid w:val="00916310"/>
    <w:rsid w:val="00917708"/>
    <w:rsid w:val="009177B5"/>
    <w:rsid w:val="00917B08"/>
    <w:rsid w:val="009203DD"/>
    <w:rsid w:val="00920EA1"/>
    <w:rsid w:val="0092168C"/>
    <w:rsid w:val="00922054"/>
    <w:rsid w:val="0092269B"/>
    <w:rsid w:val="00922D7A"/>
    <w:rsid w:val="00923B59"/>
    <w:rsid w:val="00923F19"/>
    <w:rsid w:val="00924139"/>
    <w:rsid w:val="00924E45"/>
    <w:rsid w:val="00925C14"/>
    <w:rsid w:val="009266C2"/>
    <w:rsid w:val="00927A1F"/>
    <w:rsid w:val="00931B22"/>
    <w:rsid w:val="00931C9B"/>
    <w:rsid w:val="00932BD9"/>
    <w:rsid w:val="009333FA"/>
    <w:rsid w:val="00934CBE"/>
    <w:rsid w:val="00935A5A"/>
    <w:rsid w:val="00941C1B"/>
    <w:rsid w:val="00945115"/>
    <w:rsid w:val="00950A91"/>
    <w:rsid w:val="00951E41"/>
    <w:rsid w:val="00952E0A"/>
    <w:rsid w:val="00953DC5"/>
    <w:rsid w:val="00954A59"/>
    <w:rsid w:val="009551EB"/>
    <w:rsid w:val="00957109"/>
    <w:rsid w:val="00957B32"/>
    <w:rsid w:val="00960584"/>
    <w:rsid w:val="0096131A"/>
    <w:rsid w:val="00962183"/>
    <w:rsid w:val="00963106"/>
    <w:rsid w:val="00964D90"/>
    <w:rsid w:val="00965269"/>
    <w:rsid w:val="0096585B"/>
    <w:rsid w:val="0096636C"/>
    <w:rsid w:val="009679AB"/>
    <w:rsid w:val="00967E29"/>
    <w:rsid w:val="0097076C"/>
    <w:rsid w:val="00971689"/>
    <w:rsid w:val="00971B01"/>
    <w:rsid w:val="00971CEA"/>
    <w:rsid w:val="0097228D"/>
    <w:rsid w:val="00972791"/>
    <w:rsid w:val="00972DBC"/>
    <w:rsid w:val="0097352A"/>
    <w:rsid w:val="00974ED9"/>
    <w:rsid w:val="00976540"/>
    <w:rsid w:val="00977FC8"/>
    <w:rsid w:val="0098039D"/>
    <w:rsid w:val="00980927"/>
    <w:rsid w:val="009816C1"/>
    <w:rsid w:val="00984E5F"/>
    <w:rsid w:val="009867C3"/>
    <w:rsid w:val="00987FD3"/>
    <w:rsid w:val="009912AF"/>
    <w:rsid w:val="00991E4B"/>
    <w:rsid w:val="00993741"/>
    <w:rsid w:val="009947C9"/>
    <w:rsid w:val="00994E37"/>
    <w:rsid w:val="00997E80"/>
    <w:rsid w:val="009A0195"/>
    <w:rsid w:val="009A0E12"/>
    <w:rsid w:val="009A1A7E"/>
    <w:rsid w:val="009A2DFA"/>
    <w:rsid w:val="009A33C4"/>
    <w:rsid w:val="009A348B"/>
    <w:rsid w:val="009A56EF"/>
    <w:rsid w:val="009A696C"/>
    <w:rsid w:val="009A712B"/>
    <w:rsid w:val="009A71BB"/>
    <w:rsid w:val="009A75BB"/>
    <w:rsid w:val="009A763C"/>
    <w:rsid w:val="009B0443"/>
    <w:rsid w:val="009B13AD"/>
    <w:rsid w:val="009B1BB5"/>
    <w:rsid w:val="009B2A1E"/>
    <w:rsid w:val="009B2D42"/>
    <w:rsid w:val="009B39CA"/>
    <w:rsid w:val="009B5227"/>
    <w:rsid w:val="009B5F4F"/>
    <w:rsid w:val="009B6876"/>
    <w:rsid w:val="009B7356"/>
    <w:rsid w:val="009C02F5"/>
    <w:rsid w:val="009C061A"/>
    <w:rsid w:val="009C12BE"/>
    <w:rsid w:val="009C328A"/>
    <w:rsid w:val="009C3AFA"/>
    <w:rsid w:val="009C3C90"/>
    <w:rsid w:val="009C3E01"/>
    <w:rsid w:val="009C4619"/>
    <w:rsid w:val="009C4DE1"/>
    <w:rsid w:val="009C7990"/>
    <w:rsid w:val="009C7CD4"/>
    <w:rsid w:val="009C7E57"/>
    <w:rsid w:val="009D0BC2"/>
    <w:rsid w:val="009D16C7"/>
    <w:rsid w:val="009D188F"/>
    <w:rsid w:val="009D1EF8"/>
    <w:rsid w:val="009D2167"/>
    <w:rsid w:val="009D38DE"/>
    <w:rsid w:val="009D3D16"/>
    <w:rsid w:val="009D4841"/>
    <w:rsid w:val="009D5789"/>
    <w:rsid w:val="009D638E"/>
    <w:rsid w:val="009E0A50"/>
    <w:rsid w:val="009E3EE6"/>
    <w:rsid w:val="009E4234"/>
    <w:rsid w:val="009E5D60"/>
    <w:rsid w:val="009E6732"/>
    <w:rsid w:val="009E6F40"/>
    <w:rsid w:val="009E7BC3"/>
    <w:rsid w:val="009E7FBB"/>
    <w:rsid w:val="009F0C3B"/>
    <w:rsid w:val="009F2EB1"/>
    <w:rsid w:val="009F3A74"/>
    <w:rsid w:val="009F3B30"/>
    <w:rsid w:val="009F4005"/>
    <w:rsid w:val="009F48DF"/>
    <w:rsid w:val="009F4D31"/>
    <w:rsid w:val="009F5D9E"/>
    <w:rsid w:val="009F6E4A"/>
    <w:rsid w:val="00A00086"/>
    <w:rsid w:val="00A00CC4"/>
    <w:rsid w:val="00A0136A"/>
    <w:rsid w:val="00A0177B"/>
    <w:rsid w:val="00A01BAE"/>
    <w:rsid w:val="00A02A3D"/>
    <w:rsid w:val="00A03A7D"/>
    <w:rsid w:val="00A05AE6"/>
    <w:rsid w:val="00A05B7F"/>
    <w:rsid w:val="00A05C6A"/>
    <w:rsid w:val="00A1013B"/>
    <w:rsid w:val="00A1014A"/>
    <w:rsid w:val="00A10AA8"/>
    <w:rsid w:val="00A10C3B"/>
    <w:rsid w:val="00A11075"/>
    <w:rsid w:val="00A11AA1"/>
    <w:rsid w:val="00A14146"/>
    <w:rsid w:val="00A1432C"/>
    <w:rsid w:val="00A1433B"/>
    <w:rsid w:val="00A15529"/>
    <w:rsid w:val="00A158F8"/>
    <w:rsid w:val="00A208FC"/>
    <w:rsid w:val="00A21312"/>
    <w:rsid w:val="00A21ECE"/>
    <w:rsid w:val="00A23991"/>
    <w:rsid w:val="00A23D1F"/>
    <w:rsid w:val="00A2534A"/>
    <w:rsid w:val="00A26675"/>
    <w:rsid w:val="00A30680"/>
    <w:rsid w:val="00A31826"/>
    <w:rsid w:val="00A31971"/>
    <w:rsid w:val="00A34061"/>
    <w:rsid w:val="00A34248"/>
    <w:rsid w:val="00A3604E"/>
    <w:rsid w:val="00A36AD4"/>
    <w:rsid w:val="00A40CD7"/>
    <w:rsid w:val="00A40D7D"/>
    <w:rsid w:val="00A4112E"/>
    <w:rsid w:val="00A417A5"/>
    <w:rsid w:val="00A420AA"/>
    <w:rsid w:val="00A4670F"/>
    <w:rsid w:val="00A4796B"/>
    <w:rsid w:val="00A5075B"/>
    <w:rsid w:val="00A512FF"/>
    <w:rsid w:val="00A52177"/>
    <w:rsid w:val="00A5237C"/>
    <w:rsid w:val="00A52B7E"/>
    <w:rsid w:val="00A544D5"/>
    <w:rsid w:val="00A54645"/>
    <w:rsid w:val="00A546B1"/>
    <w:rsid w:val="00A60708"/>
    <w:rsid w:val="00A60822"/>
    <w:rsid w:val="00A622F9"/>
    <w:rsid w:val="00A6255E"/>
    <w:rsid w:val="00A67471"/>
    <w:rsid w:val="00A67813"/>
    <w:rsid w:val="00A6785D"/>
    <w:rsid w:val="00A67D86"/>
    <w:rsid w:val="00A70796"/>
    <w:rsid w:val="00A71046"/>
    <w:rsid w:val="00A71347"/>
    <w:rsid w:val="00A71B19"/>
    <w:rsid w:val="00A71C38"/>
    <w:rsid w:val="00A721F7"/>
    <w:rsid w:val="00A72528"/>
    <w:rsid w:val="00A726DE"/>
    <w:rsid w:val="00A76F09"/>
    <w:rsid w:val="00A77306"/>
    <w:rsid w:val="00A774B6"/>
    <w:rsid w:val="00A80A81"/>
    <w:rsid w:val="00A8136B"/>
    <w:rsid w:val="00A82FC9"/>
    <w:rsid w:val="00A83404"/>
    <w:rsid w:val="00A83C13"/>
    <w:rsid w:val="00A83F55"/>
    <w:rsid w:val="00A85D2B"/>
    <w:rsid w:val="00A86A6B"/>
    <w:rsid w:val="00A92EC2"/>
    <w:rsid w:val="00A935BA"/>
    <w:rsid w:val="00A93B8D"/>
    <w:rsid w:val="00A950B0"/>
    <w:rsid w:val="00A960DF"/>
    <w:rsid w:val="00A96AA1"/>
    <w:rsid w:val="00AA1AB5"/>
    <w:rsid w:val="00AA244E"/>
    <w:rsid w:val="00AA2ED5"/>
    <w:rsid w:val="00AA3B8A"/>
    <w:rsid w:val="00AA4B05"/>
    <w:rsid w:val="00AA74A7"/>
    <w:rsid w:val="00AA74EF"/>
    <w:rsid w:val="00AA75C3"/>
    <w:rsid w:val="00AB018D"/>
    <w:rsid w:val="00AB133E"/>
    <w:rsid w:val="00AB171A"/>
    <w:rsid w:val="00AB2298"/>
    <w:rsid w:val="00AB41CE"/>
    <w:rsid w:val="00AB4554"/>
    <w:rsid w:val="00AB4E36"/>
    <w:rsid w:val="00AB6613"/>
    <w:rsid w:val="00AB66F1"/>
    <w:rsid w:val="00AB6F09"/>
    <w:rsid w:val="00AC1A9A"/>
    <w:rsid w:val="00AC1B5B"/>
    <w:rsid w:val="00AC309A"/>
    <w:rsid w:val="00AC3832"/>
    <w:rsid w:val="00AC4C6F"/>
    <w:rsid w:val="00AC51F7"/>
    <w:rsid w:val="00AC701D"/>
    <w:rsid w:val="00AD109F"/>
    <w:rsid w:val="00AD18A1"/>
    <w:rsid w:val="00AD1B47"/>
    <w:rsid w:val="00AD1DF0"/>
    <w:rsid w:val="00AD20A5"/>
    <w:rsid w:val="00AD618C"/>
    <w:rsid w:val="00AD785B"/>
    <w:rsid w:val="00AE07B8"/>
    <w:rsid w:val="00AE0A64"/>
    <w:rsid w:val="00AE1EE7"/>
    <w:rsid w:val="00AE23FD"/>
    <w:rsid w:val="00AE26E8"/>
    <w:rsid w:val="00AE3258"/>
    <w:rsid w:val="00AE34AE"/>
    <w:rsid w:val="00AE3E25"/>
    <w:rsid w:val="00AE7B1A"/>
    <w:rsid w:val="00AE7DE4"/>
    <w:rsid w:val="00AF009B"/>
    <w:rsid w:val="00AF40FF"/>
    <w:rsid w:val="00AF57D7"/>
    <w:rsid w:val="00AF6134"/>
    <w:rsid w:val="00B01CB1"/>
    <w:rsid w:val="00B037B8"/>
    <w:rsid w:val="00B039A7"/>
    <w:rsid w:val="00B03A02"/>
    <w:rsid w:val="00B04D20"/>
    <w:rsid w:val="00B0599E"/>
    <w:rsid w:val="00B05B19"/>
    <w:rsid w:val="00B0660C"/>
    <w:rsid w:val="00B06BD0"/>
    <w:rsid w:val="00B10A80"/>
    <w:rsid w:val="00B113C3"/>
    <w:rsid w:val="00B115A4"/>
    <w:rsid w:val="00B11BFA"/>
    <w:rsid w:val="00B11C86"/>
    <w:rsid w:val="00B123C4"/>
    <w:rsid w:val="00B12C0D"/>
    <w:rsid w:val="00B1734E"/>
    <w:rsid w:val="00B17778"/>
    <w:rsid w:val="00B17CD3"/>
    <w:rsid w:val="00B203A5"/>
    <w:rsid w:val="00B21296"/>
    <w:rsid w:val="00B22154"/>
    <w:rsid w:val="00B22896"/>
    <w:rsid w:val="00B236E4"/>
    <w:rsid w:val="00B24F9A"/>
    <w:rsid w:val="00B266F7"/>
    <w:rsid w:val="00B27037"/>
    <w:rsid w:val="00B31E38"/>
    <w:rsid w:val="00B32BC1"/>
    <w:rsid w:val="00B330CE"/>
    <w:rsid w:val="00B33572"/>
    <w:rsid w:val="00B33C1E"/>
    <w:rsid w:val="00B34D56"/>
    <w:rsid w:val="00B36280"/>
    <w:rsid w:val="00B40926"/>
    <w:rsid w:val="00B42DF8"/>
    <w:rsid w:val="00B43844"/>
    <w:rsid w:val="00B439B6"/>
    <w:rsid w:val="00B43DB7"/>
    <w:rsid w:val="00B43FD8"/>
    <w:rsid w:val="00B44B09"/>
    <w:rsid w:val="00B44C36"/>
    <w:rsid w:val="00B45D55"/>
    <w:rsid w:val="00B50C1F"/>
    <w:rsid w:val="00B50E0A"/>
    <w:rsid w:val="00B5112C"/>
    <w:rsid w:val="00B5165B"/>
    <w:rsid w:val="00B545E0"/>
    <w:rsid w:val="00B54AC4"/>
    <w:rsid w:val="00B55689"/>
    <w:rsid w:val="00B56F3F"/>
    <w:rsid w:val="00B60185"/>
    <w:rsid w:val="00B646DC"/>
    <w:rsid w:val="00B66F1E"/>
    <w:rsid w:val="00B67056"/>
    <w:rsid w:val="00B67266"/>
    <w:rsid w:val="00B67E18"/>
    <w:rsid w:val="00B70AD9"/>
    <w:rsid w:val="00B7174A"/>
    <w:rsid w:val="00B738FB"/>
    <w:rsid w:val="00B73B53"/>
    <w:rsid w:val="00B75424"/>
    <w:rsid w:val="00B7621F"/>
    <w:rsid w:val="00B76B2C"/>
    <w:rsid w:val="00B778F6"/>
    <w:rsid w:val="00B80BCD"/>
    <w:rsid w:val="00B82872"/>
    <w:rsid w:val="00B829EA"/>
    <w:rsid w:val="00B82E2A"/>
    <w:rsid w:val="00B843D9"/>
    <w:rsid w:val="00B854E1"/>
    <w:rsid w:val="00B858E2"/>
    <w:rsid w:val="00B8747F"/>
    <w:rsid w:val="00B90384"/>
    <w:rsid w:val="00B90AC9"/>
    <w:rsid w:val="00B90AD1"/>
    <w:rsid w:val="00B96EDC"/>
    <w:rsid w:val="00B971D6"/>
    <w:rsid w:val="00BA095F"/>
    <w:rsid w:val="00BA1D89"/>
    <w:rsid w:val="00BA1E17"/>
    <w:rsid w:val="00BA2281"/>
    <w:rsid w:val="00BA3582"/>
    <w:rsid w:val="00BA3F86"/>
    <w:rsid w:val="00BA5062"/>
    <w:rsid w:val="00BA57EC"/>
    <w:rsid w:val="00BA66A9"/>
    <w:rsid w:val="00BA7B06"/>
    <w:rsid w:val="00BB08C4"/>
    <w:rsid w:val="00BB0C96"/>
    <w:rsid w:val="00BB0DEA"/>
    <w:rsid w:val="00BB1C59"/>
    <w:rsid w:val="00BB2098"/>
    <w:rsid w:val="00BB30E0"/>
    <w:rsid w:val="00BB38D7"/>
    <w:rsid w:val="00BB59C2"/>
    <w:rsid w:val="00BB5CEC"/>
    <w:rsid w:val="00BB7240"/>
    <w:rsid w:val="00BC01A9"/>
    <w:rsid w:val="00BC156F"/>
    <w:rsid w:val="00BC26A3"/>
    <w:rsid w:val="00BC2E55"/>
    <w:rsid w:val="00BC42C8"/>
    <w:rsid w:val="00BC616F"/>
    <w:rsid w:val="00BC659D"/>
    <w:rsid w:val="00BC77AD"/>
    <w:rsid w:val="00BC7C20"/>
    <w:rsid w:val="00BC7EFE"/>
    <w:rsid w:val="00BD1037"/>
    <w:rsid w:val="00BD1209"/>
    <w:rsid w:val="00BD1B4B"/>
    <w:rsid w:val="00BD1BFC"/>
    <w:rsid w:val="00BD2A79"/>
    <w:rsid w:val="00BD2F7C"/>
    <w:rsid w:val="00BD37C6"/>
    <w:rsid w:val="00BD3C1D"/>
    <w:rsid w:val="00BD5E64"/>
    <w:rsid w:val="00BD614D"/>
    <w:rsid w:val="00BD6C82"/>
    <w:rsid w:val="00BD7C15"/>
    <w:rsid w:val="00BE0AD1"/>
    <w:rsid w:val="00BE38E0"/>
    <w:rsid w:val="00BE530C"/>
    <w:rsid w:val="00BE5596"/>
    <w:rsid w:val="00BE5C37"/>
    <w:rsid w:val="00BE628A"/>
    <w:rsid w:val="00BE6501"/>
    <w:rsid w:val="00BE7A90"/>
    <w:rsid w:val="00BF2A80"/>
    <w:rsid w:val="00BF321E"/>
    <w:rsid w:val="00BF40FD"/>
    <w:rsid w:val="00BF438A"/>
    <w:rsid w:val="00BF45F2"/>
    <w:rsid w:val="00BF4BA8"/>
    <w:rsid w:val="00BF59D2"/>
    <w:rsid w:val="00BF62D9"/>
    <w:rsid w:val="00C00213"/>
    <w:rsid w:val="00C022B6"/>
    <w:rsid w:val="00C04264"/>
    <w:rsid w:val="00C05447"/>
    <w:rsid w:val="00C05B8E"/>
    <w:rsid w:val="00C060C4"/>
    <w:rsid w:val="00C10182"/>
    <w:rsid w:val="00C10C11"/>
    <w:rsid w:val="00C13BA3"/>
    <w:rsid w:val="00C16CB2"/>
    <w:rsid w:val="00C16E41"/>
    <w:rsid w:val="00C17FDB"/>
    <w:rsid w:val="00C211D6"/>
    <w:rsid w:val="00C21C9F"/>
    <w:rsid w:val="00C2217A"/>
    <w:rsid w:val="00C2341A"/>
    <w:rsid w:val="00C24A17"/>
    <w:rsid w:val="00C24AD5"/>
    <w:rsid w:val="00C25C6A"/>
    <w:rsid w:val="00C30ABA"/>
    <w:rsid w:val="00C31D76"/>
    <w:rsid w:val="00C33824"/>
    <w:rsid w:val="00C36B70"/>
    <w:rsid w:val="00C36C30"/>
    <w:rsid w:val="00C37E92"/>
    <w:rsid w:val="00C410AC"/>
    <w:rsid w:val="00C41C93"/>
    <w:rsid w:val="00C44B8A"/>
    <w:rsid w:val="00C45AE5"/>
    <w:rsid w:val="00C46259"/>
    <w:rsid w:val="00C46478"/>
    <w:rsid w:val="00C471D4"/>
    <w:rsid w:val="00C53069"/>
    <w:rsid w:val="00C55C20"/>
    <w:rsid w:val="00C565BB"/>
    <w:rsid w:val="00C56AB2"/>
    <w:rsid w:val="00C57333"/>
    <w:rsid w:val="00C57ACE"/>
    <w:rsid w:val="00C6105B"/>
    <w:rsid w:val="00C63386"/>
    <w:rsid w:val="00C646BD"/>
    <w:rsid w:val="00C66068"/>
    <w:rsid w:val="00C66A86"/>
    <w:rsid w:val="00C66B55"/>
    <w:rsid w:val="00C67FCC"/>
    <w:rsid w:val="00C71517"/>
    <w:rsid w:val="00C722F6"/>
    <w:rsid w:val="00C741FC"/>
    <w:rsid w:val="00C75AC2"/>
    <w:rsid w:val="00C76E04"/>
    <w:rsid w:val="00C8090C"/>
    <w:rsid w:val="00C80B85"/>
    <w:rsid w:val="00C8122B"/>
    <w:rsid w:val="00C820A5"/>
    <w:rsid w:val="00C821AF"/>
    <w:rsid w:val="00C82283"/>
    <w:rsid w:val="00C82BDF"/>
    <w:rsid w:val="00C83CCD"/>
    <w:rsid w:val="00C8461C"/>
    <w:rsid w:val="00C84A26"/>
    <w:rsid w:val="00C84AAF"/>
    <w:rsid w:val="00C85659"/>
    <w:rsid w:val="00C86974"/>
    <w:rsid w:val="00C86D59"/>
    <w:rsid w:val="00C86D91"/>
    <w:rsid w:val="00C87CC8"/>
    <w:rsid w:val="00C90C78"/>
    <w:rsid w:val="00C910DB"/>
    <w:rsid w:val="00C913AE"/>
    <w:rsid w:val="00C91D18"/>
    <w:rsid w:val="00C92B1E"/>
    <w:rsid w:val="00C930F7"/>
    <w:rsid w:val="00C94813"/>
    <w:rsid w:val="00C948CC"/>
    <w:rsid w:val="00C94E44"/>
    <w:rsid w:val="00C95A9D"/>
    <w:rsid w:val="00C95CB5"/>
    <w:rsid w:val="00C9669D"/>
    <w:rsid w:val="00C96BC4"/>
    <w:rsid w:val="00C9732C"/>
    <w:rsid w:val="00CA0B39"/>
    <w:rsid w:val="00CA194A"/>
    <w:rsid w:val="00CA1D7E"/>
    <w:rsid w:val="00CA5DED"/>
    <w:rsid w:val="00CB0305"/>
    <w:rsid w:val="00CB032D"/>
    <w:rsid w:val="00CB0C96"/>
    <w:rsid w:val="00CB156B"/>
    <w:rsid w:val="00CB19E0"/>
    <w:rsid w:val="00CB253D"/>
    <w:rsid w:val="00CB2B9D"/>
    <w:rsid w:val="00CB2ECA"/>
    <w:rsid w:val="00CB3167"/>
    <w:rsid w:val="00CB40DD"/>
    <w:rsid w:val="00CB7D9A"/>
    <w:rsid w:val="00CC016F"/>
    <w:rsid w:val="00CC0910"/>
    <w:rsid w:val="00CC0A8F"/>
    <w:rsid w:val="00CC0E98"/>
    <w:rsid w:val="00CC182A"/>
    <w:rsid w:val="00CC18A9"/>
    <w:rsid w:val="00CC203A"/>
    <w:rsid w:val="00CC2059"/>
    <w:rsid w:val="00CC2E62"/>
    <w:rsid w:val="00CC34DF"/>
    <w:rsid w:val="00CC3CAB"/>
    <w:rsid w:val="00CC400D"/>
    <w:rsid w:val="00CC48D4"/>
    <w:rsid w:val="00CC5730"/>
    <w:rsid w:val="00CC5FE9"/>
    <w:rsid w:val="00CC61AA"/>
    <w:rsid w:val="00CC77D7"/>
    <w:rsid w:val="00CD08EF"/>
    <w:rsid w:val="00CD0965"/>
    <w:rsid w:val="00CD1729"/>
    <w:rsid w:val="00CD238A"/>
    <w:rsid w:val="00CD2D3F"/>
    <w:rsid w:val="00CD4096"/>
    <w:rsid w:val="00CD455C"/>
    <w:rsid w:val="00CD6AF3"/>
    <w:rsid w:val="00CD6E74"/>
    <w:rsid w:val="00CD782A"/>
    <w:rsid w:val="00CD79F0"/>
    <w:rsid w:val="00CD7A41"/>
    <w:rsid w:val="00CE05FD"/>
    <w:rsid w:val="00CE0B24"/>
    <w:rsid w:val="00CE1181"/>
    <w:rsid w:val="00CE13A9"/>
    <w:rsid w:val="00CE1753"/>
    <w:rsid w:val="00CE346D"/>
    <w:rsid w:val="00CE4548"/>
    <w:rsid w:val="00CE4A7E"/>
    <w:rsid w:val="00CE53C9"/>
    <w:rsid w:val="00CE5818"/>
    <w:rsid w:val="00CE7F3A"/>
    <w:rsid w:val="00CF3685"/>
    <w:rsid w:val="00CF6FDE"/>
    <w:rsid w:val="00D00583"/>
    <w:rsid w:val="00D00D93"/>
    <w:rsid w:val="00D01BCA"/>
    <w:rsid w:val="00D03432"/>
    <w:rsid w:val="00D057D2"/>
    <w:rsid w:val="00D10A61"/>
    <w:rsid w:val="00D11098"/>
    <w:rsid w:val="00D1140A"/>
    <w:rsid w:val="00D1352C"/>
    <w:rsid w:val="00D13DE1"/>
    <w:rsid w:val="00D13FFD"/>
    <w:rsid w:val="00D15948"/>
    <w:rsid w:val="00D16932"/>
    <w:rsid w:val="00D16EB2"/>
    <w:rsid w:val="00D20B96"/>
    <w:rsid w:val="00D21318"/>
    <w:rsid w:val="00D2275E"/>
    <w:rsid w:val="00D22F96"/>
    <w:rsid w:val="00D24141"/>
    <w:rsid w:val="00D24582"/>
    <w:rsid w:val="00D24B82"/>
    <w:rsid w:val="00D2627D"/>
    <w:rsid w:val="00D26525"/>
    <w:rsid w:val="00D26E3C"/>
    <w:rsid w:val="00D27920"/>
    <w:rsid w:val="00D27944"/>
    <w:rsid w:val="00D27DB6"/>
    <w:rsid w:val="00D30830"/>
    <w:rsid w:val="00D31253"/>
    <w:rsid w:val="00D31E45"/>
    <w:rsid w:val="00D32EF0"/>
    <w:rsid w:val="00D332C9"/>
    <w:rsid w:val="00D33B63"/>
    <w:rsid w:val="00D33C8D"/>
    <w:rsid w:val="00D36542"/>
    <w:rsid w:val="00D36766"/>
    <w:rsid w:val="00D37A4C"/>
    <w:rsid w:val="00D415E0"/>
    <w:rsid w:val="00D41E43"/>
    <w:rsid w:val="00D42E51"/>
    <w:rsid w:val="00D432AC"/>
    <w:rsid w:val="00D43B6E"/>
    <w:rsid w:val="00D44359"/>
    <w:rsid w:val="00D44D85"/>
    <w:rsid w:val="00D458EF"/>
    <w:rsid w:val="00D474D2"/>
    <w:rsid w:val="00D516C6"/>
    <w:rsid w:val="00D516E8"/>
    <w:rsid w:val="00D52712"/>
    <w:rsid w:val="00D56022"/>
    <w:rsid w:val="00D56CC0"/>
    <w:rsid w:val="00D626F1"/>
    <w:rsid w:val="00D640FB"/>
    <w:rsid w:val="00D65237"/>
    <w:rsid w:val="00D66A4B"/>
    <w:rsid w:val="00D67786"/>
    <w:rsid w:val="00D67A0F"/>
    <w:rsid w:val="00D67ECD"/>
    <w:rsid w:val="00D67FF6"/>
    <w:rsid w:val="00D7434B"/>
    <w:rsid w:val="00D75AF3"/>
    <w:rsid w:val="00D75B60"/>
    <w:rsid w:val="00D760E9"/>
    <w:rsid w:val="00D763C1"/>
    <w:rsid w:val="00D77BB7"/>
    <w:rsid w:val="00D8020A"/>
    <w:rsid w:val="00D80887"/>
    <w:rsid w:val="00D81599"/>
    <w:rsid w:val="00D8254E"/>
    <w:rsid w:val="00D84673"/>
    <w:rsid w:val="00D84DC3"/>
    <w:rsid w:val="00D84E93"/>
    <w:rsid w:val="00D860D9"/>
    <w:rsid w:val="00D8610E"/>
    <w:rsid w:val="00D87FC9"/>
    <w:rsid w:val="00D91523"/>
    <w:rsid w:val="00D925B9"/>
    <w:rsid w:val="00D93242"/>
    <w:rsid w:val="00D93F38"/>
    <w:rsid w:val="00D94817"/>
    <w:rsid w:val="00D9540B"/>
    <w:rsid w:val="00D96033"/>
    <w:rsid w:val="00D9664C"/>
    <w:rsid w:val="00D970F2"/>
    <w:rsid w:val="00D97534"/>
    <w:rsid w:val="00D9781D"/>
    <w:rsid w:val="00DA0104"/>
    <w:rsid w:val="00DA0574"/>
    <w:rsid w:val="00DA4243"/>
    <w:rsid w:val="00DA577B"/>
    <w:rsid w:val="00DA5867"/>
    <w:rsid w:val="00DA58C8"/>
    <w:rsid w:val="00DA5B4F"/>
    <w:rsid w:val="00DA619E"/>
    <w:rsid w:val="00DA6B5F"/>
    <w:rsid w:val="00DA6BF7"/>
    <w:rsid w:val="00DA7A3A"/>
    <w:rsid w:val="00DB0A43"/>
    <w:rsid w:val="00DB1385"/>
    <w:rsid w:val="00DB155D"/>
    <w:rsid w:val="00DB3E74"/>
    <w:rsid w:val="00DB51FA"/>
    <w:rsid w:val="00DB5A4D"/>
    <w:rsid w:val="00DB63FC"/>
    <w:rsid w:val="00DB648C"/>
    <w:rsid w:val="00DC2000"/>
    <w:rsid w:val="00DC240F"/>
    <w:rsid w:val="00DC344D"/>
    <w:rsid w:val="00DC38CF"/>
    <w:rsid w:val="00DC4214"/>
    <w:rsid w:val="00DC4455"/>
    <w:rsid w:val="00DC726B"/>
    <w:rsid w:val="00DC72CE"/>
    <w:rsid w:val="00DC7863"/>
    <w:rsid w:val="00DD0CF2"/>
    <w:rsid w:val="00DD0E79"/>
    <w:rsid w:val="00DD1569"/>
    <w:rsid w:val="00DD1F53"/>
    <w:rsid w:val="00DD3D3E"/>
    <w:rsid w:val="00DD4D8A"/>
    <w:rsid w:val="00DD501B"/>
    <w:rsid w:val="00DD5225"/>
    <w:rsid w:val="00DD6189"/>
    <w:rsid w:val="00DD6FC7"/>
    <w:rsid w:val="00DE0291"/>
    <w:rsid w:val="00DE0A45"/>
    <w:rsid w:val="00DE24D7"/>
    <w:rsid w:val="00DE27AA"/>
    <w:rsid w:val="00DE28A8"/>
    <w:rsid w:val="00DE341F"/>
    <w:rsid w:val="00DE35E4"/>
    <w:rsid w:val="00DE3621"/>
    <w:rsid w:val="00DE4F67"/>
    <w:rsid w:val="00DE6213"/>
    <w:rsid w:val="00DE7363"/>
    <w:rsid w:val="00DF000B"/>
    <w:rsid w:val="00DF0118"/>
    <w:rsid w:val="00DF0545"/>
    <w:rsid w:val="00DF0ED3"/>
    <w:rsid w:val="00DF29C4"/>
    <w:rsid w:val="00DF2BD5"/>
    <w:rsid w:val="00DF4ECA"/>
    <w:rsid w:val="00DF642F"/>
    <w:rsid w:val="00E01AA2"/>
    <w:rsid w:val="00E02053"/>
    <w:rsid w:val="00E04C19"/>
    <w:rsid w:val="00E11A49"/>
    <w:rsid w:val="00E127A2"/>
    <w:rsid w:val="00E12E57"/>
    <w:rsid w:val="00E13915"/>
    <w:rsid w:val="00E13FA6"/>
    <w:rsid w:val="00E15160"/>
    <w:rsid w:val="00E161F9"/>
    <w:rsid w:val="00E170A5"/>
    <w:rsid w:val="00E2002F"/>
    <w:rsid w:val="00E215E6"/>
    <w:rsid w:val="00E21C55"/>
    <w:rsid w:val="00E2200E"/>
    <w:rsid w:val="00E24235"/>
    <w:rsid w:val="00E24468"/>
    <w:rsid w:val="00E246B7"/>
    <w:rsid w:val="00E252CE"/>
    <w:rsid w:val="00E26518"/>
    <w:rsid w:val="00E26D31"/>
    <w:rsid w:val="00E279F0"/>
    <w:rsid w:val="00E30002"/>
    <w:rsid w:val="00E328EC"/>
    <w:rsid w:val="00E3336D"/>
    <w:rsid w:val="00E350D4"/>
    <w:rsid w:val="00E3514F"/>
    <w:rsid w:val="00E35B1F"/>
    <w:rsid w:val="00E36338"/>
    <w:rsid w:val="00E364BA"/>
    <w:rsid w:val="00E37E36"/>
    <w:rsid w:val="00E4003F"/>
    <w:rsid w:val="00E404F4"/>
    <w:rsid w:val="00E414F9"/>
    <w:rsid w:val="00E41B96"/>
    <w:rsid w:val="00E42C26"/>
    <w:rsid w:val="00E44630"/>
    <w:rsid w:val="00E4481C"/>
    <w:rsid w:val="00E461BD"/>
    <w:rsid w:val="00E50E11"/>
    <w:rsid w:val="00E5234C"/>
    <w:rsid w:val="00E5280A"/>
    <w:rsid w:val="00E54771"/>
    <w:rsid w:val="00E6048C"/>
    <w:rsid w:val="00E60666"/>
    <w:rsid w:val="00E60879"/>
    <w:rsid w:val="00E6119D"/>
    <w:rsid w:val="00E64FAA"/>
    <w:rsid w:val="00E65D8A"/>
    <w:rsid w:val="00E671F0"/>
    <w:rsid w:val="00E705BD"/>
    <w:rsid w:val="00E7092A"/>
    <w:rsid w:val="00E71726"/>
    <w:rsid w:val="00E719AE"/>
    <w:rsid w:val="00E7201B"/>
    <w:rsid w:val="00E727CE"/>
    <w:rsid w:val="00E72C46"/>
    <w:rsid w:val="00E73CC9"/>
    <w:rsid w:val="00E73F79"/>
    <w:rsid w:val="00E7425D"/>
    <w:rsid w:val="00E746E4"/>
    <w:rsid w:val="00E75438"/>
    <w:rsid w:val="00E758D7"/>
    <w:rsid w:val="00E75E04"/>
    <w:rsid w:val="00E75E7A"/>
    <w:rsid w:val="00E765AC"/>
    <w:rsid w:val="00E76949"/>
    <w:rsid w:val="00E76BB1"/>
    <w:rsid w:val="00E8121E"/>
    <w:rsid w:val="00E81F28"/>
    <w:rsid w:val="00E82F9A"/>
    <w:rsid w:val="00E8335A"/>
    <w:rsid w:val="00E83698"/>
    <w:rsid w:val="00E84791"/>
    <w:rsid w:val="00E8585B"/>
    <w:rsid w:val="00E86CCB"/>
    <w:rsid w:val="00E87867"/>
    <w:rsid w:val="00E87A6F"/>
    <w:rsid w:val="00E9031E"/>
    <w:rsid w:val="00E90912"/>
    <w:rsid w:val="00E920B4"/>
    <w:rsid w:val="00E93EE1"/>
    <w:rsid w:val="00E94576"/>
    <w:rsid w:val="00E94BC3"/>
    <w:rsid w:val="00E95EFF"/>
    <w:rsid w:val="00EA01E4"/>
    <w:rsid w:val="00EA2617"/>
    <w:rsid w:val="00EA2993"/>
    <w:rsid w:val="00EA2A52"/>
    <w:rsid w:val="00EA3B1C"/>
    <w:rsid w:val="00EA4B15"/>
    <w:rsid w:val="00EA4DA3"/>
    <w:rsid w:val="00EA5733"/>
    <w:rsid w:val="00EA578D"/>
    <w:rsid w:val="00EA5AFF"/>
    <w:rsid w:val="00EA5C38"/>
    <w:rsid w:val="00EA714A"/>
    <w:rsid w:val="00EA7944"/>
    <w:rsid w:val="00EB188C"/>
    <w:rsid w:val="00EB1B62"/>
    <w:rsid w:val="00EB2DB8"/>
    <w:rsid w:val="00EB3291"/>
    <w:rsid w:val="00EB3861"/>
    <w:rsid w:val="00EB39F4"/>
    <w:rsid w:val="00EB43D4"/>
    <w:rsid w:val="00EB44E1"/>
    <w:rsid w:val="00EB4D4C"/>
    <w:rsid w:val="00EB4EE1"/>
    <w:rsid w:val="00EB58DC"/>
    <w:rsid w:val="00EB5C61"/>
    <w:rsid w:val="00EB706A"/>
    <w:rsid w:val="00EB7AAC"/>
    <w:rsid w:val="00EC0C44"/>
    <w:rsid w:val="00EC26AB"/>
    <w:rsid w:val="00EC28BD"/>
    <w:rsid w:val="00EC32FF"/>
    <w:rsid w:val="00EC3796"/>
    <w:rsid w:val="00EC5D60"/>
    <w:rsid w:val="00EC6275"/>
    <w:rsid w:val="00EC75DB"/>
    <w:rsid w:val="00EC774C"/>
    <w:rsid w:val="00ED0836"/>
    <w:rsid w:val="00ED0965"/>
    <w:rsid w:val="00ED16ED"/>
    <w:rsid w:val="00ED1DE1"/>
    <w:rsid w:val="00ED21A0"/>
    <w:rsid w:val="00ED2C0A"/>
    <w:rsid w:val="00ED3439"/>
    <w:rsid w:val="00ED35BE"/>
    <w:rsid w:val="00ED503A"/>
    <w:rsid w:val="00ED53C5"/>
    <w:rsid w:val="00ED6AFF"/>
    <w:rsid w:val="00ED75C9"/>
    <w:rsid w:val="00ED76CF"/>
    <w:rsid w:val="00ED7881"/>
    <w:rsid w:val="00EE0129"/>
    <w:rsid w:val="00EE0372"/>
    <w:rsid w:val="00EE03A0"/>
    <w:rsid w:val="00EE294C"/>
    <w:rsid w:val="00EE3B07"/>
    <w:rsid w:val="00EE6C98"/>
    <w:rsid w:val="00EE797C"/>
    <w:rsid w:val="00EF2183"/>
    <w:rsid w:val="00EF369D"/>
    <w:rsid w:val="00EF3EBD"/>
    <w:rsid w:val="00EF6D23"/>
    <w:rsid w:val="00F012B3"/>
    <w:rsid w:val="00F0155B"/>
    <w:rsid w:val="00F01685"/>
    <w:rsid w:val="00F02284"/>
    <w:rsid w:val="00F0481A"/>
    <w:rsid w:val="00F059B9"/>
    <w:rsid w:val="00F06851"/>
    <w:rsid w:val="00F07529"/>
    <w:rsid w:val="00F105B1"/>
    <w:rsid w:val="00F11F16"/>
    <w:rsid w:val="00F122A0"/>
    <w:rsid w:val="00F1303E"/>
    <w:rsid w:val="00F13672"/>
    <w:rsid w:val="00F14053"/>
    <w:rsid w:val="00F1676C"/>
    <w:rsid w:val="00F173D0"/>
    <w:rsid w:val="00F1799E"/>
    <w:rsid w:val="00F179C7"/>
    <w:rsid w:val="00F21D9B"/>
    <w:rsid w:val="00F220EA"/>
    <w:rsid w:val="00F2335B"/>
    <w:rsid w:val="00F237BE"/>
    <w:rsid w:val="00F2505B"/>
    <w:rsid w:val="00F25F16"/>
    <w:rsid w:val="00F268E0"/>
    <w:rsid w:val="00F278A6"/>
    <w:rsid w:val="00F300D0"/>
    <w:rsid w:val="00F30C47"/>
    <w:rsid w:val="00F30CC0"/>
    <w:rsid w:val="00F30E43"/>
    <w:rsid w:val="00F3108F"/>
    <w:rsid w:val="00F31C66"/>
    <w:rsid w:val="00F326F9"/>
    <w:rsid w:val="00F36469"/>
    <w:rsid w:val="00F36DFB"/>
    <w:rsid w:val="00F371B4"/>
    <w:rsid w:val="00F40077"/>
    <w:rsid w:val="00F405EF"/>
    <w:rsid w:val="00F407FF"/>
    <w:rsid w:val="00F4122D"/>
    <w:rsid w:val="00F41F80"/>
    <w:rsid w:val="00F41FC5"/>
    <w:rsid w:val="00F43226"/>
    <w:rsid w:val="00F4496D"/>
    <w:rsid w:val="00F45617"/>
    <w:rsid w:val="00F4577D"/>
    <w:rsid w:val="00F503C8"/>
    <w:rsid w:val="00F50E0A"/>
    <w:rsid w:val="00F51673"/>
    <w:rsid w:val="00F54C11"/>
    <w:rsid w:val="00F554FC"/>
    <w:rsid w:val="00F56D77"/>
    <w:rsid w:val="00F577E2"/>
    <w:rsid w:val="00F605AD"/>
    <w:rsid w:val="00F611E2"/>
    <w:rsid w:val="00F61290"/>
    <w:rsid w:val="00F62928"/>
    <w:rsid w:val="00F62DB9"/>
    <w:rsid w:val="00F6411C"/>
    <w:rsid w:val="00F6491B"/>
    <w:rsid w:val="00F6492C"/>
    <w:rsid w:val="00F64BE5"/>
    <w:rsid w:val="00F656E2"/>
    <w:rsid w:val="00F664D4"/>
    <w:rsid w:val="00F66DF6"/>
    <w:rsid w:val="00F675E3"/>
    <w:rsid w:val="00F713D1"/>
    <w:rsid w:val="00F7157E"/>
    <w:rsid w:val="00F71818"/>
    <w:rsid w:val="00F72FBA"/>
    <w:rsid w:val="00F730A2"/>
    <w:rsid w:val="00F735B4"/>
    <w:rsid w:val="00F74B83"/>
    <w:rsid w:val="00F751E6"/>
    <w:rsid w:val="00F75DF3"/>
    <w:rsid w:val="00F76427"/>
    <w:rsid w:val="00F80291"/>
    <w:rsid w:val="00F81647"/>
    <w:rsid w:val="00F81D52"/>
    <w:rsid w:val="00F824EE"/>
    <w:rsid w:val="00F82A81"/>
    <w:rsid w:val="00F847C3"/>
    <w:rsid w:val="00F84D5C"/>
    <w:rsid w:val="00F85462"/>
    <w:rsid w:val="00F85AA0"/>
    <w:rsid w:val="00F85F7F"/>
    <w:rsid w:val="00F864BE"/>
    <w:rsid w:val="00F87026"/>
    <w:rsid w:val="00F9446D"/>
    <w:rsid w:val="00F963A7"/>
    <w:rsid w:val="00F970A4"/>
    <w:rsid w:val="00F971A9"/>
    <w:rsid w:val="00F97AB2"/>
    <w:rsid w:val="00FA0700"/>
    <w:rsid w:val="00FA104A"/>
    <w:rsid w:val="00FA1399"/>
    <w:rsid w:val="00FA1C10"/>
    <w:rsid w:val="00FA1D08"/>
    <w:rsid w:val="00FA2A9E"/>
    <w:rsid w:val="00FA2B96"/>
    <w:rsid w:val="00FA32D8"/>
    <w:rsid w:val="00FA3E25"/>
    <w:rsid w:val="00FA4A69"/>
    <w:rsid w:val="00FA5212"/>
    <w:rsid w:val="00FA6D92"/>
    <w:rsid w:val="00FA6E15"/>
    <w:rsid w:val="00FA74C1"/>
    <w:rsid w:val="00FA7A33"/>
    <w:rsid w:val="00FB0463"/>
    <w:rsid w:val="00FB1455"/>
    <w:rsid w:val="00FB2C40"/>
    <w:rsid w:val="00FB3124"/>
    <w:rsid w:val="00FB3A1A"/>
    <w:rsid w:val="00FB4B9B"/>
    <w:rsid w:val="00FB4BF1"/>
    <w:rsid w:val="00FB625B"/>
    <w:rsid w:val="00FB636D"/>
    <w:rsid w:val="00FB6D0F"/>
    <w:rsid w:val="00FC0B35"/>
    <w:rsid w:val="00FC0C1F"/>
    <w:rsid w:val="00FC138A"/>
    <w:rsid w:val="00FC153C"/>
    <w:rsid w:val="00FC1B4F"/>
    <w:rsid w:val="00FC48C2"/>
    <w:rsid w:val="00FC5A81"/>
    <w:rsid w:val="00FC5DB9"/>
    <w:rsid w:val="00FC6328"/>
    <w:rsid w:val="00FC6FCC"/>
    <w:rsid w:val="00FC7760"/>
    <w:rsid w:val="00FC78DC"/>
    <w:rsid w:val="00FC7C74"/>
    <w:rsid w:val="00FD0432"/>
    <w:rsid w:val="00FD202D"/>
    <w:rsid w:val="00FD249E"/>
    <w:rsid w:val="00FD5E85"/>
    <w:rsid w:val="00FD6A98"/>
    <w:rsid w:val="00FE247D"/>
    <w:rsid w:val="00FE3AB3"/>
    <w:rsid w:val="00FE3ED3"/>
    <w:rsid w:val="00FE7EB1"/>
    <w:rsid w:val="00FF143A"/>
    <w:rsid w:val="00FF17E9"/>
    <w:rsid w:val="00FF1C46"/>
    <w:rsid w:val="00FF27C0"/>
    <w:rsid w:val="00FF365A"/>
    <w:rsid w:val="00FF4765"/>
    <w:rsid w:val="00FF5DAB"/>
    <w:rsid w:val="00FF6CCA"/>
    <w:rsid w:val="00FF7A3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496222"/>
  <w15:docId w15:val="{D71B3FBA-8FD1-446B-9B5F-97625B5447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84791"/>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it_List1"/>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400526"/>
  </w:style>
  <w:style w:type="character" w:styleId="ae">
    <w:name w:val="footnote reference"/>
    <w:rsid w:val="00FA1399"/>
    <w:rPr>
      <w:vertAlign w:val="superscript"/>
    </w:rPr>
  </w:style>
  <w:style w:type="paragraph" w:styleId="af">
    <w:name w:val="footnote text"/>
    <w:basedOn w:val="a"/>
    <w:link w:val="af0"/>
    <w:rsid w:val="00FA1399"/>
    <w:pPr>
      <w:widowControl/>
      <w:suppressAutoHyphens/>
      <w:autoSpaceDE/>
      <w:autoSpaceDN/>
      <w:adjustRightInd/>
      <w:spacing w:before="0"/>
      <w:ind w:firstLine="0"/>
    </w:pPr>
    <w:rPr>
      <w:color w:val="auto"/>
      <w:sz w:val="20"/>
      <w:szCs w:val="20"/>
      <w:lang w:eastAsia="ar-SA"/>
    </w:rPr>
  </w:style>
  <w:style w:type="character" w:customStyle="1" w:styleId="af0">
    <w:name w:val="Текст сноски Знак"/>
    <w:basedOn w:val="a0"/>
    <w:link w:val="af"/>
    <w:rsid w:val="00FA1399"/>
    <w:rPr>
      <w:rFonts w:ascii="Times New Roman" w:eastAsia="Times New Roman" w:hAnsi="Times New Roman" w:cs="Times New Roman"/>
      <w:sz w:val="20"/>
      <w:szCs w:val="20"/>
      <w:lang w:eastAsia="ar-SA"/>
    </w:rPr>
  </w:style>
  <w:style w:type="paragraph" w:customStyle="1" w:styleId="formattext">
    <w:name w:val="formattext"/>
    <w:basedOn w:val="a"/>
    <w:rsid w:val="001D3998"/>
    <w:pPr>
      <w:widowControl/>
      <w:autoSpaceDE/>
      <w:autoSpaceDN/>
      <w:adjustRightInd/>
      <w:spacing w:before="100" w:beforeAutospacing="1" w:after="100" w:afterAutospacing="1"/>
      <w:ind w:firstLine="0"/>
    </w:pPr>
    <w:rPr>
      <w:color w:val="auto"/>
      <w:sz w:val="24"/>
      <w:szCs w:val="24"/>
    </w:rPr>
  </w:style>
  <w:style w:type="character" w:styleId="af1">
    <w:name w:val="Strong"/>
    <w:basedOn w:val="a0"/>
    <w:uiPriority w:val="22"/>
    <w:qFormat/>
    <w:rsid w:val="003938CC"/>
    <w:rPr>
      <w:b/>
      <w:bCs/>
    </w:rPr>
  </w:style>
  <w:style w:type="paragraph" w:styleId="af2">
    <w:name w:val="Body Text"/>
    <w:basedOn w:val="a"/>
    <w:link w:val="af3"/>
    <w:uiPriority w:val="1"/>
    <w:semiHidden/>
    <w:unhideWhenUsed/>
    <w:qFormat/>
    <w:rsid w:val="0035137A"/>
    <w:pPr>
      <w:spacing w:before="0"/>
      <w:ind w:left="101" w:firstLine="0"/>
    </w:pPr>
    <w:rPr>
      <w:color w:val="auto"/>
      <w:sz w:val="24"/>
      <w:szCs w:val="24"/>
    </w:rPr>
  </w:style>
  <w:style w:type="character" w:customStyle="1" w:styleId="af3">
    <w:name w:val="Основной текст Знак"/>
    <w:basedOn w:val="a0"/>
    <w:link w:val="af2"/>
    <w:uiPriority w:val="1"/>
    <w:semiHidden/>
    <w:rsid w:val="0035137A"/>
    <w:rPr>
      <w:rFonts w:ascii="Times New Roman" w:eastAsia="Times New Roman" w:hAnsi="Times New Roman" w:cs="Times New Roman"/>
      <w:sz w:val="24"/>
      <w:szCs w:val="24"/>
      <w:lang w:eastAsia="ru-RU"/>
    </w:rPr>
  </w:style>
  <w:style w:type="character" w:customStyle="1" w:styleId="a5">
    <w:name w:val="Абзац списка Знак"/>
    <w:aliases w:val="Bullet List Знак,FooterText Знак,numbered Знак,Paragraphe de liste1 Знак,lp1 Знак,it_List1 Знак"/>
    <w:link w:val="a4"/>
    <w:uiPriority w:val="34"/>
    <w:locked/>
    <w:rsid w:val="003E4AB4"/>
    <w:rPr>
      <w:rFonts w:ascii="Times New Roman" w:eastAsia="Times New Roman" w:hAnsi="Times New Roman" w:cs="Times New Roman"/>
      <w:color w:val="000000"/>
      <w:lang w:eastAsia="ru-RU"/>
    </w:rPr>
  </w:style>
  <w:style w:type="table" w:styleId="af4">
    <w:name w:val="Table Grid"/>
    <w:basedOn w:val="a1"/>
    <w:uiPriority w:val="59"/>
    <w:qFormat/>
    <w:rsid w:val="003155F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3">
    <w:name w:val="Заголовок таблицы1 Знак"/>
    <w:basedOn w:val="a0"/>
    <w:link w:val="14"/>
    <w:locked/>
    <w:rsid w:val="003155F1"/>
    <w:rPr>
      <w:b/>
      <w:sz w:val="24"/>
      <w:szCs w:val="24"/>
      <w:lang w:eastAsia="ar-SA"/>
    </w:rPr>
  </w:style>
  <w:style w:type="paragraph" w:customStyle="1" w:styleId="14">
    <w:name w:val="Заголовок таблицы1"/>
    <w:basedOn w:val="a"/>
    <w:link w:val="13"/>
    <w:qFormat/>
    <w:rsid w:val="003155F1"/>
    <w:pPr>
      <w:widowControl/>
      <w:autoSpaceDE/>
      <w:autoSpaceDN/>
      <w:adjustRightInd/>
      <w:spacing w:before="0"/>
      <w:ind w:firstLine="0"/>
    </w:pPr>
    <w:rPr>
      <w:rFonts w:asciiTheme="minorHAnsi" w:eastAsiaTheme="minorHAnsi" w:hAnsiTheme="minorHAnsi" w:cstheme="minorBidi"/>
      <w:b/>
      <w:color w:val="auto"/>
      <w:sz w:val="24"/>
      <w:szCs w:val="24"/>
      <w:lang w:eastAsia="ar-SA"/>
    </w:rPr>
  </w:style>
  <w:style w:type="paragraph" w:customStyle="1" w:styleId="af5">
    <w:name w:val="Тест таблицы"/>
    <w:basedOn w:val="a"/>
    <w:link w:val="af6"/>
    <w:qFormat/>
    <w:rsid w:val="004B72C5"/>
    <w:pPr>
      <w:widowControl/>
      <w:suppressAutoHyphens/>
      <w:autoSpaceDE/>
      <w:autoSpaceDN/>
      <w:adjustRightInd/>
      <w:spacing w:before="0"/>
      <w:ind w:firstLine="0"/>
    </w:pPr>
    <w:rPr>
      <w:color w:val="auto"/>
      <w:sz w:val="24"/>
      <w:szCs w:val="24"/>
      <w:lang w:eastAsia="ar-SA"/>
    </w:rPr>
  </w:style>
  <w:style w:type="character" w:customStyle="1" w:styleId="af6">
    <w:name w:val="Тест таблицы Знак"/>
    <w:basedOn w:val="a0"/>
    <w:link w:val="af5"/>
    <w:rsid w:val="004B72C5"/>
    <w:rPr>
      <w:rFonts w:ascii="Times New Roman" w:eastAsia="Times New Roman" w:hAnsi="Times New Roman" w:cs="Times New Roman"/>
      <w:sz w:val="24"/>
      <w:szCs w:val="24"/>
      <w:lang w:eastAsia="ar-SA"/>
    </w:rPr>
  </w:style>
  <w:style w:type="character" w:customStyle="1" w:styleId="cardmaininfocontent">
    <w:name w:val="cardmaininfo__content"/>
    <w:basedOn w:val="a0"/>
    <w:rsid w:val="00502F92"/>
  </w:style>
  <w:style w:type="character" w:customStyle="1" w:styleId="sectioninfo">
    <w:name w:val="section__info"/>
    <w:basedOn w:val="a0"/>
    <w:rsid w:val="00502F92"/>
  </w:style>
  <w:style w:type="table" w:customStyle="1" w:styleId="15">
    <w:name w:val="Сетка таблицы1"/>
    <w:basedOn w:val="a1"/>
    <w:next w:val="af4"/>
    <w:uiPriority w:val="39"/>
    <w:rsid w:val="005839E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27650">
      <w:bodyDiv w:val="1"/>
      <w:marLeft w:val="0"/>
      <w:marRight w:val="0"/>
      <w:marTop w:val="0"/>
      <w:marBottom w:val="0"/>
      <w:divBdr>
        <w:top w:val="none" w:sz="0" w:space="0" w:color="auto"/>
        <w:left w:val="none" w:sz="0" w:space="0" w:color="auto"/>
        <w:bottom w:val="none" w:sz="0" w:space="0" w:color="auto"/>
        <w:right w:val="none" w:sz="0" w:space="0" w:color="auto"/>
      </w:divBdr>
    </w:div>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26033635">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41903451">
      <w:bodyDiv w:val="1"/>
      <w:marLeft w:val="0"/>
      <w:marRight w:val="0"/>
      <w:marTop w:val="0"/>
      <w:marBottom w:val="0"/>
      <w:divBdr>
        <w:top w:val="none" w:sz="0" w:space="0" w:color="auto"/>
        <w:left w:val="none" w:sz="0" w:space="0" w:color="auto"/>
        <w:bottom w:val="none" w:sz="0" w:space="0" w:color="auto"/>
        <w:right w:val="none" w:sz="0" w:space="0" w:color="auto"/>
      </w:divBdr>
      <w:divsChild>
        <w:div w:id="1169052898">
          <w:marLeft w:val="0"/>
          <w:marRight w:val="0"/>
          <w:marTop w:val="0"/>
          <w:marBottom w:val="0"/>
          <w:divBdr>
            <w:top w:val="none" w:sz="0" w:space="18" w:color="auto"/>
            <w:left w:val="none" w:sz="0" w:space="18" w:color="auto"/>
            <w:bottom w:val="none" w:sz="0" w:space="12" w:color="auto"/>
            <w:right w:val="single" w:sz="6" w:space="18" w:color="E4E7F2"/>
          </w:divBdr>
          <w:divsChild>
            <w:div w:id="1418481001">
              <w:marLeft w:val="0"/>
              <w:marRight w:val="0"/>
              <w:marTop w:val="0"/>
              <w:marBottom w:val="0"/>
              <w:divBdr>
                <w:top w:val="none" w:sz="0" w:space="0" w:color="auto"/>
                <w:left w:val="none" w:sz="0" w:space="0" w:color="auto"/>
                <w:bottom w:val="none" w:sz="0" w:space="0" w:color="auto"/>
                <w:right w:val="none" w:sz="0" w:space="0" w:color="auto"/>
              </w:divBdr>
              <w:divsChild>
                <w:div w:id="1619489595">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 w:id="94524248">
      <w:bodyDiv w:val="1"/>
      <w:marLeft w:val="0"/>
      <w:marRight w:val="0"/>
      <w:marTop w:val="0"/>
      <w:marBottom w:val="0"/>
      <w:divBdr>
        <w:top w:val="none" w:sz="0" w:space="0" w:color="auto"/>
        <w:left w:val="none" w:sz="0" w:space="0" w:color="auto"/>
        <w:bottom w:val="none" w:sz="0" w:space="0" w:color="auto"/>
        <w:right w:val="none" w:sz="0" w:space="0" w:color="auto"/>
      </w:divBdr>
    </w:div>
    <w:div w:id="97679406">
      <w:bodyDiv w:val="1"/>
      <w:marLeft w:val="0"/>
      <w:marRight w:val="0"/>
      <w:marTop w:val="0"/>
      <w:marBottom w:val="0"/>
      <w:divBdr>
        <w:top w:val="none" w:sz="0" w:space="0" w:color="auto"/>
        <w:left w:val="none" w:sz="0" w:space="0" w:color="auto"/>
        <w:bottom w:val="none" w:sz="0" w:space="0" w:color="auto"/>
        <w:right w:val="none" w:sz="0" w:space="0" w:color="auto"/>
      </w:divBdr>
    </w:div>
    <w:div w:id="107550956">
      <w:bodyDiv w:val="1"/>
      <w:marLeft w:val="0"/>
      <w:marRight w:val="0"/>
      <w:marTop w:val="0"/>
      <w:marBottom w:val="0"/>
      <w:divBdr>
        <w:top w:val="none" w:sz="0" w:space="0" w:color="auto"/>
        <w:left w:val="none" w:sz="0" w:space="0" w:color="auto"/>
        <w:bottom w:val="none" w:sz="0" w:space="0" w:color="auto"/>
        <w:right w:val="none" w:sz="0" w:space="0" w:color="auto"/>
      </w:divBdr>
    </w:div>
    <w:div w:id="132867492">
      <w:bodyDiv w:val="1"/>
      <w:marLeft w:val="0"/>
      <w:marRight w:val="0"/>
      <w:marTop w:val="0"/>
      <w:marBottom w:val="0"/>
      <w:divBdr>
        <w:top w:val="none" w:sz="0" w:space="0" w:color="auto"/>
        <w:left w:val="none" w:sz="0" w:space="0" w:color="auto"/>
        <w:bottom w:val="none" w:sz="0" w:space="0" w:color="auto"/>
        <w:right w:val="none" w:sz="0" w:space="0" w:color="auto"/>
      </w:divBdr>
    </w:div>
    <w:div w:id="137503334">
      <w:bodyDiv w:val="1"/>
      <w:marLeft w:val="0"/>
      <w:marRight w:val="0"/>
      <w:marTop w:val="0"/>
      <w:marBottom w:val="0"/>
      <w:divBdr>
        <w:top w:val="none" w:sz="0" w:space="0" w:color="auto"/>
        <w:left w:val="none" w:sz="0" w:space="0" w:color="auto"/>
        <w:bottom w:val="none" w:sz="0" w:space="0" w:color="auto"/>
        <w:right w:val="none" w:sz="0" w:space="0" w:color="auto"/>
      </w:divBdr>
    </w:div>
    <w:div w:id="139856405">
      <w:bodyDiv w:val="1"/>
      <w:marLeft w:val="0"/>
      <w:marRight w:val="0"/>
      <w:marTop w:val="0"/>
      <w:marBottom w:val="0"/>
      <w:divBdr>
        <w:top w:val="none" w:sz="0" w:space="0" w:color="auto"/>
        <w:left w:val="none" w:sz="0" w:space="0" w:color="auto"/>
        <w:bottom w:val="none" w:sz="0" w:space="0" w:color="auto"/>
        <w:right w:val="none" w:sz="0" w:space="0" w:color="auto"/>
      </w:divBdr>
    </w:div>
    <w:div w:id="151260262">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170686365">
      <w:bodyDiv w:val="1"/>
      <w:marLeft w:val="0"/>
      <w:marRight w:val="0"/>
      <w:marTop w:val="0"/>
      <w:marBottom w:val="0"/>
      <w:divBdr>
        <w:top w:val="none" w:sz="0" w:space="0" w:color="auto"/>
        <w:left w:val="none" w:sz="0" w:space="0" w:color="auto"/>
        <w:bottom w:val="none" w:sz="0" w:space="0" w:color="auto"/>
        <w:right w:val="none" w:sz="0" w:space="0" w:color="auto"/>
      </w:divBdr>
    </w:div>
    <w:div w:id="171726228">
      <w:bodyDiv w:val="1"/>
      <w:marLeft w:val="0"/>
      <w:marRight w:val="0"/>
      <w:marTop w:val="0"/>
      <w:marBottom w:val="0"/>
      <w:divBdr>
        <w:top w:val="none" w:sz="0" w:space="0" w:color="auto"/>
        <w:left w:val="none" w:sz="0" w:space="0" w:color="auto"/>
        <w:bottom w:val="none" w:sz="0" w:space="0" w:color="auto"/>
        <w:right w:val="none" w:sz="0" w:space="0" w:color="auto"/>
      </w:divBdr>
    </w:div>
    <w:div w:id="175309425">
      <w:bodyDiv w:val="1"/>
      <w:marLeft w:val="0"/>
      <w:marRight w:val="0"/>
      <w:marTop w:val="0"/>
      <w:marBottom w:val="0"/>
      <w:divBdr>
        <w:top w:val="none" w:sz="0" w:space="0" w:color="auto"/>
        <w:left w:val="none" w:sz="0" w:space="0" w:color="auto"/>
        <w:bottom w:val="none" w:sz="0" w:space="0" w:color="auto"/>
        <w:right w:val="none" w:sz="0" w:space="0" w:color="auto"/>
      </w:divBdr>
    </w:div>
    <w:div w:id="186722295">
      <w:bodyDiv w:val="1"/>
      <w:marLeft w:val="0"/>
      <w:marRight w:val="0"/>
      <w:marTop w:val="0"/>
      <w:marBottom w:val="0"/>
      <w:divBdr>
        <w:top w:val="none" w:sz="0" w:space="0" w:color="auto"/>
        <w:left w:val="none" w:sz="0" w:space="0" w:color="auto"/>
        <w:bottom w:val="none" w:sz="0" w:space="0" w:color="auto"/>
        <w:right w:val="none" w:sz="0" w:space="0" w:color="auto"/>
      </w:divBdr>
    </w:div>
    <w:div w:id="190800140">
      <w:bodyDiv w:val="1"/>
      <w:marLeft w:val="0"/>
      <w:marRight w:val="0"/>
      <w:marTop w:val="0"/>
      <w:marBottom w:val="0"/>
      <w:divBdr>
        <w:top w:val="none" w:sz="0" w:space="0" w:color="auto"/>
        <w:left w:val="none" w:sz="0" w:space="0" w:color="auto"/>
        <w:bottom w:val="none" w:sz="0" w:space="0" w:color="auto"/>
        <w:right w:val="none" w:sz="0" w:space="0" w:color="auto"/>
      </w:divBdr>
    </w:div>
    <w:div w:id="195701685">
      <w:bodyDiv w:val="1"/>
      <w:marLeft w:val="0"/>
      <w:marRight w:val="0"/>
      <w:marTop w:val="0"/>
      <w:marBottom w:val="0"/>
      <w:divBdr>
        <w:top w:val="none" w:sz="0" w:space="0" w:color="auto"/>
        <w:left w:val="none" w:sz="0" w:space="0" w:color="auto"/>
        <w:bottom w:val="none" w:sz="0" w:space="0" w:color="auto"/>
        <w:right w:val="none" w:sz="0" w:space="0" w:color="auto"/>
      </w:divBdr>
    </w:div>
    <w:div w:id="225383674">
      <w:bodyDiv w:val="1"/>
      <w:marLeft w:val="0"/>
      <w:marRight w:val="0"/>
      <w:marTop w:val="0"/>
      <w:marBottom w:val="0"/>
      <w:divBdr>
        <w:top w:val="none" w:sz="0" w:space="0" w:color="auto"/>
        <w:left w:val="none" w:sz="0" w:space="0" w:color="auto"/>
        <w:bottom w:val="none" w:sz="0" w:space="0" w:color="auto"/>
        <w:right w:val="none" w:sz="0" w:space="0" w:color="auto"/>
      </w:divBdr>
    </w:div>
    <w:div w:id="234367129">
      <w:bodyDiv w:val="1"/>
      <w:marLeft w:val="0"/>
      <w:marRight w:val="0"/>
      <w:marTop w:val="0"/>
      <w:marBottom w:val="0"/>
      <w:divBdr>
        <w:top w:val="none" w:sz="0" w:space="0" w:color="auto"/>
        <w:left w:val="none" w:sz="0" w:space="0" w:color="auto"/>
        <w:bottom w:val="none" w:sz="0" w:space="0" w:color="auto"/>
        <w:right w:val="none" w:sz="0" w:space="0" w:color="auto"/>
      </w:divBdr>
    </w:div>
    <w:div w:id="236594596">
      <w:bodyDiv w:val="1"/>
      <w:marLeft w:val="0"/>
      <w:marRight w:val="0"/>
      <w:marTop w:val="0"/>
      <w:marBottom w:val="0"/>
      <w:divBdr>
        <w:top w:val="none" w:sz="0" w:space="0" w:color="auto"/>
        <w:left w:val="none" w:sz="0" w:space="0" w:color="auto"/>
        <w:bottom w:val="none" w:sz="0" w:space="0" w:color="auto"/>
        <w:right w:val="none" w:sz="0" w:space="0" w:color="auto"/>
      </w:divBdr>
    </w:div>
    <w:div w:id="247620684">
      <w:bodyDiv w:val="1"/>
      <w:marLeft w:val="0"/>
      <w:marRight w:val="0"/>
      <w:marTop w:val="0"/>
      <w:marBottom w:val="0"/>
      <w:divBdr>
        <w:top w:val="none" w:sz="0" w:space="0" w:color="auto"/>
        <w:left w:val="none" w:sz="0" w:space="0" w:color="auto"/>
        <w:bottom w:val="none" w:sz="0" w:space="0" w:color="auto"/>
        <w:right w:val="none" w:sz="0" w:space="0" w:color="auto"/>
      </w:divBdr>
    </w:div>
    <w:div w:id="262498186">
      <w:bodyDiv w:val="1"/>
      <w:marLeft w:val="0"/>
      <w:marRight w:val="0"/>
      <w:marTop w:val="0"/>
      <w:marBottom w:val="0"/>
      <w:divBdr>
        <w:top w:val="none" w:sz="0" w:space="0" w:color="auto"/>
        <w:left w:val="none" w:sz="0" w:space="0" w:color="auto"/>
        <w:bottom w:val="none" w:sz="0" w:space="0" w:color="auto"/>
        <w:right w:val="none" w:sz="0" w:space="0" w:color="auto"/>
      </w:divBdr>
    </w:div>
    <w:div w:id="270212519">
      <w:bodyDiv w:val="1"/>
      <w:marLeft w:val="0"/>
      <w:marRight w:val="0"/>
      <w:marTop w:val="0"/>
      <w:marBottom w:val="0"/>
      <w:divBdr>
        <w:top w:val="none" w:sz="0" w:space="0" w:color="auto"/>
        <w:left w:val="none" w:sz="0" w:space="0" w:color="auto"/>
        <w:bottom w:val="none" w:sz="0" w:space="0" w:color="auto"/>
        <w:right w:val="none" w:sz="0" w:space="0" w:color="auto"/>
      </w:divBdr>
    </w:div>
    <w:div w:id="278537251">
      <w:bodyDiv w:val="1"/>
      <w:marLeft w:val="0"/>
      <w:marRight w:val="0"/>
      <w:marTop w:val="0"/>
      <w:marBottom w:val="0"/>
      <w:divBdr>
        <w:top w:val="none" w:sz="0" w:space="0" w:color="auto"/>
        <w:left w:val="none" w:sz="0" w:space="0" w:color="auto"/>
        <w:bottom w:val="none" w:sz="0" w:space="0" w:color="auto"/>
        <w:right w:val="none" w:sz="0" w:space="0" w:color="auto"/>
      </w:divBdr>
    </w:div>
    <w:div w:id="298537619">
      <w:bodyDiv w:val="1"/>
      <w:marLeft w:val="0"/>
      <w:marRight w:val="0"/>
      <w:marTop w:val="0"/>
      <w:marBottom w:val="0"/>
      <w:divBdr>
        <w:top w:val="none" w:sz="0" w:space="0" w:color="auto"/>
        <w:left w:val="none" w:sz="0" w:space="0" w:color="auto"/>
        <w:bottom w:val="none" w:sz="0" w:space="0" w:color="auto"/>
        <w:right w:val="none" w:sz="0" w:space="0" w:color="auto"/>
      </w:divBdr>
    </w:div>
    <w:div w:id="316495565">
      <w:bodyDiv w:val="1"/>
      <w:marLeft w:val="0"/>
      <w:marRight w:val="0"/>
      <w:marTop w:val="0"/>
      <w:marBottom w:val="0"/>
      <w:divBdr>
        <w:top w:val="none" w:sz="0" w:space="0" w:color="auto"/>
        <w:left w:val="none" w:sz="0" w:space="0" w:color="auto"/>
        <w:bottom w:val="none" w:sz="0" w:space="0" w:color="auto"/>
        <w:right w:val="none" w:sz="0" w:space="0" w:color="auto"/>
      </w:divBdr>
    </w:div>
    <w:div w:id="322585428">
      <w:bodyDiv w:val="1"/>
      <w:marLeft w:val="0"/>
      <w:marRight w:val="0"/>
      <w:marTop w:val="0"/>
      <w:marBottom w:val="0"/>
      <w:divBdr>
        <w:top w:val="none" w:sz="0" w:space="0" w:color="auto"/>
        <w:left w:val="none" w:sz="0" w:space="0" w:color="auto"/>
        <w:bottom w:val="none" w:sz="0" w:space="0" w:color="auto"/>
        <w:right w:val="none" w:sz="0" w:space="0" w:color="auto"/>
      </w:divBdr>
    </w:div>
    <w:div w:id="325986375">
      <w:bodyDiv w:val="1"/>
      <w:marLeft w:val="0"/>
      <w:marRight w:val="0"/>
      <w:marTop w:val="0"/>
      <w:marBottom w:val="0"/>
      <w:divBdr>
        <w:top w:val="none" w:sz="0" w:space="0" w:color="auto"/>
        <w:left w:val="none" w:sz="0" w:space="0" w:color="auto"/>
        <w:bottom w:val="none" w:sz="0" w:space="0" w:color="auto"/>
        <w:right w:val="none" w:sz="0" w:space="0" w:color="auto"/>
      </w:divBdr>
    </w:div>
    <w:div w:id="348988510">
      <w:bodyDiv w:val="1"/>
      <w:marLeft w:val="0"/>
      <w:marRight w:val="0"/>
      <w:marTop w:val="0"/>
      <w:marBottom w:val="0"/>
      <w:divBdr>
        <w:top w:val="none" w:sz="0" w:space="0" w:color="auto"/>
        <w:left w:val="none" w:sz="0" w:space="0" w:color="auto"/>
        <w:bottom w:val="none" w:sz="0" w:space="0" w:color="auto"/>
        <w:right w:val="none" w:sz="0" w:space="0" w:color="auto"/>
      </w:divBdr>
    </w:div>
    <w:div w:id="349452390">
      <w:bodyDiv w:val="1"/>
      <w:marLeft w:val="0"/>
      <w:marRight w:val="0"/>
      <w:marTop w:val="0"/>
      <w:marBottom w:val="0"/>
      <w:divBdr>
        <w:top w:val="none" w:sz="0" w:space="0" w:color="auto"/>
        <w:left w:val="none" w:sz="0" w:space="0" w:color="auto"/>
        <w:bottom w:val="none" w:sz="0" w:space="0" w:color="auto"/>
        <w:right w:val="none" w:sz="0" w:space="0" w:color="auto"/>
      </w:divBdr>
    </w:div>
    <w:div w:id="355665430">
      <w:bodyDiv w:val="1"/>
      <w:marLeft w:val="0"/>
      <w:marRight w:val="0"/>
      <w:marTop w:val="0"/>
      <w:marBottom w:val="0"/>
      <w:divBdr>
        <w:top w:val="none" w:sz="0" w:space="0" w:color="auto"/>
        <w:left w:val="none" w:sz="0" w:space="0" w:color="auto"/>
        <w:bottom w:val="none" w:sz="0" w:space="0" w:color="auto"/>
        <w:right w:val="none" w:sz="0" w:space="0" w:color="auto"/>
      </w:divBdr>
    </w:div>
    <w:div w:id="368379439">
      <w:bodyDiv w:val="1"/>
      <w:marLeft w:val="0"/>
      <w:marRight w:val="0"/>
      <w:marTop w:val="0"/>
      <w:marBottom w:val="0"/>
      <w:divBdr>
        <w:top w:val="none" w:sz="0" w:space="0" w:color="auto"/>
        <w:left w:val="none" w:sz="0" w:space="0" w:color="auto"/>
        <w:bottom w:val="none" w:sz="0" w:space="0" w:color="auto"/>
        <w:right w:val="none" w:sz="0" w:space="0" w:color="auto"/>
      </w:divBdr>
    </w:div>
    <w:div w:id="368795916">
      <w:bodyDiv w:val="1"/>
      <w:marLeft w:val="0"/>
      <w:marRight w:val="0"/>
      <w:marTop w:val="0"/>
      <w:marBottom w:val="0"/>
      <w:divBdr>
        <w:top w:val="none" w:sz="0" w:space="0" w:color="auto"/>
        <w:left w:val="none" w:sz="0" w:space="0" w:color="auto"/>
        <w:bottom w:val="none" w:sz="0" w:space="0" w:color="auto"/>
        <w:right w:val="none" w:sz="0" w:space="0" w:color="auto"/>
      </w:divBdr>
    </w:div>
    <w:div w:id="382755090">
      <w:bodyDiv w:val="1"/>
      <w:marLeft w:val="0"/>
      <w:marRight w:val="0"/>
      <w:marTop w:val="0"/>
      <w:marBottom w:val="0"/>
      <w:divBdr>
        <w:top w:val="none" w:sz="0" w:space="0" w:color="auto"/>
        <w:left w:val="none" w:sz="0" w:space="0" w:color="auto"/>
        <w:bottom w:val="none" w:sz="0" w:space="0" w:color="auto"/>
        <w:right w:val="none" w:sz="0" w:space="0" w:color="auto"/>
      </w:divBdr>
    </w:div>
    <w:div w:id="404382098">
      <w:bodyDiv w:val="1"/>
      <w:marLeft w:val="0"/>
      <w:marRight w:val="0"/>
      <w:marTop w:val="0"/>
      <w:marBottom w:val="0"/>
      <w:divBdr>
        <w:top w:val="none" w:sz="0" w:space="0" w:color="auto"/>
        <w:left w:val="none" w:sz="0" w:space="0" w:color="auto"/>
        <w:bottom w:val="none" w:sz="0" w:space="0" w:color="auto"/>
        <w:right w:val="none" w:sz="0" w:space="0" w:color="auto"/>
      </w:divBdr>
    </w:div>
    <w:div w:id="449594628">
      <w:bodyDiv w:val="1"/>
      <w:marLeft w:val="0"/>
      <w:marRight w:val="0"/>
      <w:marTop w:val="0"/>
      <w:marBottom w:val="0"/>
      <w:divBdr>
        <w:top w:val="none" w:sz="0" w:space="0" w:color="auto"/>
        <w:left w:val="none" w:sz="0" w:space="0" w:color="auto"/>
        <w:bottom w:val="none" w:sz="0" w:space="0" w:color="auto"/>
        <w:right w:val="none" w:sz="0" w:space="0" w:color="auto"/>
      </w:divBdr>
    </w:div>
    <w:div w:id="487480579">
      <w:bodyDiv w:val="1"/>
      <w:marLeft w:val="0"/>
      <w:marRight w:val="0"/>
      <w:marTop w:val="0"/>
      <w:marBottom w:val="0"/>
      <w:divBdr>
        <w:top w:val="none" w:sz="0" w:space="0" w:color="auto"/>
        <w:left w:val="none" w:sz="0" w:space="0" w:color="auto"/>
        <w:bottom w:val="none" w:sz="0" w:space="0" w:color="auto"/>
        <w:right w:val="none" w:sz="0" w:space="0" w:color="auto"/>
      </w:divBdr>
    </w:div>
    <w:div w:id="502008582">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18352559">
      <w:bodyDiv w:val="1"/>
      <w:marLeft w:val="0"/>
      <w:marRight w:val="0"/>
      <w:marTop w:val="0"/>
      <w:marBottom w:val="0"/>
      <w:divBdr>
        <w:top w:val="none" w:sz="0" w:space="0" w:color="auto"/>
        <w:left w:val="none" w:sz="0" w:space="0" w:color="auto"/>
        <w:bottom w:val="none" w:sz="0" w:space="0" w:color="auto"/>
        <w:right w:val="none" w:sz="0" w:space="0" w:color="auto"/>
      </w:divBdr>
    </w:div>
    <w:div w:id="519243466">
      <w:bodyDiv w:val="1"/>
      <w:marLeft w:val="0"/>
      <w:marRight w:val="0"/>
      <w:marTop w:val="0"/>
      <w:marBottom w:val="0"/>
      <w:divBdr>
        <w:top w:val="none" w:sz="0" w:space="0" w:color="auto"/>
        <w:left w:val="none" w:sz="0" w:space="0" w:color="auto"/>
        <w:bottom w:val="none" w:sz="0" w:space="0" w:color="auto"/>
        <w:right w:val="none" w:sz="0" w:space="0" w:color="auto"/>
      </w:divBdr>
    </w:div>
    <w:div w:id="524488017">
      <w:bodyDiv w:val="1"/>
      <w:marLeft w:val="0"/>
      <w:marRight w:val="0"/>
      <w:marTop w:val="0"/>
      <w:marBottom w:val="0"/>
      <w:divBdr>
        <w:top w:val="none" w:sz="0" w:space="0" w:color="auto"/>
        <w:left w:val="none" w:sz="0" w:space="0" w:color="auto"/>
        <w:bottom w:val="none" w:sz="0" w:space="0" w:color="auto"/>
        <w:right w:val="none" w:sz="0" w:space="0" w:color="auto"/>
      </w:divBdr>
    </w:div>
    <w:div w:id="533887487">
      <w:bodyDiv w:val="1"/>
      <w:marLeft w:val="0"/>
      <w:marRight w:val="0"/>
      <w:marTop w:val="0"/>
      <w:marBottom w:val="0"/>
      <w:divBdr>
        <w:top w:val="none" w:sz="0" w:space="0" w:color="auto"/>
        <w:left w:val="none" w:sz="0" w:space="0" w:color="auto"/>
        <w:bottom w:val="none" w:sz="0" w:space="0" w:color="auto"/>
        <w:right w:val="none" w:sz="0" w:space="0" w:color="auto"/>
      </w:divBdr>
    </w:div>
    <w:div w:id="537401763">
      <w:bodyDiv w:val="1"/>
      <w:marLeft w:val="0"/>
      <w:marRight w:val="0"/>
      <w:marTop w:val="0"/>
      <w:marBottom w:val="0"/>
      <w:divBdr>
        <w:top w:val="none" w:sz="0" w:space="0" w:color="auto"/>
        <w:left w:val="none" w:sz="0" w:space="0" w:color="auto"/>
        <w:bottom w:val="none" w:sz="0" w:space="0" w:color="auto"/>
        <w:right w:val="none" w:sz="0" w:space="0" w:color="auto"/>
      </w:divBdr>
    </w:div>
    <w:div w:id="541282399">
      <w:bodyDiv w:val="1"/>
      <w:marLeft w:val="0"/>
      <w:marRight w:val="0"/>
      <w:marTop w:val="0"/>
      <w:marBottom w:val="0"/>
      <w:divBdr>
        <w:top w:val="none" w:sz="0" w:space="0" w:color="auto"/>
        <w:left w:val="none" w:sz="0" w:space="0" w:color="auto"/>
        <w:bottom w:val="none" w:sz="0" w:space="0" w:color="auto"/>
        <w:right w:val="none" w:sz="0" w:space="0" w:color="auto"/>
      </w:divBdr>
    </w:div>
    <w:div w:id="547645321">
      <w:bodyDiv w:val="1"/>
      <w:marLeft w:val="0"/>
      <w:marRight w:val="0"/>
      <w:marTop w:val="0"/>
      <w:marBottom w:val="0"/>
      <w:divBdr>
        <w:top w:val="none" w:sz="0" w:space="0" w:color="auto"/>
        <w:left w:val="none" w:sz="0" w:space="0" w:color="auto"/>
        <w:bottom w:val="none" w:sz="0" w:space="0" w:color="auto"/>
        <w:right w:val="none" w:sz="0" w:space="0" w:color="auto"/>
      </w:divBdr>
    </w:div>
    <w:div w:id="582956902">
      <w:bodyDiv w:val="1"/>
      <w:marLeft w:val="0"/>
      <w:marRight w:val="0"/>
      <w:marTop w:val="0"/>
      <w:marBottom w:val="0"/>
      <w:divBdr>
        <w:top w:val="none" w:sz="0" w:space="0" w:color="auto"/>
        <w:left w:val="none" w:sz="0" w:space="0" w:color="auto"/>
        <w:bottom w:val="none" w:sz="0" w:space="0" w:color="auto"/>
        <w:right w:val="none" w:sz="0" w:space="0" w:color="auto"/>
      </w:divBdr>
    </w:div>
    <w:div w:id="586696801">
      <w:bodyDiv w:val="1"/>
      <w:marLeft w:val="0"/>
      <w:marRight w:val="0"/>
      <w:marTop w:val="0"/>
      <w:marBottom w:val="0"/>
      <w:divBdr>
        <w:top w:val="none" w:sz="0" w:space="0" w:color="auto"/>
        <w:left w:val="none" w:sz="0" w:space="0" w:color="auto"/>
        <w:bottom w:val="none" w:sz="0" w:space="0" w:color="auto"/>
        <w:right w:val="none" w:sz="0" w:space="0" w:color="auto"/>
      </w:divBdr>
    </w:div>
    <w:div w:id="597179309">
      <w:bodyDiv w:val="1"/>
      <w:marLeft w:val="0"/>
      <w:marRight w:val="0"/>
      <w:marTop w:val="0"/>
      <w:marBottom w:val="0"/>
      <w:divBdr>
        <w:top w:val="none" w:sz="0" w:space="0" w:color="auto"/>
        <w:left w:val="none" w:sz="0" w:space="0" w:color="auto"/>
        <w:bottom w:val="none" w:sz="0" w:space="0" w:color="auto"/>
        <w:right w:val="none" w:sz="0" w:space="0" w:color="auto"/>
      </w:divBdr>
    </w:div>
    <w:div w:id="616837213">
      <w:bodyDiv w:val="1"/>
      <w:marLeft w:val="0"/>
      <w:marRight w:val="0"/>
      <w:marTop w:val="0"/>
      <w:marBottom w:val="0"/>
      <w:divBdr>
        <w:top w:val="none" w:sz="0" w:space="0" w:color="auto"/>
        <w:left w:val="none" w:sz="0" w:space="0" w:color="auto"/>
        <w:bottom w:val="none" w:sz="0" w:space="0" w:color="auto"/>
        <w:right w:val="none" w:sz="0" w:space="0" w:color="auto"/>
      </w:divBdr>
      <w:divsChild>
        <w:div w:id="1230071688">
          <w:marLeft w:val="0"/>
          <w:marRight w:val="0"/>
          <w:marTop w:val="240"/>
          <w:marBottom w:val="0"/>
          <w:divBdr>
            <w:top w:val="none" w:sz="0" w:space="0" w:color="auto"/>
            <w:left w:val="none" w:sz="0" w:space="0" w:color="auto"/>
            <w:bottom w:val="none" w:sz="0" w:space="0" w:color="auto"/>
            <w:right w:val="none" w:sz="0" w:space="0" w:color="auto"/>
          </w:divBdr>
        </w:div>
      </w:divsChild>
    </w:div>
    <w:div w:id="627274273">
      <w:bodyDiv w:val="1"/>
      <w:marLeft w:val="0"/>
      <w:marRight w:val="0"/>
      <w:marTop w:val="0"/>
      <w:marBottom w:val="0"/>
      <w:divBdr>
        <w:top w:val="none" w:sz="0" w:space="0" w:color="auto"/>
        <w:left w:val="none" w:sz="0" w:space="0" w:color="auto"/>
        <w:bottom w:val="none" w:sz="0" w:space="0" w:color="auto"/>
        <w:right w:val="none" w:sz="0" w:space="0" w:color="auto"/>
      </w:divBdr>
    </w:div>
    <w:div w:id="637304200">
      <w:bodyDiv w:val="1"/>
      <w:marLeft w:val="0"/>
      <w:marRight w:val="0"/>
      <w:marTop w:val="0"/>
      <w:marBottom w:val="0"/>
      <w:divBdr>
        <w:top w:val="none" w:sz="0" w:space="0" w:color="auto"/>
        <w:left w:val="none" w:sz="0" w:space="0" w:color="auto"/>
        <w:bottom w:val="none" w:sz="0" w:space="0" w:color="auto"/>
        <w:right w:val="none" w:sz="0" w:space="0" w:color="auto"/>
      </w:divBdr>
    </w:div>
    <w:div w:id="638152447">
      <w:bodyDiv w:val="1"/>
      <w:marLeft w:val="0"/>
      <w:marRight w:val="0"/>
      <w:marTop w:val="0"/>
      <w:marBottom w:val="0"/>
      <w:divBdr>
        <w:top w:val="none" w:sz="0" w:space="0" w:color="auto"/>
        <w:left w:val="none" w:sz="0" w:space="0" w:color="auto"/>
        <w:bottom w:val="none" w:sz="0" w:space="0" w:color="auto"/>
        <w:right w:val="none" w:sz="0" w:space="0" w:color="auto"/>
      </w:divBdr>
    </w:div>
    <w:div w:id="642082364">
      <w:bodyDiv w:val="1"/>
      <w:marLeft w:val="0"/>
      <w:marRight w:val="0"/>
      <w:marTop w:val="0"/>
      <w:marBottom w:val="0"/>
      <w:divBdr>
        <w:top w:val="none" w:sz="0" w:space="0" w:color="auto"/>
        <w:left w:val="none" w:sz="0" w:space="0" w:color="auto"/>
        <w:bottom w:val="none" w:sz="0" w:space="0" w:color="auto"/>
        <w:right w:val="none" w:sz="0" w:space="0" w:color="auto"/>
      </w:divBdr>
    </w:div>
    <w:div w:id="642468690">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672682584">
      <w:bodyDiv w:val="1"/>
      <w:marLeft w:val="0"/>
      <w:marRight w:val="0"/>
      <w:marTop w:val="0"/>
      <w:marBottom w:val="0"/>
      <w:divBdr>
        <w:top w:val="none" w:sz="0" w:space="0" w:color="auto"/>
        <w:left w:val="none" w:sz="0" w:space="0" w:color="auto"/>
        <w:bottom w:val="none" w:sz="0" w:space="0" w:color="auto"/>
        <w:right w:val="none" w:sz="0" w:space="0" w:color="auto"/>
      </w:divBdr>
    </w:div>
    <w:div w:id="680854457">
      <w:bodyDiv w:val="1"/>
      <w:marLeft w:val="0"/>
      <w:marRight w:val="0"/>
      <w:marTop w:val="0"/>
      <w:marBottom w:val="0"/>
      <w:divBdr>
        <w:top w:val="none" w:sz="0" w:space="0" w:color="auto"/>
        <w:left w:val="none" w:sz="0" w:space="0" w:color="auto"/>
        <w:bottom w:val="none" w:sz="0" w:space="0" w:color="auto"/>
        <w:right w:val="none" w:sz="0" w:space="0" w:color="auto"/>
      </w:divBdr>
    </w:div>
    <w:div w:id="703288487">
      <w:bodyDiv w:val="1"/>
      <w:marLeft w:val="0"/>
      <w:marRight w:val="0"/>
      <w:marTop w:val="0"/>
      <w:marBottom w:val="0"/>
      <w:divBdr>
        <w:top w:val="none" w:sz="0" w:space="0" w:color="auto"/>
        <w:left w:val="none" w:sz="0" w:space="0" w:color="auto"/>
        <w:bottom w:val="none" w:sz="0" w:space="0" w:color="auto"/>
        <w:right w:val="none" w:sz="0" w:space="0" w:color="auto"/>
      </w:divBdr>
    </w:div>
    <w:div w:id="706836437">
      <w:bodyDiv w:val="1"/>
      <w:marLeft w:val="0"/>
      <w:marRight w:val="0"/>
      <w:marTop w:val="0"/>
      <w:marBottom w:val="0"/>
      <w:divBdr>
        <w:top w:val="none" w:sz="0" w:space="0" w:color="auto"/>
        <w:left w:val="none" w:sz="0" w:space="0" w:color="auto"/>
        <w:bottom w:val="none" w:sz="0" w:space="0" w:color="auto"/>
        <w:right w:val="none" w:sz="0" w:space="0" w:color="auto"/>
      </w:divBdr>
    </w:div>
    <w:div w:id="729157491">
      <w:bodyDiv w:val="1"/>
      <w:marLeft w:val="0"/>
      <w:marRight w:val="0"/>
      <w:marTop w:val="0"/>
      <w:marBottom w:val="0"/>
      <w:divBdr>
        <w:top w:val="none" w:sz="0" w:space="0" w:color="auto"/>
        <w:left w:val="none" w:sz="0" w:space="0" w:color="auto"/>
        <w:bottom w:val="none" w:sz="0" w:space="0" w:color="auto"/>
        <w:right w:val="none" w:sz="0" w:space="0" w:color="auto"/>
      </w:divBdr>
    </w:div>
    <w:div w:id="752623472">
      <w:bodyDiv w:val="1"/>
      <w:marLeft w:val="0"/>
      <w:marRight w:val="0"/>
      <w:marTop w:val="0"/>
      <w:marBottom w:val="0"/>
      <w:divBdr>
        <w:top w:val="none" w:sz="0" w:space="0" w:color="auto"/>
        <w:left w:val="none" w:sz="0" w:space="0" w:color="auto"/>
        <w:bottom w:val="none" w:sz="0" w:space="0" w:color="auto"/>
        <w:right w:val="none" w:sz="0" w:space="0" w:color="auto"/>
      </w:divBdr>
    </w:div>
    <w:div w:id="786392054">
      <w:bodyDiv w:val="1"/>
      <w:marLeft w:val="0"/>
      <w:marRight w:val="0"/>
      <w:marTop w:val="0"/>
      <w:marBottom w:val="0"/>
      <w:divBdr>
        <w:top w:val="none" w:sz="0" w:space="0" w:color="auto"/>
        <w:left w:val="none" w:sz="0" w:space="0" w:color="auto"/>
        <w:bottom w:val="none" w:sz="0" w:space="0" w:color="auto"/>
        <w:right w:val="none" w:sz="0" w:space="0" w:color="auto"/>
      </w:divBdr>
    </w:div>
    <w:div w:id="800000692">
      <w:bodyDiv w:val="1"/>
      <w:marLeft w:val="0"/>
      <w:marRight w:val="0"/>
      <w:marTop w:val="0"/>
      <w:marBottom w:val="0"/>
      <w:divBdr>
        <w:top w:val="none" w:sz="0" w:space="0" w:color="auto"/>
        <w:left w:val="none" w:sz="0" w:space="0" w:color="auto"/>
        <w:bottom w:val="none" w:sz="0" w:space="0" w:color="auto"/>
        <w:right w:val="none" w:sz="0" w:space="0" w:color="auto"/>
      </w:divBdr>
    </w:div>
    <w:div w:id="827866583">
      <w:bodyDiv w:val="1"/>
      <w:marLeft w:val="0"/>
      <w:marRight w:val="0"/>
      <w:marTop w:val="0"/>
      <w:marBottom w:val="0"/>
      <w:divBdr>
        <w:top w:val="none" w:sz="0" w:space="0" w:color="auto"/>
        <w:left w:val="none" w:sz="0" w:space="0" w:color="auto"/>
        <w:bottom w:val="none" w:sz="0" w:space="0" w:color="auto"/>
        <w:right w:val="none" w:sz="0" w:space="0" w:color="auto"/>
      </w:divBdr>
    </w:div>
    <w:div w:id="856432913">
      <w:bodyDiv w:val="1"/>
      <w:marLeft w:val="0"/>
      <w:marRight w:val="0"/>
      <w:marTop w:val="0"/>
      <w:marBottom w:val="0"/>
      <w:divBdr>
        <w:top w:val="none" w:sz="0" w:space="0" w:color="auto"/>
        <w:left w:val="none" w:sz="0" w:space="0" w:color="auto"/>
        <w:bottom w:val="none" w:sz="0" w:space="0" w:color="auto"/>
        <w:right w:val="none" w:sz="0" w:space="0" w:color="auto"/>
      </w:divBdr>
    </w:div>
    <w:div w:id="864825027">
      <w:bodyDiv w:val="1"/>
      <w:marLeft w:val="0"/>
      <w:marRight w:val="0"/>
      <w:marTop w:val="0"/>
      <w:marBottom w:val="0"/>
      <w:divBdr>
        <w:top w:val="none" w:sz="0" w:space="0" w:color="auto"/>
        <w:left w:val="none" w:sz="0" w:space="0" w:color="auto"/>
        <w:bottom w:val="none" w:sz="0" w:space="0" w:color="auto"/>
        <w:right w:val="none" w:sz="0" w:space="0" w:color="auto"/>
      </w:divBdr>
    </w:div>
    <w:div w:id="901408031">
      <w:bodyDiv w:val="1"/>
      <w:marLeft w:val="0"/>
      <w:marRight w:val="0"/>
      <w:marTop w:val="0"/>
      <w:marBottom w:val="0"/>
      <w:divBdr>
        <w:top w:val="none" w:sz="0" w:space="0" w:color="auto"/>
        <w:left w:val="none" w:sz="0" w:space="0" w:color="auto"/>
        <w:bottom w:val="none" w:sz="0" w:space="0" w:color="auto"/>
        <w:right w:val="none" w:sz="0" w:space="0" w:color="auto"/>
      </w:divBdr>
    </w:div>
    <w:div w:id="901672651">
      <w:bodyDiv w:val="1"/>
      <w:marLeft w:val="0"/>
      <w:marRight w:val="0"/>
      <w:marTop w:val="0"/>
      <w:marBottom w:val="0"/>
      <w:divBdr>
        <w:top w:val="none" w:sz="0" w:space="0" w:color="auto"/>
        <w:left w:val="none" w:sz="0" w:space="0" w:color="auto"/>
        <w:bottom w:val="none" w:sz="0" w:space="0" w:color="auto"/>
        <w:right w:val="none" w:sz="0" w:space="0" w:color="auto"/>
      </w:divBdr>
    </w:div>
    <w:div w:id="913011407">
      <w:bodyDiv w:val="1"/>
      <w:marLeft w:val="0"/>
      <w:marRight w:val="0"/>
      <w:marTop w:val="0"/>
      <w:marBottom w:val="0"/>
      <w:divBdr>
        <w:top w:val="none" w:sz="0" w:space="0" w:color="auto"/>
        <w:left w:val="none" w:sz="0" w:space="0" w:color="auto"/>
        <w:bottom w:val="none" w:sz="0" w:space="0" w:color="auto"/>
        <w:right w:val="none" w:sz="0" w:space="0" w:color="auto"/>
      </w:divBdr>
      <w:divsChild>
        <w:div w:id="71855179">
          <w:marLeft w:val="0"/>
          <w:marRight w:val="0"/>
          <w:marTop w:val="0"/>
          <w:marBottom w:val="0"/>
          <w:divBdr>
            <w:top w:val="none" w:sz="0" w:space="0" w:color="auto"/>
            <w:left w:val="none" w:sz="0" w:space="0" w:color="auto"/>
            <w:bottom w:val="none" w:sz="0" w:space="0" w:color="auto"/>
            <w:right w:val="none" w:sz="0" w:space="0" w:color="auto"/>
          </w:divBdr>
        </w:div>
        <w:div w:id="274413420">
          <w:marLeft w:val="0"/>
          <w:marRight w:val="0"/>
          <w:marTop w:val="0"/>
          <w:marBottom w:val="0"/>
          <w:divBdr>
            <w:top w:val="none" w:sz="0" w:space="0" w:color="auto"/>
            <w:left w:val="none" w:sz="0" w:space="0" w:color="auto"/>
            <w:bottom w:val="none" w:sz="0" w:space="0" w:color="auto"/>
            <w:right w:val="none" w:sz="0" w:space="0" w:color="auto"/>
          </w:divBdr>
        </w:div>
        <w:div w:id="1425608052">
          <w:marLeft w:val="0"/>
          <w:marRight w:val="0"/>
          <w:marTop w:val="0"/>
          <w:marBottom w:val="0"/>
          <w:divBdr>
            <w:top w:val="none" w:sz="0" w:space="0" w:color="auto"/>
            <w:left w:val="none" w:sz="0" w:space="0" w:color="auto"/>
            <w:bottom w:val="none" w:sz="0" w:space="0" w:color="auto"/>
            <w:right w:val="none" w:sz="0" w:space="0" w:color="auto"/>
          </w:divBdr>
        </w:div>
        <w:div w:id="454451283">
          <w:marLeft w:val="0"/>
          <w:marRight w:val="0"/>
          <w:marTop w:val="0"/>
          <w:marBottom w:val="0"/>
          <w:divBdr>
            <w:top w:val="none" w:sz="0" w:space="0" w:color="auto"/>
            <w:left w:val="none" w:sz="0" w:space="0" w:color="auto"/>
            <w:bottom w:val="none" w:sz="0" w:space="0" w:color="auto"/>
            <w:right w:val="none" w:sz="0" w:space="0" w:color="auto"/>
          </w:divBdr>
        </w:div>
        <w:div w:id="1648630072">
          <w:marLeft w:val="0"/>
          <w:marRight w:val="0"/>
          <w:marTop w:val="0"/>
          <w:marBottom w:val="0"/>
          <w:divBdr>
            <w:top w:val="none" w:sz="0" w:space="0" w:color="auto"/>
            <w:left w:val="none" w:sz="0" w:space="0" w:color="auto"/>
            <w:bottom w:val="none" w:sz="0" w:space="0" w:color="auto"/>
            <w:right w:val="none" w:sz="0" w:space="0" w:color="auto"/>
          </w:divBdr>
        </w:div>
        <w:div w:id="20209472">
          <w:marLeft w:val="0"/>
          <w:marRight w:val="0"/>
          <w:marTop w:val="0"/>
          <w:marBottom w:val="0"/>
          <w:divBdr>
            <w:top w:val="none" w:sz="0" w:space="0" w:color="auto"/>
            <w:left w:val="none" w:sz="0" w:space="0" w:color="auto"/>
            <w:bottom w:val="none" w:sz="0" w:space="0" w:color="auto"/>
            <w:right w:val="none" w:sz="0" w:space="0" w:color="auto"/>
          </w:divBdr>
        </w:div>
      </w:divsChild>
    </w:div>
    <w:div w:id="921717840">
      <w:bodyDiv w:val="1"/>
      <w:marLeft w:val="0"/>
      <w:marRight w:val="0"/>
      <w:marTop w:val="0"/>
      <w:marBottom w:val="0"/>
      <w:divBdr>
        <w:top w:val="none" w:sz="0" w:space="0" w:color="auto"/>
        <w:left w:val="none" w:sz="0" w:space="0" w:color="auto"/>
        <w:bottom w:val="none" w:sz="0" w:space="0" w:color="auto"/>
        <w:right w:val="none" w:sz="0" w:space="0" w:color="auto"/>
      </w:divBdr>
    </w:div>
    <w:div w:id="923344905">
      <w:bodyDiv w:val="1"/>
      <w:marLeft w:val="0"/>
      <w:marRight w:val="0"/>
      <w:marTop w:val="0"/>
      <w:marBottom w:val="0"/>
      <w:divBdr>
        <w:top w:val="none" w:sz="0" w:space="0" w:color="auto"/>
        <w:left w:val="none" w:sz="0" w:space="0" w:color="auto"/>
        <w:bottom w:val="none" w:sz="0" w:space="0" w:color="auto"/>
        <w:right w:val="none" w:sz="0" w:space="0" w:color="auto"/>
      </w:divBdr>
    </w:div>
    <w:div w:id="930895814">
      <w:bodyDiv w:val="1"/>
      <w:marLeft w:val="0"/>
      <w:marRight w:val="0"/>
      <w:marTop w:val="0"/>
      <w:marBottom w:val="0"/>
      <w:divBdr>
        <w:top w:val="none" w:sz="0" w:space="0" w:color="auto"/>
        <w:left w:val="none" w:sz="0" w:space="0" w:color="auto"/>
        <w:bottom w:val="none" w:sz="0" w:space="0" w:color="auto"/>
        <w:right w:val="none" w:sz="0" w:space="0" w:color="auto"/>
      </w:divBdr>
    </w:div>
    <w:div w:id="940842663">
      <w:bodyDiv w:val="1"/>
      <w:marLeft w:val="0"/>
      <w:marRight w:val="0"/>
      <w:marTop w:val="0"/>
      <w:marBottom w:val="0"/>
      <w:divBdr>
        <w:top w:val="none" w:sz="0" w:space="0" w:color="auto"/>
        <w:left w:val="none" w:sz="0" w:space="0" w:color="auto"/>
        <w:bottom w:val="none" w:sz="0" w:space="0" w:color="auto"/>
        <w:right w:val="none" w:sz="0" w:space="0" w:color="auto"/>
      </w:divBdr>
    </w:div>
    <w:div w:id="944338113">
      <w:bodyDiv w:val="1"/>
      <w:marLeft w:val="0"/>
      <w:marRight w:val="0"/>
      <w:marTop w:val="0"/>
      <w:marBottom w:val="0"/>
      <w:divBdr>
        <w:top w:val="none" w:sz="0" w:space="0" w:color="auto"/>
        <w:left w:val="none" w:sz="0" w:space="0" w:color="auto"/>
        <w:bottom w:val="none" w:sz="0" w:space="0" w:color="auto"/>
        <w:right w:val="none" w:sz="0" w:space="0" w:color="auto"/>
      </w:divBdr>
    </w:div>
    <w:div w:id="970402253">
      <w:bodyDiv w:val="1"/>
      <w:marLeft w:val="0"/>
      <w:marRight w:val="0"/>
      <w:marTop w:val="0"/>
      <w:marBottom w:val="0"/>
      <w:divBdr>
        <w:top w:val="none" w:sz="0" w:space="0" w:color="auto"/>
        <w:left w:val="none" w:sz="0" w:space="0" w:color="auto"/>
        <w:bottom w:val="none" w:sz="0" w:space="0" w:color="auto"/>
        <w:right w:val="none" w:sz="0" w:space="0" w:color="auto"/>
      </w:divBdr>
    </w:div>
    <w:div w:id="977999732">
      <w:bodyDiv w:val="1"/>
      <w:marLeft w:val="0"/>
      <w:marRight w:val="0"/>
      <w:marTop w:val="0"/>
      <w:marBottom w:val="0"/>
      <w:divBdr>
        <w:top w:val="none" w:sz="0" w:space="0" w:color="auto"/>
        <w:left w:val="none" w:sz="0" w:space="0" w:color="auto"/>
        <w:bottom w:val="none" w:sz="0" w:space="0" w:color="auto"/>
        <w:right w:val="none" w:sz="0" w:space="0" w:color="auto"/>
      </w:divBdr>
    </w:div>
    <w:div w:id="993140876">
      <w:bodyDiv w:val="1"/>
      <w:marLeft w:val="0"/>
      <w:marRight w:val="0"/>
      <w:marTop w:val="0"/>
      <w:marBottom w:val="0"/>
      <w:divBdr>
        <w:top w:val="none" w:sz="0" w:space="0" w:color="auto"/>
        <w:left w:val="none" w:sz="0" w:space="0" w:color="auto"/>
        <w:bottom w:val="none" w:sz="0" w:space="0" w:color="auto"/>
        <w:right w:val="none" w:sz="0" w:space="0" w:color="auto"/>
      </w:divBdr>
      <w:divsChild>
        <w:div w:id="1279147317">
          <w:marLeft w:val="0"/>
          <w:marRight w:val="0"/>
          <w:marTop w:val="240"/>
          <w:marBottom w:val="0"/>
          <w:divBdr>
            <w:top w:val="none" w:sz="0" w:space="0" w:color="auto"/>
            <w:left w:val="none" w:sz="0" w:space="0" w:color="auto"/>
            <w:bottom w:val="none" w:sz="0" w:space="0" w:color="auto"/>
            <w:right w:val="none" w:sz="0" w:space="0" w:color="auto"/>
          </w:divBdr>
        </w:div>
      </w:divsChild>
    </w:div>
    <w:div w:id="1017775806">
      <w:bodyDiv w:val="1"/>
      <w:marLeft w:val="0"/>
      <w:marRight w:val="0"/>
      <w:marTop w:val="0"/>
      <w:marBottom w:val="0"/>
      <w:divBdr>
        <w:top w:val="none" w:sz="0" w:space="0" w:color="auto"/>
        <w:left w:val="none" w:sz="0" w:space="0" w:color="auto"/>
        <w:bottom w:val="none" w:sz="0" w:space="0" w:color="auto"/>
        <w:right w:val="none" w:sz="0" w:space="0" w:color="auto"/>
      </w:divBdr>
    </w:div>
    <w:div w:id="1022559558">
      <w:bodyDiv w:val="1"/>
      <w:marLeft w:val="0"/>
      <w:marRight w:val="0"/>
      <w:marTop w:val="0"/>
      <w:marBottom w:val="0"/>
      <w:divBdr>
        <w:top w:val="none" w:sz="0" w:space="0" w:color="auto"/>
        <w:left w:val="none" w:sz="0" w:space="0" w:color="auto"/>
        <w:bottom w:val="none" w:sz="0" w:space="0" w:color="auto"/>
        <w:right w:val="none" w:sz="0" w:space="0" w:color="auto"/>
      </w:divBdr>
    </w:div>
    <w:div w:id="1053769319">
      <w:bodyDiv w:val="1"/>
      <w:marLeft w:val="0"/>
      <w:marRight w:val="0"/>
      <w:marTop w:val="0"/>
      <w:marBottom w:val="0"/>
      <w:divBdr>
        <w:top w:val="none" w:sz="0" w:space="0" w:color="auto"/>
        <w:left w:val="none" w:sz="0" w:space="0" w:color="auto"/>
        <w:bottom w:val="none" w:sz="0" w:space="0" w:color="auto"/>
        <w:right w:val="none" w:sz="0" w:space="0" w:color="auto"/>
      </w:divBdr>
    </w:div>
    <w:div w:id="1053844088">
      <w:bodyDiv w:val="1"/>
      <w:marLeft w:val="0"/>
      <w:marRight w:val="0"/>
      <w:marTop w:val="0"/>
      <w:marBottom w:val="0"/>
      <w:divBdr>
        <w:top w:val="none" w:sz="0" w:space="0" w:color="auto"/>
        <w:left w:val="none" w:sz="0" w:space="0" w:color="auto"/>
        <w:bottom w:val="none" w:sz="0" w:space="0" w:color="auto"/>
        <w:right w:val="none" w:sz="0" w:space="0" w:color="auto"/>
      </w:divBdr>
    </w:div>
    <w:div w:id="1075586200">
      <w:bodyDiv w:val="1"/>
      <w:marLeft w:val="0"/>
      <w:marRight w:val="0"/>
      <w:marTop w:val="0"/>
      <w:marBottom w:val="0"/>
      <w:divBdr>
        <w:top w:val="none" w:sz="0" w:space="0" w:color="auto"/>
        <w:left w:val="none" w:sz="0" w:space="0" w:color="auto"/>
        <w:bottom w:val="none" w:sz="0" w:space="0" w:color="auto"/>
        <w:right w:val="none" w:sz="0" w:space="0" w:color="auto"/>
      </w:divBdr>
    </w:div>
    <w:div w:id="1089472691">
      <w:bodyDiv w:val="1"/>
      <w:marLeft w:val="0"/>
      <w:marRight w:val="0"/>
      <w:marTop w:val="0"/>
      <w:marBottom w:val="0"/>
      <w:divBdr>
        <w:top w:val="none" w:sz="0" w:space="0" w:color="auto"/>
        <w:left w:val="none" w:sz="0" w:space="0" w:color="auto"/>
        <w:bottom w:val="none" w:sz="0" w:space="0" w:color="auto"/>
        <w:right w:val="none" w:sz="0" w:space="0" w:color="auto"/>
      </w:divBdr>
    </w:div>
    <w:div w:id="1091320445">
      <w:bodyDiv w:val="1"/>
      <w:marLeft w:val="0"/>
      <w:marRight w:val="0"/>
      <w:marTop w:val="0"/>
      <w:marBottom w:val="0"/>
      <w:divBdr>
        <w:top w:val="none" w:sz="0" w:space="0" w:color="auto"/>
        <w:left w:val="none" w:sz="0" w:space="0" w:color="auto"/>
        <w:bottom w:val="none" w:sz="0" w:space="0" w:color="auto"/>
        <w:right w:val="none" w:sz="0" w:space="0" w:color="auto"/>
      </w:divBdr>
    </w:div>
    <w:div w:id="1098864618">
      <w:bodyDiv w:val="1"/>
      <w:marLeft w:val="0"/>
      <w:marRight w:val="0"/>
      <w:marTop w:val="0"/>
      <w:marBottom w:val="0"/>
      <w:divBdr>
        <w:top w:val="none" w:sz="0" w:space="0" w:color="auto"/>
        <w:left w:val="none" w:sz="0" w:space="0" w:color="auto"/>
        <w:bottom w:val="none" w:sz="0" w:space="0" w:color="auto"/>
        <w:right w:val="none" w:sz="0" w:space="0" w:color="auto"/>
      </w:divBdr>
    </w:div>
    <w:div w:id="1113675733">
      <w:bodyDiv w:val="1"/>
      <w:marLeft w:val="0"/>
      <w:marRight w:val="0"/>
      <w:marTop w:val="0"/>
      <w:marBottom w:val="0"/>
      <w:divBdr>
        <w:top w:val="none" w:sz="0" w:space="0" w:color="auto"/>
        <w:left w:val="none" w:sz="0" w:space="0" w:color="auto"/>
        <w:bottom w:val="none" w:sz="0" w:space="0" w:color="auto"/>
        <w:right w:val="none" w:sz="0" w:space="0" w:color="auto"/>
      </w:divBdr>
    </w:div>
    <w:div w:id="1115369878">
      <w:bodyDiv w:val="1"/>
      <w:marLeft w:val="0"/>
      <w:marRight w:val="0"/>
      <w:marTop w:val="0"/>
      <w:marBottom w:val="0"/>
      <w:divBdr>
        <w:top w:val="none" w:sz="0" w:space="0" w:color="auto"/>
        <w:left w:val="none" w:sz="0" w:space="0" w:color="auto"/>
        <w:bottom w:val="none" w:sz="0" w:space="0" w:color="auto"/>
        <w:right w:val="none" w:sz="0" w:space="0" w:color="auto"/>
      </w:divBdr>
    </w:div>
    <w:div w:id="1125925513">
      <w:bodyDiv w:val="1"/>
      <w:marLeft w:val="0"/>
      <w:marRight w:val="0"/>
      <w:marTop w:val="0"/>
      <w:marBottom w:val="0"/>
      <w:divBdr>
        <w:top w:val="none" w:sz="0" w:space="0" w:color="auto"/>
        <w:left w:val="none" w:sz="0" w:space="0" w:color="auto"/>
        <w:bottom w:val="none" w:sz="0" w:space="0" w:color="auto"/>
        <w:right w:val="none" w:sz="0" w:space="0" w:color="auto"/>
      </w:divBdr>
    </w:div>
    <w:div w:id="1137380636">
      <w:bodyDiv w:val="1"/>
      <w:marLeft w:val="0"/>
      <w:marRight w:val="0"/>
      <w:marTop w:val="0"/>
      <w:marBottom w:val="0"/>
      <w:divBdr>
        <w:top w:val="none" w:sz="0" w:space="0" w:color="auto"/>
        <w:left w:val="none" w:sz="0" w:space="0" w:color="auto"/>
        <w:bottom w:val="none" w:sz="0" w:space="0" w:color="auto"/>
        <w:right w:val="none" w:sz="0" w:space="0" w:color="auto"/>
      </w:divBdr>
    </w:div>
    <w:div w:id="1140153181">
      <w:bodyDiv w:val="1"/>
      <w:marLeft w:val="0"/>
      <w:marRight w:val="0"/>
      <w:marTop w:val="0"/>
      <w:marBottom w:val="0"/>
      <w:divBdr>
        <w:top w:val="none" w:sz="0" w:space="0" w:color="auto"/>
        <w:left w:val="none" w:sz="0" w:space="0" w:color="auto"/>
        <w:bottom w:val="none" w:sz="0" w:space="0" w:color="auto"/>
        <w:right w:val="none" w:sz="0" w:space="0" w:color="auto"/>
      </w:divBdr>
    </w:div>
    <w:div w:id="1149177546">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1312191">
      <w:bodyDiv w:val="1"/>
      <w:marLeft w:val="0"/>
      <w:marRight w:val="0"/>
      <w:marTop w:val="0"/>
      <w:marBottom w:val="0"/>
      <w:divBdr>
        <w:top w:val="none" w:sz="0" w:space="0" w:color="auto"/>
        <w:left w:val="none" w:sz="0" w:space="0" w:color="auto"/>
        <w:bottom w:val="none" w:sz="0" w:space="0" w:color="auto"/>
        <w:right w:val="none" w:sz="0" w:space="0" w:color="auto"/>
      </w:divBdr>
    </w:div>
    <w:div w:id="1181503968">
      <w:bodyDiv w:val="1"/>
      <w:marLeft w:val="0"/>
      <w:marRight w:val="0"/>
      <w:marTop w:val="0"/>
      <w:marBottom w:val="0"/>
      <w:divBdr>
        <w:top w:val="none" w:sz="0" w:space="0" w:color="auto"/>
        <w:left w:val="none" w:sz="0" w:space="0" w:color="auto"/>
        <w:bottom w:val="none" w:sz="0" w:space="0" w:color="auto"/>
        <w:right w:val="none" w:sz="0" w:space="0" w:color="auto"/>
      </w:divBdr>
    </w:div>
    <w:div w:id="1190219792">
      <w:bodyDiv w:val="1"/>
      <w:marLeft w:val="0"/>
      <w:marRight w:val="0"/>
      <w:marTop w:val="0"/>
      <w:marBottom w:val="0"/>
      <w:divBdr>
        <w:top w:val="none" w:sz="0" w:space="0" w:color="auto"/>
        <w:left w:val="none" w:sz="0" w:space="0" w:color="auto"/>
        <w:bottom w:val="none" w:sz="0" w:space="0" w:color="auto"/>
        <w:right w:val="none" w:sz="0" w:space="0" w:color="auto"/>
      </w:divBdr>
    </w:div>
    <w:div w:id="1198855538">
      <w:bodyDiv w:val="1"/>
      <w:marLeft w:val="0"/>
      <w:marRight w:val="0"/>
      <w:marTop w:val="0"/>
      <w:marBottom w:val="0"/>
      <w:divBdr>
        <w:top w:val="none" w:sz="0" w:space="0" w:color="auto"/>
        <w:left w:val="none" w:sz="0" w:space="0" w:color="auto"/>
        <w:bottom w:val="none" w:sz="0" w:space="0" w:color="auto"/>
        <w:right w:val="none" w:sz="0" w:space="0" w:color="auto"/>
      </w:divBdr>
    </w:div>
    <w:div w:id="1215581732">
      <w:bodyDiv w:val="1"/>
      <w:marLeft w:val="0"/>
      <w:marRight w:val="0"/>
      <w:marTop w:val="0"/>
      <w:marBottom w:val="0"/>
      <w:divBdr>
        <w:top w:val="none" w:sz="0" w:space="0" w:color="auto"/>
        <w:left w:val="none" w:sz="0" w:space="0" w:color="auto"/>
        <w:bottom w:val="none" w:sz="0" w:space="0" w:color="auto"/>
        <w:right w:val="none" w:sz="0" w:space="0" w:color="auto"/>
      </w:divBdr>
    </w:div>
    <w:div w:id="1219245184">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44218024">
      <w:bodyDiv w:val="1"/>
      <w:marLeft w:val="0"/>
      <w:marRight w:val="0"/>
      <w:marTop w:val="0"/>
      <w:marBottom w:val="0"/>
      <w:divBdr>
        <w:top w:val="none" w:sz="0" w:space="0" w:color="auto"/>
        <w:left w:val="none" w:sz="0" w:space="0" w:color="auto"/>
        <w:bottom w:val="none" w:sz="0" w:space="0" w:color="auto"/>
        <w:right w:val="none" w:sz="0" w:space="0" w:color="auto"/>
      </w:divBdr>
    </w:div>
    <w:div w:id="1247155152">
      <w:bodyDiv w:val="1"/>
      <w:marLeft w:val="0"/>
      <w:marRight w:val="0"/>
      <w:marTop w:val="0"/>
      <w:marBottom w:val="0"/>
      <w:divBdr>
        <w:top w:val="none" w:sz="0" w:space="0" w:color="auto"/>
        <w:left w:val="none" w:sz="0" w:space="0" w:color="auto"/>
        <w:bottom w:val="none" w:sz="0" w:space="0" w:color="auto"/>
        <w:right w:val="none" w:sz="0" w:space="0" w:color="auto"/>
      </w:divBdr>
    </w:div>
    <w:div w:id="1253314186">
      <w:bodyDiv w:val="1"/>
      <w:marLeft w:val="0"/>
      <w:marRight w:val="0"/>
      <w:marTop w:val="0"/>
      <w:marBottom w:val="0"/>
      <w:divBdr>
        <w:top w:val="none" w:sz="0" w:space="0" w:color="auto"/>
        <w:left w:val="none" w:sz="0" w:space="0" w:color="auto"/>
        <w:bottom w:val="none" w:sz="0" w:space="0" w:color="auto"/>
        <w:right w:val="none" w:sz="0" w:space="0" w:color="auto"/>
      </w:divBdr>
    </w:div>
    <w:div w:id="1257976405">
      <w:bodyDiv w:val="1"/>
      <w:marLeft w:val="0"/>
      <w:marRight w:val="0"/>
      <w:marTop w:val="0"/>
      <w:marBottom w:val="0"/>
      <w:divBdr>
        <w:top w:val="none" w:sz="0" w:space="0" w:color="auto"/>
        <w:left w:val="none" w:sz="0" w:space="0" w:color="auto"/>
        <w:bottom w:val="none" w:sz="0" w:space="0" w:color="auto"/>
        <w:right w:val="none" w:sz="0" w:space="0" w:color="auto"/>
      </w:divBdr>
    </w:div>
    <w:div w:id="1274945244">
      <w:bodyDiv w:val="1"/>
      <w:marLeft w:val="0"/>
      <w:marRight w:val="0"/>
      <w:marTop w:val="0"/>
      <w:marBottom w:val="0"/>
      <w:divBdr>
        <w:top w:val="none" w:sz="0" w:space="0" w:color="auto"/>
        <w:left w:val="none" w:sz="0" w:space="0" w:color="auto"/>
        <w:bottom w:val="none" w:sz="0" w:space="0" w:color="auto"/>
        <w:right w:val="none" w:sz="0" w:space="0" w:color="auto"/>
      </w:divBdr>
    </w:div>
    <w:div w:id="1304234344">
      <w:bodyDiv w:val="1"/>
      <w:marLeft w:val="0"/>
      <w:marRight w:val="0"/>
      <w:marTop w:val="0"/>
      <w:marBottom w:val="0"/>
      <w:divBdr>
        <w:top w:val="none" w:sz="0" w:space="0" w:color="auto"/>
        <w:left w:val="none" w:sz="0" w:space="0" w:color="auto"/>
        <w:bottom w:val="none" w:sz="0" w:space="0" w:color="auto"/>
        <w:right w:val="none" w:sz="0" w:space="0" w:color="auto"/>
      </w:divBdr>
    </w:div>
    <w:div w:id="1305769792">
      <w:bodyDiv w:val="1"/>
      <w:marLeft w:val="0"/>
      <w:marRight w:val="0"/>
      <w:marTop w:val="0"/>
      <w:marBottom w:val="0"/>
      <w:divBdr>
        <w:top w:val="none" w:sz="0" w:space="0" w:color="auto"/>
        <w:left w:val="none" w:sz="0" w:space="0" w:color="auto"/>
        <w:bottom w:val="none" w:sz="0" w:space="0" w:color="auto"/>
        <w:right w:val="none" w:sz="0" w:space="0" w:color="auto"/>
      </w:divBdr>
    </w:div>
    <w:div w:id="1318732391">
      <w:bodyDiv w:val="1"/>
      <w:marLeft w:val="0"/>
      <w:marRight w:val="0"/>
      <w:marTop w:val="0"/>
      <w:marBottom w:val="0"/>
      <w:divBdr>
        <w:top w:val="none" w:sz="0" w:space="0" w:color="auto"/>
        <w:left w:val="none" w:sz="0" w:space="0" w:color="auto"/>
        <w:bottom w:val="none" w:sz="0" w:space="0" w:color="auto"/>
        <w:right w:val="none" w:sz="0" w:space="0" w:color="auto"/>
      </w:divBdr>
    </w:div>
    <w:div w:id="1319113999">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28706461">
      <w:bodyDiv w:val="1"/>
      <w:marLeft w:val="0"/>
      <w:marRight w:val="0"/>
      <w:marTop w:val="0"/>
      <w:marBottom w:val="0"/>
      <w:divBdr>
        <w:top w:val="none" w:sz="0" w:space="0" w:color="auto"/>
        <w:left w:val="none" w:sz="0" w:space="0" w:color="auto"/>
        <w:bottom w:val="none" w:sz="0" w:space="0" w:color="auto"/>
        <w:right w:val="none" w:sz="0" w:space="0" w:color="auto"/>
      </w:divBdr>
    </w:div>
    <w:div w:id="1330869100">
      <w:bodyDiv w:val="1"/>
      <w:marLeft w:val="0"/>
      <w:marRight w:val="0"/>
      <w:marTop w:val="0"/>
      <w:marBottom w:val="0"/>
      <w:divBdr>
        <w:top w:val="none" w:sz="0" w:space="0" w:color="auto"/>
        <w:left w:val="none" w:sz="0" w:space="0" w:color="auto"/>
        <w:bottom w:val="none" w:sz="0" w:space="0" w:color="auto"/>
        <w:right w:val="none" w:sz="0" w:space="0" w:color="auto"/>
      </w:divBdr>
    </w:div>
    <w:div w:id="1339768091">
      <w:bodyDiv w:val="1"/>
      <w:marLeft w:val="0"/>
      <w:marRight w:val="0"/>
      <w:marTop w:val="0"/>
      <w:marBottom w:val="0"/>
      <w:divBdr>
        <w:top w:val="none" w:sz="0" w:space="0" w:color="auto"/>
        <w:left w:val="none" w:sz="0" w:space="0" w:color="auto"/>
        <w:bottom w:val="none" w:sz="0" w:space="0" w:color="auto"/>
        <w:right w:val="none" w:sz="0" w:space="0" w:color="auto"/>
      </w:divBdr>
    </w:div>
    <w:div w:id="1341203110">
      <w:bodyDiv w:val="1"/>
      <w:marLeft w:val="0"/>
      <w:marRight w:val="0"/>
      <w:marTop w:val="0"/>
      <w:marBottom w:val="0"/>
      <w:divBdr>
        <w:top w:val="none" w:sz="0" w:space="0" w:color="auto"/>
        <w:left w:val="none" w:sz="0" w:space="0" w:color="auto"/>
        <w:bottom w:val="none" w:sz="0" w:space="0" w:color="auto"/>
        <w:right w:val="none" w:sz="0" w:space="0" w:color="auto"/>
      </w:divBdr>
    </w:div>
    <w:div w:id="1354183379">
      <w:bodyDiv w:val="1"/>
      <w:marLeft w:val="0"/>
      <w:marRight w:val="0"/>
      <w:marTop w:val="0"/>
      <w:marBottom w:val="0"/>
      <w:divBdr>
        <w:top w:val="none" w:sz="0" w:space="0" w:color="auto"/>
        <w:left w:val="none" w:sz="0" w:space="0" w:color="auto"/>
        <w:bottom w:val="none" w:sz="0" w:space="0" w:color="auto"/>
        <w:right w:val="none" w:sz="0" w:space="0" w:color="auto"/>
      </w:divBdr>
    </w:div>
    <w:div w:id="1368681784">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401824567">
      <w:bodyDiv w:val="1"/>
      <w:marLeft w:val="0"/>
      <w:marRight w:val="0"/>
      <w:marTop w:val="0"/>
      <w:marBottom w:val="0"/>
      <w:divBdr>
        <w:top w:val="none" w:sz="0" w:space="0" w:color="auto"/>
        <w:left w:val="none" w:sz="0" w:space="0" w:color="auto"/>
        <w:bottom w:val="none" w:sz="0" w:space="0" w:color="auto"/>
        <w:right w:val="none" w:sz="0" w:space="0" w:color="auto"/>
      </w:divBdr>
    </w:div>
    <w:div w:id="1410230695">
      <w:bodyDiv w:val="1"/>
      <w:marLeft w:val="0"/>
      <w:marRight w:val="0"/>
      <w:marTop w:val="0"/>
      <w:marBottom w:val="0"/>
      <w:divBdr>
        <w:top w:val="none" w:sz="0" w:space="0" w:color="auto"/>
        <w:left w:val="none" w:sz="0" w:space="0" w:color="auto"/>
        <w:bottom w:val="none" w:sz="0" w:space="0" w:color="auto"/>
        <w:right w:val="none" w:sz="0" w:space="0" w:color="auto"/>
      </w:divBdr>
    </w:div>
    <w:div w:id="1412044457">
      <w:bodyDiv w:val="1"/>
      <w:marLeft w:val="0"/>
      <w:marRight w:val="0"/>
      <w:marTop w:val="0"/>
      <w:marBottom w:val="0"/>
      <w:divBdr>
        <w:top w:val="none" w:sz="0" w:space="0" w:color="auto"/>
        <w:left w:val="none" w:sz="0" w:space="0" w:color="auto"/>
        <w:bottom w:val="none" w:sz="0" w:space="0" w:color="auto"/>
        <w:right w:val="none" w:sz="0" w:space="0" w:color="auto"/>
      </w:divBdr>
    </w:div>
    <w:div w:id="1443724624">
      <w:bodyDiv w:val="1"/>
      <w:marLeft w:val="0"/>
      <w:marRight w:val="0"/>
      <w:marTop w:val="0"/>
      <w:marBottom w:val="0"/>
      <w:divBdr>
        <w:top w:val="none" w:sz="0" w:space="0" w:color="auto"/>
        <w:left w:val="none" w:sz="0" w:space="0" w:color="auto"/>
        <w:bottom w:val="none" w:sz="0" w:space="0" w:color="auto"/>
        <w:right w:val="none" w:sz="0" w:space="0" w:color="auto"/>
      </w:divBdr>
    </w:div>
    <w:div w:id="1445348113">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446733856">
      <w:bodyDiv w:val="1"/>
      <w:marLeft w:val="0"/>
      <w:marRight w:val="0"/>
      <w:marTop w:val="0"/>
      <w:marBottom w:val="0"/>
      <w:divBdr>
        <w:top w:val="none" w:sz="0" w:space="0" w:color="auto"/>
        <w:left w:val="none" w:sz="0" w:space="0" w:color="auto"/>
        <w:bottom w:val="none" w:sz="0" w:space="0" w:color="auto"/>
        <w:right w:val="none" w:sz="0" w:space="0" w:color="auto"/>
      </w:divBdr>
    </w:div>
    <w:div w:id="1452820006">
      <w:bodyDiv w:val="1"/>
      <w:marLeft w:val="0"/>
      <w:marRight w:val="0"/>
      <w:marTop w:val="0"/>
      <w:marBottom w:val="0"/>
      <w:divBdr>
        <w:top w:val="none" w:sz="0" w:space="0" w:color="auto"/>
        <w:left w:val="none" w:sz="0" w:space="0" w:color="auto"/>
        <w:bottom w:val="none" w:sz="0" w:space="0" w:color="auto"/>
        <w:right w:val="none" w:sz="0" w:space="0" w:color="auto"/>
      </w:divBdr>
    </w:div>
    <w:div w:id="1494878107">
      <w:bodyDiv w:val="1"/>
      <w:marLeft w:val="0"/>
      <w:marRight w:val="0"/>
      <w:marTop w:val="0"/>
      <w:marBottom w:val="0"/>
      <w:divBdr>
        <w:top w:val="none" w:sz="0" w:space="0" w:color="auto"/>
        <w:left w:val="none" w:sz="0" w:space="0" w:color="auto"/>
        <w:bottom w:val="none" w:sz="0" w:space="0" w:color="auto"/>
        <w:right w:val="none" w:sz="0" w:space="0" w:color="auto"/>
      </w:divBdr>
    </w:div>
    <w:div w:id="1500122154">
      <w:bodyDiv w:val="1"/>
      <w:marLeft w:val="0"/>
      <w:marRight w:val="0"/>
      <w:marTop w:val="0"/>
      <w:marBottom w:val="0"/>
      <w:divBdr>
        <w:top w:val="none" w:sz="0" w:space="0" w:color="auto"/>
        <w:left w:val="none" w:sz="0" w:space="0" w:color="auto"/>
        <w:bottom w:val="none" w:sz="0" w:space="0" w:color="auto"/>
        <w:right w:val="none" w:sz="0" w:space="0" w:color="auto"/>
      </w:divBdr>
    </w:div>
    <w:div w:id="1508055663">
      <w:bodyDiv w:val="1"/>
      <w:marLeft w:val="0"/>
      <w:marRight w:val="0"/>
      <w:marTop w:val="0"/>
      <w:marBottom w:val="0"/>
      <w:divBdr>
        <w:top w:val="none" w:sz="0" w:space="0" w:color="auto"/>
        <w:left w:val="none" w:sz="0" w:space="0" w:color="auto"/>
        <w:bottom w:val="none" w:sz="0" w:space="0" w:color="auto"/>
        <w:right w:val="none" w:sz="0" w:space="0" w:color="auto"/>
      </w:divBdr>
    </w:div>
    <w:div w:id="1520319235">
      <w:bodyDiv w:val="1"/>
      <w:marLeft w:val="0"/>
      <w:marRight w:val="0"/>
      <w:marTop w:val="0"/>
      <w:marBottom w:val="0"/>
      <w:divBdr>
        <w:top w:val="none" w:sz="0" w:space="0" w:color="auto"/>
        <w:left w:val="none" w:sz="0" w:space="0" w:color="auto"/>
        <w:bottom w:val="none" w:sz="0" w:space="0" w:color="auto"/>
        <w:right w:val="none" w:sz="0" w:space="0" w:color="auto"/>
      </w:divBdr>
    </w:div>
    <w:div w:id="1522277636">
      <w:bodyDiv w:val="1"/>
      <w:marLeft w:val="0"/>
      <w:marRight w:val="0"/>
      <w:marTop w:val="0"/>
      <w:marBottom w:val="0"/>
      <w:divBdr>
        <w:top w:val="none" w:sz="0" w:space="0" w:color="auto"/>
        <w:left w:val="none" w:sz="0" w:space="0" w:color="auto"/>
        <w:bottom w:val="none" w:sz="0" w:space="0" w:color="auto"/>
        <w:right w:val="none" w:sz="0" w:space="0" w:color="auto"/>
      </w:divBdr>
    </w:div>
    <w:div w:id="1549730790">
      <w:bodyDiv w:val="1"/>
      <w:marLeft w:val="0"/>
      <w:marRight w:val="0"/>
      <w:marTop w:val="0"/>
      <w:marBottom w:val="0"/>
      <w:divBdr>
        <w:top w:val="none" w:sz="0" w:space="0" w:color="auto"/>
        <w:left w:val="none" w:sz="0" w:space="0" w:color="auto"/>
        <w:bottom w:val="none" w:sz="0" w:space="0" w:color="auto"/>
        <w:right w:val="none" w:sz="0" w:space="0" w:color="auto"/>
      </w:divBdr>
    </w:div>
    <w:div w:id="1563248365">
      <w:bodyDiv w:val="1"/>
      <w:marLeft w:val="0"/>
      <w:marRight w:val="0"/>
      <w:marTop w:val="0"/>
      <w:marBottom w:val="0"/>
      <w:divBdr>
        <w:top w:val="none" w:sz="0" w:space="0" w:color="auto"/>
        <w:left w:val="none" w:sz="0" w:space="0" w:color="auto"/>
        <w:bottom w:val="none" w:sz="0" w:space="0" w:color="auto"/>
        <w:right w:val="none" w:sz="0" w:space="0" w:color="auto"/>
      </w:divBdr>
    </w:div>
    <w:div w:id="1569077901">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573004295">
      <w:bodyDiv w:val="1"/>
      <w:marLeft w:val="0"/>
      <w:marRight w:val="0"/>
      <w:marTop w:val="0"/>
      <w:marBottom w:val="0"/>
      <w:divBdr>
        <w:top w:val="none" w:sz="0" w:space="0" w:color="auto"/>
        <w:left w:val="none" w:sz="0" w:space="0" w:color="auto"/>
        <w:bottom w:val="none" w:sz="0" w:space="0" w:color="auto"/>
        <w:right w:val="none" w:sz="0" w:space="0" w:color="auto"/>
      </w:divBdr>
    </w:div>
    <w:div w:id="1576816882">
      <w:bodyDiv w:val="1"/>
      <w:marLeft w:val="0"/>
      <w:marRight w:val="0"/>
      <w:marTop w:val="0"/>
      <w:marBottom w:val="0"/>
      <w:divBdr>
        <w:top w:val="none" w:sz="0" w:space="0" w:color="auto"/>
        <w:left w:val="none" w:sz="0" w:space="0" w:color="auto"/>
        <w:bottom w:val="none" w:sz="0" w:space="0" w:color="auto"/>
        <w:right w:val="none" w:sz="0" w:space="0" w:color="auto"/>
      </w:divBdr>
    </w:div>
    <w:div w:id="1577864385">
      <w:bodyDiv w:val="1"/>
      <w:marLeft w:val="0"/>
      <w:marRight w:val="0"/>
      <w:marTop w:val="0"/>
      <w:marBottom w:val="0"/>
      <w:divBdr>
        <w:top w:val="none" w:sz="0" w:space="0" w:color="auto"/>
        <w:left w:val="none" w:sz="0" w:space="0" w:color="auto"/>
        <w:bottom w:val="none" w:sz="0" w:space="0" w:color="auto"/>
        <w:right w:val="none" w:sz="0" w:space="0" w:color="auto"/>
      </w:divBdr>
    </w:div>
    <w:div w:id="1578246072">
      <w:bodyDiv w:val="1"/>
      <w:marLeft w:val="0"/>
      <w:marRight w:val="0"/>
      <w:marTop w:val="0"/>
      <w:marBottom w:val="0"/>
      <w:divBdr>
        <w:top w:val="none" w:sz="0" w:space="0" w:color="auto"/>
        <w:left w:val="none" w:sz="0" w:space="0" w:color="auto"/>
        <w:bottom w:val="none" w:sz="0" w:space="0" w:color="auto"/>
        <w:right w:val="none" w:sz="0" w:space="0" w:color="auto"/>
      </w:divBdr>
    </w:div>
    <w:div w:id="1580407891">
      <w:bodyDiv w:val="1"/>
      <w:marLeft w:val="0"/>
      <w:marRight w:val="0"/>
      <w:marTop w:val="0"/>
      <w:marBottom w:val="0"/>
      <w:divBdr>
        <w:top w:val="none" w:sz="0" w:space="0" w:color="auto"/>
        <w:left w:val="none" w:sz="0" w:space="0" w:color="auto"/>
        <w:bottom w:val="none" w:sz="0" w:space="0" w:color="auto"/>
        <w:right w:val="none" w:sz="0" w:space="0" w:color="auto"/>
      </w:divBdr>
    </w:div>
    <w:div w:id="1581257625">
      <w:bodyDiv w:val="1"/>
      <w:marLeft w:val="0"/>
      <w:marRight w:val="0"/>
      <w:marTop w:val="0"/>
      <w:marBottom w:val="0"/>
      <w:divBdr>
        <w:top w:val="none" w:sz="0" w:space="0" w:color="auto"/>
        <w:left w:val="none" w:sz="0" w:space="0" w:color="auto"/>
        <w:bottom w:val="none" w:sz="0" w:space="0" w:color="auto"/>
        <w:right w:val="none" w:sz="0" w:space="0" w:color="auto"/>
      </w:divBdr>
    </w:div>
    <w:div w:id="1584728005">
      <w:bodyDiv w:val="1"/>
      <w:marLeft w:val="0"/>
      <w:marRight w:val="0"/>
      <w:marTop w:val="0"/>
      <w:marBottom w:val="0"/>
      <w:divBdr>
        <w:top w:val="none" w:sz="0" w:space="0" w:color="auto"/>
        <w:left w:val="none" w:sz="0" w:space="0" w:color="auto"/>
        <w:bottom w:val="none" w:sz="0" w:space="0" w:color="auto"/>
        <w:right w:val="none" w:sz="0" w:space="0" w:color="auto"/>
      </w:divBdr>
    </w:div>
    <w:div w:id="1589266364">
      <w:bodyDiv w:val="1"/>
      <w:marLeft w:val="0"/>
      <w:marRight w:val="0"/>
      <w:marTop w:val="0"/>
      <w:marBottom w:val="0"/>
      <w:divBdr>
        <w:top w:val="none" w:sz="0" w:space="0" w:color="auto"/>
        <w:left w:val="none" w:sz="0" w:space="0" w:color="auto"/>
        <w:bottom w:val="none" w:sz="0" w:space="0" w:color="auto"/>
        <w:right w:val="none" w:sz="0" w:space="0" w:color="auto"/>
      </w:divBdr>
    </w:div>
    <w:div w:id="1624506554">
      <w:bodyDiv w:val="1"/>
      <w:marLeft w:val="0"/>
      <w:marRight w:val="0"/>
      <w:marTop w:val="0"/>
      <w:marBottom w:val="0"/>
      <w:divBdr>
        <w:top w:val="none" w:sz="0" w:space="0" w:color="auto"/>
        <w:left w:val="none" w:sz="0" w:space="0" w:color="auto"/>
        <w:bottom w:val="none" w:sz="0" w:space="0" w:color="auto"/>
        <w:right w:val="none" w:sz="0" w:space="0" w:color="auto"/>
      </w:divBdr>
    </w:div>
    <w:div w:id="1660452116">
      <w:bodyDiv w:val="1"/>
      <w:marLeft w:val="0"/>
      <w:marRight w:val="0"/>
      <w:marTop w:val="0"/>
      <w:marBottom w:val="0"/>
      <w:divBdr>
        <w:top w:val="none" w:sz="0" w:space="0" w:color="auto"/>
        <w:left w:val="none" w:sz="0" w:space="0" w:color="auto"/>
        <w:bottom w:val="none" w:sz="0" w:space="0" w:color="auto"/>
        <w:right w:val="none" w:sz="0" w:space="0" w:color="auto"/>
      </w:divBdr>
    </w:div>
    <w:div w:id="1677999593">
      <w:bodyDiv w:val="1"/>
      <w:marLeft w:val="0"/>
      <w:marRight w:val="0"/>
      <w:marTop w:val="0"/>
      <w:marBottom w:val="0"/>
      <w:divBdr>
        <w:top w:val="none" w:sz="0" w:space="0" w:color="auto"/>
        <w:left w:val="none" w:sz="0" w:space="0" w:color="auto"/>
        <w:bottom w:val="none" w:sz="0" w:space="0" w:color="auto"/>
        <w:right w:val="none" w:sz="0" w:space="0" w:color="auto"/>
      </w:divBdr>
    </w:div>
    <w:div w:id="1692992766">
      <w:bodyDiv w:val="1"/>
      <w:marLeft w:val="0"/>
      <w:marRight w:val="0"/>
      <w:marTop w:val="0"/>
      <w:marBottom w:val="0"/>
      <w:divBdr>
        <w:top w:val="none" w:sz="0" w:space="0" w:color="auto"/>
        <w:left w:val="none" w:sz="0" w:space="0" w:color="auto"/>
        <w:bottom w:val="none" w:sz="0" w:space="0" w:color="auto"/>
        <w:right w:val="none" w:sz="0" w:space="0" w:color="auto"/>
      </w:divBdr>
    </w:div>
    <w:div w:id="1711298940">
      <w:bodyDiv w:val="1"/>
      <w:marLeft w:val="0"/>
      <w:marRight w:val="0"/>
      <w:marTop w:val="0"/>
      <w:marBottom w:val="0"/>
      <w:divBdr>
        <w:top w:val="none" w:sz="0" w:space="0" w:color="auto"/>
        <w:left w:val="none" w:sz="0" w:space="0" w:color="auto"/>
        <w:bottom w:val="none" w:sz="0" w:space="0" w:color="auto"/>
        <w:right w:val="none" w:sz="0" w:space="0" w:color="auto"/>
      </w:divBdr>
    </w:div>
    <w:div w:id="1727529202">
      <w:bodyDiv w:val="1"/>
      <w:marLeft w:val="0"/>
      <w:marRight w:val="0"/>
      <w:marTop w:val="0"/>
      <w:marBottom w:val="0"/>
      <w:divBdr>
        <w:top w:val="none" w:sz="0" w:space="0" w:color="auto"/>
        <w:left w:val="none" w:sz="0" w:space="0" w:color="auto"/>
        <w:bottom w:val="none" w:sz="0" w:space="0" w:color="auto"/>
        <w:right w:val="none" w:sz="0" w:space="0" w:color="auto"/>
      </w:divBdr>
    </w:div>
    <w:div w:id="1756172174">
      <w:bodyDiv w:val="1"/>
      <w:marLeft w:val="0"/>
      <w:marRight w:val="0"/>
      <w:marTop w:val="0"/>
      <w:marBottom w:val="0"/>
      <w:divBdr>
        <w:top w:val="none" w:sz="0" w:space="0" w:color="auto"/>
        <w:left w:val="none" w:sz="0" w:space="0" w:color="auto"/>
        <w:bottom w:val="none" w:sz="0" w:space="0" w:color="auto"/>
        <w:right w:val="none" w:sz="0" w:space="0" w:color="auto"/>
      </w:divBdr>
    </w:div>
    <w:div w:id="1797600295">
      <w:bodyDiv w:val="1"/>
      <w:marLeft w:val="0"/>
      <w:marRight w:val="0"/>
      <w:marTop w:val="0"/>
      <w:marBottom w:val="0"/>
      <w:divBdr>
        <w:top w:val="none" w:sz="0" w:space="0" w:color="auto"/>
        <w:left w:val="none" w:sz="0" w:space="0" w:color="auto"/>
        <w:bottom w:val="none" w:sz="0" w:space="0" w:color="auto"/>
        <w:right w:val="none" w:sz="0" w:space="0" w:color="auto"/>
      </w:divBdr>
    </w:div>
    <w:div w:id="1811551176">
      <w:bodyDiv w:val="1"/>
      <w:marLeft w:val="0"/>
      <w:marRight w:val="0"/>
      <w:marTop w:val="0"/>
      <w:marBottom w:val="0"/>
      <w:divBdr>
        <w:top w:val="none" w:sz="0" w:space="0" w:color="auto"/>
        <w:left w:val="none" w:sz="0" w:space="0" w:color="auto"/>
        <w:bottom w:val="none" w:sz="0" w:space="0" w:color="auto"/>
        <w:right w:val="none" w:sz="0" w:space="0" w:color="auto"/>
      </w:divBdr>
    </w:div>
    <w:div w:id="1824198991">
      <w:bodyDiv w:val="1"/>
      <w:marLeft w:val="0"/>
      <w:marRight w:val="0"/>
      <w:marTop w:val="0"/>
      <w:marBottom w:val="0"/>
      <w:divBdr>
        <w:top w:val="none" w:sz="0" w:space="0" w:color="auto"/>
        <w:left w:val="none" w:sz="0" w:space="0" w:color="auto"/>
        <w:bottom w:val="none" w:sz="0" w:space="0" w:color="auto"/>
        <w:right w:val="none" w:sz="0" w:space="0" w:color="auto"/>
      </w:divBdr>
    </w:div>
    <w:div w:id="1835149289">
      <w:bodyDiv w:val="1"/>
      <w:marLeft w:val="0"/>
      <w:marRight w:val="0"/>
      <w:marTop w:val="0"/>
      <w:marBottom w:val="0"/>
      <w:divBdr>
        <w:top w:val="none" w:sz="0" w:space="0" w:color="auto"/>
        <w:left w:val="none" w:sz="0" w:space="0" w:color="auto"/>
        <w:bottom w:val="none" w:sz="0" w:space="0" w:color="auto"/>
        <w:right w:val="none" w:sz="0" w:space="0" w:color="auto"/>
      </w:divBdr>
    </w:div>
    <w:div w:id="1838032302">
      <w:bodyDiv w:val="1"/>
      <w:marLeft w:val="0"/>
      <w:marRight w:val="0"/>
      <w:marTop w:val="0"/>
      <w:marBottom w:val="0"/>
      <w:divBdr>
        <w:top w:val="none" w:sz="0" w:space="0" w:color="auto"/>
        <w:left w:val="none" w:sz="0" w:space="0" w:color="auto"/>
        <w:bottom w:val="none" w:sz="0" w:space="0" w:color="auto"/>
        <w:right w:val="none" w:sz="0" w:space="0" w:color="auto"/>
      </w:divBdr>
    </w:div>
    <w:div w:id="1857305213">
      <w:bodyDiv w:val="1"/>
      <w:marLeft w:val="0"/>
      <w:marRight w:val="0"/>
      <w:marTop w:val="0"/>
      <w:marBottom w:val="0"/>
      <w:divBdr>
        <w:top w:val="none" w:sz="0" w:space="0" w:color="auto"/>
        <w:left w:val="none" w:sz="0" w:space="0" w:color="auto"/>
        <w:bottom w:val="none" w:sz="0" w:space="0" w:color="auto"/>
        <w:right w:val="none" w:sz="0" w:space="0" w:color="auto"/>
      </w:divBdr>
    </w:div>
    <w:div w:id="1864633626">
      <w:bodyDiv w:val="1"/>
      <w:marLeft w:val="0"/>
      <w:marRight w:val="0"/>
      <w:marTop w:val="0"/>
      <w:marBottom w:val="0"/>
      <w:divBdr>
        <w:top w:val="none" w:sz="0" w:space="0" w:color="auto"/>
        <w:left w:val="none" w:sz="0" w:space="0" w:color="auto"/>
        <w:bottom w:val="none" w:sz="0" w:space="0" w:color="auto"/>
        <w:right w:val="none" w:sz="0" w:space="0" w:color="auto"/>
      </w:divBdr>
    </w:div>
    <w:div w:id="1869105066">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905528934">
      <w:bodyDiv w:val="1"/>
      <w:marLeft w:val="0"/>
      <w:marRight w:val="0"/>
      <w:marTop w:val="0"/>
      <w:marBottom w:val="0"/>
      <w:divBdr>
        <w:top w:val="none" w:sz="0" w:space="0" w:color="auto"/>
        <w:left w:val="none" w:sz="0" w:space="0" w:color="auto"/>
        <w:bottom w:val="none" w:sz="0" w:space="0" w:color="auto"/>
        <w:right w:val="none" w:sz="0" w:space="0" w:color="auto"/>
      </w:divBdr>
    </w:div>
    <w:div w:id="1920140836">
      <w:bodyDiv w:val="1"/>
      <w:marLeft w:val="0"/>
      <w:marRight w:val="0"/>
      <w:marTop w:val="0"/>
      <w:marBottom w:val="0"/>
      <w:divBdr>
        <w:top w:val="none" w:sz="0" w:space="0" w:color="auto"/>
        <w:left w:val="none" w:sz="0" w:space="0" w:color="auto"/>
        <w:bottom w:val="none" w:sz="0" w:space="0" w:color="auto"/>
        <w:right w:val="none" w:sz="0" w:space="0" w:color="auto"/>
      </w:divBdr>
    </w:div>
    <w:div w:id="1923876095">
      <w:bodyDiv w:val="1"/>
      <w:marLeft w:val="0"/>
      <w:marRight w:val="0"/>
      <w:marTop w:val="0"/>
      <w:marBottom w:val="0"/>
      <w:divBdr>
        <w:top w:val="none" w:sz="0" w:space="0" w:color="auto"/>
        <w:left w:val="none" w:sz="0" w:space="0" w:color="auto"/>
        <w:bottom w:val="none" w:sz="0" w:space="0" w:color="auto"/>
        <w:right w:val="none" w:sz="0" w:space="0" w:color="auto"/>
      </w:divBdr>
    </w:div>
    <w:div w:id="1924872799">
      <w:bodyDiv w:val="1"/>
      <w:marLeft w:val="0"/>
      <w:marRight w:val="0"/>
      <w:marTop w:val="0"/>
      <w:marBottom w:val="0"/>
      <w:divBdr>
        <w:top w:val="none" w:sz="0" w:space="0" w:color="auto"/>
        <w:left w:val="none" w:sz="0" w:space="0" w:color="auto"/>
        <w:bottom w:val="none" w:sz="0" w:space="0" w:color="auto"/>
        <w:right w:val="none" w:sz="0" w:space="0" w:color="auto"/>
      </w:divBdr>
    </w:div>
    <w:div w:id="1927306623">
      <w:bodyDiv w:val="1"/>
      <w:marLeft w:val="0"/>
      <w:marRight w:val="0"/>
      <w:marTop w:val="0"/>
      <w:marBottom w:val="0"/>
      <w:divBdr>
        <w:top w:val="none" w:sz="0" w:space="0" w:color="auto"/>
        <w:left w:val="none" w:sz="0" w:space="0" w:color="auto"/>
        <w:bottom w:val="none" w:sz="0" w:space="0" w:color="auto"/>
        <w:right w:val="none" w:sz="0" w:space="0" w:color="auto"/>
      </w:divBdr>
    </w:div>
    <w:div w:id="1935552127">
      <w:bodyDiv w:val="1"/>
      <w:marLeft w:val="0"/>
      <w:marRight w:val="0"/>
      <w:marTop w:val="0"/>
      <w:marBottom w:val="0"/>
      <w:divBdr>
        <w:top w:val="none" w:sz="0" w:space="0" w:color="auto"/>
        <w:left w:val="none" w:sz="0" w:space="0" w:color="auto"/>
        <w:bottom w:val="none" w:sz="0" w:space="0" w:color="auto"/>
        <w:right w:val="none" w:sz="0" w:space="0" w:color="auto"/>
      </w:divBdr>
    </w:div>
    <w:div w:id="1937639174">
      <w:bodyDiv w:val="1"/>
      <w:marLeft w:val="0"/>
      <w:marRight w:val="0"/>
      <w:marTop w:val="0"/>
      <w:marBottom w:val="0"/>
      <w:divBdr>
        <w:top w:val="none" w:sz="0" w:space="0" w:color="auto"/>
        <w:left w:val="none" w:sz="0" w:space="0" w:color="auto"/>
        <w:bottom w:val="none" w:sz="0" w:space="0" w:color="auto"/>
        <w:right w:val="none" w:sz="0" w:space="0" w:color="auto"/>
      </w:divBdr>
    </w:div>
    <w:div w:id="1945575746">
      <w:bodyDiv w:val="1"/>
      <w:marLeft w:val="0"/>
      <w:marRight w:val="0"/>
      <w:marTop w:val="0"/>
      <w:marBottom w:val="0"/>
      <w:divBdr>
        <w:top w:val="none" w:sz="0" w:space="0" w:color="auto"/>
        <w:left w:val="none" w:sz="0" w:space="0" w:color="auto"/>
        <w:bottom w:val="none" w:sz="0" w:space="0" w:color="auto"/>
        <w:right w:val="none" w:sz="0" w:space="0" w:color="auto"/>
      </w:divBdr>
    </w:div>
    <w:div w:id="1968704958">
      <w:bodyDiv w:val="1"/>
      <w:marLeft w:val="0"/>
      <w:marRight w:val="0"/>
      <w:marTop w:val="0"/>
      <w:marBottom w:val="0"/>
      <w:divBdr>
        <w:top w:val="none" w:sz="0" w:space="0" w:color="auto"/>
        <w:left w:val="none" w:sz="0" w:space="0" w:color="auto"/>
        <w:bottom w:val="none" w:sz="0" w:space="0" w:color="auto"/>
        <w:right w:val="none" w:sz="0" w:space="0" w:color="auto"/>
      </w:divBdr>
    </w:div>
    <w:div w:id="1996178636">
      <w:bodyDiv w:val="1"/>
      <w:marLeft w:val="0"/>
      <w:marRight w:val="0"/>
      <w:marTop w:val="0"/>
      <w:marBottom w:val="0"/>
      <w:divBdr>
        <w:top w:val="none" w:sz="0" w:space="0" w:color="auto"/>
        <w:left w:val="none" w:sz="0" w:space="0" w:color="auto"/>
        <w:bottom w:val="none" w:sz="0" w:space="0" w:color="auto"/>
        <w:right w:val="none" w:sz="0" w:space="0" w:color="auto"/>
      </w:divBdr>
      <w:divsChild>
        <w:div w:id="654064801">
          <w:marLeft w:val="0"/>
          <w:marRight w:val="0"/>
          <w:marTop w:val="240"/>
          <w:marBottom w:val="0"/>
          <w:divBdr>
            <w:top w:val="none" w:sz="0" w:space="0" w:color="auto"/>
            <w:left w:val="none" w:sz="0" w:space="0" w:color="auto"/>
            <w:bottom w:val="none" w:sz="0" w:space="0" w:color="auto"/>
            <w:right w:val="none" w:sz="0" w:space="0" w:color="auto"/>
          </w:divBdr>
        </w:div>
      </w:divsChild>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22195123">
      <w:bodyDiv w:val="1"/>
      <w:marLeft w:val="0"/>
      <w:marRight w:val="0"/>
      <w:marTop w:val="0"/>
      <w:marBottom w:val="0"/>
      <w:divBdr>
        <w:top w:val="none" w:sz="0" w:space="0" w:color="auto"/>
        <w:left w:val="none" w:sz="0" w:space="0" w:color="auto"/>
        <w:bottom w:val="none" w:sz="0" w:space="0" w:color="auto"/>
        <w:right w:val="none" w:sz="0" w:space="0" w:color="auto"/>
      </w:divBdr>
    </w:div>
    <w:div w:id="2037151860">
      <w:bodyDiv w:val="1"/>
      <w:marLeft w:val="0"/>
      <w:marRight w:val="0"/>
      <w:marTop w:val="0"/>
      <w:marBottom w:val="0"/>
      <w:divBdr>
        <w:top w:val="none" w:sz="0" w:space="0" w:color="auto"/>
        <w:left w:val="none" w:sz="0" w:space="0" w:color="auto"/>
        <w:bottom w:val="none" w:sz="0" w:space="0" w:color="auto"/>
        <w:right w:val="none" w:sz="0" w:space="0" w:color="auto"/>
      </w:divBdr>
    </w:div>
    <w:div w:id="2055736801">
      <w:bodyDiv w:val="1"/>
      <w:marLeft w:val="0"/>
      <w:marRight w:val="0"/>
      <w:marTop w:val="0"/>
      <w:marBottom w:val="0"/>
      <w:divBdr>
        <w:top w:val="none" w:sz="0" w:space="0" w:color="auto"/>
        <w:left w:val="none" w:sz="0" w:space="0" w:color="auto"/>
        <w:bottom w:val="none" w:sz="0" w:space="0" w:color="auto"/>
        <w:right w:val="none" w:sz="0" w:space="0" w:color="auto"/>
      </w:divBdr>
    </w:div>
    <w:div w:id="2071997220">
      <w:bodyDiv w:val="1"/>
      <w:marLeft w:val="0"/>
      <w:marRight w:val="0"/>
      <w:marTop w:val="0"/>
      <w:marBottom w:val="0"/>
      <w:divBdr>
        <w:top w:val="none" w:sz="0" w:space="0" w:color="auto"/>
        <w:left w:val="none" w:sz="0" w:space="0" w:color="auto"/>
        <w:bottom w:val="none" w:sz="0" w:space="0" w:color="auto"/>
        <w:right w:val="none" w:sz="0" w:space="0" w:color="auto"/>
      </w:divBdr>
    </w:div>
    <w:div w:id="2081370075">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101482080">
      <w:bodyDiv w:val="1"/>
      <w:marLeft w:val="0"/>
      <w:marRight w:val="0"/>
      <w:marTop w:val="0"/>
      <w:marBottom w:val="0"/>
      <w:divBdr>
        <w:top w:val="none" w:sz="0" w:space="0" w:color="auto"/>
        <w:left w:val="none" w:sz="0" w:space="0" w:color="auto"/>
        <w:bottom w:val="none" w:sz="0" w:space="0" w:color="auto"/>
        <w:right w:val="none" w:sz="0" w:space="0" w:color="auto"/>
      </w:divBdr>
    </w:div>
    <w:div w:id="2106338691">
      <w:bodyDiv w:val="1"/>
      <w:marLeft w:val="0"/>
      <w:marRight w:val="0"/>
      <w:marTop w:val="0"/>
      <w:marBottom w:val="0"/>
      <w:divBdr>
        <w:top w:val="none" w:sz="0" w:space="0" w:color="auto"/>
        <w:left w:val="none" w:sz="0" w:space="0" w:color="auto"/>
        <w:bottom w:val="none" w:sz="0" w:space="0" w:color="auto"/>
        <w:right w:val="none" w:sz="0" w:space="0" w:color="auto"/>
      </w:divBdr>
    </w:div>
    <w:div w:id="2109689583">
      <w:bodyDiv w:val="1"/>
      <w:marLeft w:val="0"/>
      <w:marRight w:val="0"/>
      <w:marTop w:val="0"/>
      <w:marBottom w:val="0"/>
      <w:divBdr>
        <w:top w:val="none" w:sz="0" w:space="0" w:color="auto"/>
        <w:left w:val="none" w:sz="0" w:space="0" w:color="auto"/>
        <w:bottom w:val="none" w:sz="0" w:space="0" w:color="auto"/>
        <w:right w:val="none" w:sz="0" w:space="0" w:color="auto"/>
      </w:divBdr>
      <w:divsChild>
        <w:div w:id="724766511">
          <w:marLeft w:val="0"/>
          <w:marRight w:val="0"/>
          <w:marTop w:val="240"/>
          <w:marBottom w:val="0"/>
          <w:divBdr>
            <w:top w:val="none" w:sz="0" w:space="0" w:color="auto"/>
            <w:left w:val="none" w:sz="0" w:space="0" w:color="auto"/>
            <w:bottom w:val="none" w:sz="0" w:space="0" w:color="auto"/>
            <w:right w:val="none" w:sz="0" w:space="0" w:color="auto"/>
          </w:divBdr>
        </w:div>
      </w:divsChild>
    </w:div>
    <w:div w:id="2114282819">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 w:id="2127654589">
      <w:bodyDiv w:val="1"/>
      <w:marLeft w:val="0"/>
      <w:marRight w:val="0"/>
      <w:marTop w:val="0"/>
      <w:marBottom w:val="0"/>
      <w:divBdr>
        <w:top w:val="none" w:sz="0" w:space="0" w:color="auto"/>
        <w:left w:val="none" w:sz="0" w:space="0" w:color="auto"/>
        <w:bottom w:val="none" w:sz="0" w:space="0" w:color="auto"/>
        <w:right w:val="none" w:sz="0" w:space="0" w:color="auto"/>
      </w:divBdr>
    </w:div>
    <w:div w:id="2129858965">
      <w:bodyDiv w:val="1"/>
      <w:marLeft w:val="0"/>
      <w:marRight w:val="0"/>
      <w:marTop w:val="0"/>
      <w:marBottom w:val="0"/>
      <w:divBdr>
        <w:top w:val="none" w:sz="0" w:space="0" w:color="auto"/>
        <w:left w:val="none" w:sz="0" w:space="0" w:color="auto"/>
        <w:bottom w:val="none" w:sz="0" w:space="0" w:color="auto"/>
        <w:right w:val="none" w:sz="0" w:space="0" w:color="auto"/>
      </w:divBdr>
    </w:div>
    <w:div w:id="2131120890">
      <w:bodyDiv w:val="1"/>
      <w:marLeft w:val="0"/>
      <w:marRight w:val="0"/>
      <w:marTop w:val="0"/>
      <w:marBottom w:val="0"/>
      <w:divBdr>
        <w:top w:val="none" w:sz="0" w:space="0" w:color="auto"/>
        <w:left w:val="none" w:sz="0" w:space="0" w:color="auto"/>
        <w:bottom w:val="none" w:sz="0" w:space="0" w:color="auto"/>
        <w:right w:val="none" w:sz="0" w:space="0" w:color="auto"/>
      </w:divBdr>
    </w:div>
    <w:div w:id="2131627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261F13-E925-4FDB-921C-5D6AD9BE69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2310</TotalTime>
  <Pages>20</Pages>
  <Words>7409</Words>
  <Characters>42236</Characters>
  <Application>Microsoft Office Word</Application>
  <DocSecurity>0</DocSecurity>
  <Lines>351</Lines>
  <Paragraphs>99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49546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Мироненко П.А.</dc:creator>
  <cp:keywords/>
  <dc:description/>
  <cp:lastModifiedBy>Баранова Анна Сергеевна</cp:lastModifiedBy>
  <cp:revision>307</cp:revision>
  <cp:lastPrinted>2025-07-10T10:05:00Z</cp:lastPrinted>
  <dcterms:created xsi:type="dcterms:W3CDTF">2023-02-08T09:48:00Z</dcterms:created>
  <dcterms:modified xsi:type="dcterms:W3CDTF">2026-05-21T21:31:00Z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-785610319</vt:i4>
  </property>
</Properties>
</file>