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F85A11" w:rsidRPr="000D4609" w:rsidRDefault="006722F3" w:rsidP="000D4609">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F85A11" w:rsidRDefault="00F85A11"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Pr="00711325" w:rsidRDefault="00EF5377"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D702B1">
        <w:rPr>
          <w:sz w:val="26"/>
          <w:szCs w:val="26"/>
        </w:rPr>
        <w:t>15</w:t>
      </w:r>
      <w:r w:rsidR="008B7BED">
        <w:rPr>
          <w:sz w:val="26"/>
          <w:szCs w:val="26"/>
        </w:rPr>
        <w:t>853</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D702B1" w:rsidP="004E0482">
            <w:pPr>
              <w:spacing w:before="0" w:line="276" w:lineRule="auto"/>
              <w:ind w:firstLine="0"/>
              <w:rPr>
                <w:sz w:val="26"/>
                <w:szCs w:val="26"/>
              </w:rPr>
            </w:pPr>
            <w:r>
              <w:rPr>
                <w:sz w:val="26"/>
                <w:szCs w:val="26"/>
              </w:rPr>
              <w:t>20.05.2026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2E7A1B" w:rsidRPr="007079F8" w:rsidRDefault="00CC48D4" w:rsidP="00AB6756">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AB6756">
        <w:rPr>
          <w:rFonts w:eastAsia="Calibri"/>
          <w:sz w:val="26"/>
          <w:szCs w:val="26"/>
        </w:rPr>
        <w:t>)</w:t>
      </w:r>
    </w:p>
    <w:p w:rsidR="002A1738" w:rsidRDefault="00FE35B7" w:rsidP="009728E0">
      <w:pPr>
        <w:spacing w:before="0" w:line="276" w:lineRule="auto"/>
        <w:ind w:firstLine="709"/>
        <w:jc w:val="both"/>
        <w:rPr>
          <w:sz w:val="26"/>
          <w:szCs w:val="26"/>
        </w:rPr>
      </w:pPr>
      <w:r>
        <w:rPr>
          <w:sz w:val="26"/>
          <w:szCs w:val="26"/>
        </w:rPr>
        <w:t>р</w:t>
      </w:r>
      <w:r w:rsidR="00226D34" w:rsidRPr="007079F8">
        <w:rPr>
          <w:sz w:val="26"/>
          <w:szCs w:val="26"/>
        </w:rPr>
        <w:t>ассмотрев</w:t>
      </w:r>
      <w:r w:rsidR="00902C4B">
        <w:rPr>
          <w:sz w:val="26"/>
          <w:szCs w:val="26"/>
        </w:rPr>
        <w:t xml:space="preserve"> жалобу</w:t>
      </w:r>
      <w:r w:rsidR="00226D34" w:rsidRPr="007079F8">
        <w:rPr>
          <w:sz w:val="26"/>
          <w:szCs w:val="26"/>
        </w:rPr>
        <w:t xml:space="preserve">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w:t>
      </w:r>
      <w:r w:rsidR="00902C4B">
        <w:rPr>
          <w:sz w:val="26"/>
          <w:szCs w:val="26"/>
        </w:rPr>
        <w:t>запроса котировок в электронной форме</w:t>
      </w:r>
      <w:r w:rsidR="00F15D89">
        <w:rPr>
          <w:sz w:val="26"/>
          <w:szCs w:val="26"/>
        </w:rPr>
        <w:t xml:space="preserve"> на </w:t>
      </w:r>
      <w:r w:rsidR="00D702B1">
        <w:rPr>
          <w:sz w:val="26"/>
          <w:szCs w:val="26"/>
        </w:rPr>
        <w:t xml:space="preserve">поставку продуктов питания : Закупка специализированных продуктов лечебного питания для лечения больных орфанными заболеваниями </w:t>
      </w:r>
      <w:r w:rsidR="008B7BED">
        <w:rPr>
          <w:sz w:val="26"/>
          <w:szCs w:val="26"/>
        </w:rPr>
        <w:t>(П265074)</w:t>
      </w:r>
      <w:r w:rsidR="00F15D89">
        <w:rPr>
          <w:sz w:val="26"/>
          <w:szCs w:val="26"/>
        </w:rPr>
        <w:t xml:space="preserve"> (извещение № </w:t>
      </w:r>
      <w:r w:rsidR="008B7BED" w:rsidRPr="008B7BED">
        <w:rPr>
          <w:sz w:val="26"/>
          <w:szCs w:val="26"/>
        </w:rPr>
        <w:t>0348200081026002641</w:t>
      </w:r>
      <w:r w:rsidR="008B7BED">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902C4B">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902C4B" w:rsidRDefault="00902C4B" w:rsidP="00902C4B">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Pr>
          <w:rFonts w:eastAsiaTheme="minorHAnsi"/>
          <w:sz w:val="26"/>
          <w:szCs w:val="26"/>
        </w:rPr>
        <w:t>Запроса котировок</w:t>
      </w:r>
      <w:r w:rsidRPr="00362542">
        <w:rPr>
          <w:rFonts w:eastAsiaTheme="minorHAnsi"/>
          <w:sz w:val="26"/>
          <w:szCs w:val="26"/>
        </w:rPr>
        <w:t>.</w:t>
      </w:r>
    </w:p>
    <w:p w:rsidR="00902C4B" w:rsidRDefault="00902C4B" w:rsidP="00902C4B">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D702B1">
        <w:rPr>
          <w:rFonts w:eastAsiaTheme="minorHAnsi"/>
          <w:sz w:val="26"/>
          <w:szCs w:val="26"/>
        </w:rPr>
        <w:t>20.05.2026</w:t>
      </w:r>
      <w:r w:rsidRPr="008756F0">
        <w:rPr>
          <w:rFonts w:eastAsiaTheme="minorHAnsi"/>
          <w:sz w:val="26"/>
          <w:szCs w:val="26"/>
        </w:rPr>
        <w:t xml:space="preserve"> в </w:t>
      </w:r>
      <w:r>
        <w:rPr>
          <w:rFonts w:eastAsiaTheme="minorHAnsi"/>
          <w:sz w:val="26"/>
          <w:szCs w:val="26"/>
        </w:rPr>
        <w:t>1</w:t>
      </w:r>
      <w:r w:rsidR="00D702B1">
        <w:rPr>
          <w:rFonts w:eastAsiaTheme="minorHAnsi"/>
          <w:sz w:val="26"/>
          <w:szCs w:val="26"/>
        </w:rPr>
        <w:t>3</w:t>
      </w:r>
      <w:r w:rsidRPr="008756F0">
        <w:rPr>
          <w:rFonts w:eastAsiaTheme="minorHAnsi"/>
          <w:sz w:val="26"/>
          <w:szCs w:val="26"/>
        </w:rPr>
        <w:t>:</w:t>
      </w:r>
      <w:r w:rsidR="008B7BED">
        <w:rPr>
          <w:rFonts w:eastAsiaTheme="minorHAnsi"/>
          <w:sz w:val="26"/>
          <w:szCs w:val="26"/>
        </w:rPr>
        <w:t>3</w:t>
      </w:r>
      <w:r w:rsidR="00AC605E">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D702B1">
        <w:rPr>
          <w:rFonts w:eastAsiaTheme="minorHAnsi"/>
          <w:sz w:val="26"/>
          <w:szCs w:val="26"/>
        </w:rPr>
        <w:t>18</w:t>
      </w:r>
      <w:r w:rsidR="004177D6">
        <w:rPr>
          <w:rFonts w:eastAsiaTheme="minorHAnsi"/>
          <w:sz w:val="26"/>
          <w:szCs w:val="26"/>
        </w:rPr>
        <w:t>.05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902C4B" w:rsidRPr="00362542" w:rsidRDefault="00902C4B" w:rsidP="00902C4B">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902C4B" w:rsidRPr="00EE051A" w:rsidRDefault="00902C4B" w:rsidP="00902C4B">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w:t>
      </w:r>
      <w:r w:rsidRPr="008E6048">
        <w:rPr>
          <w:rFonts w:eastAsiaTheme="minorHAnsi"/>
          <w:color w:val="auto"/>
          <w:sz w:val="26"/>
          <w:szCs w:val="26"/>
          <w:lang w:eastAsia="en-US"/>
        </w:rPr>
        <w:lastRenderedPageBreak/>
        <w:t xml:space="preserve">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rsidR="00902C4B" w:rsidRPr="008E6048" w:rsidRDefault="00902C4B" w:rsidP="00902C4B">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Pr>
          <w:rFonts w:eastAsiaTheme="minorHAnsi"/>
          <w:color w:val="auto"/>
          <w:sz w:val="26"/>
          <w:szCs w:val="26"/>
          <w:lang w:eastAsia="en-US"/>
        </w:rPr>
        <w:t>ливаться с заявками участников.</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902C4B" w:rsidRPr="008D5627" w:rsidRDefault="00902C4B" w:rsidP="00902C4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902C4B" w:rsidRPr="00362542" w:rsidRDefault="00902C4B" w:rsidP="00902C4B">
      <w:pPr>
        <w:widowControl/>
        <w:tabs>
          <w:tab w:val="left" w:pos="993"/>
        </w:tabs>
        <w:spacing w:before="0" w:line="276" w:lineRule="auto"/>
        <w:ind w:firstLine="709"/>
        <w:jc w:val="both"/>
        <w:rPr>
          <w:sz w:val="26"/>
          <w:szCs w:val="26"/>
        </w:rPr>
      </w:pPr>
      <w:r w:rsidRPr="00362542">
        <w:rPr>
          <w:sz w:val="26"/>
          <w:szCs w:val="26"/>
        </w:rPr>
        <w:lastRenderedPageBreak/>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Pr>
          <w:sz w:val="26"/>
          <w:szCs w:val="26"/>
        </w:rPr>
        <w:br/>
      </w:r>
      <w:r w:rsidRPr="00362542">
        <w:rPr>
          <w:sz w:val="26"/>
          <w:szCs w:val="26"/>
        </w:rPr>
        <w:t xml:space="preserve">о проведении </w:t>
      </w:r>
      <w:r>
        <w:rPr>
          <w:sz w:val="26"/>
          <w:szCs w:val="26"/>
        </w:rPr>
        <w:t>Запроса котировок</w:t>
      </w:r>
      <w:r w:rsidRPr="00362542">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В соответствии с извещением о проведении </w:t>
      </w:r>
      <w:r>
        <w:rPr>
          <w:sz w:val="26"/>
          <w:szCs w:val="26"/>
        </w:rPr>
        <w:t>Запрос котировок</w:t>
      </w:r>
      <w:r w:rsidRPr="001D1DB6">
        <w:rPr>
          <w:sz w:val="26"/>
          <w:szCs w:val="26"/>
        </w:rPr>
        <w:t>, протоколами, составленными при определении поставщика (подрядчика, исполнителя):</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1) извещение о проведении </w:t>
      </w:r>
      <w:r>
        <w:rPr>
          <w:sz w:val="26"/>
          <w:szCs w:val="26"/>
        </w:rPr>
        <w:t xml:space="preserve">Запроса котировок </w:t>
      </w:r>
      <w:r w:rsidRPr="001D1DB6">
        <w:rPr>
          <w:sz w:val="26"/>
          <w:szCs w:val="26"/>
        </w:rPr>
        <w:t xml:space="preserve">размещено </w:t>
      </w:r>
      <w:r w:rsidRPr="001D1DB6">
        <w:rPr>
          <w:color w:val="auto"/>
          <w:sz w:val="26"/>
          <w:szCs w:val="26"/>
        </w:rPr>
        <w:t>–</w:t>
      </w:r>
      <w:r w:rsidRPr="001D1DB6">
        <w:rPr>
          <w:sz w:val="26"/>
          <w:szCs w:val="26"/>
        </w:rPr>
        <w:t xml:space="preserve"> </w:t>
      </w:r>
      <w:r w:rsidR="00D702B1">
        <w:rPr>
          <w:sz w:val="26"/>
          <w:szCs w:val="26"/>
        </w:rPr>
        <w:t>05</w:t>
      </w:r>
      <w:r w:rsidR="004177D6">
        <w:rPr>
          <w:sz w:val="26"/>
          <w:szCs w:val="26"/>
        </w:rPr>
        <w:t>.05</w:t>
      </w:r>
      <w:r w:rsidRPr="001E4CCD">
        <w:rPr>
          <w:sz w:val="26"/>
          <w:szCs w:val="26"/>
        </w:rPr>
        <w:t>.2026</w:t>
      </w:r>
      <w:r w:rsidRPr="001D1DB6">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2) </w:t>
      </w:r>
      <w:r w:rsidRPr="001D1DB6">
        <w:rPr>
          <w:color w:val="auto"/>
          <w:sz w:val="26"/>
          <w:szCs w:val="26"/>
        </w:rPr>
        <w:t xml:space="preserve">начальная (максимальная) цена контракта – </w:t>
      </w:r>
      <w:r w:rsidR="008B7BED" w:rsidRPr="008B7BED">
        <w:rPr>
          <w:sz w:val="26"/>
          <w:szCs w:val="26"/>
        </w:rPr>
        <w:t>2 265 495,40</w:t>
      </w:r>
      <w:r>
        <w:rPr>
          <w:sz w:val="26"/>
          <w:szCs w:val="26"/>
        </w:rPr>
        <w:t xml:space="preserve"> </w:t>
      </w:r>
      <w:r w:rsidRPr="001D1DB6">
        <w:rPr>
          <w:rStyle w:val="cardmaininfocontent"/>
          <w:sz w:val="26"/>
          <w:szCs w:val="26"/>
        </w:rPr>
        <w:t>рублей</w:t>
      </w:r>
      <w:r w:rsidRPr="001D1DB6">
        <w:rPr>
          <w:color w:val="auto"/>
          <w:sz w:val="26"/>
          <w:szCs w:val="26"/>
        </w:rPr>
        <w:t>;</w:t>
      </w:r>
    </w:p>
    <w:p w:rsidR="00902C4B" w:rsidRDefault="00902C4B" w:rsidP="00902C4B">
      <w:pPr>
        <w:widowControl/>
        <w:tabs>
          <w:tab w:val="left" w:pos="993"/>
        </w:tabs>
        <w:spacing w:before="0" w:line="276" w:lineRule="auto"/>
        <w:ind w:firstLine="709"/>
        <w:jc w:val="both"/>
        <w:rPr>
          <w:sz w:val="26"/>
          <w:szCs w:val="26"/>
        </w:rPr>
      </w:pPr>
      <w:r w:rsidRPr="00DB51FA">
        <w:rPr>
          <w:sz w:val="26"/>
          <w:szCs w:val="26"/>
        </w:rPr>
        <w:t>3)</w:t>
      </w:r>
      <w:r w:rsidRPr="00DB51FA">
        <w:rPr>
          <w:sz w:val="26"/>
          <w:szCs w:val="26"/>
        </w:rPr>
        <w:tab/>
        <w:t xml:space="preserve">дата окончания подачи заявок – </w:t>
      </w:r>
      <w:r w:rsidR="00D702B1">
        <w:rPr>
          <w:sz w:val="26"/>
          <w:szCs w:val="26"/>
        </w:rPr>
        <w:t>14</w:t>
      </w:r>
      <w:r w:rsidR="004177D6">
        <w:rPr>
          <w:sz w:val="26"/>
          <w:szCs w:val="26"/>
        </w:rPr>
        <w:t>.05</w:t>
      </w:r>
      <w:r w:rsidRPr="00F15D89">
        <w:rPr>
          <w:sz w:val="26"/>
          <w:szCs w:val="26"/>
        </w:rPr>
        <w:t>.2026</w:t>
      </w:r>
      <w:r w:rsidRPr="00DB51FA">
        <w:rPr>
          <w:sz w:val="26"/>
          <w:szCs w:val="26"/>
        </w:rPr>
        <w:t>.</w:t>
      </w:r>
    </w:p>
    <w:p w:rsidR="00902C4B" w:rsidRPr="00BE4DD5" w:rsidRDefault="00902C4B" w:rsidP="00902C4B">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rFonts w:eastAsiaTheme="minorHAnsi"/>
          <w:color w:val="auto"/>
          <w:sz w:val="26"/>
          <w:szCs w:val="26"/>
          <w:lang w:eastAsia="en-US"/>
        </w:rPr>
        <w:t>«</w:t>
      </w:r>
      <w:r w:rsidRPr="009E5E01">
        <w:rPr>
          <w:rFonts w:eastAsiaTheme="minorHAnsi"/>
          <w:color w:val="auto"/>
          <w:sz w:val="26"/>
          <w:szCs w:val="26"/>
          <w:lang w:eastAsia="en-US"/>
        </w:rPr>
        <w:t>или эквивалент</w:t>
      </w:r>
      <w:r>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5559CB"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лекарственных средств или при отсутствии таких наименований химические, группировочные наименования.</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Pr>
          <w:sz w:val="26"/>
          <w:szCs w:val="26"/>
        </w:rPr>
        <w:t>«</w:t>
      </w:r>
      <w:r w:rsidRPr="005559CB">
        <w:rPr>
          <w:sz w:val="26"/>
          <w:szCs w:val="26"/>
        </w:rPr>
        <w:t>а</w:t>
      </w:r>
      <w:r>
        <w:rPr>
          <w:sz w:val="26"/>
          <w:szCs w:val="26"/>
        </w:rPr>
        <w:t>»</w:t>
      </w:r>
      <w:r w:rsidRPr="005559CB">
        <w:rPr>
          <w:sz w:val="26"/>
          <w:szCs w:val="26"/>
        </w:rPr>
        <w:t xml:space="preserve"> - </w:t>
      </w:r>
      <w:r>
        <w:rPr>
          <w:sz w:val="26"/>
          <w:szCs w:val="26"/>
        </w:rPr>
        <w:t>«</w:t>
      </w:r>
      <w:r w:rsidRPr="005559CB">
        <w:rPr>
          <w:sz w:val="26"/>
          <w:szCs w:val="26"/>
        </w:rPr>
        <w:t>г</w:t>
      </w:r>
      <w:r>
        <w:rPr>
          <w:sz w:val="26"/>
          <w:szCs w:val="26"/>
        </w:rPr>
        <w:t>»</w:t>
      </w:r>
      <w:r w:rsidRPr="005559CB">
        <w:rPr>
          <w:sz w:val="26"/>
          <w:szCs w:val="26"/>
        </w:rPr>
        <w:t xml:space="preserve"> и </w:t>
      </w:r>
      <w:r>
        <w:rPr>
          <w:sz w:val="26"/>
          <w:szCs w:val="26"/>
        </w:rPr>
        <w:t>«</w:t>
      </w:r>
      <w:r w:rsidRPr="005559CB">
        <w:rPr>
          <w:sz w:val="26"/>
          <w:szCs w:val="26"/>
        </w:rPr>
        <w:t>е</w:t>
      </w:r>
      <w:r>
        <w:rPr>
          <w:sz w:val="26"/>
          <w:szCs w:val="26"/>
        </w:rPr>
        <w:t>»</w:t>
      </w:r>
      <w:r w:rsidRPr="005559CB">
        <w:rPr>
          <w:sz w:val="26"/>
          <w:szCs w:val="26"/>
        </w:rPr>
        <w:t xml:space="preserve"> – </w:t>
      </w:r>
      <w:r>
        <w:rPr>
          <w:sz w:val="26"/>
          <w:szCs w:val="26"/>
        </w:rPr>
        <w:t>«</w:t>
      </w:r>
      <w:r w:rsidRPr="005559CB">
        <w:rPr>
          <w:sz w:val="26"/>
          <w:szCs w:val="26"/>
        </w:rPr>
        <w:t>з</w:t>
      </w:r>
      <w:r>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5559CB">
        <w:rPr>
          <w:sz w:val="26"/>
          <w:szCs w:val="26"/>
        </w:rPr>
        <w:t xml:space="preserve">, позициях 191 - 361 приложения </w:t>
      </w:r>
      <w:r>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Pr>
          <w:sz w:val="26"/>
          <w:szCs w:val="26"/>
        </w:rPr>
        <w:br/>
      </w:r>
      <w:r w:rsidRPr="005559CB">
        <w:rPr>
          <w:sz w:val="26"/>
          <w:szCs w:val="26"/>
        </w:rPr>
        <w:t>в соответствии с частью 5 статьи 33 Федерального закона.</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Pr>
          <w:sz w:val="26"/>
          <w:szCs w:val="26"/>
        </w:rPr>
        <w:br/>
      </w:r>
      <w:r w:rsidRPr="005559CB">
        <w:rPr>
          <w:sz w:val="26"/>
          <w:szCs w:val="26"/>
        </w:rPr>
        <w:t xml:space="preserve">в позиции каталога). </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902C4B" w:rsidRPr="00B753DF"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Запроса котировок объектом закупки является </w:t>
      </w:r>
      <w:r w:rsidR="004177D6">
        <w:rPr>
          <w:rFonts w:eastAsiaTheme="minorHAnsi"/>
          <w:color w:val="auto"/>
          <w:sz w:val="26"/>
          <w:szCs w:val="26"/>
          <w:lang w:eastAsia="en-US"/>
        </w:rPr>
        <w:t>поставка продуктов питания</w:t>
      </w:r>
      <w:r>
        <w:rPr>
          <w:rFonts w:eastAsiaTheme="minorHAnsi"/>
          <w:color w:val="auto"/>
          <w:sz w:val="26"/>
          <w:szCs w:val="26"/>
          <w:lang w:eastAsia="en-US"/>
        </w:rPr>
        <w:t xml:space="preserve">: </w:t>
      </w:r>
      <w:r w:rsidR="00D702B1">
        <w:rPr>
          <w:rFonts w:eastAsiaTheme="minorHAnsi"/>
          <w:color w:val="auto"/>
          <w:sz w:val="26"/>
          <w:szCs w:val="26"/>
          <w:lang w:eastAsia="en-US"/>
        </w:rPr>
        <w:t>Закупка специализированных продуктов лечебного питания для лечения больных орфанными заболеваниями</w:t>
      </w:r>
      <w:r>
        <w:rPr>
          <w:rFonts w:eastAsiaTheme="minorHAnsi"/>
          <w:color w:val="auto"/>
          <w:sz w:val="26"/>
          <w:szCs w:val="26"/>
          <w:lang w:eastAsia="en-US"/>
        </w:rPr>
        <w:t xml:space="preserve"> </w:t>
      </w:r>
      <w:r w:rsidR="008B7BED">
        <w:rPr>
          <w:rFonts w:eastAsiaTheme="minorHAnsi"/>
          <w:color w:val="auto"/>
          <w:sz w:val="26"/>
          <w:szCs w:val="26"/>
          <w:lang w:eastAsia="en-US"/>
        </w:rPr>
        <w:t>(П265074)</w:t>
      </w:r>
      <w:r>
        <w:rPr>
          <w:rFonts w:eastAsiaTheme="minorHAnsi"/>
          <w:color w:val="auto"/>
          <w:sz w:val="26"/>
          <w:szCs w:val="26"/>
          <w:lang w:eastAsia="en-US"/>
        </w:rPr>
        <w:t>.</w:t>
      </w:r>
    </w:p>
    <w:p w:rsidR="00902C4B" w:rsidRDefault="00902C4B" w:rsidP="00902C4B">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Запроса котировок установлены требования к техническим характеристикам товара «</w:t>
      </w:r>
      <w:r w:rsidRPr="00E8230D">
        <w:rPr>
          <w:rFonts w:eastAsiaTheme="minorHAnsi"/>
          <w:color w:val="auto"/>
          <w:sz w:val="26"/>
          <w:szCs w:val="26"/>
          <w:lang w:eastAsia="en-US"/>
        </w:rPr>
        <w:t>Смесь энтеральная</w:t>
      </w:r>
      <w:r>
        <w:rPr>
          <w:rFonts w:eastAsiaTheme="minorHAnsi"/>
          <w:color w:val="auto"/>
          <w:sz w:val="26"/>
          <w:szCs w:val="26"/>
          <w:lang w:eastAsia="en-US"/>
        </w:rPr>
        <w:t xml:space="preserve">» с кодом позиции КТРУ </w:t>
      </w:r>
      <w:r w:rsidR="004177D6">
        <w:rPr>
          <w:rFonts w:eastAsiaTheme="minorHAnsi"/>
          <w:color w:val="auto"/>
          <w:sz w:val="26"/>
          <w:szCs w:val="26"/>
          <w:lang w:eastAsia="en-US"/>
        </w:rPr>
        <w:t>10.86.10.191-00000002</w:t>
      </w:r>
      <w:r>
        <w:rPr>
          <w:rFonts w:eastAsiaTheme="minorHAnsi"/>
          <w:color w:val="auto"/>
          <w:sz w:val="26"/>
          <w:szCs w:val="26"/>
          <w:lang w:eastAsia="en-US"/>
        </w:rPr>
        <w:t>.</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rsidR="008B7BED" w:rsidRPr="008B7BED" w:rsidRDefault="00902C4B" w:rsidP="008B7BED">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8B7BED" w:rsidRPr="008B7BED">
        <w:rPr>
          <w:rFonts w:eastAsiaTheme="minorHAnsi"/>
          <w:color w:val="auto"/>
          <w:sz w:val="26"/>
          <w:szCs w:val="26"/>
          <w:lang w:eastAsia="en-US"/>
        </w:rPr>
        <w:t>Заказчиком определен код ОКПД2 закупаемого товара - 10.86.10.191: Продукция молочная для детского питания профилактического и лечебного назначения</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Предметом закупки являются</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Специализированное лечебное питание Нутризон эдванст Нутридринк,включенное в перечень, утверждённый распоряжением Правител</w:t>
      </w:r>
      <w:r>
        <w:rPr>
          <w:rFonts w:eastAsiaTheme="minorHAnsi"/>
          <w:color w:val="auto"/>
          <w:sz w:val="26"/>
          <w:szCs w:val="26"/>
          <w:lang w:eastAsia="en-US"/>
        </w:rPr>
        <w:t>ьства РФ от 11.12.2023 N 3551-р</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 xml:space="preserve">В каталоге присутствует позиция КТРУ соответствующая наименованию и описанию объекта закупки, позиция КТРУ  применена. </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10.86.10</w:t>
      </w:r>
      <w:r>
        <w:rPr>
          <w:rFonts w:eastAsiaTheme="minorHAnsi"/>
          <w:color w:val="auto"/>
          <w:sz w:val="26"/>
          <w:szCs w:val="26"/>
          <w:lang w:eastAsia="en-US"/>
        </w:rPr>
        <w:t>.191-00000002 Смесь энтеральная</w:t>
      </w:r>
    </w:p>
    <w:p w:rsid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Заказчиком при описании характеристик товара использовались характеристики товара в соответствии с требованиями позиции КТРУ – установлена обязательная характеристика – форма выпуска</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Кроме того, Заказчиком использованы положения ст. 33 Закона № 44-ФЗ – закупка осуществляется с использованием товарного знака без допустимости поставки эквивалента, поскольку закупка осуществляется  с учетом требований пп. г ч. 1 ст. 33 Закона № 44-ФЗ, а также с учетом требований Распоряжения Министерства здравоохранения Московской области от 10.12.2024 № 383-Р «Об организации обеспечения граждан Российской Федерации, имеющих место жительства в Московской области и не достигших 18-летнего возраста, нуждающихся в оказании паллиативной медицинской помощи, специализированными продуктами лечебного питания за счет средств бюджета Московской области» (далее – Распоряжение № 383-р) и распоряжения Правительства Российской Федерации от 11.12.2023 N 3551-р.</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Согласно ч. 1 ст. 33 Закона № 44-ФЗ</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B7BED" w:rsidRPr="008B7BED"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w:t>
      </w:r>
      <w:r>
        <w:rPr>
          <w:rFonts w:eastAsiaTheme="minorHAnsi"/>
          <w:color w:val="auto"/>
          <w:sz w:val="26"/>
          <w:szCs w:val="26"/>
          <w:lang w:eastAsia="en-US"/>
        </w:rPr>
        <w:t>а и журнале врачебной комиссии.</w:t>
      </w:r>
    </w:p>
    <w:p w:rsidR="00902C4B"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Протоколами Врачебных комиссий установлена необходимость обеспечения пациентов специализированным лечебным питанием выписки из протоколов прилагаются</w:t>
      </w:r>
      <w:r w:rsidR="00902C4B">
        <w:rPr>
          <w:rFonts w:eastAsiaTheme="minorHAnsi"/>
          <w:color w:val="auto"/>
          <w:sz w:val="26"/>
          <w:szCs w:val="26"/>
          <w:lang w:eastAsia="en-US"/>
        </w:rPr>
        <w:t>»</w:t>
      </w:r>
      <w:r w:rsidR="00902C4B" w:rsidRPr="008F497B">
        <w:rPr>
          <w:rFonts w:eastAsiaTheme="minorHAnsi"/>
          <w:color w:val="auto"/>
          <w:sz w:val="26"/>
          <w:szCs w:val="26"/>
          <w:lang w:eastAsia="en-US"/>
        </w:rPr>
        <w:t>.</w:t>
      </w:r>
    </w:p>
    <w:p w:rsidR="00902C4B" w:rsidRPr="00D31999" w:rsidRDefault="00902C4B" w:rsidP="00902C4B">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позиции КТРУ подобным образом </w:t>
      </w:r>
      <w:r w:rsidRPr="00D31999">
        <w:rPr>
          <w:sz w:val="26"/>
          <w:szCs w:val="26"/>
        </w:rPr>
        <w:t>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Pr>
          <w:sz w:val="26"/>
          <w:szCs w:val="26"/>
        </w:rPr>
        <w:t>Согласно извещению о проведении Запроса котировок предметом закупки является поставка проду</w:t>
      </w:r>
      <w:r w:rsidR="00601E0B">
        <w:rPr>
          <w:sz w:val="26"/>
          <w:szCs w:val="26"/>
        </w:rPr>
        <w:t>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B7BED">
        <w:rPr>
          <w:sz w:val="26"/>
          <w:szCs w:val="26"/>
        </w:rPr>
        <w:t>(П265074)</w:t>
      </w:r>
      <w:r>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не установлено требование к участникам закупки о наличии лицензии.</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902C4B" w:rsidRPr="0007499F" w:rsidRDefault="00902C4B" w:rsidP="00902C4B">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902C4B" w:rsidRPr="004A45C5" w:rsidRDefault="00902C4B" w:rsidP="00902C4B">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Pr>
          <w:sz w:val="26"/>
          <w:szCs w:val="26"/>
        </w:rPr>
        <w:t xml:space="preserve">Запроса котировок </w:t>
      </w:r>
      <w:r w:rsidRPr="00174C8E">
        <w:rPr>
          <w:sz w:val="26"/>
          <w:szCs w:val="26"/>
        </w:rPr>
        <w:t xml:space="preserve">предметом закупки является </w:t>
      </w:r>
      <w:r w:rsidR="00601E0B">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B7BED">
        <w:rPr>
          <w:sz w:val="26"/>
          <w:szCs w:val="26"/>
        </w:rPr>
        <w:t>(П265074)</w:t>
      </w:r>
      <w:r>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Pr="00FE2D5C" w:rsidRDefault="00902C4B" w:rsidP="00902C4B">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133936">
        <w:rPr>
          <w:sz w:val="26"/>
          <w:szCs w:val="26"/>
        </w:rPr>
        <w:t>или эквивалент</w:t>
      </w:r>
      <w:r>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305DC6" w:rsidRDefault="00902C4B" w:rsidP="00902C4B">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Pr>
          <w:sz w:val="26"/>
          <w:szCs w:val="26"/>
        </w:rPr>
        <w:t xml:space="preserve">Запроса котировок </w:t>
      </w:r>
      <w:r w:rsidRPr="00305DC6">
        <w:rPr>
          <w:sz w:val="26"/>
          <w:szCs w:val="26"/>
        </w:rPr>
        <w:t xml:space="preserve">предметом закупки является </w:t>
      </w:r>
      <w:r w:rsidR="00601E0B">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B7BED">
        <w:rPr>
          <w:sz w:val="26"/>
          <w:szCs w:val="26"/>
        </w:rPr>
        <w:t>(П265074)</w:t>
      </w:r>
      <w:r w:rsidR="00601E0B">
        <w:rPr>
          <w:sz w:val="26"/>
          <w:szCs w:val="26"/>
        </w:rPr>
        <w:t>.</w:t>
      </w:r>
      <w:r>
        <w:rPr>
          <w:sz w:val="26"/>
          <w:szCs w:val="26"/>
        </w:rPr>
        <w:t xml:space="preserve"> </w:t>
      </w:r>
    </w:p>
    <w:p w:rsidR="00902C4B" w:rsidRPr="004D0E16" w:rsidRDefault="00902C4B" w:rsidP="00902C4B">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На заседании Комиссии установлено, что Заказчиком закупается товар «</w:t>
      </w:r>
      <w:r w:rsidRPr="00EE2B52">
        <w:rPr>
          <w:rFonts w:eastAsiaTheme="minorHAnsi"/>
          <w:color w:val="000000" w:themeColor="text1"/>
          <w:sz w:val="26"/>
          <w:szCs w:val="26"/>
          <w:lang w:eastAsia="en-US"/>
        </w:rPr>
        <w:t>Смесь энтеральная</w:t>
      </w:r>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sidRPr="004D0E16">
        <w:rPr>
          <w:rFonts w:eastAsiaTheme="minorHAnsi"/>
          <w:color w:val="000000" w:themeColor="text1"/>
          <w:sz w:val="26"/>
          <w:szCs w:val="26"/>
          <w:lang w:eastAsia="en-US"/>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Pr>
          <w:color w:val="000000" w:themeColor="text1"/>
          <w:sz w:val="26"/>
          <w:szCs w:val="26"/>
        </w:rPr>
        <w:t>Запроса котировок</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Pr>
          <w:color w:val="000000" w:themeColor="text1"/>
          <w:sz w:val="26"/>
          <w:szCs w:val="26"/>
        </w:rPr>
        <w:t>Запроса котировок</w:t>
      </w:r>
      <w:r w:rsidRPr="004D0E16">
        <w:rPr>
          <w:color w:val="000000" w:themeColor="text1"/>
          <w:sz w:val="26"/>
          <w:szCs w:val="26"/>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Pr="004D0E16">
        <w:rPr>
          <w:color w:val="000000" w:themeColor="text1"/>
          <w:sz w:val="26"/>
          <w:szCs w:val="26"/>
        </w:rPr>
        <w:br/>
        <w:t>к выводу о нарушении прав и законных интересов Заявителя.</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Pr>
          <w:sz w:val="26"/>
          <w:szCs w:val="26"/>
        </w:rPr>
        <w:t>е количество участников закупки</w:t>
      </w:r>
      <w:r w:rsidRPr="00BD36C9">
        <w:rPr>
          <w:sz w:val="26"/>
          <w:szCs w:val="26"/>
        </w:rPr>
        <w:t>.</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BD36C9" w:rsidRDefault="00902C4B" w:rsidP="00902C4B">
      <w:pPr>
        <w:widowControl/>
        <w:tabs>
          <w:tab w:val="left" w:pos="851"/>
          <w:tab w:val="left" w:pos="993"/>
        </w:tabs>
        <w:spacing w:before="0" w:line="276" w:lineRule="auto"/>
        <w:ind w:firstLine="709"/>
        <w:jc w:val="both"/>
        <w:rPr>
          <w:sz w:val="26"/>
          <w:szCs w:val="26"/>
        </w:rPr>
      </w:pPr>
      <w:r w:rsidRPr="00BD36C9">
        <w:rPr>
          <w:rFonts w:eastAsiaTheme="minorHAnsi"/>
          <w:color w:val="auto"/>
          <w:sz w:val="26"/>
          <w:szCs w:val="26"/>
          <w:lang w:eastAsia="en-US"/>
        </w:rPr>
        <w:t xml:space="preserve">Пунктом 1 Постановления Правительства Российской Федерации от 23.12.2024 № 1875 </w:t>
      </w:r>
      <w:r>
        <w:rPr>
          <w:rFonts w:eastAsiaTheme="minorHAnsi"/>
          <w:color w:val="auto"/>
          <w:sz w:val="26"/>
          <w:szCs w:val="26"/>
          <w:lang w:eastAsia="en-US"/>
        </w:rPr>
        <w:t>«</w:t>
      </w:r>
      <w:r w:rsidRPr="00BD36C9">
        <w:rPr>
          <w:rFonts w:eastAsiaTheme="minorHAnsi"/>
          <w:color w:val="auto"/>
          <w:sz w:val="26"/>
          <w:szCs w:val="26"/>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установлено, что при осуществлении закупок в соответствии с Законом о контрактной системе и закупок в соответствии с Федеральным законом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(далее – Постановление № 1875) установлено, что при осуществлении закупок в соответствии с Законом о контрактной системе и в соответствии с Федеральным законом </w:t>
      </w:r>
      <w:r w:rsidRPr="00BD36C9">
        <w:rPr>
          <w:sz w:val="26"/>
          <w:szCs w:val="26"/>
        </w:rPr>
        <w:t xml:space="preserve">№ 223-ФЗ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необходимо устанавливать:</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02C4B" w:rsidRPr="00BD36C9"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Подпунктом </w:t>
      </w:r>
      <w:r>
        <w:rPr>
          <w:sz w:val="26"/>
          <w:szCs w:val="26"/>
        </w:rPr>
        <w:t>«</w:t>
      </w:r>
      <w:r w:rsidRPr="00BD36C9">
        <w:rPr>
          <w:sz w:val="26"/>
          <w:szCs w:val="26"/>
        </w:rPr>
        <w:t>б</w:t>
      </w:r>
      <w:r>
        <w:rPr>
          <w:sz w:val="26"/>
          <w:szCs w:val="26"/>
        </w:rPr>
        <w:t>»</w:t>
      </w:r>
      <w:r w:rsidRPr="00BD36C9">
        <w:rPr>
          <w:sz w:val="26"/>
          <w:szCs w:val="26"/>
        </w:rPr>
        <w:t xml:space="preserve"> пункта 4 Постановление № 1875 установлено, что если объект закупки (предмет закупки) включает хотя бы один товар, не указанный в приложении № 1 к настоящему постановлению и приложении №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в числе заявок на участие в закупке, которым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15 статьи 48,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49,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3 статьи 50,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10 статьи 73, пунктом 1 части 5 статьи 74,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9 статьи 75,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76 Федерального закона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закупках товаров, работ, услуг отдельными видами юридических лиц</w:t>
      </w:r>
      <w:r>
        <w:rPr>
          <w:sz w:val="26"/>
          <w:szCs w:val="26"/>
        </w:rPr>
        <w:t>»</w:t>
      </w:r>
      <w:r w:rsidRPr="00BD36C9">
        <w:rPr>
          <w:sz w:val="26"/>
          <w:szCs w:val="26"/>
        </w:rPr>
        <w:t xml:space="preserve">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В соответствии с подпунктом </w:t>
      </w:r>
      <w:r>
        <w:rPr>
          <w:sz w:val="26"/>
          <w:szCs w:val="26"/>
        </w:rPr>
        <w:t>«</w:t>
      </w:r>
      <w:r w:rsidRPr="00BD36C9">
        <w:rPr>
          <w:sz w:val="26"/>
          <w:szCs w:val="26"/>
        </w:rPr>
        <w:t>з</w:t>
      </w:r>
      <w:r>
        <w:rPr>
          <w:sz w:val="26"/>
          <w:szCs w:val="26"/>
        </w:rPr>
        <w:t>»</w:t>
      </w:r>
      <w:r w:rsidRPr="00BD36C9">
        <w:rPr>
          <w:sz w:val="26"/>
          <w:szCs w:val="26"/>
        </w:rPr>
        <w:t xml:space="preserve"> пункта 3 Постановления № 1875 установить,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2 части 1 статьи 43 указанного Федерального закона: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товаров из Российской Федерации, не указанных в позициях 1 - 146 приложения № 1 к настоящему постановлению, позициях 1 - 433 приложения № 2 к настоящему постановлению;</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902C4B" w:rsidRPr="00B403C5"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извещении о проведении Запроса котировок установлены требования к товару</w:t>
      </w:r>
      <w:r w:rsidRPr="00657267">
        <w:rPr>
          <w:rFonts w:eastAsiaTheme="minorHAnsi"/>
          <w:color w:val="auto"/>
          <w:sz w:val="26"/>
          <w:szCs w:val="26"/>
          <w:lang w:eastAsia="en-US"/>
        </w:rPr>
        <w:t xml:space="preserve"> </w:t>
      </w:r>
      <w:r w:rsidRPr="004D0E16">
        <w:rPr>
          <w:rFonts w:eastAsiaTheme="minorHAnsi"/>
          <w:color w:val="auto"/>
          <w:sz w:val="26"/>
          <w:szCs w:val="26"/>
          <w:lang w:eastAsia="en-US"/>
        </w:rPr>
        <w:t>«</w:t>
      </w:r>
      <w:r w:rsidRPr="00EE2B52">
        <w:rPr>
          <w:rFonts w:eastAsiaTheme="minorHAnsi"/>
          <w:color w:val="000000" w:themeColor="text1"/>
          <w:sz w:val="26"/>
          <w:szCs w:val="26"/>
          <w:lang w:eastAsia="en-US"/>
        </w:rPr>
        <w:t>Смесь энтеральная</w:t>
      </w:r>
      <w:r w:rsidRPr="004D0E16">
        <w:rPr>
          <w:rFonts w:eastAsiaTheme="minorHAnsi"/>
          <w:color w:val="auto"/>
          <w:sz w:val="26"/>
          <w:szCs w:val="26"/>
          <w:lang w:eastAsia="en-US"/>
        </w:rPr>
        <w:t>»</w:t>
      </w:r>
      <w:r>
        <w:rPr>
          <w:rFonts w:eastAsiaTheme="minorHAnsi"/>
          <w:color w:val="auto"/>
          <w:sz w:val="26"/>
          <w:szCs w:val="26"/>
          <w:lang w:eastAsia="en-US"/>
        </w:rPr>
        <w:t xml:space="preserve"> с кодом позиции </w:t>
      </w:r>
      <w:r w:rsidRPr="004D0E16">
        <w:rPr>
          <w:rFonts w:eastAsiaTheme="minorHAnsi"/>
          <w:color w:val="000000" w:themeColor="text1"/>
          <w:sz w:val="26"/>
          <w:szCs w:val="26"/>
          <w:lang w:eastAsia="en-US"/>
        </w:rPr>
        <w:t xml:space="preserve">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w:t>
      </w:r>
    </w:p>
    <w:p w:rsidR="00902C4B" w:rsidRPr="00BD36C9"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Запроса котировок</w:t>
      </w:r>
      <w:r w:rsidRPr="00BD36C9">
        <w:rPr>
          <w:sz w:val="26"/>
          <w:szCs w:val="26"/>
        </w:rPr>
        <w:t xml:space="preserve"> установлено </w:t>
      </w:r>
      <w:r>
        <w:rPr>
          <w:sz w:val="26"/>
          <w:szCs w:val="26"/>
        </w:rPr>
        <w:t>пр</w:t>
      </w:r>
      <w:r w:rsidRPr="00F619CF">
        <w:rPr>
          <w:sz w:val="26"/>
          <w:szCs w:val="26"/>
        </w:rPr>
        <w:t>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w:t>
      </w:r>
      <w:r>
        <w:rPr>
          <w:rFonts w:eastAsiaTheme="minorHAnsi"/>
          <w:color w:val="auto"/>
          <w:sz w:val="26"/>
          <w:szCs w:val="26"/>
          <w:lang w:eastAsia="en-US"/>
        </w:rPr>
        <w:t>руктурированной форме извещения</w:t>
      </w:r>
      <w:r w:rsidRPr="00657267">
        <w:rPr>
          <w:rFonts w:eastAsiaTheme="minorHAnsi"/>
          <w:color w:val="auto"/>
          <w:sz w:val="26"/>
          <w:szCs w:val="26"/>
          <w:lang w:eastAsia="en-US"/>
        </w:rPr>
        <w:t>.</w:t>
      </w:r>
    </w:p>
    <w:p w:rsidR="00902C4B" w:rsidRDefault="00902C4B" w:rsidP="00902C4B">
      <w:pPr>
        <w:widowControl/>
        <w:spacing w:before="0" w:line="276" w:lineRule="auto"/>
        <w:ind w:firstLine="709"/>
        <w:jc w:val="both"/>
        <w:rPr>
          <w:bCs/>
          <w:sz w:val="26"/>
          <w:szCs w:val="26"/>
        </w:rPr>
      </w:pPr>
      <w:r w:rsidRPr="00657267">
        <w:rPr>
          <w:rFonts w:eastAsiaTheme="minorHAnsi"/>
          <w:color w:val="auto"/>
          <w:sz w:val="26"/>
          <w:szCs w:val="26"/>
          <w:lang w:eastAsia="en-US"/>
        </w:rPr>
        <w:t>Заказчиком в структурированной форме извещения о проведении Запроса котировок установлены требования к техническим характеристикам поставляемого товара «Смесь энтеральная» и указан товарный знак</w:t>
      </w:r>
      <w:r>
        <w:rPr>
          <w:rFonts w:eastAsiaTheme="minorHAnsi"/>
          <w:color w:val="auto"/>
          <w:sz w:val="26"/>
          <w:szCs w:val="26"/>
          <w:lang w:eastAsia="en-US"/>
        </w:rPr>
        <w:t xml:space="preserve"> </w:t>
      </w:r>
      <w:r>
        <w:rPr>
          <w:bCs/>
          <w:sz w:val="26"/>
          <w:szCs w:val="26"/>
        </w:rPr>
        <w:t>«</w:t>
      </w:r>
      <w:r w:rsidR="008B7BED" w:rsidRPr="008B7BED">
        <w:rPr>
          <w:bCs/>
          <w:sz w:val="26"/>
          <w:szCs w:val="26"/>
        </w:rPr>
        <w:t>Нутризон эдванст Нутридринк</w:t>
      </w:r>
      <w:r>
        <w:rPr>
          <w:bCs/>
          <w:sz w:val="26"/>
          <w:szCs w:val="26"/>
        </w:rPr>
        <w:t>».</w:t>
      </w:r>
    </w:p>
    <w:p w:rsidR="00902C4B" w:rsidRPr="00657267" w:rsidRDefault="00902C4B" w:rsidP="00902C4B">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На заседании Комиссии установлено, что положениями извещения о проведении Запроса котировок не предусмотрена возможность поставки эквивалентного товара.</w:t>
      </w:r>
    </w:p>
    <w:p w:rsidR="00902C4B" w:rsidRDefault="00902C4B" w:rsidP="00902C4B">
      <w:pPr>
        <w:widowControl/>
        <w:tabs>
          <w:tab w:val="left" w:pos="993"/>
        </w:tabs>
        <w:spacing w:before="0" w:line="276" w:lineRule="auto"/>
        <w:ind w:firstLine="709"/>
        <w:jc w:val="both"/>
        <w:rPr>
          <w:bCs/>
          <w:sz w:val="26"/>
          <w:szCs w:val="26"/>
        </w:rPr>
      </w:pPr>
      <w:r w:rsidRPr="002E623C">
        <w:rPr>
          <w:bCs/>
          <w:sz w:val="26"/>
          <w:szCs w:val="26"/>
        </w:rPr>
        <w:t>Кроме того, представитель Заказчика на заседание Комиссии представил письменные пояснения, согласно которым:</w:t>
      </w:r>
    </w:p>
    <w:p w:rsidR="008B7BED" w:rsidRPr="008B7BED" w:rsidRDefault="00902C4B" w:rsidP="008B7BED">
      <w:pPr>
        <w:widowControl/>
        <w:tabs>
          <w:tab w:val="left" w:pos="993"/>
        </w:tabs>
        <w:spacing w:before="0" w:line="276" w:lineRule="auto"/>
        <w:ind w:firstLine="709"/>
        <w:jc w:val="both"/>
        <w:rPr>
          <w:rFonts w:eastAsiaTheme="minorHAnsi"/>
          <w:color w:val="auto"/>
          <w:sz w:val="26"/>
          <w:szCs w:val="26"/>
          <w:lang w:eastAsia="en-US"/>
        </w:rPr>
      </w:pPr>
      <w:r>
        <w:rPr>
          <w:bCs/>
          <w:sz w:val="26"/>
          <w:szCs w:val="26"/>
        </w:rPr>
        <w:t>«</w:t>
      </w:r>
      <w:r w:rsidR="008B7BED">
        <w:rPr>
          <w:bCs/>
          <w:sz w:val="26"/>
          <w:szCs w:val="26"/>
        </w:rPr>
        <w:t>Л</w:t>
      </w:r>
      <w:r w:rsidR="008B7BED">
        <w:rPr>
          <w:rFonts w:eastAsiaTheme="minorHAnsi"/>
          <w:color w:val="auto"/>
          <w:sz w:val="26"/>
          <w:szCs w:val="26"/>
          <w:lang w:eastAsia="en-US"/>
        </w:rPr>
        <w:t>ечение:</w:t>
      </w:r>
    </w:p>
    <w:p w:rsidR="00902C4B" w:rsidRPr="00D66695" w:rsidRDefault="008B7BED" w:rsidP="008B7BED">
      <w:pPr>
        <w:widowControl/>
        <w:tabs>
          <w:tab w:val="left" w:pos="993"/>
        </w:tabs>
        <w:spacing w:before="0" w:line="276" w:lineRule="auto"/>
        <w:ind w:firstLine="709"/>
        <w:jc w:val="both"/>
        <w:rPr>
          <w:rFonts w:eastAsiaTheme="minorHAnsi"/>
          <w:color w:val="auto"/>
          <w:sz w:val="26"/>
          <w:szCs w:val="26"/>
          <w:lang w:eastAsia="en-US"/>
        </w:rPr>
      </w:pPr>
      <w:r w:rsidRPr="008B7BED">
        <w:rPr>
          <w:rFonts w:eastAsiaTheme="minorHAnsi"/>
          <w:color w:val="auto"/>
          <w:sz w:val="26"/>
          <w:szCs w:val="26"/>
          <w:lang w:eastAsia="en-US"/>
        </w:rPr>
        <w:t>1. Дополнительное подпаливание пищи, дополнительно жидкости до 1,5 л. Учитывая</w:t>
      </w:r>
      <w:r>
        <w:rPr>
          <w:rFonts w:eastAsiaTheme="minorHAnsi"/>
          <w:color w:val="auto"/>
          <w:sz w:val="26"/>
          <w:szCs w:val="26"/>
          <w:lang w:eastAsia="en-US"/>
        </w:rPr>
        <w:t xml:space="preserve"> анамнез, течение. заболевания, </w:t>
      </w:r>
      <w:r w:rsidRPr="008B7BED">
        <w:rPr>
          <w:rFonts w:eastAsiaTheme="minorHAnsi"/>
          <w:color w:val="auto"/>
          <w:sz w:val="26"/>
          <w:szCs w:val="26"/>
          <w:lang w:eastAsia="en-US"/>
        </w:rPr>
        <w:t>клинические проявления, задержку физического р</w:t>
      </w:r>
      <w:r>
        <w:rPr>
          <w:rFonts w:eastAsiaTheme="minorHAnsi"/>
          <w:color w:val="auto"/>
          <w:sz w:val="26"/>
          <w:szCs w:val="26"/>
          <w:lang w:eastAsia="en-US"/>
        </w:rPr>
        <w:t xml:space="preserve">азвития, БЭН 1-2 ст, результаты </w:t>
      </w:r>
      <w:r w:rsidRPr="008B7BED">
        <w:rPr>
          <w:rFonts w:eastAsiaTheme="minorHAnsi"/>
          <w:color w:val="auto"/>
          <w:sz w:val="26"/>
          <w:szCs w:val="26"/>
          <w:lang w:eastAsia="en-US"/>
        </w:rPr>
        <w:t xml:space="preserve">обследований (учитывая прогрессирование бронхолегочного процесса), и сопутствующий диагноз назначить диету с повышенным калорийностью до 150% от возрастной нормы за счет дополнительного высококалорийного специализированного питания согласно Перечня специализированных продуктов лечебного питания для детей-инвалидов на 2024 год, утвержден распоряжением Правительства Российской Федерации от 11 декабря 2023 </w:t>
      </w:r>
      <w:r>
        <w:rPr>
          <w:rFonts w:eastAsiaTheme="minorHAnsi"/>
          <w:color w:val="auto"/>
          <w:sz w:val="26"/>
          <w:szCs w:val="26"/>
          <w:lang w:eastAsia="en-US"/>
        </w:rPr>
        <w:t>года N 353/-р в виде «Нутризон э</w:t>
      </w:r>
      <w:r w:rsidRPr="008B7BED">
        <w:rPr>
          <w:rFonts w:eastAsiaTheme="minorHAnsi"/>
          <w:color w:val="auto"/>
          <w:sz w:val="26"/>
          <w:szCs w:val="26"/>
          <w:lang w:eastAsia="en-US"/>
        </w:rPr>
        <w:t>дванст Нутридринк сухая смесь» из расчета 10 мерных ложек в день, 4 банки в мес., 48 банок в год, постоянно. Ликвиджен по 20 мл х 3 раза, постоянно (в сутки 60 мл). Нутрини Дринк с ПВ 200 мл 2 раза, постоянно. В месяц 50 бут, в год 720 бут.</w:t>
      </w:r>
      <w:r w:rsidR="00902C4B">
        <w:rPr>
          <w:bCs/>
          <w:sz w:val="26"/>
          <w:szCs w:val="26"/>
        </w:rPr>
        <w:t>».</w:t>
      </w:r>
    </w:p>
    <w:p w:rsidR="00902C4B" w:rsidRDefault="00902C4B" w:rsidP="00902C4B">
      <w:pPr>
        <w:widowControl/>
        <w:tabs>
          <w:tab w:val="left" w:pos="993"/>
        </w:tabs>
        <w:spacing w:before="0" w:line="276" w:lineRule="auto"/>
        <w:ind w:firstLine="709"/>
        <w:jc w:val="both"/>
        <w:rPr>
          <w:sz w:val="26"/>
          <w:szCs w:val="26"/>
        </w:rPr>
      </w:pPr>
      <w:r>
        <w:rPr>
          <w:sz w:val="26"/>
          <w:szCs w:val="26"/>
        </w:rPr>
        <w:t>Н</w:t>
      </w:r>
      <w:r w:rsidRPr="000F2C93">
        <w:rPr>
          <w:sz w:val="26"/>
          <w:szCs w:val="26"/>
        </w:rPr>
        <w:t>а заседание Комиссии</w:t>
      </w:r>
      <w:r>
        <w:rPr>
          <w:sz w:val="26"/>
          <w:szCs w:val="26"/>
        </w:rPr>
        <w:t>,</w:t>
      </w:r>
      <w:r w:rsidRPr="000F2C93">
        <w:rPr>
          <w:sz w:val="26"/>
          <w:szCs w:val="26"/>
        </w:rPr>
        <w:t xml:space="preserve"> представитель Заказчика представил распоряжение Министерства здравоохранения Московской области</w:t>
      </w:r>
      <w:r>
        <w:rPr>
          <w:sz w:val="26"/>
          <w:szCs w:val="26"/>
        </w:rPr>
        <w:t xml:space="preserve"> </w:t>
      </w:r>
      <w:r w:rsidRPr="000F2C93">
        <w:rPr>
          <w:sz w:val="26"/>
          <w:szCs w:val="26"/>
        </w:rPr>
        <w:t>на осуществление публикац</w:t>
      </w:r>
      <w:r>
        <w:rPr>
          <w:sz w:val="26"/>
          <w:szCs w:val="26"/>
        </w:rPr>
        <w:t>ии закупок поставляемых товаров, а также протоколы врачебных комиссий.</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902C4B" w:rsidRPr="002F1CD9" w:rsidRDefault="00902C4B" w:rsidP="00902C4B">
      <w:pPr>
        <w:tabs>
          <w:tab w:val="left" w:pos="993"/>
        </w:tabs>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02C4B" w:rsidRPr="002F1CD9" w:rsidRDefault="00902C4B" w:rsidP="00902C4B">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02C4B" w:rsidRDefault="00902C4B" w:rsidP="00902C4B">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02C4B" w:rsidRDefault="00902C4B" w:rsidP="00902C4B">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902C4B" w:rsidRDefault="00902C4B" w:rsidP="00902C4B">
      <w:pPr>
        <w:widowControl/>
        <w:tabs>
          <w:tab w:val="left" w:pos="851"/>
          <w:tab w:val="left" w:pos="993"/>
        </w:tabs>
        <w:spacing w:before="0" w:line="276" w:lineRule="auto"/>
        <w:ind w:firstLine="709"/>
        <w:jc w:val="both"/>
        <w:rPr>
          <w:sz w:val="26"/>
          <w:szCs w:val="26"/>
        </w:rPr>
      </w:pPr>
      <w:r>
        <w:rPr>
          <w:sz w:val="26"/>
          <w:szCs w:val="26"/>
        </w:rPr>
        <w:t xml:space="preserve">7. </w:t>
      </w:r>
      <w:r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Pr>
          <w:sz w:val="26"/>
          <w:szCs w:val="26"/>
        </w:rPr>
        <w:br/>
      </w:r>
      <w:r w:rsidRPr="009A712B">
        <w:rPr>
          <w:sz w:val="26"/>
          <w:szCs w:val="26"/>
        </w:rPr>
        <w:t xml:space="preserve">с Постановлением Правительства Российской Федерации от 23.12.2024 № 1875 </w:t>
      </w:r>
      <w:r>
        <w:rPr>
          <w:sz w:val="26"/>
          <w:szCs w:val="26"/>
        </w:rPr>
        <w:br/>
        <w:t>«</w:t>
      </w:r>
      <w:r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9A712B">
        <w:rPr>
          <w:sz w:val="26"/>
          <w:szCs w:val="26"/>
        </w:rPr>
        <w:t xml:space="preserve"> (далее – Постановление № 1875).</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9A1A7E" w:rsidRDefault="00902C4B" w:rsidP="00902C4B">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Pr>
          <w:sz w:val="26"/>
          <w:szCs w:val="26"/>
        </w:rPr>
        <w:t xml:space="preserve">Запроса котировок </w:t>
      </w:r>
      <w:r w:rsidRPr="009A1A7E">
        <w:rPr>
          <w:sz w:val="26"/>
          <w:szCs w:val="26"/>
        </w:rPr>
        <w:t xml:space="preserve">предметом закупки является </w:t>
      </w:r>
      <w:r w:rsidR="00B96B41">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B7BED">
        <w:rPr>
          <w:sz w:val="26"/>
          <w:szCs w:val="26"/>
        </w:rPr>
        <w:t>(П265074)</w:t>
      </w:r>
      <w:r>
        <w:rPr>
          <w:sz w:val="26"/>
          <w:szCs w:val="26"/>
        </w:rPr>
        <w:t>.</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Запроса котировок установлены требования к товару </w:t>
      </w:r>
      <w:r w:rsidRPr="004D0E16">
        <w:rPr>
          <w:rFonts w:eastAsiaTheme="minorHAnsi"/>
          <w:color w:val="000000" w:themeColor="text1"/>
          <w:sz w:val="26"/>
          <w:szCs w:val="26"/>
          <w:lang w:eastAsia="en-US"/>
        </w:rPr>
        <w:t>«</w:t>
      </w:r>
      <w:r w:rsidRPr="00EE2B52">
        <w:rPr>
          <w:rFonts w:eastAsiaTheme="minorHAnsi"/>
          <w:color w:val="000000" w:themeColor="text1"/>
          <w:sz w:val="26"/>
          <w:szCs w:val="26"/>
          <w:lang w:eastAsia="en-US"/>
        </w:rPr>
        <w:t>Смесь энтеральная</w:t>
      </w:r>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 xml:space="preserve">, относящийся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rFonts w:eastAsiaTheme="minorHAnsi"/>
          <w:color w:val="auto"/>
          <w:sz w:val="26"/>
          <w:szCs w:val="26"/>
          <w:lang w:eastAsia="en-US"/>
        </w:rPr>
        <w:t>.</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 xml:space="preserve">Запроса котировок </w:t>
      </w:r>
      <w:r w:rsidRPr="00BD36C9">
        <w:rPr>
          <w:sz w:val="26"/>
          <w:szCs w:val="26"/>
        </w:rPr>
        <w:t xml:space="preserve">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Default="00902C4B" w:rsidP="00902C4B">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Pr>
          <w:sz w:val="26"/>
          <w:szCs w:val="26"/>
        </w:rPr>
        <w:t xml:space="preserve">Запроса котировок </w:t>
      </w:r>
      <w:r w:rsidRPr="008D4744">
        <w:rPr>
          <w:sz w:val="26"/>
          <w:szCs w:val="26"/>
        </w:rPr>
        <w:t xml:space="preserve">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8D4744">
        <w:rPr>
          <w:sz w:val="26"/>
          <w:szCs w:val="26"/>
        </w:rPr>
        <w:t xml:space="preserve"> (далее - Постановление № 1236).</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902C4B" w:rsidRDefault="00902C4B" w:rsidP="00902C4B">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902C4B" w:rsidRPr="008D4744" w:rsidRDefault="00902C4B" w:rsidP="00902C4B">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p>
    <w:p w:rsidR="00902C4B" w:rsidRPr="009A1A7E" w:rsidRDefault="00902C4B" w:rsidP="00902C4B">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Pr>
          <w:sz w:val="26"/>
          <w:szCs w:val="26"/>
        </w:rPr>
        <w:t xml:space="preserve">Запроса котировок </w:t>
      </w:r>
      <w:r w:rsidRPr="008D4744">
        <w:rPr>
          <w:sz w:val="26"/>
          <w:szCs w:val="26"/>
        </w:rPr>
        <w:t xml:space="preserve">объектом закупки является </w:t>
      </w:r>
      <w:r>
        <w:rPr>
          <w:sz w:val="26"/>
          <w:szCs w:val="26"/>
        </w:rPr>
        <w:t xml:space="preserve">поставка </w:t>
      </w:r>
      <w:r w:rsidR="000D4609">
        <w:rPr>
          <w:sz w:val="26"/>
          <w:szCs w:val="26"/>
        </w:rPr>
        <w:t>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B7BED">
        <w:rPr>
          <w:sz w:val="26"/>
          <w:szCs w:val="26"/>
        </w:rPr>
        <w:t>(П265074)</w:t>
      </w:r>
      <w:r>
        <w:rPr>
          <w:sz w:val="26"/>
          <w:szCs w:val="26"/>
        </w:rPr>
        <w:t xml:space="preserve"> </w:t>
      </w:r>
    </w:p>
    <w:p w:rsidR="00902C4B" w:rsidRPr="009A1A7E" w:rsidRDefault="00902C4B" w:rsidP="00902C4B">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902C4B" w:rsidRPr="00F735B4" w:rsidRDefault="00902C4B" w:rsidP="00902C4B">
      <w:pPr>
        <w:spacing w:before="0" w:line="276" w:lineRule="auto"/>
        <w:ind w:firstLine="709"/>
        <w:jc w:val="both"/>
        <w:rPr>
          <w:sz w:val="26"/>
          <w:szCs w:val="26"/>
        </w:rPr>
      </w:pPr>
      <w:r>
        <w:rPr>
          <w:sz w:val="26"/>
          <w:szCs w:val="26"/>
        </w:rPr>
        <w:t xml:space="preserve">На заседании Комиссии установлено, что Заказчиком закупаются товары, относящиеся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sz w:val="26"/>
          <w:szCs w:val="26"/>
        </w:rPr>
        <w:t>, которые не входят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902C4B" w:rsidRPr="00F735B4" w:rsidRDefault="00902C4B" w:rsidP="00902C4B">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902C4B" w:rsidRPr="00F735B4" w:rsidRDefault="00902C4B" w:rsidP="00902C4B">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Pr="006E38BC" w:rsidRDefault="00902C4B" w:rsidP="00902C4B">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902C4B" w:rsidRPr="003914E0" w:rsidRDefault="00902C4B" w:rsidP="00902C4B">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Pr>
          <w:sz w:val="26"/>
          <w:szCs w:val="26"/>
        </w:rPr>
        <w:t xml:space="preserve">Запроса котировок </w:t>
      </w:r>
      <w:r w:rsidRPr="003914E0">
        <w:rPr>
          <w:sz w:val="26"/>
          <w:szCs w:val="26"/>
        </w:rPr>
        <w:t xml:space="preserve">не указана информация о порядке приемки и сроков поставки товаров. </w:t>
      </w:r>
    </w:p>
    <w:p w:rsidR="00902C4B" w:rsidRDefault="00902C4B" w:rsidP="00902C4B">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902C4B" w:rsidRPr="00D01178" w:rsidRDefault="00902C4B" w:rsidP="00902C4B">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902C4B" w:rsidRPr="00F619CF" w:rsidRDefault="00902C4B" w:rsidP="00902C4B">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902C4B" w:rsidRPr="00D01178" w:rsidRDefault="00902C4B" w:rsidP="00902C4B">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902C4B" w:rsidRDefault="00902C4B" w:rsidP="00902C4B">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02C4B" w:rsidRDefault="00902C4B" w:rsidP="00902C4B">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Запросе котировок</w:t>
      </w:r>
      <w:r w:rsidRPr="00285DD5">
        <w:rPr>
          <w:sz w:val="26"/>
          <w:szCs w:val="26"/>
        </w:rPr>
        <w:t>.</w:t>
      </w:r>
    </w:p>
    <w:p w:rsidR="00902C4B" w:rsidRDefault="00902C4B" w:rsidP="00902C4B">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02C4B" w:rsidRDefault="00902C4B" w:rsidP="00902C4B">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 xml:space="preserve">2) электронного </w:t>
      </w:r>
      <w:r w:rsidR="00FE35B7">
        <w:rPr>
          <w:sz w:val="26"/>
          <w:szCs w:val="26"/>
        </w:rPr>
        <w:t>аукциона</w:t>
      </w:r>
      <w:r>
        <w:rPr>
          <w:sz w:val="26"/>
          <w:szCs w:val="26"/>
        </w:rPr>
        <w:t xml:space="preserve"> </w:t>
      </w:r>
      <w:r w:rsidRPr="00285DD5">
        <w:rPr>
          <w:sz w:val="26"/>
          <w:szCs w:val="26"/>
        </w:rPr>
        <w:t>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3) электронного </w:t>
      </w:r>
      <w:r w:rsidR="00FE35B7">
        <w:rPr>
          <w:sz w:val="26"/>
          <w:szCs w:val="26"/>
        </w:rPr>
        <w:t>з</w:t>
      </w:r>
      <w:r>
        <w:rPr>
          <w:sz w:val="26"/>
          <w:szCs w:val="26"/>
        </w:rPr>
        <w:t xml:space="preserve">апроса котировок </w:t>
      </w:r>
      <w:r w:rsidRPr="00E159B7">
        <w:rPr>
          <w:sz w:val="26"/>
          <w:szCs w:val="26"/>
        </w:rPr>
        <w:t>не менее чем за четыре рабочих дня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0D4609">
        <w:rPr>
          <w:sz w:val="26"/>
          <w:szCs w:val="26"/>
        </w:rPr>
        <w:t>0</w:t>
      </w:r>
      <w:r w:rsidR="00EF5377">
        <w:rPr>
          <w:sz w:val="26"/>
          <w:szCs w:val="26"/>
        </w:rPr>
        <w:t>5</w:t>
      </w:r>
      <w:r w:rsidR="000D4609">
        <w:rPr>
          <w:sz w:val="26"/>
          <w:szCs w:val="26"/>
        </w:rPr>
        <w:t>.05</w:t>
      </w:r>
      <w:r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0D4609">
        <w:rPr>
          <w:sz w:val="26"/>
          <w:szCs w:val="26"/>
        </w:rPr>
        <w:t>1</w:t>
      </w:r>
      <w:r w:rsidR="00EF5377">
        <w:rPr>
          <w:sz w:val="26"/>
          <w:szCs w:val="26"/>
        </w:rPr>
        <w:t>4</w:t>
      </w:r>
      <w:r w:rsidR="000D4609">
        <w:rPr>
          <w:sz w:val="26"/>
          <w:szCs w:val="26"/>
        </w:rPr>
        <w:t>.05</w:t>
      </w:r>
      <w:r w:rsidRPr="00A61D25">
        <w:rPr>
          <w:sz w:val="26"/>
          <w:szCs w:val="26"/>
        </w:rPr>
        <w:t xml:space="preserve">.2026 10:00 </w:t>
      </w:r>
      <w:r w:rsidRPr="00E159B7">
        <w:rPr>
          <w:sz w:val="26"/>
          <w:szCs w:val="26"/>
        </w:rPr>
        <w:t>(МСК).</w:t>
      </w:r>
    </w:p>
    <w:p w:rsidR="00902C4B" w:rsidRPr="00993FF3" w:rsidRDefault="00902C4B" w:rsidP="00902C4B">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Запроса котировок и установления даты и времени срока окончания подачи заявок на участие в Запросе котировок </w:t>
      </w:r>
      <w:r w:rsidRPr="00993FF3">
        <w:rPr>
          <w:sz w:val="26"/>
          <w:szCs w:val="26"/>
        </w:rPr>
        <w:t>подобным образом не противоречат требованиям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902C4B" w:rsidRDefault="00902C4B" w:rsidP="00902C4B">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902C4B" w:rsidRPr="00AA74A7" w:rsidRDefault="00902C4B" w:rsidP="00902C4B">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902C4B" w:rsidRPr="00257506" w:rsidRDefault="00902C4B" w:rsidP="00902C4B">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257506">
        <w:rPr>
          <w:sz w:val="26"/>
          <w:szCs w:val="26"/>
        </w:rPr>
        <w:t>или эквивалент</w:t>
      </w:r>
      <w:r>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Default="00902C4B" w:rsidP="00902C4B">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Pr>
          <w:sz w:val="26"/>
          <w:szCs w:val="26"/>
        </w:rPr>
        <w:t>Запрос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Pr>
          <w:sz w:val="26"/>
          <w:szCs w:val="26"/>
        </w:rPr>
        <w:t>Запроса котировок</w:t>
      </w:r>
      <w:r w:rsidRPr="009A712B">
        <w:rPr>
          <w:sz w:val="26"/>
          <w:szCs w:val="26"/>
        </w:rPr>
        <w:t>.</w:t>
      </w:r>
      <w:r w:rsidRPr="009A712B">
        <w:rPr>
          <w:sz w:val="26"/>
          <w:szCs w:val="26"/>
        </w:rPr>
        <w:tab/>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02C4B" w:rsidRDefault="00902C4B" w:rsidP="00902C4B">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Pr>
          <w:sz w:val="26"/>
          <w:szCs w:val="26"/>
        </w:rPr>
        <w:t>«</w:t>
      </w:r>
      <w:r w:rsidRPr="00CF6006">
        <w:rPr>
          <w:sz w:val="26"/>
          <w:szCs w:val="26"/>
        </w:rPr>
        <w:t>О защите конк</w:t>
      </w:r>
      <w:r>
        <w:rPr>
          <w:sz w:val="26"/>
          <w:szCs w:val="26"/>
        </w:rPr>
        <w:t>уренции» от 26.07.2006 № 135-ФЗ.</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902C4B" w:rsidRPr="009C1555"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p>
    <w:p w:rsidR="00902C4B" w:rsidRDefault="00902C4B" w:rsidP="00902C4B">
      <w:pPr>
        <w:spacing w:before="0" w:line="276" w:lineRule="auto"/>
        <w:ind w:firstLine="0"/>
        <w:jc w:val="center"/>
        <w:rPr>
          <w:b/>
          <w:sz w:val="27"/>
          <w:szCs w:val="27"/>
        </w:rPr>
      </w:pPr>
      <w:r w:rsidRPr="00DC726B">
        <w:rPr>
          <w:b/>
          <w:sz w:val="27"/>
          <w:szCs w:val="27"/>
        </w:rPr>
        <w:t>РЕШИЛА:</w:t>
      </w:r>
    </w:p>
    <w:p w:rsidR="00902C4B" w:rsidRDefault="00902C4B" w:rsidP="00902C4B">
      <w:pPr>
        <w:spacing w:before="0" w:line="276" w:lineRule="auto"/>
        <w:ind w:firstLine="0"/>
        <w:jc w:val="center"/>
        <w:rPr>
          <w:b/>
          <w:sz w:val="27"/>
          <w:szCs w:val="27"/>
        </w:rPr>
      </w:pPr>
    </w:p>
    <w:p w:rsidR="00902C4B" w:rsidRPr="001F1146" w:rsidRDefault="00902C4B" w:rsidP="00902C4B">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rsidR="00902C4B" w:rsidRPr="001F1146" w:rsidRDefault="00902C4B" w:rsidP="00902C4B">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rsidR="007951A4" w:rsidRPr="00AB6756" w:rsidRDefault="00902C4B" w:rsidP="00AB6756">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7951A4" w:rsidRPr="00AB675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AB6756">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AB6756">
          <w:rPr>
            <w:noProof/>
            <w:sz w:val="26"/>
            <w:szCs w:val="26"/>
          </w:rPr>
          <w:t>21</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061B"/>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B7515"/>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4609"/>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E7A1B"/>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177D6"/>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0E16"/>
    <w:rsid w:val="004D2E8F"/>
    <w:rsid w:val="004D328B"/>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E0B"/>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B7BED"/>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2DB"/>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2C4B"/>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3610"/>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756"/>
    <w:rsid w:val="00AB6F09"/>
    <w:rsid w:val="00AC1A9A"/>
    <w:rsid w:val="00AC1B5B"/>
    <w:rsid w:val="00AC309A"/>
    <w:rsid w:val="00AC3832"/>
    <w:rsid w:val="00AC4C6F"/>
    <w:rsid w:val="00AC51F7"/>
    <w:rsid w:val="00AC605E"/>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42"/>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B4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3602"/>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695"/>
    <w:rsid w:val="00D66A4B"/>
    <w:rsid w:val="00D67786"/>
    <w:rsid w:val="00D67A0F"/>
    <w:rsid w:val="00D67ECD"/>
    <w:rsid w:val="00D67FF6"/>
    <w:rsid w:val="00D702B1"/>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DF76DD"/>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A7BFF"/>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5377"/>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5B7"/>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9685101">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0290999">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8073377">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D6DC2-EC95-4B0B-98EB-73C934B25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2294</TotalTime>
  <Pages>23</Pages>
  <Words>8597</Words>
  <Characters>49006</Characters>
  <Application>Microsoft Office Word</Application>
  <DocSecurity>0</DocSecurity>
  <Lines>408</Lines>
  <Paragraphs>114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297</cp:revision>
  <cp:lastPrinted>2026-05-18T14:37:00Z</cp:lastPrinted>
  <dcterms:created xsi:type="dcterms:W3CDTF">2023-02-08T09:48:00Z</dcterms:created>
  <dcterms:modified xsi:type="dcterms:W3CDTF">2026-05-25T18:57:00Z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