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CE6" w:rsidRDefault="00342CE6" w:rsidP="00342CE6">
      <w:pPr>
        <w:tabs>
          <w:tab w:val="left" w:pos="10630"/>
        </w:tabs>
        <w:jc w:val="center"/>
        <w:rPr>
          <w:b/>
          <w:bCs/>
          <w:sz w:val="26"/>
          <w:szCs w:val="26"/>
        </w:rPr>
      </w:pPr>
      <w:r>
        <w:rPr>
          <w:b/>
          <w:bCs/>
          <w:sz w:val="26"/>
          <w:szCs w:val="26"/>
        </w:rPr>
        <w:t xml:space="preserve">РЕШЕНИЕ </w:t>
      </w:r>
    </w:p>
    <w:p w:rsidR="00342CE6" w:rsidRDefault="00342CE6" w:rsidP="00342CE6">
      <w:pPr>
        <w:tabs>
          <w:tab w:val="left" w:pos="10630"/>
        </w:tabs>
        <w:jc w:val="center"/>
        <w:rPr>
          <w:b/>
          <w:bCs/>
          <w:sz w:val="26"/>
          <w:szCs w:val="26"/>
        </w:rPr>
      </w:pPr>
      <w:r>
        <w:rPr>
          <w:b/>
          <w:bCs/>
          <w:sz w:val="26"/>
          <w:szCs w:val="26"/>
        </w:rPr>
        <w:t xml:space="preserve">по делу </w:t>
      </w:r>
      <w:bookmarkStart w:id="0" w:name="OLE_LINK12"/>
      <w:bookmarkStart w:id="1" w:name="OLE_LINK13"/>
      <w:bookmarkStart w:id="2" w:name="OLE_LINK14"/>
      <w:r>
        <w:rPr>
          <w:b/>
          <w:bCs/>
          <w:sz w:val="26"/>
          <w:szCs w:val="26"/>
        </w:rPr>
        <w:t>№</w:t>
      </w:r>
      <w:bookmarkEnd w:id="0"/>
      <w:bookmarkEnd w:id="1"/>
      <w:bookmarkEnd w:id="2"/>
      <w:r>
        <w:rPr>
          <w:b/>
          <w:bCs/>
          <w:sz w:val="26"/>
          <w:szCs w:val="26"/>
        </w:rPr>
        <w:t xml:space="preserve">013/06/105-324/2026   </w:t>
      </w:r>
    </w:p>
    <w:p w:rsidR="00342CE6" w:rsidRDefault="00342CE6" w:rsidP="00342CE6">
      <w:pPr>
        <w:tabs>
          <w:tab w:val="left" w:pos="8610"/>
        </w:tabs>
        <w:ind w:right="-2"/>
        <w:rPr>
          <w:bCs/>
          <w:sz w:val="26"/>
          <w:szCs w:val="26"/>
        </w:rPr>
      </w:pPr>
      <w:r>
        <w:rPr>
          <w:bCs/>
          <w:sz w:val="26"/>
          <w:szCs w:val="26"/>
        </w:rPr>
        <w:t>20.05.2026 года                                                                                                 г. Саранск,</w:t>
      </w:r>
    </w:p>
    <w:p w:rsidR="00342CE6" w:rsidRDefault="00342CE6" w:rsidP="00342CE6">
      <w:pPr>
        <w:tabs>
          <w:tab w:val="left" w:pos="10630"/>
        </w:tabs>
        <w:ind w:right="-2"/>
        <w:rPr>
          <w:bCs/>
          <w:sz w:val="26"/>
          <w:szCs w:val="26"/>
        </w:rPr>
      </w:pPr>
      <w:r>
        <w:rPr>
          <w:bCs/>
          <w:sz w:val="26"/>
          <w:szCs w:val="26"/>
        </w:rPr>
        <w:t>09:00                                                                                                        пр. Ленина, д. 14</w:t>
      </w:r>
    </w:p>
    <w:p w:rsidR="00342CE6" w:rsidRDefault="00342CE6" w:rsidP="00342CE6">
      <w:pPr>
        <w:tabs>
          <w:tab w:val="left" w:pos="10630"/>
        </w:tabs>
        <w:ind w:right="-2"/>
        <w:rPr>
          <w:bCs/>
          <w:sz w:val="26"/>
          <w:szCs w:val="26"/>
        </w:rPr>
      </w:pPr>
    </w:p>
    <w:p w:rsidR="00342CE6" w:rsidRDefault="00342CE6" w:rsidP="00342CE6">
      <w:pPr>
        <w:tabs>
          <w:tab w:val="left" w:pos="10630"/>
        </w:tabs>
        <w:ind w:right="-2" w:firstLine="567"/>
        <w:jc w:val="both"/>
        <w:rPr>
          <w:bCs/>
          <w:sz w:val="26"/>
          <w:szCs w:val="26"/>
        </w:rPr>
      </w:pPr>
      <w:r>
        <w:rPr>
          <w:bCs/>
          <w:sz w:val="26"/>
          <w:szCs w:val="26"/>
        </w:rPr>
        <w:t>Комиссия Управления Федеральной антимонопольной службы по Республике Мордовия (далее – Мордовское УФАС России, Управление) по контролю в сфере закупок (далее – Комиссия) в составе:</w:t>
      </w:r>
    </w:p>
    <w:p w:rsidR="00342CE6" w:rsidRDefault="00342CE6" w:rsidP="00342CE6">
      <w:pPr>
        <w:ind w:firstLine="567"/>
        <w:jc w:val="both"/>
        <w:rPr>
          <w:sz w:val="26"/>
          <w:szCs w:val="26"/>
        </w:rPr>
      </w:pPr>
      <w:r>
        <w:rPr>
          <w:sz w:val="26"/>
          <w:szCs w:val="26"/>
        </w:rPr>
        <w:t>председатель Комиссии:</w:t>
      </w:r>
    </w:p>
    <w:p w:rsidR="00342CE6" w:rsidRDefault="00342CE6" w:rsidP="00342CE6">
      <w:pPr>
        <w:tabs>
          <w:tab w:val="left" w:pos="9906"/>
        </w:tabs>
        <w:suppressAutoHyphens/>
        <w:ind w:firstLine="567"/>
        <w:jc w:val="both"/>
        <w:rPr>
          <w:sz w:val="26"/>
          <w:szCs w:val="26"/>
        </w:rPr>
      </w:pPr>
      <w:r>
        <w:rPr>
          <w:sz w:val="26"/>
          <w:szCs w:val="26"/>
        </w:rPr>
        <w:t>;</w:t>
      </w:r>
    </w:p>
    <w:p w:rsidR="00342CE6" w:rsidRDefault="00342CE6" w:rsidP="00342CE6">
      <w:pPr>
        <w:tabs>
          <w:tab w:val="left" w:pos="9906"/>
        </w:tabs>
        <w:suppressAutoHyphens/>
        <w:ind w:firstLine="567"/>
        <w:jc w:val="both"/>
        <w:rPr>
          <w:sz w:val="26"/>
          <w:szCs w:val="26"/>
        </w:rPr>
      </w:pPr>
      <w:r>
        <w:rPr>
          <w:sz w:val="26"/>
          <w:szCs w:val="26"/>
        </w:rPr>
        <w:t>члены Комиссии:</w:t>
      </w:r>
    </w:p>
    <w:p w:rsidR="00342CE6" w:rsidRDefault="00342CE6" w:rsidP="00342CE6">
      <w:pPr>
        <w:tabs>
          <w:tab w:val="left" w:pos="9906"/>
        </w:tabs>
        <w:suppressAutoHyphens/>
        <w:ind w:firstLine="567"/>
        <w:jc w:val="both"/>
        <w:rPr>
          <w:sz w:val="26"/>
          <w:szCs w:val="26"/>
        </w:rPr>
      </w:pPr>
      <w:r>
        <w:rPr>
          <w:sz w:val="26"/>
          <w:szCs w:val="26"/>
        </w:rPr>
        <w:t>в отсутствие:</w:t>
      </w:r>
    </w:p>
    <w:p w:rsidR="00342CE6" w:rsidRDefault="00342CE6" w:rsidP="00342CE6">
      <w:pPr>
        <w:tabs>
          <w:tab w:val="left" w:pos="9906"/>
        </w:tabs>
        <w:suppressAutoHyphens/>
        <w:ind w:firstLine="567"/>
        <w:jc w:val="both"/>
        <w:rPr>
          <w:bCs/>
          <w:sz w:val="26"/>
          <w:szCs w:val="26"/>
        </w:rPr>
      </w:pPr>
      <w:r>
        <w:rPr>
          <w:sz w:val="26"/>
          <w:szCs w:val="26"/>
        </w:rPr>
        <w:t xml:space="preserve"> Индивидуального предпринимателя, извещенного о времени и месте рассмотрения дела </w:t>
      </w:r>
      <w:r>
        <w:rPr>
          <w:bCs/>
          <w:sz w:val="26"/>
          <w:szCs w:val="26"/>
        </w:rPr>
        <w:t>№013/06/105-324/2026    надлежащим образом;</w:t>
      </w:r>
    </w:p>
    <w:p w:rsidR="00342CE6" w:rsidRDefault="00342CE6" w:rsidP="00342CE6">
      <w:pPr>
        <w:tabs>
          <w:tab w:val="left" w:pos="9906"/>
        </w:tabs>
        <w:suppressAutoHyphens/>
        <w:ind w:firstLine="567"/>
        <w:jc w:val="both"/>
        <w:rPr>
          <w:sz w:val="26"/>
          <w:szCs w:val="26"/>
        </w:rPr>
      </w:pPr>
      <w:r>
        <w:rPr>
          <w:bCs/>
          <w:sz w:val="26"/>
          <w:szCs w:val="26"/>
        </w:rPr>
        <w:t>представителей Государственного бюджетного учреждения здравоохранения Республики Мордовия «</w:t>
      </w:r>
      <w:proofErr w:type="spellStart"/>
      <w:r>
        <w:rPr>
          <w:bCs/>
          <w:sz w:val="26"/>
          <w:szCs w:val="26"/>
        </w:rPr>
        <w:t>Атяшевская</w:t>
      </w:r>
      <w:proofErr w:type="spellEnd"/>
      <w:r>
        <w:rPr>
          <w:bCs/>
          <w:sz w:val="26"/>
          <w:szCs w:val="26"/>
        </w:rPr>
        <w:t xml:space="preserve"> районная больница», направивших ходатайство о рассмотрении дела №013/06/105-324/2026 в свое отсутствие (вх.№2455-ЭП/26 от 19.05.2026 года);</w:t>
      </w:r>
    </w:p>
    <w:p w:rsidR="00342CE6" w:rsidRDefault="00342CE6" w:rsidP="00342CE6">
      <w:pPr>
        <w:tabs>
          <w:tab w:val="left" w:pos="9906"/>
        </w:tabs>
        <w:suppressAutoHyphens/>
        <w:ind w:firstLine="567"/>
        <w:jc w:val="both"/>
        <w:rPr>
          <w:sz w:val="26"/>
          <w:szCs w:val="26"/>
        </w:rPr>
      </w:pPr>
      <w:r>
        <w:rPr>
          <w:sz w:val="26"/>
          <w:szCs w:val="26"/>
        </w:rPr>
        <w:t>в присутствии представителя Государственного казенного учреждения Республики Мордовия «Региональный центр организации закупок</w:t>
      </w:r>
      <w:proofErr w:type="gramStart"/>
      <w:r>
        <w:rPr>
          <w:sz w:val="26"/>
          <w:szCs w:val="26"/>
        </w:rPr>
        <w:t>» –</w:t>
      </w:r>
      <w:r>
        <w:rPr>
          <w:bCs/>
          <w:sz w:val="26"/>
          <w:szCs w:val="26"/>
        </w:rPr>
        <w:t xml:space="preserve">, </w:t>
      </w:r>
      <w:proofErr w:type="gramEnd"/>
      <w:r>
        <w:rPr>
          <w:bCs/>
          <w:sz w:val="26"/>
          <w:szCs w:val="26"/>
        </w:rPr>
        <w:t>действующей на основании доверенности б/н от 17.11.2025 года (со сроком действия 1 (один) год)</w:t>
      </w:r>
      <w:r>
        <w:rPr>
          <w:sz w:val="26"/>
          <w:szCs w:val="26"/>
        </w:rPr>
        <w:t xml:space="preserve">; </w:t>
      </w:r>
    </w:p>
    <w:p w:rsidR="00342CE6" w:rsidRDefault="00342CE6" w:rsidP="00342CE6">
      <w:pPr>
        <w:tabs>
          <w:tab w:val="left" w:pos="9906"/>
        </w:tabs>
        <w:suppressAutoHyphens/>
        <w:ind w:firstLine="567"/>
        <w:jc w:val="both"/>
        <w:rPr>
          <w:bCs/>
          <w:sz w:val="26"/>
          <w:szCs w:val="26"/>
        </w:rPr>
      </w:pPr>
      <w:r>
        <w:rPr>
          <w:bCs/>
          <w:sz w:val="26"/>
          <w:szCs w:val="26"/>
        </w:rPr>
        <w:t>рассмотрев 20 мая 2026 года жалобу</w:t>
      </w:r>
      <w:r>
        <w:rPr>
          <w:sz w:val="26"/>
          <w:szCs w:val="26"/>
        </w:rPr>
        <w:t xml:space="preserve"> Индивидуального предпринимателя </w:t>
      </w:r>
      <w:r>
        <w:rPr>
          <w:bCs/>
          <w:sz w:val="26"/>
          <w:szCs w:val="26"/>
        </w:rPr>
        <w:t>(далее – ИП</w:t>
      </w:r>
      <w:proofErr w:type="gramStart"/>
      <w:r>
        <w:rPr>
          <w:bCs/>
          <w:sz w:val="26"/>
          <w:szCs w:val="26"/>
        </w:rPr>
        <w:t xml:space="preserve"> </w:t>
      </w:r>
      <w:r>
        <w:rPr>
          <w:bCs/>
          <w:sz w:val="26"/>
          <w:szCs w:val="26"/>
        </w:rPr>
        <w:t>,</w:t>
      </w:r>
      <w:proofErr w:type="gramEnd"/>
      <w:r>
        <w:rPr>
          <w:bCs/>
          <w:sz w:val="26"/>
          <w:szCs w:val="26"/>
        </w:rPr>
        <w:t>Индивидуальный предприниматель, Заявитель, Податель жалобы)</w:t>
      </w:r>
      <w:r>
        <w:rPr>
          <w:sz w:val="26"/>
          <w:szCs w:val="26"/>
        </w:rPr>
        <w:t xml:space="preserve"> </w:t>
      </w:r>
      <w:r>
        <w:rPr>
          <w:bCs/>
          <w:sz w:val="26"/>
          <w:szCs w:val="26"/>
        </w:rPr>
        <w:t>на действия Государственного бюджетного учреждения здравоохранения Республики Мордовия «</w:t>
      </w:r>
      <w:proofErr w:type="spellStart"/>
      <w:r>
        <w:rPr>
          <w:bCs/>
          <w:sz w:val="26"/>
          <w:szCs w:val="26"/>
        </w:rPr>
        <w:t>Атяшевская</w:t>
      </w:r>
      <w:proofErr w:type="spellEnd"/>
      <w:r>
        <w:rPr>
          <w:bCs/>
          <w:sz w:val="26"/>
          <w:szCs w:val="26"/>
        </w:rPr>
        <w:t xml:space="preserve"> районная больница» (далее – Заказчик), </w:t>
      </w:r>
      <w:r>
        <w:rPr>
          <w:sz w:val="26"/>
          <w:szCs w:val="26"/>
        </w:rPr>
        <w:t>Государственного казенного учреждения Республики Мордовия «Региональный центр организации закупок» (далее – Уполномоченное учреждение)</w:t>
      </w:r>
      <w:r>
        <w:rPr>
          <w:bCs/>
          <w:sz w:val="26"/>
          <w:szCs w:val="26"/>
        </w:rPr>
        <w:t xml:space="preserve"> </w:t>
      </w:r>
      <w:r>
        <w:rPr>
          <w:rFonts w:eastAsia="TimesNewRomanPSMT"/>
          <w:sz w:val="26"/>
          <w:szCs w:val="26"/>
        </w:rPr>
        <w:t>при проведении</w:t>
      </w:r>
      <w:r>
        <w:rPr>
          <w:sz w:val="26"/>
          <w:szCs w:val="26"/>
        </w:rPr>
        <w:t xml:space="preserve"> электронного аукциона                            №0809500000326001658 на закупку медицинских изделий – система ультразвуковой визуализации универсальная, с питанием от сети, ввод в эксплуатацию </w:t>
      </w:r>
      <w:proofErr w:type="gramStart"/>
      <w:r>
        <w:rPr>
          <w:sz w:val="26"/>
          <w:szCs w:val="26"/>
        </w:rPr>
        <w:t>медицинских изделий, обучение правилам эксплуатации специалистов, эксплуатирующих медицинские изделия (далее – Аукцион)</w:t>
      </w:r>
      <w:r>
        <w:rPr>
          <w:bCs/>
          <w:sz w:val="26"/>
          <w:szCs w:val="26"/>
        </w:rPr>
        <w:t xml:space="preserve">, и в результате проведения внеплановой проверки в соответствии с пунктом 1 части 15 статьи 99 Федерального закона от 05.04.2013 года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roofErr w:type="gramEnd"/>
    </w:p>
    <w:p w:rsidR="00342CE6" w:rsidRDefault="00342CE6" w:rsidP="00342CE6">
      <w:pPr>
        <w:tabs>
          <w:tab w:val="left" w:pos="10630"/>
        </w:tabs>
        <w:ind w:right="-2" w:firstLine="567"/>
        <w:jc w:val="center"/>
        <w:rPr>
          <w:b/>
          <w:bCs/>
          <w:sz w:val="26"/>
          <w:szCs w:val="26"/>
        </w:rPr>
      </w:pPr>
    </w:p>
    <w:p w:rsidR="00342CE6" w:rsidRDefault="00342CE6" w:rsidP="00342CE6">
      <w:pPr>
        <w:tabs>
          <w:tab w:val="left" w:pos="10630"/>
        </w:tabs>
        <w:ind w:right="-2" w:firstLine="567"/>
        <w:jc w:val="center"/>
        <w:rPr>
          <w:b/>
          <w:bCs/>
          <w:sz w:val="26"/>
          <w:szCs w:val="26"/>
        </w:rPr>
      </w:pPr>
      <w:r>
        <w:rPr>
          <w:b/>
          <w:bCs/>
          <w:sz w:val="26"/>
          <w:szCs w:val="26"/>
        </w:rPr>
        <w:t>УСТАНОВИЛА:</w:t>
      </w:r>
    </w:p>
    <w:p w:rsidR="00342CE6" w:rsidRDefault="00342CE6" w:rsidP="00342CE6">
      <w:pPr>
        <w:pStyle w:val="a4"/>
        <w:spacing w:after="0" w:line="240" w:lineRule="auto"/>
        <w:ind w:firstLine="567"/>
        <w:jc w:val="both"/>
        <w:rPr>
          <w:rFonts w:ascii="Times New Roman" w:hAnsi="Times New Roman"/>
          <w:bCs/>
          <w:color w:val="auto"/>
          <w:sz w:val="26"/>
          <w:szCs w:val="26"/>
          <w:highlight w:val="yellow"/>
        </w:rPr>
      </w:pPr>
    </w:p>
    <w:p w:rsidR="00342CE6" w:rsidRDefault="00342CE6" w:rsidP="00342CE6">
      <w:pPr>
        <w:tabs>
          <w:tab w:val="left" w:pos="10630"/>
        </w:tabs>
        <w:ind w:right="-2" w:firstLine="567"/>
        <w:jc w:val="both"/>
        <w:rPr>
          <w:bCs/>
          <w:sz w:val="26"/>
          <w:szCs w:val="26"/>
        </w:rPr>
      </w:pPr>
      <w:r>
        <w:rPr>
          <w:bCs/>
          <w:sz w:val="26"/>
          <w:szCs w:val="26"/>
        </w:rPr>
        <w:t xml:space="preserve">В Мордовское УФАС России 17.05.2026 года </w:t>
      </w:r>
      <w:proofErr w:type="gramStart"/>
      <w:r>
        <w:rPr>
          <w:rStyle w:val="apple-converted-space"/>
          <w:sz w:val="26"/>
          <w:szCs w:val="26"/>
          <w:shd w:val="clear" w:color="auto" w:fill="FFFFFF"/>
        </w:rPr>
        <w:t>по подведомственности от Федеральной антимонопольной службы</w:t>
      </w:r>
      <w:r>
        <w:rPr>
          <w:bCs/>
          <w:sz w:val="26"/>
          <w:szCs w:val="26"/>
        </w:rPr>
        <w:t xml:space="preserve"> для рассмотрения по существу передана жалоба Заявителя на действия</w:t>
      </w:r>
      <w:proofErr w:type="gramEnd"/>
      <w:r>
        <w:rPr>
          <w:bCs/>
          <w:sz w:val="26"/>
          <w:szCs w:val="26"/>
        </w:rPr>
        <w:t xml:space="preserve"> Заказчика, размещенная посредством функционала </w:t>
      </w:r>
      <w:r>
        <w:rPr>
          <w:sz w:val="26"/>
          <w:szCs w:val="26"/>
        </w:rPr>
        <w:t xml:space="preserve">сайта единой информационной системы в сфере закупок: </w:t>
      </w:r>
      <w:hyperlink r:id="rId5" w:history="1">
        <w:r>
          <w:rPr>
            <w:rStyle w:val="a3"/>
            <w:color w:val="auto"/>
            <w:sz w:val="26"/>
            <w:szCs w:val="26"/>
            <w:u w:val="none"/>
            <w:lang w:val="en-US"/>
          </w:rPr>
          <w:t>http</w:t>
        </w:r>
        <w:r>
          <w:rPr>
            <w:rStyle w:val="a3"/>
            <w:color w:val="auto"/>
            <w:sz w:val="26"/>
            <w:szCs w:val="26"/>
            <w:u w:val="none"/>
          </w:rPr>
          <w:t>://</w:t>
        </w:r>
        <w:proofErr w:type="spellStart"/>
        <w:r>
          <w:rPr>
            <w:rStyle w:val="a3"/>
            <w:color w:val="auto"/>
            <w:sz w:val="26"/>
            <w:szCs w:val="26"/>
            <w:u w:val="none"/>
            <w:lang w:val="en-US"/>
          </w:rPr>
          <w:t>zakupki</w:t>
        </w:r>
        <w:proofErr w:type="spellEnd"/>
        <w:r>
          <w:rPr>
            <w:rStyle w:val="a3"/>
            <w:color w:val="auto"/>
            <w:sz w:val="26"/>
            <w:szCs w:val="26"/>
            <w:u w:val="none"/>
          </w:rPr>
          <w:t>.</w:t>
        </w:r>
        <w:proofErr w:type="spellStart"/>
        <w:r>
          <w:rPr>
            <w:rStyle w:val="a3"/>
            <w:color w:val="auto"/>
            <w:sz w:val="26"/>
            <w:szCs w:val="26"/>
            <w:u w:val="none"/>
            <w:lang w:val="en-US"/>
          </w:rPr>
          <w:t>gov</w:t>
        </w:r>
        <w:proofErr w:type="spellEnd"/>
        <w:r>
          <w:rPr>
            <w:rStyle w:val="a3"/>
            <w:color w:val="auto"/>
            <w:sz w:val="26"/>
            <w:szCs w:val="26"/>
            <w:u w:val="none"/>
          </w:rPr>
          <w:t>.</w:t>
        </w:r>
        <w:proofErr w:type="spellStart"/>
        <w:r>
          <w:rPr>
            <w:rStyle w:val="a3"/>
            <w:color w:val="auto"/>
            <w:sz w:val="26"/>
            <w:szCs w:val="26"/>
            <w:u w:val="none"/>
            <w:lang w:val="en-US"/>
          </w:rPr>
          <w:t>ru</w:t>
        </w:r>
        <w:proofErr w:type="spellEnd"/>
      </w:hyperlink>
      <w:r>
        <w:rPr>
          <w:sz w:val="26"/>
          <w:szCs w:val="26"/>
        </w:rPr>
        <w:t xml:space="preserve"> (далее – ЕИС)</w:t>
      </w:r>
      <w:r>
        <w:rPr>
          <w:rStyle w:val="apple-converted-space"/>
          <w:sz w:val="26"/>
          <w:szCs w:val="26"/>
          <w:shd w:val="clear" w:color="auto" w:fill="FFFFFF"/>
        </w:rPr>
        <w:t> </w:t>
      </w:r>
      <w:r>
        <w:rPr>
          <w:sz w:val="26"/>
          <w:szCs w:val="26"/>
          <w:shd w:val="clear" w:color="auto" w:fill="FFFFFF"/>
        </w:rPr>
        <w:t>14.05.2026 года (</w:t>
      </w:r>
      <w:r>
        <w:rPr>
          <w:bCs/>
          <w:sz w:val="26"/>
          <w:szCs w:val="26"/>
        </w:rPr>
        <w:t>вх.№2405/25 от 18.05.2026 года).</w:t>
      </w:r>
    </w:p>
    <w:p w:rsidR="00342CE6" w:rsidRDefault="00342CE6" w:rsidP="00342CE6">
      <w:pPr>
        <w:tabs>
          <w:tab w:val="left" w:pos="10630"/>
        </w:tabs>
        <w:ind w:right="-2" w:firstLine="567"/>
        <w:jc w:val="both"/>
        <w:rPr>
          <w:bCs/>
          <w:sz w:val="26"/>
          <w:szCs w:val="26"/>
        </w:rPr>
      </w:pPr>
      <w:r>
        <w:rPr>
          <w:sz w:val="26"/>
          <w:szCs w:val="26"/>
        </w:rPr>
        <w:t>С учетом соблюдения срока и порядка подачи жалобы, указанная жалоба принята к рассмотрению.</w:t>
      </w:r>
    </w:p>
    <w:p w:rsidR="00342CE6" w:rsidRDefault="00342CE6" w:rsidP="00342CE6">
      <w:pPr>
        <w:tabs>
          <w:tab w:val="left" w:pos="10630"/>
        </w:tabs>
        <w:ind w:right="-2" w:firstLine="567"/>
        <w:jc w:val="both"/>
        <w:rPr>
          <w:bCs/>
          <w:sz w:val="26"/>
          <w:szCs w:val="26"/>
          <w:highlight w:val="yellow"/>
        </w:rPr>
      </w:pPr>
      <w:r>
        <w:rPr>
          <w:bCs/>
          <w:sz w:val="26"/>
          <w:szCs w:val="26"/>
        </w:rPr>
        <w:t xml:space="preserve">Уведомлением Мордовского УФАС России от 18.05.2026 года №1648/26 рассмотрение жалобы назначено на 20.05.2026 года в 09 часов 00 минут. </w:t>
      </w:r>
    </w:p>
    <w:p w:rsidR="00342CE6" w:rsidRDefault="00342CE6" w:rsidP="00342CE6">
      <w:pPr>
        <w:ind w:firstLine="567"/>
        <w:jc w:val="both"/>
        <w:rPr>
          <w:sz w:val="26"/>
          <w:szCs w:val="26"/>
          <w:highlight w:val="yellow"/>
        </w:rPr>
      </w:pPr>
      <w:proofErr w:type="gramStart"/>
      <w:r>
        <w:rPr>
          <w:bCs/>
          <w:sz w:val="26"/>
          <w:szCs w:val="26"/>
        </w:rPr>
        <w:lastRenderedPageBreak/>
        <w:t xml:space="preserve">18.05.2026 </w:t>
      </w:r>
      <w:r>
        <w:rPr>
          <w:sz w:val="26"/>
          <w:szCs w:val="26"/>
        </w:rPr>
        <w:t xml:space="preserve">года на сайте ЕИС в реестре жалоб, плановых и внеплановых проверок, принятых по ним решений и выданных предписаний, представлений Мордовским УФАС России размещена информация о принятии жалобы Заявителя к рассмотрению по существу с указанием даты, времени и места ее рассмотрения, а также возможности использования систем видео-конференц-связи в соответствии с </w:t>
      </w:r>
      <w:hyperlink r:id="rId6" w:history="1">
        <w:r>
          <w:rPr>
            <w:rStyle w:val="a3"/>
            <w:color w:val="auto"/>
            <w:sz w:val="26"/>
            <w:szCs w:val="26"/>
            <w:u w:val="none"/>
          </w:rPr>
          <w:t>частью 2 статьи 106</w:t>
        </w:r>
      </w:hyperlink>
      <w:r>
        <w:rPr>
          <w:sz w:val="26"/>
          <w:szCs w:val="26"/>
        </w:rPr>
        <w:t xml:space="preserve"> Закона о контрактной системе (реестровый номер</w:t>
      </w:r>
      <w:proofErr w:type="gramEnd"/>
      <w:r>
        <w:rPr>
          <w:sz w:val="26"/>
          <w:szCs w:val="26"/>
        </w:rPr>
        <w:t xml:space="preserve">: </w:t>
      </w:r>
      <w:r>
        <w:rPr>
          <w:bCs/>
          <w:sz w:val="26"/>
          <w:szCs w:val="26"/>
        </w:rPr>
        <w:t>202600100161006006</w:t>
      </w:r>
      <w:r>
        <w:rPr>
          <w:sz w:val="26"/>
          <w:szCs w:val="26"/>
        </w:rPr>
        <w:t>).</w:t>
      </w:r>
    </w:p>
    <w:p w:rsidR="00342CE6" w:rsidRDefault="00342CE6" w:rsidP="00342CE6">
      <w:pPr>
        <w:ind w:firstLine="567"/>
        <w:jc w:val="both"/>
        <w:rPr>
          <w:sz w:val="26"/>
          <w:szCs w:val="26"/>
        </w:rPr>
      </w:pPr>
      <w:r>
        <w:rPr>
          <w:sz w:val="26"/>
          <w:szCs w:val="26"/>
        </w:rPr>
        <w:t xml:space="preserve"> В просительной части жалобы Индивидуальный предприниматель в том числе просит назначить рассмотрение дела не ранее 14:00 и не позднее 15:00 (</w:t>
      </w:r>
      <w:proofErr w:type="gramStart"/>
      <w:r>
        <w:rPr>
          <w:sz w:val="26"/>
          <w:szCs w:val="26"/>
        </w:rPr>
        <w:t>МСК</w:t>
      </w:r>
      <w:proofErr w:type="gramEnd"/>
      <w:r>
        <w:rPr>
          <w:sz w:val="26"/>
          <w:szCs w:val="26"/>
        </w:rPr>
        <w:t>) (</w:t>
      </w:r>
      <w:r>
        <w:rPr>
          <w:bCs/>
          <w:sz w:val="26"/>
          <w:szCs w:val="26"/>
        </w:rPr>
        <w:t>вх.№2405/25 от 18.05.2026 года).</w:t>
      </w:r>
    </w:p>
    <w:p w:rsidR="00342CE6" w:rsidRDefault="00342CE6" w:rsidP="00342CE6">
      <w:pPr>
        <w:ind w:firstLine="567"/>
        <w:jc w:val="both"/>
        <w:rPr>
          <w:sz w:val="26"/>
          <w:szCs w:val="26"/>
        </w:rPr>
      </w:pPr>
      <w:proofErr w:type="gramStart"/>
      <w:r>
        <w:rPr>
          <w:sz w:val="26"/>
          <w:szCs w:val="26"/>
        </w:rPr>
        <w:t>Заявленное ходатайство удовлетворению не подлежит, поскольку назначение даты и времени рассмотрения жалобы осуществляется должностным лицом Мордовского УФАС России в соответствии с внутренним распорядком работы Управления, с учетом графика назначенных к рассмотрению дел, заседания по которым осуществляются посредством систем видео-конференц-связи, а также необходимостью осуществления должностными лицами контрольного органа своих служебных обязанностей, направленных на обеспечение исполнения государственных функций.</w:t>
      </w:r>
      <w:proofErr w:type="gramEnd"/>
    </w:p>
    <w:p w:rsidR="00342CE6" w:rsidRDefault="00342CE6" w:rsidP="00342CE6">
      <w:pPr>
        <w:pStyle w:val="a4"/>
        <w:spacing w:after="0" w:line="240" w:lineRule="auto"/>
        <w:ind w:firstLine="567"/>
        <w:jc w:val="both"/>
        <w:rPr>
          <w:rFonts w:ascii="Times New Roman" w:hAnsi="Times New Roman"/>
          <w:bCs/>
          <w:color w:val="auto"/>
          <w:sz w:val="26"/>
          <w:szCs w:val="26"/>
        </w:rPr>
      </w:pPr>
      <w:r>
        <w:rPr>
          <w:rFonts w:ascii="Times New Roman" w:hAnsi="Times New Roman"/>
          <w:bCs/>
          <w:color w:val="auto"/>
          <w:sz w:val="26"/>
          <w:szCs w:val="26"/>
        </w:rPr>
        <w:t xml:space="preserve">На заседании </w:t>
      </w:r>
      <w:r>
        <w:rPr>
          <w:rStyle w:val="a6"/>
          <w:i w:val="0"/>
          <w:color w:val="auto"/>
          <w:sz w:val="26"/>
          <w:szCs w:val="26"/>
        </w:rPr>
        <w:t xml:space="preserve">Комиссии </w:t>
      </w:r>
      <w:proofErr w:type="gramStart"/>
      <w:r>
        <w:rPr>
          <w:rStyle w:val="a6"/>
          <w:i w:val="0"/>
          <w:color w:val="auto"/>
          <w:sz w:val="26"/>
          <w:szCs w:val="26"/>
        </w:rPr>
        <w:t>Мордовского</w:t>
      </w:r>
      <w:proofErr w:type="gramEnd"/>
      <w:r>
        <w:rPr>
          <w:rStyle w:val="a6"/>
          <w:i w:val="0"/>
          <w:color w:val="auto"/>
          <w:sz w:val="26"/>
          <w:szCs w:val="26"/>
        </w:rPr>
        <w:t xml:space="preserve"> УФАС России установлено следующее.</w:t>
      </w:r>
    </w:p>
    <w:p w:rsidR="00342CE6" w:rsidRDefault="00342CE6" w:rsidP="00342CE6">
      <w:pPr>
        <w:pStyle w:val="a4"/>
        <w:spacing w:after="0" w:line="240" w:lineRule="auto"/>
        <w:ind w:firstLine="567"/>
        <w:jc w:val="both"/>
        <w:rPr>
          <w:rFonts w:ascii="Times New Roman" w:hAnsi="Times New Roman"/>
          <w:color w:val="auto"/>
          <w:sz w:val="26"/>
          <w:szCs w:val="26"/>
          <w:highlight w:val="yellow"/>
          <w:shd w:val="clear" w:color="auto" w:fill="FFFFFF"/>
        </w:rPr>
      </w:pPr>
      <w:r>
        <w:rPr>
          <w:rFonts w:ascii="Times New Roman" w:hAnsi="Times New Roman"/>
          <w:color w:val="auto"/>
          <w:sz w:val="26"/>
          <w:szCs w:val="26"/>
        </w:rPr>
        <w:t xml:space="preserve">Извещение №0809500000326001658 о проведении Аукциона размещено Уполномоченным учреждением по заявке Заказчика на официальном сайте единой информационной системы в сфере закупок 05.05.2026 года 09:57 </w:t>
      </w:r>
      <w:r>
        <w:rPr>
          <w:rFonts w:ascii="Times New Roman" w:hAnsi="Times New Roman"/>
          <w:color w:val="auto"/>
          <w:sz w:val="26"/>
          <w:szCs w:val="26"/>
          <w:shd w:val="clear" w:color="auto" w:fill="FFFFFF"/>
        </w:rPr>
        <w:t>(</w:t>
      </w:r>
      <w:proofErr w:type="gramStart"/>
      <w:r>
        <w:rPr>
          <w:rFonts w:ascii="Times New Roman" w:hAnsi="Times New Roman"/>
          <w:color w:val="auto"/>
          <w:sz w:val="26"/>
          <w:szCs w:val="26"/>
          <w:shd w:val="clear" w:color="auto" w:fill="FFFFFF"/>
        </w:rPr>
        <w:t>МСК</w:t>
      </w:r>
      <w:proofErr w:type="gramEnd"/>
      <w:r>
        <w:rPr>
          <w:rFonts w:ascii="Times New Roman" w:hAnsi="Times New Roman"/>
          <w:color w:val="auto"/>
          <w:sz w:val="26"/>
          <w:szCs w:val="26"/>
          <w:shd w:val="clear" w:color="auto" w:fill="FFFFFF"/>
        </w:rPr>
        <w:t>).</w:t>
      </w:r>
    </w:p>
    <w:p w:rsidR="00342CE6" w:rsidRDefault="00342CE6" w:rsidP="00342CE6">
      <w:pPr>
        <w:pStyle w:val="a4"/>
        <w:spacing w:after="0" w:line="240" w:lineRule="auto"/>
        <w:ind w:firstLine="567"/>
        <w:jc w:val="both"/>
        <w:rPr>
          <w:rStyle w:val="apple-converted-space"/>
        </w:rPr>
      </w:pPr>
      <w:r>
        <w:rPr>
          <w:rStyle w:val="apple-converted-space"/>
          <w:rFonts w:ascii="Times New Roman" w:hAnsi="Times New Roman"/>
          <w:color w:val="auto"/>
          <w:sz w:val="26"/>
          <w:szCs w:val="26"/>
          <w:shd w:val="clear" w:color="auto" w:fill="FFFFFF"/>
        </w:rPr>
        <w:t xml:space="preserve">Объект закупки: </w:t>
      </w:r>
      <w:r>
        <w:rPr>
          <w:rFonts w:ascii="Times New Roman" w:hAnsi="Times New Roman"/>
          <w:color w:val="auto"/>
          <w:sz w:val="26"/>
          <w:szCs w:val="26"/>
        </w:rPr>
        <w:t xml:space="preserve">Система ультразвуковой визуализации универсальная, с питанием от сети,  ввод в эксплуатацию медицинских изделий, обучение правилам эксплуатации специалистов, эксплуатирующих медицинские изделия, код позиции Каталога товаров, работ и услуг (далее – КТРУ): «26.60.12.132-00000036 - </w:t>
      </w:r>
      <w:r>
        <w:rPr>
          <w:rFonts w:ascii="Times New Roman" w:hAnsi="Times New Roman"/>
          <w:color w:val="auto"/>
          <w:sz w:val="26"/>
          <w:szCs w:val="26"/>
          <w:shd w:val="clear" w:color="auto" w:fill="FFFFFF"/>
        </w:rPr>
        <w:t>Система ультразвуковой визуализации универсальная, с питанием от сети», код Общероссийского классификатора продукции по видам экономической деятельности (ОКПД</w:t>
      </w:r>
      <w:proofErr w:type="gramStart"/>
      <w:r>
        <w:rPr>
          <w:rFonts w:ascii="Times New Roman" w:hAnsi="Times New Roman"/>
          <w:color w:val="auto"/>
          <w:sz w:val="26"/>
          <w:szCs w:val="26"/>
          <w:shd w:val="clear" w:color="auto" w:fill="FFFFFF"/>
        </w:rPr>
        <w:t>2</w:t>
      </w:r>
      <w:proofErr w:type="gramEnd"/>
      <w:r>
        <w:rPr>
          <w:rFonts w:ascii="Times New Roman" w:hAnsi="Times New Roman"/>
          <w:color w:val="auto"/>
          <w:sz w:val="26"/>
          <w:szCs w:val="26"/>
          <w:shd w:val="clear" w:color="auto" w:fill="FFFFFF"/>
        </w:rPr>
        <w:t>)</w:t>
      </w:r>
      <w:r>
        <w:rPr>
          <w:rFonts w:ascii="Times New Roman" w:hAnsi="Times New Roman"/>
          <w:color w:val="auto"/>
          <w:sz w:val="26"/>
          <w:szCs w:val="26"/>
        </w:rPr>
        <w:t xml:space="preserve"> «</w:t>
      </w:r>
      <w:r>
        <w:rPr>
          <w:rFonts w:ascii="Times New Roman" w:hAnsi="Times New Roman"/>
          <w:color w:val="auto"/>
          <w:sz w:val="26"/>
          <w:szCs w:val="26"/>
          <w:shd w:val="clear" w:color="auto" w:fill="FFFFFF"/>
        </w:rPr>
        <w:t xml:space="preserve">26.60.12.132 – </w:t>
      </w:r>
      <w:r>
        <w:rPr>
          <w:rFonts w:ascii="Times New Roman" w:hAnsi="Times New Roman"/>
          <w:color w:val="auto"/>
          <w:sz w:val="26"/>
          <w:szCs w:val="26"/>
        </w:rPr>
        <w:t>Аппараты ультразвукового сканирования».</w:t>
      </w:r>
    </w:p>
    <w:p w:rsidR="00342CE6" w:rsidRDefault="00342CE6" w:rsidP="00342CE6">
      <w:pPr>
        <w:tabs>
          <w:tab w:val="left" w:pos="4678"/>
          <w:tab w:val="left" w:pos="4962"/>
          <w:tab w:val="left" w:pos="6379"/>
          <w:tab w:val="left" w:pos="6521"/>
        </w:tabs>
        <w:autoSpaceDE/>
        <w:ind w:firstLine="540"/>
        <w:jc w:val="both"/>
      </w:pPr>
      <w:r>
        <w:rPr>
          <w:sz w:val="26"/>
          <w:szCs w:val="26"/>
        </w:rPr>
        <w:t>Начальная (максимальная) цена контракта: 6 250 000,00 рублей.</w:t>
      </w:r>
    </w:p>
    <w:p w:rsidR="00342CE6" w:rsidRDefault="00342CE6" w:rsidP="00342CE6">
      <w:pPr>
        <w:tabs>
          <w:tab w:val="left" w:pos="4678"/>
          <w:tab w:val="left" w:pos="4962"/>
          <w:tab w:val="left" w:pos="6379"/>
          <w:tab w:val="left" w:pos="6521"/>
        </w:tabs>
        <w:autoSpaceDE/>
        <w:ind w:firstLine="540"/>
        <w:jc w:val="both"/>
        <w:rPr>
          <w:sz w:val="26"/>
          <w:szCs w:val="26"/>
        </w:rPr>
      </w:pPr>
      <w:r>
        <w:rPr>
          <w:sz w:val="26"/>
          <w:szCs w:val="26"/>
        </w:rPr>
        <w:t>Дата и время окончания срока подачи заявок:</w:t>
      </w:r>
      <w:r>
        <w:rPr>
          <w:sz w:val="27"/>
          <w:szCs w:val="27"/>
        </w:rPr>
        <w:t xml:space="preserve"> </w:t>
      </w:r>
      <w:r>
        <w:rPr>
          <w:sz w:val="26"/>
          <w:szCs w:val="26"/>
        </w:rPr>
        <w:t>14.05.2026 года 09:00 (</w:t>
      </w:r>
      <w:proofErr w:type="gramStart"/>
      <w:r>
        <w:rPr>
          <w:sz w:val="26"/>
          <w:szCs w:val="26"/>
        </w:rPr>
        <w:t>МСК</w:t>
      </w:r>
      <w:proofErr w:type="gramEnd"/>
      <w:r>
        <w:rPr>
          <w:sz w:val="26"/>
          <w:szCs w:val="26"/>
        </w:rPr>
        <w:t>).</w:t>
      </w:r>
    </w:p>
    <w:p w:rsidR="00342CE6" w:rsidRDefault="00342CE6" w:rsidP="00342CE6">
      <w:pPr>
        <w:tabs>
          <w:tab w:val="left" w:pos="4678"/>
          <w:tab w:val="left" w:pos="4962"/>
          <w:tab w:val="left" w:pos="6379"/>
          <w:tab w:val="left" w:pos="6521"/>
        </w:tabs>
        <w:autoSpaceDE/>
        <w:ind w:firstLine="540"/>
        <w:jc w:val="both"/>
        <w:rPr>
          <w:sz w:val="26"/>
          <w:szCs w:val="26"/>
        </w:rPr>
      </w:pPr>
      <w:r>
        <w:rPr>
          <w:sz w:val="26"/>
          <w:szCs w:val="26"/>
        </w:rPr>
        <w:t>Дата проведения процедуры подачи предложений о цене контракта либо о сумме цен единиц товара, работы, услуги:</w:t>
      </w:r>
      <w:r>
        <w:rPr>
          <w:sz w:val="27"/>
          <w:szCs w:val="27"/>
        </w:rPr>
        <w:t xml:space="preserve"> </w:t>
      </w:r>
      <w:r>
        <w:rPr>
          <w:sz w:val="26"/>
          <w:szCs w:val="26"/>
        </w:rPr>
        <w:t>14.05.2026 года.</w:t>
      </w:r>
    </w:p>
    <w:p w:rsidR="00342CE6" w:rsidRDefault="00342CE6" w:rsidP="00342CE6">
      <w:pPr>
        <w:tabs>
          <w:tab w:val="left" w:pos="4678"/>
          <w:tab w:val="left" w:pos="4962"/>
          <w:tab w:val="left" w:pos="6379"/>
          <w:tab w:val="left" w:pos="6521"/>
        </w:tabs>
        <w:autoSpaceDE/>
        <w:ind w:firstLine="540"/>
        <w:jc w:val="both"/>
        <w:rPr>
          <w:sz w:val="26"/>
          <w:szCs w:val="26"/>
        </w:rPr>
      </w:pPr>
      <w:r>
        <w:rPr>
          <w:sz w:val="26"/>
          <w:szCs w:val="26"/>
        </w:rPr>
        <w:t>Дата подведения итогов определения поставщика (подрядчика, исполнителя):</w:t>
      </w:r>
      <w:r>
        <w:rPr>
          <w:sz w:val="27"/>
          <w:szCs w:val="27"/>
        </w:rPr>
        <w:t xml:space="preserve"> </w:t>
      </w:r>
      <w:r>
        <w:rPr>
          <w:sz w:val="26"/>
          <w:szCs w:val="26"/>
        </w:rPr>
        <w:t>18.05.2026 года.</w:t>
      </w:r>
    </w:p>
    <w:p w:rsidR="00342CE6" w:rsidRDefault="00342CE6" w:rsidP="00342CE6">
      <w:pPr>
        <w:tabs>
          <w:tab w:val="left" w:pos="4678"/>
          <w:tab w:val="left" w:pos="4962"/>
          <w:tab w:val="left" w:pos="6379"/>
          <w:tab w:val="left" w:pos="6521"/>
        </w:tabs>
        <w:autoSpaceDE/>
        <w:ind w:firstLine="540"/>
        <w:jc w:val="both"/>
        <w:rPr>
          <w:sz w:val="26"/>
          <w:szCs w:val="26"/>
        </w:rPr>
      </w:pPr>
      <w:r>
        <w:rPr>
          <w:sz w:val="26"/>
          <w:szCs w:val="26"/>
        </w:rPr>
        <w:t>Согласно подведения итогов определения поставщика (подрядчика, исполнителя) от 18.05.2026 №ИЭА</w:t>
      </w:r>
      <w:proofErr w:type="gramStart"/>
      <w:r>
        <w:rPr>
          <w:sz w:val="26"/>
          <w:szCs w:val="26"/>
        </w:rPr>
        <w:t>1</w:t>
      </w:r>
      <w:proofErr w:type="gramEnd"/>
      <w:r>
        <w:rPr>
          <w:sz w:val="26"/>
          <w:szCs w:val="26"/>
        </w:rPr>
        <w:t xml:space="preserve"> по окончании указанного в извещении о проведении электронного аукциона срока подачи заявок 14.05.2026 года поступило 2 заявки на участие в электронном аукционе под идентификационными номерами:</w:t>
      </w:r>
      <w:r>
        <w:rPr>
          <w:sz w:val="24"/>
          <w:szCs w:val="24"/>
          <w:lang w:eastAsia="zh-CN" w:bidi="hi-IN"/>
        </w:rPr>
        <w:t xml:space="preserve"> </w:t>
      </w:r>
      <w:proofErr w:type="gramStart"/>
      <w:r>
        <w:rPr>
          <w:sz w:val="26"/>
          <w:szCs w:val="26"/>
          <w:lang w:val="en-US"/>
        </w:rPr>
        <w:t>A</w:t>
      </w:r>
      <w:r>
        <w:rPr>
          <w:sz w:val="26"/>
          <w:szCs w:val="26"/>
        </w:rPr>
        <w:t>-387778,</w:t>
      </w:r>
      <w:r>
        <w:rPr>
          <w:sz w:val="24"/>
          <w:szCs w:val="24"/>
          <w:lang w:eastAsia="zh-CN" w:bidi="hi-IN"/>
        </w:rPr>
        <w:t xml:space="preserve"> </w:t>
      </w:r>
      <w:r>
        <w:rPr>
          <w:sz w:val="26"/>
          <w:szCs w:val="26"/>
          <w:lang w:val="en-US"/>
        </w:rPr>
        <w:t>A</w:t>
      </w:r>
      <w:r>
        <w:rPr>
          <w:sz w:val="26"/>
          <w:szCs w:val="26"/>
        </w:rPr>
        <w:t>-387466.</w:t>
      </w:r>
      <w:proofErr w:type="gramEnd"/>
      <w:r>
        <w:rPr>
          <w:sz w:val="26"/>
          <w:szCs w:val="26"/>
        </w:rPr>
        <w:t xml:space="preserve"> На основании пункта 2 части 1 статьи 52 Закона о контрактной системе процедура электронного аукциона №</w:t>
      </w:r>
      <w:r>
        <w:t xml:space="preserve"> </w:t>
      </w:r>
      <w:r>
        <w:rPr>
          <w:sz w:val="26"/>
          <w:szCs w:val="26"/>
        </w:rPr>
        <w:t xml:space="preserve">0809500000326001658 признана несостоявшейся в связи с тем, что по результатам рассмотрения заявок на участие в закупке только одна заявка на участие в закупке соответствует требованиям, установленным в извещении об осуществлении закупки. В соответствии с частью 5 статьи 52 Закона о контрактной системе контракт с участником закупки, подавшим заявку на участие в закупке, соответствующую требованиям, установленным в извещении об осуществлении закупки, с </w:t>
      </w:r>
      <w:r>
        <w:rPr>
          <w:sz w:val="26"/>
          <w:szCs w:val="26"/>
        </w:rPr>
        <w:lastRenderedPageBreak/>
        <w:t xml:space="preserve">порядковым номером 1 заключается в соответствии с </w:t>
      </w:r>
      <w:hyperlink r:id="rId7" w:anchor="/document/70353464/entry/93125" w:history="1">
        <w:r>
          <w:rPr>
            <w:rStyle w:val="a3"/>
            <w:color w:val="auto"/>
            <w:sz w:val="26"/>
            <w:szCs w:val="26"/>
            <w:u w:val="none"/>
          </w:rPr>
          <w:t>пунктом 25 части 1 статьи 93</w:t>
        </w:r>
      </w:hyperlink>
      <w:r>
        <w:rPr>
          <w:sz w:val="26"/>
          <w:szCs w:val="26"/>
        </w:rPr>
        <w:t xml:space="preserve"> Закона о контрактной системе.</w:t>
      </w:r>
    </w:p>
    <w:p w:rsidR="00342CE6" w:rsidRDefault="00342CE6" w:rsidP="00342CE6">
      <w:pPr>
        <w:tabs>
          <w:tab w:val="left" w:pos="4678"/>
          <w:tab w:val="left" w:pos="4962"/>
          <w:tab w:val="left" w:pos="6379"/>
          <w:tab w:val="left" w:pos="6521"/>
        </w:tabs>
        <w:autoSpaceDE/>
        <w:ind w:firstLine="540"/>
        <w:jc w:val="both"/>
        <w:rPr>
          <w:sz w:val="26"/>
          <w:szCs w:val="26"/>
        </w:rPr>
      </w:pPr>
      <w:proofErr w:type="gramStart"/>
      <w:r>
        <w:rPr>
          <w:noProof/>
          <w:sz w:val="26"/>
          <w:szCs w:val="26"/>
        </w:rPr>
        <w:t xml:space="preserve">В соответствии с частью 1 статьи 105 </w:t>
      </w:r>
      <w:r>
        <w:rPr>
          <w:sz w:val="26"/>
          <w:szCs w:val="26"/>
          <w:shd w:val="clear" w:color="auto" w:fill="FFFFFF"/>
        </w:rPr>
        <w:t>Закона о контрактной системе при проведении конкурентных способов, при осуществлении закупки товара у единственного поставщика в электронной форме на сумму, предусмотренную </w:t>
      </w:r>
      <w:hyperlink r:id="rId8" w:anchor="dst1949" w:history="1">
        <w:r>
          <w:rPr>
            <w:rStyle w:val="a3"/>
            <w:color w:val="auto"/>
            <w:sz w:val="26"/>
            <w:szCs w:val="26"/>
            <w:u w:val="none"/>
            <w:shd w:val="clear" w:color="auto" w:fill="FFFFFF"/>
          </w:rPr>
          <w:t>частью 12 статьи 93</w:t>
        </w:r>
      </w:hyperlink>
      <w:r>
        <w:rPr>
          <w:sz w:val="26"/>
          <w:szCs w:val="26"/>
          <w:shd w:val="clear" w:color="auto" w:fill="FFFFFF"/>
        </w:rPr>
        <w:t> Закона о контрактной системе,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w:t>
      </w:r>
      <w:proofErr w:type="gramEnd"/>
      <w:r>
        <w:rPr>
          <w:sz w:val="26"/>
          <w:szCs w:val="26"/>
          <w:shd w:val="clear" w:color="auto" w:fill="FFFFFF"/>
        </w:rPr>
        <w:t xml:space="preserve"> сфере закупок действия (бездействие) субъекта (субъектов) контроля, если такие действия (бездействие) нарушают права и законные </w:t>
      </w:r>
      <w:r>
        <w:rPr>
          <w:sz w:val="26"/>
          <w:szCs w:val="26"/>
        </w:rPr>
        <w:t>интересы участника закупки.</w:t>
      </w:r>
    </w:p>
    <w:p w:rsidR="00342CE6" w:rsidRDefault="00342CE6" w:rsidP="00342CE6">
      <w:pPr>
        <w:tabs>
          <w:tab w:val="left" w:pos="4678"/>
          <w:tab w:val="left" w:pos="4962"/>
          <w:tab w:val="left" w:pos="6379"/>
          <w:tab w:val="left" w:pos="6521"/>
        </w:tabs>
        <w:autoSpaceDE/>
        <w:ind w:firstLine="567"/>
        <w:jc w:val="both"/>
        <w:rPr>
          <w:sz w:val="26"/>
          <w:szCs w:val="26"/>
        </w:rPr>
      </w:pPr>
      <w:r>
        <w:rPr>
          <w:sz w:val="26"/>
          <w:szCs w:val="26"/>
          <w:shd w:val="clear" w:color="auto" w:fill="FFFFFF"/>
        </w:rPr>
        <w:t xml:space="preserve">В силу пункта 1 части 2 статьи 105 Закона о контрактной системе </w:t>
      </w:r>
      <w:r>
        <w:rPr>
          <w:sz w:val="26"/>
          <w:szCs w:val="26"/>
        </w:rPr>
        <w:t>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Законом о контрактной системе предусмотрена документация о закупке).</w:t>
      </w:r>
    </w:p>
    <w:p w:rsidR="00342CE6" w:rsidRDefault="00342CE6" w:rsidP="00342CE6">
      <w:pPr>
        <w:tabs>
          <w:tab w:val="left" w:pos="4678"/>
          <w:tab w:val="left" w:pos="4962"/>
          <w:tab w:val="left" w:pos="6379"/>
          <w:tab w:val="left" w:pos="6521"/>
        </w:tabs>
        <w:autoSpaceDE/>
        <w:ind w:firstLine="426"/>
        <w:jc w:val="both"/>
        <w:rPr>
          <w:sz w:val="26"/>
          <w:szCs w:val="26"/>
        </w:rPr>
      </w:pPr>
      <w:r>
        <w:rPr>
          <w:sz w:val="26"/>
          <w:szCs w:val="26"/>
        </w:rPr>
        <w:t>Заявитель в жалобе указывает на нарушение Заказчиком требований законодательства Российской Федерации о контрактной системе в сфере закупок при проведен</w:t>
      </w:r>
      <w:proofErr w:type="gramStart"/>
      <w:r>
        <w:rPr>
          <w:sz w:val="26"/>
          <w:szCs w:val="26"/>
        </w:rPr>
        <w:t>ии Ау</w:t>
      </w:r>
      <w:proofErr w:type="gramEnd"/>
      <w:r>
        <w:rPr>
          <w:sz w:val="26"/>
          <w:szCs w:val="26"/>
        </w:rPr>
        <w:t>кциона.</w:t>
      </w:r>
    </w:p>
    <w:p w:rsidR="00342CE6" w:rsidRDefault="00342CE6" w:rsidP="00342CE6">
      <w:pPr>
        <w:tabs>
          <w:tab w:val="left" w:pos="4678"/>
          <w:tab w:val="left" w:pos="4962"/>
          <w:tab w:val="left" w:pos="6379"/>
          <w:tab w:val="left" w:pos="6521"/>
        </w:tabs>
        <w:autoSpaceDE/>
        <w:ind w:firstLine="426"/>
        <w:jc w:val="both"/>
        <w:rPr>
          <w:sz w:val="26"/>
          <w:szCs w:val="26"/>
        </w:rPr>
      </w:pPr>
      <w:r>
        <w:rPr>
          <w:sz w:val="26"/>
          <w:szCs w:val="26"/>
        </w:rPr>
        <w:t xml:space="preserve">В соответствии с частью 1 статьи 106 Закона о контрактной системе </w:t>
      </w:r>
      <w:r>
        <w:rPr>
          <w:sz w:val="26"/>
          <w:szCs w:val="26"/>
          <w:shd w:val="clear" w:color="auto" w:fill="FFFFFF"/>
        </w:rPr>
        <w:t>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r>
        <w:rPr>
          <w:sz w:val="26"/>
          <w:szCs w:val="26"/>
        </w:rPr>
        <w:t xml:space="preserve"> </w:t>
      </w:r>
    </w:p>
    <w:p w:rsidR="00342CE6" w:rsidRDefault="00342CE6" w:rsidP="00342CE6">
      <w:pPr>
        <w:tabs>
          <w:tab w:val="left" w:pos="4678"/>
          <w:tab w:val="left" w:pos="4962"/>
          <w:tab w:val="left" w:pos="6379"/>
          <w:tab w:val="left" w:pos="6521"/>
        </w:tabs>
        <w:autoSpaceDE/>
        <w:ind w:firstLine="426"/>
        <w:jc w:val="both"/>
        <w:rPr>
          <w:sz w:val="26"/>
          <w:szCs w:val="26"/>
        </w:rPr>
      </w:pPr>
      <w:r>
        <w:rPr>
          <w:sz w:val="26"/>
          <w:szCs w:val="26"/>
        </w:rPr>
        <w:t>Заказчиком, Уполномоченным учреждением в порядке, предусмотренном частью 1 статьи 106 Закона о контрактной системе, в контрольный орган 19.05.2026 года (</w:t>
      </w:r>
      <w:proofErr w:type="spellStart"/>
      <w:r>
        <w:rPr>
          <w:sz w:val="26"/>
          <w:szCs w:val="26"/>
        </w:rPr>
        <w:t>вх</w:t>
      </w:r>
      <w:proofErr w:type="spellEnd"/>
      <w:r>
        <w:rPr>
          <w:sz w:val="26"/>
          <w:szCs w:val="26"/>
        </w:rPr>
        <w:t>. №2454-ЭП/25, №2436-ЭП/26) представлены возражения по жалобе с подтверждающими документами.</w:t>
      </w:r>
    </w:p>
    <w:p w:rsidR="00342CE6" w:rsidRDefault="00342CE6" w:rsidP="00342CE6">
      <w:pPr>
        <w:tabs>
          <w:tab w:val="left" w:pos="4678"/>
          <w:tab w:val="left" w:pos="4962"/>
          <w:tab w:val="left" w:pos="6379"/>
          <w:tab w:val="left" w:pos="6521"/>
        </w:tabs>
        <w:autoSpaceDE/>
        <w:ind w:firstLine="426"/>
        <w:jc w:val="both"/>
        <w:rPr>
          <w:sz w:val="26"/>
          <w:szCs w:val="26"/>
        </w:rPr>
      </w:pPr>
      <w:r>
        <w:rPr>
          <w:sz w:val="26"/>
          <w:szCs w:val="26"/>
        </w:rPr>
        <w:t>В жалобе Заявитель просит направить в его адрес документы для ознакомления (</w:t>
      </w:r>
      <w:r>
        <w:rPr>
          <w:rStyle w:val="a6"/>
          <w:i w:val="0"/>
          <w:iCs w:val="0"/>
          <w:sz w:val="26"/>
          <w:szCs w:val="26"/>
          <w:shd w:val="clear" w:color="auto" w:fill="FFFFFF"/>
        </w:rPr>
        <w:t>коммерческие</w:t>
      </w:r>
      <w:r>
        <w:rPr>
          <w:sz w:val="26"/>
          <w:szCs w:val="26"/>
          <w:shd w:val="clear" w:color="auto" w:fill="FFFFFF"/>
        </w:rPr>
        <w:t> </w:t>
      </w:r>
      <w:r>
        <w:rPr>
          <w:rStyle w:val="a6"/>
          <w:i w:val="0"/>
          <w:iCs w:val="0"/>
          <w:sz w:val="26"/>
          <w:szCs w:val="26"/>
          <w:shd w:val="clear" w:color="auto" w:fill="FFFFFF"/>
        </w:rPr>
        <w:t>предложения</w:t>
      </w:r>
      <w:r>
        <w:rPr>
          <w:sz w:val="26"/>
          <w:szCs w:val="26"/>
          <w:shd w:val="clear" w:color="auto" w:fill="FFFFFF"/>
        </w:rPr>
        <w:t> для обоснования НМЦК; сравнительную таблицу, с указанием двух производителей по каждой характеристике товара; информацию о предложенных участниками закупки товарах; ответы производителей о соответствии товара требованиям описания объекта закупки и т.д.</w:t>
      </w:r>
      <w:r>
        <w:rPr>
          <w:sz w:val="26"/>
          <w:szCs w:val="26"/>
        </w:rPr>
        <w:t>).</w:t>
      </w:r>
    </w:p>
    <w:p w:rsidR="00342CE6" w:rsidRDefault="00342CE6" w:rsidP="00342CE6">
      <w:pPr>
        <w:tabs>
          <w:tab w:val="left" w:pos="4678"/>
          <w:tab w:val="left" w:pos="4962"/>
          <w:tab w:val="left" w:pos="6379"/>
          <w:tab w:val="left" w:pos="6521"/>
        </w:tabs>
        <w:autoSpaceDE/>
        <w:ind w:firstLine="426"/>
        <w:jc w:val="both"/>
        <w:rPr>
          <w:sz w:val="26"/>
          <w:szCs w:val="26"/>
          <w:shd w:val="clear" w:color="auto" w:fill="FFFFFF"/>
        </w:rPr>
      </w:pPr>
      <w:r>
        <w:rPr>
          <w:sz w:val="26"/>
          <w:szCs w:val="26"/>
        </w:rPr>
        <w:t xml:space="preserve">Комиссия Мордовского УФАС России отмечает, что в документах, указанных Заявителем, </w:t>
      </w:r>
      <w:r>
        <w:rPr>
          <w:sz w:val="26"/>
          <w:szCs w:val="26"/>
          <w:shd w:val="clear" w:color="auto" w:fill="FFFFFF"/>
        </w:rPr>
        <w:t xml:space="preserve">может содержаться информация, включающая коммерческую тайну или персональные данные, следовательно, у Комиссии Управления отсутствуют правовые основания для передачи таких сведений иным лицам. </w:t>
      </w:r>
      <w:r>
        <w:rPr>
          <w:sz w:val="26"/>
          <w:szCs w:val="26"/>
        </w:rPr>
        <w:t>Заявитель не лишен права обратиться в контрольный орган с ходатайством об ознакомлении с материалами дела №013/06/105-324/2026, при этом п</w:t>
      </w:r>
      <w:r>
        <w:rPr>
          <w:sz w:val="26"/>
          <w:szCs w:val="26"/>
          <w:shd w:val="clear" w:color="auto" w:fill="FFFFFF"/>
        </w:rPr>
        <w:t xml:space="preserve">раво лица, участвующего в деле, на ознакомление с материалами дела не может нарушать права иных лиц, и не действует безгранично </w:t>
      </w:r>
      <w:proofErr w:type="gramStart"/>
      <w:r>
        <w:rPr>
          <w:sz w:val="26"/>
          <w:szCs w:val="26"/>
          <w:shd w:val="clear" w:color="auto" w:fill="FFFFFF"/>
        </w:rPr>
        <w:t>и</w:t>
      </w:r>
      <w:proofErr w:type="gramEnd"/>
      <w:r>
        <w:rPr>
          <w:sz w:val="26"/>
          <w:szCs w:val="26"/>
          <w:shd w:val="clear" w:color="auto" w:fill="FFFFFF"/>
        </w:rPr>
        <w:t xml:space="preserve"> безусловно.</w:t>
      </w:r>
    </w:p>
    <w:p w:rsidR="00342CE6" w:rsidRDefault="00342CE6" w:rsidP="00342CE6">
      <w:pPr>
        <w:pStyle w:val="a4"/>
        <w:spacing w:after="0" w:line="240" w:lineRule="auto"/>
        <w:ind w:firstLine="426"/>
        <w:jc w:val="both"/>
        <w:rPr>
          <w:rStyle w:val="a6"/>
          <w:i w:val="0"/>
          <w:color w:val="auto"/>
        </w:rPr>
      </w:pPr>
      <w:r>
        <w:rPr>
          <w:rFonts w:ascii="Times New Roman" w:hAnsi="Times New Roman"/>
          <w:bCs/>
          <w:color w:val="auto"/>
          <w:sz w:val="26"/>
          <w:szCs w:val="26"/>
        </w:rPr>
        <w:t xml:space="preserve">Изучив материалы дела, проанализировав содержание жалобы Заявителя, возражения Заказчика, Уполномоченного учреждения, заслушав пояснения </w:t>
      </w:r>
      <w:r>
        <w:rPr>
          <w:rFonts w:ascii="Times New Roman" w:hAnsi="Times New Roman"/>
          <w:bCs/>
          <w:color w:val="auto"/>
          <w:sz w:val="26"/>
          <w:szCs w:val="26"/>
        </w:rPr>
        <w:lastRenderedPageBreak/>
        <w:t xml:space="preserve">представителей сторон, исследовав имеющиеся в деле доказательства, </w:t>
      </w:r>
      <w:r>
        <w:rPr>
          <w:rStyle w:val="a6"/>
          <w:i w:val="0"/>
          <w:color w:val="auto"/>
          <w:sz w:val="26"/>
          <w:szCs w:val="26"/>
        </w:rPr>
        <w:t xml:space="preserve">в </w:t>
      </w:r>
      <w:r>
        <w:rPr>
          <w:rFonts w:ascii="Times New Roman" w:hAnsi="Times New Roman"/>
          <w:bCs/>
          <w:color w:val="auto"/>
          <w:sz w:val="26"/>
          <w:szCs w:val="26"/>
        </w:rPr>
        <w:t xml:space="preserve">результате </w:t>
      </w:r>
      <w:r>
        <w:rPr>
          <w:rStyle w:val="a6"/>
          <w:i w:val="0"/>
          <w:color w:val="auto"/>
          <w:sz w:val="26"/>
          <w:szCs w:val="26"/>
        </w:rPr>
        <w:t xml:space="preserve">рассмотрения жалобы и </w:t>
      </w:r>
      <w:r>
        <w:rPr>
          <w:rFonts w:ascii="Times New Roman" w:hAnsi="Times New Roman"/>
          <w:bCs/>
          <w:color w:val="auto"/>
          <w:sz w:val="26"/>
          <w:szCs w:val="26"/>
        </w:rPr>
        <w:t>осуществления в соответствии с пунктом 1 части 15 статьи 99 Закона о контрактной системе внеплановой проверки</w:t>
      </w:r>
      <w:r>
        <w:rPr>
          <w:rStyle w:val="a6"/>
          <w:i w:val="0"/>
          <w:color w:val="auto"/>
          <w:sz w:val="26"/>
          <w:szCs w:val="26"/>
        </w:rPr>
        <w:t xml:space="preserve">, Комиссия Мордовского УФАС России приходит к следующему. </w:t>
      </w:r>
    </w:p>
    <w:p w:rsidR="00342CE6" w:rsidRDefault="00342CE6" w:rsidP="00342CE6">
      <w:pPr>
        <w:pStyle w:val="a4"/>
        <w:spacing w:after="0" w:line="240" w:lineRule="auto"/>
        <w:ind w:firstLine="425"/>
        <w:jc w:val="both"/>
        <w:rPr>
          <w:rStyle w:val="a6"/>
          <w:rFonts w:ascii="Times New Roman" w:hAnsi="Times New Roman"/>
          <w:i w:val="0"/>
          <w:color w:val="auto"/>
          <w:sz w:val="26"/>
          <w:szCs w:val="26"/>
        </w:rPr>
      </w:pPr>
      <w:r>
        <w:rPr>
          <w:rStyle w:val="a6"/>
          <w:i w:val="0"/>
          <w:color w:val="auto"/>
          <w:sz w:val="26"/>
          <w:szCs w:val="26"/>
        </w:rPr>
        <w:t>1.</w:t>
      </w:r>
      <w:r>
        <w:rPr>
          <w:rFonts w:ascii="Times New Roman" w:eastAsia="Times New Roman" w:hAnsi="Times New Roman"/>
          <w:color w:val="auto"/>
          <w:sz w:val="20"/>
          <w:szCs w:val="20"/>
        </w:rPr>
        <w:t xml:space="preserve"> </w:t>
      </w:r>
      <w:r>
        <w:rPr>
          <w:rFonts w:ascii="Times New Roman" w:hAnsi="Times New Roman"/>
          <w:iCs/>
          <w:color w:val="auto"/>
          <w:sz w:val="26"/>
          <w:szCs w:val="26"/>
        </w:rPr>
        <w:t xml:space="preserve">В жалобе Заявителем указано, что Заказчиком нарушены сроки и время окончания подачи заявок при размещении извещения </w:t>
      </w:r>
      <w:proofErr w:type="gramStart"/>
      <w:r>
        <w:rPr>
          <w:rFonts w:ascii="Times New Roman" w:hAnsi="Times New Roman"/>
          <w:iCs/>
          <w:color w:val="auto"/>
          <w:sz w:val="26"/>
          <w:szCs w:val="26"/>
        </w:rPr>
        <w:t>о</w:t>
      </w:r>
      <w:proofErr w:type="gramEnd"/>
      <w:r>
        <w:rPr>
          <w:rFonts w:ascii="Times New Roman" w:hAnsi="Times New Roman"/>
          <w:iCs/>
          <w:color w:val="auto"/>
          <w:sz w:val="26"/>
          <w:szCs w:val="26"/>
        </w:rPr>
        <w:t xml:space="preserve"> Аукциона.</w:t>
      </w:r>
    </w:p>
    <w:p w:rsidR="00342CE6" w:rsidRDefault="00342CE6" w:rsidP="00342CE6">
      <w:pPr>
        <w:pStyle w:val="a4"/>
        <w:spacing w:after="0" w:line="240" w:lineRule="auto"/>
        <w:ind w:firstLine="425"/>
        <w:jc w:val="both"/>
      </w:pPr>
      <w:proofErr w:type="gramStart"/>
      <w:r>
        <w:rPr>
          <w:rStyle w:val="a6"/>
          <w:i w:val="0"/>
          <w:color w:val="auto"/>
          <w:sz w:val="26"/>
          <w:szCs w:val="26"/>
        </w:rPr>
        <w:t xml:space="preserve">В соответствии с пунктом 2 части 3 статьи 42 Закона о контрактной системе </w:t>
      </w:r>
      <w:r>
        <w:rPr>
          <w:rFonts w:ascii="Times New Roman" w:hAnsi="Times New Roman"/>
          <w:iCs/>
          <w:color w:val="auto"/>
          <w:sz w:val="26"/>
          <w:szCs w:val="26"/>
        </w:rPr>
        <w:t>извещение, об осуществлении закупки размещается при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w:t>
      </w:r>
      <w:proofErr w:type="gramEnd"/>
      <w:r>
        <w:rPr>
          <w:rFonts w:ascii="Times New Roman" w:hAnsi="Times New Roman"/>
          <w:iCs/>
          <w:color w:val="auto"/>
          <w:sz w:val="26"/>
          <w:szCs w:val="26"/>
        </w:rPr>
        <w:t>,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342CE6" w:rsidRDefault="00342CE6" w:rsidP="00342CE6">
      <w:pPr>
        <w:pStyle w:val="a4"/>
        <w:spacing w:after="0" w:line="240" w:lineRule="auto"/>
        <w:ind w:firstLine="425"/>
        <w:jc w:val="both"/>
        <w:rPr>
          <w:rFonts w:ascii="Times New Roman" w:hAnsi="Times New Roman"/>
          <w:iCs/>
          <w:color w:val="auto"/>
          <w:sz w:val="26"/>
          <w:szCs w:val="26"/>
        </w:rPr>
      </w:pPr>
      <w:r>
        <w:rPr>
          <w:rFonts w:ascii="Times New Roman" w:hAnsi="Times New Roman"/>
          <w:iCs/>
          <w:color w:val="auto"/>
          <w:sz w:val="26"/>
          <w:szCs w:val="26"/>
        </w:rPr>
        <w:t>Комиссией Управления установлено, что извещение о проведении Аукциона размещено в ЕИС 05.05.2026 09:57  (</w:t>
      </w:r>
      <w:proofErr w:type="gramStart"/>
      <w:r>
        <w:rPr>
          <w:rFonts w:ascii="Times New Roman" w:hAnsi="Times New Roman"/>
          <w:iCs/>
          <w:color w:val="auto"/>
          <w:sz w:val="26"/>
          <w:szCs w:val="26"/>
        </w:rPr>
        <w:t>МСК</w:t>
      </w:r>
      <w:proofErr w:type="gramEnd"/>
      <w:r>
        <w:rPr>
          <w:rFonts w:ascii="Times New Roman" w:hAnsi="Times New Roman"/>
          <w:iCs/>
          <w:color w:val="auto"/>
          <w:sz w:val="26"/>
          <w:szCs w:val="26"/>
        </w:rPr>
        <w:t>), при этом датой и временем окончания срока подачи заявок, установленными Заказчиком, являются - 14.05.2026 09:00 (МСК).</w:t>
      </w:r>
    </w:p>
    <w:p w:rsidR="00342CE6" w:rsidRDefault="00342CE6" w:rsidP="00342CE6">
      <w:pPr>
        <w:pStyle w:val="a4"/>
        <w:spacing w:after="0" w:line="240" w:lineRule="auto"/>
        <w:ind w:firstLine="425"/>
        <w:jc w:val="both"/>
        <w:rPr>
          <w:rStyle w:val="a6"/>
          <w:i w:val="0"/>
        </w:rPr>
      </w:pPr>
      <w:r>
        <w:rPr>
          <w:rFonts w:ascii="Times New Roman" w:hAnsi="Times New Roman"/>
          <w:iCs/>
          <w:color w:val="auto"/>
          <w:sz w:val="26"/>
          <w:szCs w:val="26"/>
        </w:rPr>
        <w:t>Таким образом, извещение №0809500000326001658 размещено в ЕИС Уполномоченным учреждением по заявке Заказчика не менее чем за семь дней до даты окончания срока подачи заявок на участие в закупке в соответствии с пунктом 2 части 3 статьи 42 Закона о контрактной системе.</w:t>
      </w:r>
    </w:p>
    <w:p w:rsidR="00342CE6" w:rsidRDefault="00342CE6" w:rsidP="00342CE6">
      <w:pPr>
        <w:pStyle w:val="a4"/>
        <w:spacing w:after="0" w:line="240" w:lineRule="auto"/>
        <w:ind w:firstLine="426"/>
        <w:jc w:val="both"/>
        <w:rPr>
          <w:rStyle w:val="a6"/>
          <w:rFonts w:ascii="Times New Roman" w:hAnsi="Times New Roman"/>
          <w:i w:val="0"/>
          <w:color w:val="auto"/>
          <w:sz w:val="26"/>
          <w:szCs w:val="26"/>
        </w:rPr>
      </w:pPr>
      <w:proofErr w:type="gramStart"/>
      <w:r>
        <w:rPr>
          <w:rFonts w:ascii="Times New Roman" w:hAnsi="Times New Roman"/>
          <w:iCs/>
          <w:color w:val="auto"/>
          <w:sz w:val="26"/>
          <w:szCs w:val="26"/>
        </w:rPr>
        <w:t>На основании изложенного Комиссия Мордовского УФАС России признает довод жалобы Индивидуального предпринимателя необоснованным</w:t>
      </w:r>
      <w:proofErr w:type="gramEnd"/>
    </w:p>
    <w:p w:rsidR="00342CE6" w:rsidRDefault="00342CE6" w:rsidP="00342CE6">
      <w:pPr>
        <w:adjustRightInd w:val="0"/>
        <w:ind w:firstLine="540"/>
        <w:jc w:val="both"/>
      </w:pPr>
      <w:r>
        <w:rPr>
          <w:rStyle w:val="a6"/>
          <w:i w:val="0"/>
          <w:sz w:val="26"/>
          <w:szCs w:val="26"/>
        </w:rPr>
        <w:t>2.</w:t>
      </w:r>
      <w:r>
        <w:rPr>
          <w:sz w:val="26"/>
          <w:szCs w:val="26"/>
        </w:rPr>
        <w:t xml:space="preserve"> По мнению Подателя жалобы, Заказчиком в прикрепленных к извещению файлах (во вкладке «Документы») незаконно установлены требования о применении при размещении информации об исполнении контракта (актирование, переписка и иные действия) иных программных продуктов кроме ЕИС.</w:t>
      </w:r>
    </w:p>
    <w:p w:rsidR="00342CE6" w:rsidRDefault="00342CE6" w:rsidP="00342CE6">
      <w:pPr>
        <w:adjustRightInd w:val="0"/>
        <w:ind w:firstLine="540"/>
        <w:jc w:val="both"/>
        <w:rPr>
          <w:sz w:val="26"/>
          <w:szCs w:val="26"/>
          <w:shd w:val="clear" w:color="auto" w:fill="FFFFFF"/>
        </w:rPr>
      </w:pPr>
      <w:r>
        <w:rPr>
          <w:sz w:val="26"/>
          <w:szCs w:val="26"/>
        </w:rPr>
        <w:t xml:space="preserve">В соответствии с пунктом 5 части 2 статьи 42 Закона о контрактной системе </w:t>
      </w:r>
      <w:proofErr w:type="gramStart"/>
      <w:r>
        <w:rPr>
          <w:sz w:val="26"/>
          <w:szCs w:val="26"/>
        </w:rPr>
        <w:t>и</w:t>
      </w:r>
      <w:r>
        <w:rPr>
          <w:sz w:val="26"/>
          <w:szCs w:val="26"/>
          <w:shd w:val="clear" w:color="auto" w:fill="FFFFFF"/>
        </w:rPr>
        <w:t>звещение</w:t>
      </w:r>
      <w:proofErr w:type="gramEnd"/>
      <w:r>
        <w:rPr>
          <w:sz w:val="26"/>
          <w:szCs w:val="26"/>
          <w:shd w:val="clear" w:color="auto" w:fill="FFFFFF"/>
        </w:rPr>
        <w:t xml:space="preserve"> об осуществлении закупки, если иное не предусмотрено настоящим Федеральным законом, должно содержать проект контракта.</w:t>
      </w:r>
    </w:p>
    <w:p w:rsidR="00342CE6" w:rsidRDefault="00342CE6" w:rsidP="00342CE6">
      <w:pPr>
        <w:adjustRightInd w:val="0"/>
        <w:ind w:firstLine="540"/>
        <w:jc w:val="both"/>
        <w:rPr>
          <w:sz w:val="26"/>
          <w:szCs w:val="26"/>
          <w:shd w:val="clear" w:color="auto" w:fill="FFFFFF"/>
        </w:rPr>
      </w:pPr>
      <w:r>
        <w:rPr>
          <w:sz w:val="26"/>
          <w:szCs w:val="26"/>
          <w:shd w:val="clear" w:color="auto" w:fill="FFFFFF"/>
        </w:rPr>
        <w:t>Требования к содержанию контракта установлены в статье 34 Закона о контрактной системе.</w:t>
      </w:r>
    </w:p>
    <w:p w:rsidR="00342CE6" w:rsidRDefault="00342CE6" w:rsidP="00342CE6">
      <w:pPr>
        <w:adjustRightInd w:val="0"/>
        <w:ind w:firstLine="540"/>
        <w:jc w:val="both"/>
        <w:rPr>
          <w:sz w:val="26"/>
          <w:szCs w:val="26"/>
        </w:rPr>
      </w:pPr>
      <w:r>
        <w:rPr>
          <w:sz w:val="26"/>
          <w:szCs w:val="26"/>
        </w:rPr>
        <w:t>Согласно пункту 1 части 13 статьи 34 Закона о контрактной системе в контра</w:t>
      </w:r>
      <w:proofErr w:type="gramStart"/>
      <w:r>
        <w:rPr>
          <w:sz w:val="26"/>
          <w:szCs w:val="26"/>
        </w:rPr>
        <w:t>кт вкл</w:t>
      </w:r>
      <w:proofErr w:type="gramEnd"/>
      <w:r>
        <w:rPr>
          <w:sz w:val="26"/>
          <w:szCs w:val="26"/>
        </w:rPr>
        <w:t>ючаются обязательные условия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w:t>
      </w:r>
    </w:p>
    <w:p w:rsidR="00342CE6" w:rsidRDefault="00342CE6" w:rsidP="00342CE6">
      <w:pPr>
        <w:adjustRightInd w:val="0"/>
        <w:ind w:firstLine="540"/>
        <w:jc w:val="both"/>
        <w:rPr>
          <w:sz w:val="26"/>
          <w:szCs w:val="26"/>
        </w:rPr>
      </w:pPr>
      <w:r>
        <w:rPr>
          <w:sz w:val="26"/>
          <w:szCs w:val="26"/>
        </w:rPr>
        <w:t xml:space="preserve">Частью 13 статьи 94 Закона </w:t>
      </w:r>
      <w:proofErr w:type="gramStart"/>
      <w:r>
        <w:rPr>
          <w:sz w:val="26"/>
          <w:szCs w:val="26"/>
        </w:rPr>
        <w:t>о</w:t>
      </w:r>
      <w:proofErr w:type="gramEnd"/>
      <w:r>
        <w:rPr>
          <w:sz w:val="26"/>
          <w:szCs w:val="26"/>
        </w:rPr>
        <w:t xml:space="preserve"> </w:t>
      </w:r>
      <w:proofErr w:type="gramStart"/>
      <w:r>
        <w:rPr>
          <w:sz w:val="26"/>
          <w:szCs w:val="26"/>
        </w:rPr>
        <w:t>контрактной</w:t>
      </w:r>
      <w:proofErr w:type="gramEnd"/>
      <w:r>
        <w:rPr>
          <w:sz w:val="26"/>
          <w:szCs w:val="26"/>
        </w:rPr>
        <w:t xml:space="preserve"> системы предусмотрено формирование и размещение электронного актирования посредством Единой информационной системы.</w:t>
      </w:r>
    </w:p>
    <w:p w:rsidR="00342CE6" w:rsidRDefault="00342CE6" w:rsidP="00342CE6">
      <w:pPr>
        <w:adjustRightInd w:val="0"/>
        <w:ind w:firstLine="540"/>
        <w:jc w:val="both"/>
        <w:rPr>
          <w:sz w:val="26"/>
          <w:szCs w:val="26"/>
        </w:rPr>
      </w:pPr>
      <w:proofErr w:type="gramStart"/>
      <w:r>
        <w:rPr>
          <w:sz w:val="26"/>
          <w:szCs w:val="26"/>
        </w:rPr>
        <w:t xml:space="preserve">В части 16 статье 94 Закона о контрактной системе установлено, что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такой обмен </w:t>
      </w:r>
      <w:r>
        <w:rPr>
          <w:sz w:val="26"/>
          <w:szCs w:val="26"/>
        </w:rPr>
        <w:lastRenderedPageBreak/>
        <w:t>осуществляется с использованием единой информационной системы путем направления электронных уведомлений.</w:t>
      </w:r>
      <w:proofErr w:type="gramEnd"/>
      <w:r>
        <w:rPr>
          <w:sz w:val="26"/>
          <w:szCs w:val="26"/>
        </w:rPr>
        <w:t xml:space="preserve">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 </w:t>
      </w:r>
    </w:p>
    <w:p w:rsidR="00342CE6" w:rsidRDefault="00342CE6" w:rsidP="00342CE6">
      <w:pPr>
        <w:adjustRightInd w:val="0"/>
        <w:ind w:firstLine="540"/>
        <w:jc w:val="both"/>
        <w:rPr>
          <w:sz w:val="26"/>
          <w:szCs w:val="26"/>
        </w:rPr>
      </w:pPr>
      <w:r>
        <w:rPr>
          <w:sz w:val="26"/>
          <w:szCs w:val="26"/>
        </w:rPr>
        <w:t>Комиссия Мордовского УФАС России, проанализировав содержание проекта контракта, размещенного в составе извещения о Запросе котировок, установила, что в разделе №4 «Условия передачи товара» Заказчиком предусмотрен порядок оформления документов о приемке товара, либо об отказе в приемке товара (мотивированный отказ) в электронном виде с использованием Единой информационной системы. Положения проекта контракта не предусматривают использование сторонами иных (сторонних) программных продуктов.</w:t>
      </w:r>
    </w:p>
    <w:p w:rsidR="00342CE6" w:rsidRDefault="00342CE6" w:rsidP="00342CE6">
      <w:pPr>
        <w:adjustRightInd w:val="0"/>
        <w:ind w:firstLine="540"/>
        <w:jc w:val="both"/>
        <w:rPr>
          <w:sz w:val="26"/>
          <w:szCs w:val="26"/>
        </w:rPr>
      </w:pPr>
      <w:r>
        <w:rPr>
          <w:sz w:val="26"/>
          <w:szCs w:val="26"/>
        </w:rPr>
        <w:t xml:space="preserve">Следовательно, Комиссия Управления приходит к выводу о необоснованности данного довода жалобы. </w:t>
      </w:r>
    </w:p>
    <w:p w:rsidR="00342CE6" w:rsidRDefault="00342CE6" w:rsidP="00342CE6">
      <w:pPr>
        <w:pStyle w:val="a4"/>
        <w:spacing w:after="0" w:line="240" w:lineRule="auto"/>
        <w:ind w:firstLine="426"/>
        <w:jc w:val="both"/>
        <w:rPr>
          <w:rFonts w:ascii="Times New Roman" w:hAnsi="Times New Roman"/>
          <w:color w:val="auto"/>
        </w:rPr>
      </w:pPr>
      <w:r>
        <w:rPr>
          <w:rStyle w:val="a6"/>
          <w:i w:val="0"/>
          <w:color w:val="auto"/>
          <w:sz w:val="26"/>
          <w:szCs w:val="26"/>
        </w:rPr>
        <w:t>3. Заявитель в жалобе указывает на нарушение Заказчиком порядка применения национального режима при проведен</w:t>
      </w:r>
      <w:proofErr w:type="gramStart"/>
      <w:r>
        <w:rPr>
          <w:rStyle w:val="a6"/>
          <w:i w:val="0"/>
          <w:color w:val="auto"/>
          <w:sz w:val="26"/>
          <w:szCs w:val="26"/>
        </w:rPr>
        <w:t>ии Ау</w:t>
      </w:r>
      <w:proofErr w:type="gramEnd"/>
      <w:r>
        <w:rPr>
          <w:rStyle w:val="a6"/>
          <w:i w:val="0"/>
          <w:color w:val="auto"/>
          <w:sz w:val="26"/>
          <w:szCs w:val="26"/>
        </w:rPr>
        <w:t xml:space="preserve">кциона. </w:t>
      </w:r>
      <w:proofErr w:type="gramStart"/>
      <w:r>
        <w:rPr>
          <w:rStyle w:val="a6"/>
          <w:i w:val="0"/>
          <w:color w:val="auto"/>
          <w:sz w:val="26"/>
          <w:szCs w:val="26"/>
        </w:rPr>
        <w:t xml:space="preserve">По мнению Заявителя, Заказчик при проведении Аукциона не установил в извещении </w:t>
      </w:r>
      <w:r>
        <w:rPr>
          <w:rFonts w:ascii="Times New Roman" w:hAnsi="Times New Roman"/>
          <w:color w:val="auto"/>
          <w:sz w:val="26"/>
          <w:szCs w:val="26"/>
        </w:rPr>
        <w:t>ограничение допуска радиоэлектронной продукции, происходящей из иностранных государств, предусмотренное требованиями </w:t>
      </w:r>
      <w:hyperlink r:id="rId9" w:anchor="/document/72301838/entry/0" w:history="1">
        <w:r>
          <w:rPr>
            <w:rStyle w:val="a3"/>
            <w:rFonts w:ascii="Times New Roman" w:hAnsi="Times New Roman"/>
            <w:color w:val="auto"/>
            <w:sz w:val="26"/>
            <w:szCs w:val="26"/>
            <w:u w:val="none"/>
          </w:rPr>
          <w:t>постановления</w:t>
        </w:r>
      </w:hyperlink>
      <w:r>
        <w:rPr>
          <w:rFonts w:ascii="Times New Roman" w:hAnsi="Times New Roman"/>
          <w:color w:val="auto"/>
          <w:sz w:val="26"/>
          <w:szCs w:val="26"/>
        </w:rPr>
        <w:t> Правительства Российской Федерации от 10.07.2019 года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w:t>
      </w:r>
      <w:hyperlink r:id="rId10" w:anchor="/document/71492106/entry/0" w:history="1">
        <w:r>
          <w:rPr>
            <w:rStyle w:val="a3"/>
            <w:rFonts w:ascii="Times New Roman" w:hAnsi="Times New Roman"/>
            <w:color w:val="auto"/>
            <w:sz w:val="26"/>
            <w:szCs w:val="26"/>
            <w:u w:val="none"/>
          </w:rPr>
          <w:t>постановление</w:t>
        </w:r>
      </w:hyperlink>
      <w:r>
        <w:rPr>
          <w:rFonts w:ascii="Times New Roman" w:hAnsi="Times New Roman"/>
          <w:color w:val="auto"/>
          <w:sz w:val="26"/>
          <w:szCs w:val="26"/>
        </w:rPr>
        <w:t> Правительства Российской Федерации от</w:t>
      </w:r>
      <w:proofErr w:type="gramEnd"/>
      <w:r>
        <w:rPr>
          <w:rFonts w:ascii="Times New Roman" w:hAnsi="Times New Roman"/>
          <w:color w:val="auto"/>
          <w:sz w:val="26"/>
          <w:szCs w:val="26"/>
        </w:rPr>
        <w:t xml:space="preserve"> </w:t>
      </w:r>
      <w:proofErr w:type="gramStart"/>
      <w:r>
        <w:rPr>
          <w:rFonts w:ascii="Times New Roman" w:hAnsi="Times New Roman"/>
          <w:color w:val="auto"/>
          <w:sz w:val="26"/>
          <w:szCs w:val="26"/>
        </w:rPr>
        <w:t>16 сентября 2016 г. №925 и признании утратившими силу некоторых актов Правительства Российской Федерации» (далее – Постановление Правительства Российской Федерации №878), а также условия допуска товаров, происходящих из иностранного государства или группы иностранных государств, утвержденные приказом Минфина России от 04.06.2018 года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w:t>
      </w:r>
      <w:proofErr w:type="gramEnd"/>
      <w:r>
        <w:rPr>
          <w:rFonts w:ascii="Times New Roman" w:hAnsi="Times New Roman"/>
          <w:color w:val="auto"/>
          <w:sz w:val="26"/>
          <w:szCs w:val="26"/>
        </w:rPr>
        <w:t xml:space="preserve"> государственных и муниципальных нужд» (далее – Приказ №126н). </w:t>
      </w:r>
      <w:proofErr w:type="gramStart"/>
      <w:r>
        <w:rPr>
          <w:rFonts w:ascii="Times New Roman" w:hAnsi="Times New Roman"/>
          <w:color w:val="auto"/>
          <w:sz w:val="26"/>
          <w:szCs w:val="26"/>
        </w:rPr>
        <w:t>Кроме того, Заказчик не применил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установленному </w:t>
      </w:r>
      <w:hyperlink r:id="rId11" w:anchor="/document/411197447/entry/2000" w:history="1">
        <w:r>
          <w:rPr>
            <w:rStyle w:val="a3"/>
            <w:rFonts w:ascii="Times New Roman" w:hAnsi="Times New Roman"/>
            <w:color w:val="auto"/>
            <w:sz w:val="26"/>
            <w:szCs w:val="26"/>
            <w:u w:val="none"/>
          </w:rPr>
          <w:t>приложением №2</w:t>
        </w:r>
      </w:hyperlink>
      <w:r>
        <w:rPr>
          <w:rFonts w:ascii="Times New Roman" w:hAnsi="Times New Roman"/>
          <w:color w:val="auto"/>
          <w:sz w:val="26"/>
          <w:szCs w:val="26"/>
        </w:rPr>
        <w:t>  к постановлению Правительства Российской Федерации от 23.12.2024 года №1875 «О мерах по предоставлению национального режима при осуществлении закупок товаров, работ, услуг для обеспечения государственных и</w:t>
      </w:r>
      <w:proofErr w:type="gramEnd"/>
      <w:r>
        <w:rPr>
          <w:rFonts w:ascii="Times New Roman" w:hAnsi="Times New Roman"/>
          <w:color w:val="auto"/>
          <w:sz w:val="26"/>
          <w:szCs w:val="26"/>
        </w:rPr>
        <w:t xml:space="preserve"> муниципальных нужд, закупок товаров, работ, услуг отдельными видами юридических лиц» (далее - Постановление Правительства Российской Федерации №1875).</w:t>
      </w:r>
    </w:p>
    <w:p w:rsidR="00342CE6" w:rsidRDefault="00342CE6" w:rsidP="00342CE6">
      <w:pPr>
        <w:pStyle w:val="a4"/>
        <w:spacing w:after="0" w:line="240" w:lineRule="auto"/>
        <w:ind w:firstLine="426"/>
        <w:jc w:val="both"/>
        <w:rPr>
          <w:rFonts w:ascii="Times New Roman" w:hAnsi="Times New Roman"/>
          <w:color w:val="auto"/>
          <w:sz w:val="26"/>
          <w:szCs w:val="26"/>
        </w:rPr>
      </w:pPr>
      <w:r>
        <w:rPr>
          <w:rStyle w:val="a6"/>
          <w:i w:val="0"/>
          <w:color w:val="auto"/>
          <w:sz w:val="26"/>
          <w:szCs w:val="26"/>
        </w:rPr>
        <w:t xml:space="preserve">В соответствии с частью 1 статьи 49 Закона о контрактной системе </w:t>
      </w:r>
      <w:r>
        <w:rPr>
          <w:rFonts w:ascii="Times New Roman" w:hAnsi="Times New Roman"/>
          <w:color w:val="auto"/>
          <w:sz w:val="26"/>
          <w:szCs w:val="26"/>
        </w:rPr>
        <w:t xml:space="preserve">электронный аукцион начинается с размещения в единой информационной системе извещения об осуществлении закупки. </w:t>
      </w:r>
    </w:p>
    <w:p w:rsidR="00342CE6" w:rsidRDefault="00342CE6" w:rsidP="00342CE6">
      <w:pPr>
        <w:adjustRightInd w:val="0"/>
        <w:ind w:firstLine="540"/>
        <w:jc w:val="both"/>
        <w:rPr>
          <w:sz w:val="26"/>
          <w:szCs w:val="26"/>
        </w:rPr>
      </w:pPr>
      <w:proofErr w:type="gramStart"/>
      <w:r>
        <w:rPr>
          <w:sz w:val="26"/>
          <w:szCs w:val="26"/>
        </w:rPr>
        <w:t xml:space="preserve">Пунктом 15 части 1 статьи 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w:t>
      </w:r>
      <w:r>
        <w:rPr>
          <w:sz w:val="26"/>
          <w:szCs w:val="26"/>
        </w:rPr>
        <w:lastRenderedPageBreak/>
        <w:t>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w:t>
      </w:r>
      <w:proofErr w:type="gramEnd"/>
      <w:r>
        <w:rPr>
          <w:sz w:val="26"/>
          <w:szCs w:val="26"/>
        </w:rPr>
        <w:t xml:space="preserve"> </w:t>
      </w:r>
      <w:proofErr w:type="gramStart"/>
      <w:r>
        <w:rPr>
          <w:sz w:val="26"/>
          <w:szCs w:val="26"/>
        </w:rPr>
        <w:t xml:space="preserve">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w:t>
      </w:r>
      <w:hyperlink r:id="rId12" w:history="1">
        <w:r>
          <w:rPr>
            <w:rStyle w:val="a3"/>
            <w:color w:val="auto"/>
            <w:sz w:val="26"/>
            <w:szCs w:val="26"/>
            <w:u w:val="none"/>
          </w:rPr>
          <w:t>пунктом 1 части 2 статьи</w:t>
        </w:r>
        <w:proofErr w:type="gramEnd"/>
        <w:r>
          <w:rPr>
            <w:rStyle w:val="a3"/>
            <w:color w:val="auto"/>
            <w:sz w:val="26"/>
            <w:szCs w:val="26"/>
            <w:u w:val="none"/>
          </w:rPr>
          <w:t xml:space="preserve"> 14</w:t>
        </w:r>
      </w:hyperlink>
      <w:r>
        <w:rPr>
          <w:sz w:val="26"/>
          <w:szCs w:val="26"/>
        </w:rPr>
        <w:t xml:space="preserve"> 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w:t>
      </w:r>
      <w:proofErr w:type="gramStart"/>
      <w:r>
        <w:rPr>
          <w:sz w:val="26"/>
          <w:szCs w:val="26"/>
        </w:rPr>
        <w:t>являющихся</w:t>
      </w:r>
      <w:proofErr w:type="gramEnd"/>
      <w:r>
        <w:rPr>
          <w:sz w:val="26"/>
          <w:szCs w:val="26"/>
        </w:rPr>
        <w:t xml:space="preserve"> объектом закупки.</w:t>
      </w:r>
    </w:p>
    <w:p w:rsidR="00342CE6" w:rsidRDefault="00342CE6" w:rsidP="00342CE6">
      <w:pPr>
        <w:adjustRightInd w:val="0"/>
        <w:ind w:firstLine="540"/>
        <w:jc w:val="both"/>
        <w:rPr>
          <w:sz w:val="26"/>
          <w:szCs w:val="26"/>
        </w:rPr>
      </w:pPr>
      <w:proofErr w:type="gramStart"/>
      <w:r>
        <w:rPr>
          <w:sz w:val="26"/>
          <w:szCs w:val="26"/>
        </w:rPr>
        <w:t>Частью 1 статьи 14 Закона о контрактной системе предусмотрено, что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w:t>
      </w:r>
      <w:proofErr w:type="gramEnd"/>
      <w:r>
        <w:rPr>
          <w:sz w:val="26"/>
          <w:szCs w:val="26"/>
        </w:rPr>
        <w:t xml:space="preserve"> (далее - российское лицо), за исключением случаев принятия Правительством Российской Федерации мер, предусмотренных </w:t>
      </w:r>
      <w:hyperlink r:id="rId13" w:history="1">
        <w:r>
          <w:rPr>
            <w:rStyle w:val="a3"/>
            <w:color w:val="auto"/>
            <w:sz w:val="26"/>
            <w:szCs w:val="26"/>
            <w:u w:val="none"/>
          </w:rPr>
          <w:t>пунктом 1 части 2</w:t>
        </w:r>
      </w:hyperlink>
      <w:r>
        <w:rPr>
          <w:sz w:val="26"/>
          <w:szCs w:val="26"/>
        </w:rPr>
        <w:t xml:space="preserve"> настоящей статьи. </w:t>
      </w:r>
      <w:proofErr w:type="gramStart"/>
      <w:r>
        <w:rPr>
          <w:sz w:val="26"/>
          <w:szCs w:val="26"/>
        </w:rPr>
        <w:t xml:space="preserve">Если иное не предусмотрено мерами, принятыми Правительством Российской Федерации в соответствии с </w:t>
      </w:r>
      <w:hyperlink r:id="rId14" w:history="1">
        <w:r>
          <w:rPr>
            <w:rStyle w:val="a3"/>
            <w:color w:val="auto"/>
            <w:sz w:val="26"/>
            <w:szCs w:val="26"/>
            <w:u w:val="none"/>
          </w:rPr>
          <w:t>пунктом 1 части 2</w:t>
        </w:r>
      </w:hyperlink>
      <w:r>
        <w:rPr>
          <w:sz w:val="26"/>
          <w:szCs w:val="26"/>
        </w:rPr>
        <w:t xml:space="preserve">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w:t>
      </w:r>
      <w:proofErr w:type="gramEnd"/>
      <w:r>
        <w:rPr>
          <w:sz w:val="26"/>
          <w:szCs w:val="26"/>
        </w:rPr>
        <w:t xml:space="preserve">, </w:t>
      </w:r>
      <w:proofErr w:type="gramStart"/>
      <w:r>
        <w:rPr>
          <w:sz w:val="26"/>
          <w:szCs w:val="26"/>
        </w:rPr>
        <w:t>оказываемой</w:t>
      </w:r>
      <w:proofErr w:type="gramEnd"/>
      <w:r>
        <w:rPr>
          <w:sz w:val="26"/>
          <w:szCs w:val="26"/>
        </w:rPr>
        <w:t xml:space="preserve"> российским лицом.</w:t>
      </w:r>
    </w:p>
    <w:p w:rsidR="00342CE6" w:rsidRDefault="00342CE6" w:rsidP="00342CE6">
      <w:pPr>
        <w:adjustRightInd w:val="0"/>
        <w:ind w:firstLine="540"/>
        <w:jc w:val="both"/>
        <w:rPr>
          <w:sz w:val="26"/>
          <w:szCs w:val="26"/>
        </w:rPr>
      </w:pPr>
      <w:r>
        <w:rPr>
          <w:sz w:val="26"/>
          <w:szCs w:val="26"/>
        </w:rPr>
        <w:t>В соответствии с частью 2 статьи 14 Закона о контрактной системе Правительство Российской Федерации:</w:t>
      </w:r>
      <w:bookmarkStart w:id="3" w:name="Par1"/>
      <w:bookmarkEnd w:id="3"/>
    </w:p>
    <w:p w:rsidR="00342CE6" w:rsidRDefault="00342CE6" w:rsidP="00342CE6">
      <w:pPr>
        <w:adjustRightInd w:val="0"/>
        <w:ind w:firstLine="540"/>
        <w:jc w:val="both"/>
        <w:rPr>
          <w:sz w:val="26"/>
          <w:szCs w:val="26"/>
        </w:rPr>
      </w:pPr>
      <w:r>
        <w:rPr>
          <w:sz w:val="26"/>
          <w:szCs w:val="26"/>
        </w:rPr>
        <w:t xml:space="preserve">1) вправе с учетом положений </w:t>
      </w:r>
      <w:hyperlink r:id="rId15" w:history="1">
        <w:r>
          <w:rPr>
            <w:rStyle w:val="a3"/>
            <w:color w:val="auto"/>
            <w:sz w:val="26"/>
            <w:szCs w:val="26"/>
            <w:u w:val="none"/>
          </w:rPr>
          <w:t>части 3</w:t>
        </w:r>
      </w:hyperlink>
      <w:r>
        <w:rPr>
          <w:sz w:val="26"/>
          <w:szCs w:val="26"/>
        </w:rPr>
        <w:t xml:space="preserve"> настоящей статьи принимать меры, устанавливающие:</w:t>
      </w:r>
    </w:p>
    <w:p w:rsidR="00342CE6" w:rsidRDefault="00342CE6" w:rsidP="00342CE6">
      <w:pPr>
        <w:adjustRightInd w:val="0"/>
        <w:ind w:firstLine="540"/>
        <w:jc w:val="both"/>
        <w:rPr>
          <w:sz w:val="26"/>
          <w:szCs w:val="26"/>
        </w:rPr>
      </w:pPr>
      <w:r>
        <w:rPr>
          <w:sz w:val="26"/>
          <w:szCs w:val="26"/>
        </w:rPr>
        <w:t xml:space="preserve">а) </w:t>
      </w:r>
      <w:hyperlink r:id="rId16" w:history="1">
        <w:r>
          <w:rPr>
            <w:rStyle w:val="a3"/>
            <w:color w:val="auto"/>
            <w:sz w:val="26"/>
            <w:szCs w:val="26"/>
            <w:u w:val="none"/>
          </w:rPr>
          <w:t>запрет</w:t>
        </w:r>
      </w:hyperlink>
      <w:r>
        <w:rPr>
          <w:sz w:val="26"/>
          <w:szCs w:val="26"/>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342CE6" w:rsidRDefault="00342CE6" w:rsidP="00342CE6">
      <w:pPr>
        <w:adjustRightInd w:val="0"/>
        <w:ind w:firstLine="540"/>
        <w:jc w:val="both"/>
        <w:rPr>
          <w:sz w:val="26"/>
          <w:szCs w:val="26"/>
        </w:rPr>
      </w:pPr>
      <w:r>
        <w:rPr>
          <w:sz w:val="26"/>
          <w:szCs w:val="26"/>
        </w:rPr>
        <w:t xml:space="preserve">б) </w:t>
      </w:r>
      <w:hyperlink r:id="rId17" w:history="1">
        <w:r>
          <w:rPr>
            <w:rStyle w:val="a3"/>
            <w:color w:val="auto"/>
            <w:sz w:val="26"/>
            <w:szCs w:val="26"/>
            <w:u w:val="none"/>
          </w:rPr>
          <w:t>ограничение</w:t>
        </w:r>
      </w:hyperlink>
      <w:r>
        <w:rPr>
          <w:sz w:val="26"/>
          <w:szCs w:val="26"/>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342CE6" w:rsidRDefault="00342CE6" w:rsidP="00342CE6">
      <w:pPr>
        <w:adjustRightInd w:val="0"/>
        <w:ind w:firstLine="540"/>
        <w:jc w:val="both"/>
        <w:rPr>
          <w:sz w:val="26"/>
          <w:szCs w:val="26"/>
        </w:rPr>
      </w:pPr>
      <w:r>
        <w:rPr>
          <w:sz w:val="26"/>
          <w:szCs w:val="26"/>
        </w:rPr>
        <w:t xml:space="preserve">в) </w:t>
      </w:r>
      <w:hyperlink r:id="rId18" w:history="1">
        <w:r>
          <w:rPr>
            <w:rStyle w:val="a3"/>
            <w:color w:val="auto"/>
            <w:sz w:val="26"/>
            <w:szCs w:val="26"/>
            <w:u w:val="none"/>
          </w:rPr>
          <w:t>преимущество</w:t>
        </w:r>
      </w:hyperlink>
      <w:r>
        <w:rPr>
          <w:sz w:val="26"/>
          <w:szCs w:val="26"/>
        </w:rPr>
        <w:t xml:space="preserve">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rsidR="00342CE6" w:rsidRDefault="00342CE6" w:rsidP="00342CE6">
      <w:pPr>
        <w:adjustRightInd w:val="0"/>
        <w:ind w:firstLine="540"/>
        <w:jc w:val="both"/>
        <w:rPr>
          <w:sz w:val="26"/>
          <w:szCs w:val="26"/>
        </w:rPr>
      </w:pPr>
      <w:r>
        <w:rPr>
          <w:sz w:val="26"/>
          <w:szCs w:val="26"/>
        </w:rPr>
        <w:lastRenderedPageBreak/>
        <w:t xml:space="preserve">2) определяет </w:t>
      </w:r>
      <w:hyperlink r:id="rId19" w:history="1">
        <w:r>
          <w:rPr>
            <w:rStyle w:val="a3"/>
            <w:color w:val="auto"/>
            <w:sz w:val="26"/>
            <w:szCs w:val="26"/>
            <w:u w:val="none"/>
          </w:rPr>
          <w:t>информацию</w:t>
        </w:r>
      </w:hyperlink>
      <w:r>
        <w:rPr>
          <w:sz w:val="26"/>
          <w:szCs w:val="26"/>
        </w:rPr>
        <w:t xml:space="preserve">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w:t>
      </w:r>
      <w:hyperlink r:id="rId20" w:anchor="Par1" w:history="1">
        <w:r>
          <w:rPr>
            <w:rStyle w:val="a3"/>
            <w:color w:val="auto"/>
            <w:sz w:val="26"/>
            <w:szCs w:val="26"/>
            <w:u w:val="none"/>
          </w:rPr>
          <w:t>пунктом 1</w:t>
        </w:r>
      </w:hyperlink>
      <w:r>
        <w:rPr>
          <w:sz w:val="26"/>
          <w:szCs w:val="26"/>
        </w:rPr>
        <w:t xml:space="preserve"> настоящей части.</w:t>
      </w:r>
    </w:p>
    <w:p w:rsidR="00342CE6" w:rsidRDefault="00342CE6" w:rsidP="00342CE6">
      <w:pPr>
        <w:adjustRightInd w:val="0"/>
        <w:ind w:firstLine="540"/>
        <w:jc w:val="both"/>
        <w:rPr>
          <w:sz w:val="26"/>
          <w:szCs w:val="26"/>
        </w:rPr>
      </w:pPr>
      <w:hyperlink r:id="rId21" w:history="1">
        <w:r>
          <w:rPr>
            <w:rStyle w:val="a3"/>
            <w:color w:val="auto"/>
            <w:sz w:val="26"/>
            <w:szCs w:val="26"/>
            <w:u w:val="none"/>
          </w:rPr>
          <w:t>Абзацем третьим пункта 1</w:t>
        </w:r>
      </w:hyperlink>
      <w:r>
        <w:rPr>
          <w:sz w:val="26"/>
          <w:szCs w:val="26"/>
        </w:rPr>
        <w:t xml:space="preserve"> Постановления Правительства Российской Федерации №1875 установлены ограничения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w:t>
      </w:r>
      <w:hyperlink r:id="rId22" w:history="1">
        <w:r>
          <w:rPr>
            <w:rStyle w:val="a3"/>
            <w:color w:val="auto"/>
            <w:sz w:val="26"/>
            <w:szCs w:val="26"/>
            <w:u w:val="none"/>
          </w:rPr>
          <w:t>приложению №2</w:t>
        </w:r>
      </w:hyperlink>
      <w:r>
        <w:rPr>
          <w:sz w:val="26"/>
          <w:szCs w:val="26"/>
        </w:rPr>
        <w:t>.</w:t>
      </w:r>
    </w:p>
    <w:p w:rsidR="00342CE6" w:rsidRDefault="00342CE6" w:rsidP="00342CE6">
      <w:pPr>
        <w:adjustRightInd w:val="0"/>
        <w:ind w:firstLine="540"/>
        <w:jc w:val="both"/>
        <w:rPr>
          <w:sz w:val="26"/>
          <w:szCs w:val="26"/>
        </w:rPr>
      </w:pPr>
      <w:r>
        <w:rPr>
          <w:sz w:val="26"/>
          <w:szCs w:val="26"/>
        </w:rPr>
        <w:t xml:space="preserve">Объектом рассматриваемой закупки является поставка системы ультразвуковой визуализации: код позиции КТРУ: «26.60.12.132-00000036 - </w:t>
      </w:r>
      <w:r>
        <w:rPr>
          <w:sz w:val="26"/>
          <w:szCs w:val="26"/>
          <w:shd w:val="clear" w:color="auto" w:fill="FFFFFF"/>
        </w:rPr>
        <w:t>Система ультразвуковой визуализации универсальная, с питанием от сети», код ОКПД</w:t>
      </w:r>
      <w:proofErr w:type="gramStart"/>
      <w:r>
        <w:rPr>
          <w:sz w:val="26"/>
          <w:szCs w:val="26"/>
          <w:shd w:val="clear" w:color="auto" w:fill="FFFFFF"/>
        </w:rPr>
        <w:t>2</w:t>
      </w:r>
      <w:proofErr w:type="gramEnd"/>
      <w:r>
        <w:rPr>
          <w:sz w:val="26"/>
          <w:szCs w:val="26"/>
          <w:shd w:val="clear" w:color="auto" w:fill="FFFFFF"/>
        </w:rPr>
        <w:t>:</w:t>
      </w:r>
      <w:r>
        <w:rPr>
          <w:sz w:val="26"/>
          <w:szCs w:val="26"/>
        </w:rPr>
        <w:t xml:space="preserve"> «</w:t>
      </w:r>
      <w:r>
        <w:rPr>
          <w:sz w:val="26"/>
          <w:szCs w:val="26"/>
          <w:shd w:val="clear" w:color="auto" w:fill="FFFFFF"/>
        </w:rPr>
        <w:t xml:space="preserve">26.60.12.132 – </w:t>
      </w:r>
      <w:r>
        <w:rPr>
          <w:sz w:val="26"/>
          <w:szCs w:val="26"/>
        </w:rPr>
        <w:t>Аппараты ультразвукового сканирования». Установленный Заказчиком код ОКПД</w:t>
      </w:r>
      <w:proofErr w:type="gramStart"/>
      <w:r>
        <w:rPr>
          <w:sz w:val="26"/>
          <w:szCs w:val="26"/>
        </w:rPr>
        <w:t>2</w:t>
      </w:r>
      <w:proofErr w:type="gramEnd"/>
      <w:r>
        <w:rPr>
          <w:sz w:val="26"/>
          <w:szCs w:val="26"/>
        </w:rPr>
        <w:t>: «</w:t>
      </w:r>
      <w:r>
        <w:rPr>
          <w:sz w:val="26"/>
          <w:szCs w:val="26"/>
          <w:shd w:val="clear" w:color="auto" w:fill="FFFFFF"/>
        </w:rPr>
        <w:t>26.60.12.132»</w:t>
      </w:r>
      <w:r>
        <w:rPr>
          <w:sz w:val="26"/>
          <w:szCs w:val="26"/>
        </w:rPr>
        <w:t xml:space="preserve"> включен в позицию 314 перечня согласно </w:t>
      </w:r>
      <w:hyperlink r:id="rId23" w:history="1">
        <w:r>
          <w:rPr>
            <w:rStyle w:val="a3"/>
            <w:color w:val="auto"/>
            <w:sz w:val="26"/>
            <w:szCs w:val="26"/>
            <w:u w:val="none"/>
          </w:rPr>
          <w:t>приложению №2</w:t>
        </w:r>
      </w:hyperlink>
      <w:r>
        <w:rPr>
          <w:sz w:val="26"/>
          <w:szCs w:val="26"/>
        </w:rPr>
        <w:t xml:space="preserve"> к Постановлению Правительства Российской Федерации №1875. </w:t>
      </w:r>
    </w:p>
    <w:p w:rsidR="00342CE6" w:rsidRDefault="00342CE6" w:rsidP="00342CE6">
      <w:pPr>
        <w:ind w:firstLine="567"/>
        <w:jc w:val="both"/>
        <w:rPr>
          <w:sz w:val="26"/>
          <w:szCs w:val="26"/>
        </w:rPr>
      </w:pPr>
      <w:r>
        <w:rPr>
          <w:sz w:val="26"/>
          <w:szCs w:val="26"/>
        </w:rPr>
        <w:t>Комиссией Мордовского УФАС России установлено, что в извещении о проведен</w:t>
      </w:r>
      <w:proofErr w:type="gramStart"/>
      <w:r>
        <w:rPr>
          <w:sz w:val="26"/>
          <w:szCs w:val="26"/>
        </w:rPr>
        <w:t>ии Ау</w:t>
      </w:r>
      <w:proofErr w:type="gramEnd"/>
      <w:r>
        <w:rPr>
          <w:sz w:val="26"/>
          <w:szCs w:val="26"/>
        </w:rPr>
        <w:t xml:space="preserve">кциона Заказчиком </w:t>
      </w:r>
      <w:r>
        <w:rPr>
          <w:sz w:val="26"/>
          <w:szCs w:val="26"/>
          <w:shd w:val="clear" w:color="auto" w:fill="FFFFFF"/>
        </w:rPr>
        <w:t xml:space="preserve">в соответствии с пунктом 15 части 1 статьи 42 Закона о контрактной системе </w:t>
      </w:r>
      <w:r>
        <w:rPr>
          <w:sz w:val="26"/>
          <w:szCs w:val="26"/>
        </w:rPr>
        <w:t>установлено ограничение закупок товаров, происходящих из иностранных государств, выполняемых работ, оказываемых услуг иностранными лицами, в соответствии с Постановлением Правительства Российской Федерации №1875.</w:t>
      </w:r>
    </w:p>
    <w:p w:rsidR="00342CE6" w:rsidRDefault="00342CE6" w:rsidP="00342CE6">
      <w:pPr>
        <w:ind w:firstLine="567"/>
        <w:jc w:val="both"/>
        <w:rPr>
          <w:sz w:val="26"/>
          <w:szCs w:val="26"/>
        </w:rPr>
      </w:pPr>
      <w:proofErr w:type="gramStart"/>
      <w:r>
        <w:rPr>
          <w:sz w:val="26"/>
          <w:szCs w:val="26"/>
          <w:shd w:val="clear" w:color="auto" w:fill="FFFFFF"/>
        </w:rPr>
        <w:t>Между тем Комиссия Управления отмечает, что ограничения допуска радиоэлектронной продукции, происходящей из иностранных государств, предусмотренные требованиями </w:t>
      </w:r>
      <w:r>
        <w:rPr>
          <w:sz w:val="26"/>
          <w:szCs w:val="26"/>
        </w:rPr>
        <w:t>Постановления Правительства Российской Федерации №878</w:t>
      </w:r>
      <w:r>
        <w:rPr>
          <w:sz w:val="26"/>
          <w:szCs w:val="26"/>
          <w:shd w:val="clear" w:color="auto" w:fill="FFFFFF"/>
        </w:rPr>
        <w:t xml:space="preserve">, утратили силу с 01 января 2025 года в связи с изданием постановления </w:t>
      </w:r>
      <w:r>
        <w:rPr>
          <w:sz w:val="26"/>
          <w:szCs w:val="26"/>
        </w:rPr>
        <w:t>Правительства Российской Федерации Российской Федерации №1875,</w:t>
      </w:r>
      <w:r>
        <w:rPr>
          <w:sz w:val="26"/>
          <w:szCs w:val="26"/>
          <w:shd w:val="clear" w:color="auto" w:fill="FFFFFF"/>
        </w:rPr>
        <w:t xml:space="preserve"> условия допуска товаров, происходящих из иностранного государства или группы иностранных государств, утвержденные </w:t>
      </w:r>
      <w:r>
        <w:rPr>
          <w:sz w:val="26"/>
          <w:szCs w:val="26"/>
        </w:rPr>
        <w:t>Приказом №126</w:t>
      </w:r>
      <w:r>
        <w:rPr>
          <w:sz w:val="26"/>
          <w:szCs w:val="26"/>
          <w:shd w:val="clear" w:color="auto" w:fill="FFFFFF"/>
        </w:rPr>
        <w:t>, утратили силу с 01 января 2025 года</w:t>
      </w:r>
      <w:proofErr w:type="gramEnd"/>
      <w:r>
        <w:rPr>
          <w:sz w:val="26"/>
          <w:szCs w:val="26"/>
          <w:shd w:val="clear" w:color="auto" w:fill="FFFFFF"/>
        </w:rPr>
        <w:t xml:space="preserve"> в связи с изданием приказа </w:t>
      </w:r>
      <w:r>
        <w:rPr>
          <w:sz w:val="26"/>
          <w:szCs w:val="26"/>
        </w:rPr>
        <w:t>Минфина России от 08.10.2024 года №149н.</w:t>
      </w:r>
    </w:p>
    <w:p w:rsidR="00342CE6" w:rsidRDefault="00342CE6" w:rsidP="00342CE6">
      <w:pPr>
        <w:adjustRightInd w:val="0"/>
        <w:ind w:firstLine="540"/>
        <w:jc w:val="both"/>
        <w:rPr>
          <w:sz w:val="26"/>
          <w:szCs w:val="26"/>
        </w:rPr>
      </w:pPr>
      <w:r>
        <w:rPr>
          <w:sz w:val="26"/>
          <w:szCs w:val="26"/>
        </w:rPr>
        <w:t xml:space="preserve">Учитывая указанные обстоятельства, Комиссия Мордовского УФАС России не усматривает в действиях Заказчика нарушений требований действующего законодательства в сфере закупок по данному доводу, в </w:t>
      </w:r>
      <w:proofErr w:type="gramStart"/>
      <w:r>
        <w:rPr>
          <w:sz w:val="26"/>
          <w:szCs w:val="26"/>
        </w:rPr>
        <w:t>связи</w:t>
      </w:r>
      <w:proofErr w:type="gramEnd"/>
      <w:r>
        <w:rPr>
          <w:sz w:val="26"/>
          <w:szCs w:val="26"/>
        </w:rPr>
        <w:t xml:space="preserve"> с чем признает его необоснованным. </w:t>
      </w:r>
    </w:p>
    <w:p w:rsidR="00342CE6" w:rsidRDefault="00342CE6" w:rsidP="00342CE6">
      <w:pPr>
        <w:adjustRightInd w:val="0"/>
        <w:ind w:firstLine="540"/>
        <w:jc w:val="both"/>
        <w:rPr>
          <w:sz w:val="26"/>
          <w:szCs w:val="26"/>
        </w:rPr>
      </w:pPr>
      <w:r>
        <w:rPr>
          <w:sz w:val="26"/>
          <w:szCs w:val="26"/>
        </w:rPr>
        <w:t xml:space="preserve">4,6,9. </w:t>
      </w:r>
      <w:proofErr w:type="gramStart"/>
      <w:r>
        <w:rPr>
          <w:sz w:val="26"/>
          <w:szCs w:val="26"/>
        </w:rPr>
        <w:t>По мнению Заявителя, в описании объекта закупки Заказчиком установлены требования к качественным, техническим, функциональными характеристикам поставляемого медицинского оборудования, которые существенным образом ограничивают количество участников закупки.</w:t>
      </w:r>
      <w:proofErr w:type="gramEnd"/>
      <w:r>
        <w:rPr>
          <w:sz w:val="26"/>
          <w:szCs w:val="26"/>
        </w:rPr>
        <w:t xml:space="preserve"> В частности, ИП указывает, что характеристики товара Заказчиком в извещении установлены таким образом, что их совокупности: не соответствует товар российского производства из реестра радиоэлектронной продукции, либо характеристики требуемого к поставке товара ниже (хуже), чем у оборудования, размещенного в реестре радиоэлектронной продукции; соответствует товар единственного производителя.</w:t>
      </w:r>
    </w:p>
    <w:p w:rsidR="00342CE6" w:rsidRDefault="00342CE6" w:rsidP="00342CE6">
      <w:pPr>
        <w:tabs>
          <w:tab w:val="left" w:pos="10630"/>
        </w:tabs>
        <w:ind w:right="-2" w:firstLine="567"/>
        <w:jc w:val="both"/>
        <w:rPr>
          <w:sz w:val="26"/>
          <w:szCs w:val="26"/>
        </w:rPr>
      </w:pPr>
      <w:proofErr w:type="gramStart"/>
      <w:r>
        <w:rPr>
          <w:bCs/>
          <w:noProof/>
          <w:sz w:val="26"/>
          <w:szCs w:val="26"/>
        </w:rPr>
        <w:t xml:space="preserve">В соответствии с частью 2 статьи 8 Закона о контрактной системе </w:t>
      </w:r>
      <w:r>
        <w:rPr>
          <w:sz w:val="26"/>
          <w:szCs w:val="26"/>
        </w:rPr>
        <w:t xml:space="preserve">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w:t>
      </w:r>
      <w:r>
        <w:rPr>
          <w:sz w:val="26"/>
          <w:szCs w:val="26"/>
        </w:rPr>
        <w:lastRenderedPageBreak/>
        <w:t>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roofErr w:type="gramEnd"/>
    </w:p>
    <w:p w:rsidR="00342CE6" w:rsidRDefault="00342CE6" w:rsidP="00342CE6">
      <w:pPr>
        <w:tabs>
          <w:tab w:val="left" w:pos="10630"/>
        </w:tabs>
        <w:adjustRightInd w:val="0"/>
        <w:ind w:right="-2" w:firstLine="567"/>
        <w:jc w:val="both"/>
        <w:rPr>
          <w:sz w:val="26"/>
          <w:szCs w:val="26"/>
        </w:rPr>
      </w:pPr>
      <w:proofErr w:type="gramStart"/>
      <w:r>
        <w:rPr>
          <w:sz w:val="26"/>
          <w:szCs w:val="26"/>
        </w:rPr>
        <w:t>Пунктом 5 части 1 статьи 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наименование объекта закупки, информация (при наличии), предусмотренная правилами</w:t>
      </w:r>
      <w:proofErr w:type="gramEnd"/>
      <w:r>
        <w:rPr>
          <w:sz w:val="26"/>
          <w:szCs w:val="26"/>
        </w:rPr>
        <w:t xml:space="preserve"> </w:t>
      </w:r>
      <w:proofErr w:type="gramStart"/>
      <w:r>
        <w:rPr>
          <w:sz w:val="26"/>
          <w:szCs w:val="26"/>
        </w:rPr>
        <w:t>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w:t>
      </w:r>
      <w:proofErr w:type="gramEnd"/>
    </w:p>
    <w:p w:rsidR="00342CE6" w:rsidRDefault="00342CE6" w:rsidP="00342CE6">
      <w:pPr>
        <w:tabs>
          <w:tab w:val="left" w:pos="10630"/>
        </w:tabs>
        <w:ind w:right="-2" w:firstLine="567"/>
        <w:jc w:val="both"/>
        <w:rPr>
          <w:bCs/>
          <w:noProof/>
          <w:sz w:val="26"/>
          <w:szCs w:val="26"/>
        </w:rPr>
      </w:pPr>
      <w:r>
        <w:rPr>
          <w:bCs/>
          <w:noProof/>
          <w:sz w:val="26"/>
          <w:szCs w:val="26"/>
        </w:rPr>
        <w:t xml:space="preserve">В силу пункта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 </w:t>
      </w:r>
    </w:p>
    <w:p w:rsidR="00342CE6" w:rsidRDefault="00342CE6" w:rsidP="00342CE6">
      <w:pPr>
        <w:tabs>
          <w:tab w:val="left" w:pos="10630"/>
        </w:tabs>
        <w:adjustRightInd w:val="0"/>
        <w:ind w:right="-2" w:firstLine="567"/>
        <w:jc w:val="both"/>
        <w:rPr>
          <w:sz w:val="26"/>
          <w:szCs w:val="26"/>
        </w:rPr>
      </w:pPr>
      <w:r>
        <w:rPr>
          <w:sz w:val="26"/>
          <w:szCs w:val="26"/>
        </w:rPr>
        <w:t>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342CE6" w:rsidRDefault="00342CE6" w:rsidP="00342CE6">
      <w:pPr>
        <w:tabs>
          <w:tab w:val="left" w:pos="10630"/>
        </w:tabs>
        <w:adjustRightInd w:val="0"/>
        <w:ind w:right="-2" w:firstLine="567"/>
        <w:jc w:val="both"/>
        <w:rPr>
          <w:sz w:val="26"/>
          <w:szCs w:val="26"/>
        </w:rPr>
      </w:pPr>
      <w:r>
        <w:rPr>
          <w:sz w:val="26"/>
          <w:szCs w:val="26"/>
        </w:rPr>
        <w:t xml:space="preserve">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w:t>
      </w:r>
      <w:hyperlink r:id="rId24" w:history="1">
        <w:r>
          <w:rPr>
            <w:rStyle w:val="a3"/>
            <w:color w:val="auto"/>
            <w:sz w:val="26"/>
            <w:szCs w:val="26"/>
            <w:u w:val="none"/>
          </w:rPr>
          <w:t>пунктом 1 части 2 статьи 14</w:t>
        </w:r>
      </w:hyperlink>
      <w:r>
        <w:rPr>
          <w:sz w:val="26"/>
          <w:szCs w:val="26"/>
        </w:rPr>
        <w:t xml:space="preserve"> настоящего Федерального закона запрет, ограничение или преимущество, указываются характеристики товара российского происхождения (часть 1.1 статьи 33 Закона о контрактной системе).</w:t>
      </w:r>
    </w:p>
    <w:p w:rsidR="00342CE6" w:rsidRDefault="00342CE6" w:rsidP="00342CE6">
      <w:pPr>
        <w:tabs>
          <w:tab w:val="left" w:pos="10630"/>
        </w:tabs>
        <w:adjustRightInd w:val="0"/>
        <w:ind w:right="-2" w:firstLine="567"/>
        <w:jc w:val="both"/>
        <w:rPr>
          <w:sz w:val="26"/>
          <w:szCs w:val="26"/>
        </w:rPr>
      </w:pPr>
      <w:r>
        <w:rPr>
          <w:sz w:val="26"/>
          <w:szCs w:val="26"/>
        </w:rPr>
        <w:t xml:space="preserve">Частью 2 статьи 33 Закона о контрактной системе предусмотрено,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w:t>
      </w:r>
      <w:proofErr w:type="gramStart"/>
      <w:r>
        <w:rPr>
          <w:sz w:val="26"/>
          <w:szCs w:val="26"/>
        </w:rPr>
        <w:t>закупаемых</w:t>
      </w:r>
      <w:proofErr w:type="gramEnd"/>
      <w:r>
        <w:rPr>
          <w:sz w:val="26"/>
          <w:szCs w:val="26"/>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342CE6" w:rsidRDefault="00342CE6" w:rsidP="00342CE6">
      <w:pPr>
        <w:tabs>
          <w:tab w:val="left" w:pos="10630"/>
        </w:tabs>
        <w:ind w:firstLine="567"/>
        <w:jc w:val="both"/>
        <w:rPr>
          <w:bCs/>
          <w:sz w:val="26"/>
          <w:szCs w:val="26"/>
        </w:rPr>
      </w:pPr>
      <w:r>
        <w:rPr>
          <w:bCs/>
          <w:sz w:val="26"/>
          <w:szCs w:val="26"/>
        </w:rPr>
        <w:t xml:space="preserve">Комиссия Мордовского УФАС России отмечает, что из приведенных выше норм Закона о контрактной системе следует, что действующее законодательство о контрактной системе в сфере закупок допускает самостоятельное формирование Заказчиком объекта закупки, исходя из целей осуществления закупки и его потребностей. В частности, при описании объекта закупки Заказчик вправе указывать функциональные, технические и качественные характеристики товара, которые являются определяющими для него, но при этом не сокращают количество </w:t>
      </w:r>
      <w:r>
        <w:rPr>
          <w:bCs/>
          <w:sz w:val="26"/>
          <w:szCs w:val="26"/>
        </w:rPr>
        <w:lastRenderedPageBreak/>
        <w:t>потенциальных участников закупок. Кроме того, Заказчик не лишен возможности более точно и четко указывать требования к закупаемому товару.</w:t>
      </w:r>
    </w:p>
    <w:p w:rsidR="00342CE6" w:rsidRDefault="00342CE6" w:rsidP="00342CE6">
      <w:pPr>
        <w:tabs>
          <w:tab w:val="left" w:pos="10630"/>
        </w:tabs>
        <w:adjustRightInd w:val="0"/>
        <w:ind w:right="-2" w:firstLine="567"/>
        <w:jc w:val="both"/>
        <w:rPr>
          <w:sz w:val="26"/>
          <w:szCs w:val="26"/>
        </w:rPr>
      </w:pPr>
      <w:r>
        <w:rPr>
          <w:sz w:val="26"/>
          <w:szCs w:val="26"/>
        </w:rPr>
        <w:t>Вместе с тем 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342CE6" w:rsidRDefault="00342CE6" w:rsidP="00342CE6">
      <w:pPr>
        <w:tabs>
          <w:tab w:val="left" w:pos="10630"/>
        </w:tabs>
        <w:adjustRightInd w:val="0"/>
        <w:ind w:right="-2" w:firstLine="567"/>
        <w:jc w:val="both"/>
        <w:rPr>
          <w:sz w:val="26"/>
          <w:szCs w:val="26"/>
        </w:rPr>
      </w:pPr>
      <w:proofErr w:type="gramStart"/>
      <w:r>
        <w:rPr>
          <w:sz w:val="26"/>
          <w:szCs w:val="26"/>
        </w:rPr>
        <w:t>Пунктом 4 Правил использования каталога товаров, работ, услуг для обеспечения государственных и муниципальных нужд, утвержденных </w:t>
      </w:r>
      <w:hyperlink r:id="rId25" w:anchor="/document/71606930/entry/0" w:history="1">
        <w:r>
          <w:rPr>
            <w:rStyle w:val="a3"/>
            <w:color w:val="auto"/>
            <w:sz w:val="26"/>
            <w:szCs w:val="26"/>
            <w:u w:val="none"/>
          </w:rPr>
          <w:t>постановлением</w:t>
        </w:r>
      </w:hyperlink>
      <w:r>
        <w:rPr>
          <w:sz w:val="26"/>
          <w:szCs w:val="26"/>
        </w:rPr>
        <w:t> Правительства Российской Федерации от 08.02.2017 года №145 (далее - Правила), заказчик обязан при осуществлении закупки использовать информацию, включенную в соответствующую позицию, в том числе указывать согласно такой позиции описание товара, работы, услуги (при наличии такого описания в позиции).</w:t>
      </w:r>
      <w:proofErr w:type="gramEnd"/>
    </w:p>
    <w:p w:rsidR="00342CE6" w:rsidRDefault="00342CE6" w:rsidP="00342CE6">
      <w:pPr>
        <w:tabs>
          <w:tab w:val="left" w:pos="10630"/>
        </w:tabs>
        <w:adjustRightInd w:val="0"/>
        <w:ind w:right="-2" w:firstLine="567"/>
        <w:jc w:val="both"/>
        <w:rPr>
          <w:sz w:val="26"/>
          <w:szCs w:val="26"/>
        </w:rPr>
      </w:pPr>
      <w:hyperlink r:id="rId26" w:history="1">
        <w:proofErr w:type="gramStart"/>
        <w:r>
          <w:rPr>
            <w:rStyle w:val="a3"/>
            <w:color w:val="auto"/>
            <w:sz w:val="26"/>
            <w:szCs w:val="26"/>
            <w:u w:val="none"/>
          </w:rPr>
          <w:t>Подпунктом «а» пункта 5</w:t>
        </w:r>
      </w:hyperlink>
      <w:r>
        <w:rPr>
          <w:sz w:val="26"/>
          <w:szCs w:val="26"/>
        </w:rPr>
        <w:t xml:space="preserve"> Правил установлено, что Заказчик вправе указать в извещении об осуществлении закупки, приглашении и документации о закупке (в случае если Федеральным </w:t>
      </w:r>
      <w:hyperlink r:id="rId27" w:history="1">
        <w:r>
          <w:rPr>
            <w:rStyle w:val="a3"/>
            <w:color w:val="auto"/>
            <w:sz w:val="26"/>
            <w:szCs w:val="26"/>
            <w:u w:val="none"/>
          </w:rPr>
          <w:t>законом</w:t>
        </w:r>
      </w:hyperlink>
      <w:r>
        <w:rPr>
          <w:sz w:val="26"/>
          <w:szCs w:val="26"/>
        </w:rPr>
        <w:t xml:space="preserve">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w:t>
      </w:r>
      <w:hyperlink r:id="rId28" w:history="1">
        <w:r>
          <w:rPr>
            <w:rStyle w:val="a3"/>
            <w:color w:val="auto"/>
            <w:sz w:val="26"/>
            <w:szCs w:val="26"/>
            <w:u w:val="none"/>
          </w:rPr>
          <w:t>статьи 33</w:t>
        </w:r>
      </w:hyperlink>
      <w:r>
        <w:rPr>
          <w:sz w:val="26"/>
          <w:szCs w:val="26"/>
        </w:rPr>
        <w:t xml:space="preserve"> Федерального закона, которые не предусмотрены в позиции</w:t>
      </w:r>
      <w:proofErr w:type="gramEnd"/>
      <w:r>
        <w:rPr>
          <w:sz w:val="26"/>
          <w:szCs w:val="26"/>
        </w:rPr>
        <w:t xml:space="preserve"> </w:t>
      </w:r>
      <w:proofErr w:type="gramStart"/>
      <w:r>
        <w:rPr>
          <w:sz w:val="26"/>
          <w:szCs w:val="26"/>
        </w:rPr>
        <w:t xml:space="preserve">каталога, за исключением случаев: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w:t>
      </w:r>
      <w:hyperlink r:id="rId29" w:history="1">
        <w:r>
          <w:rPr>
            <w:rStyle w:val="a3"/>
            <w:color w:val="auto"/>
            <w:sz w:val="26"/>
            <w:szCs w:val="26"/>
            <w:u w:val="none"/>
          </w:rPr>
          <w:t>приложения №1</w:t>
        </w:r>
      </w:hyperlink>
      <w:r>
        <w:rPr>
          <w:sz w:val="26"/>
          <w:szCs w:val="26"/>
        </w:rPr>
        <w:t xml:space="preserve"> к постановлению Правительства Российской Федерации от 23 декабря 2024 г.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w:t>
      </w:r>
      <w:proofErr w:type="gramEnd"/>
      <w:r>
        <w:rPr>
          <w:sz w:val="26"/>
          <w:szCs w:val="26"/>
        </w:rPr>
        <w:t xml:space="preserve">, работ, услуг отдельными видами юридических лиц», </w:t>
      </w:r>
      <w:proofErr w:type="gramStart"/>
      <w:r>
        <w:rPr>
          <w:sz w:val="26"/>
          <w:szCs w:val="26"/>
        </w:rPr>
        <w:t>позициях</w:t>
      </w:r>
      <w:proofErr w:type="gramEnd"/>
      <w:r>
        <w:rPr>
          <w:sz w:val="26"/>
          <w:szCs w:val="26"/>
        </w:rPr>
        <w:t xml:space="preserve"> 191 - 361 </w:t>
      </w:r>
      <w:hyperlink r:id="rId30" w:history="1">
        <w:r>
          <w:rPr>
            <w:rStyle w:val="a3"/>
            <w:color w:val="auto"/>
            <w:sz w:val="26"/>
            <w:szCs w:val="26"/>
            <w:u w:val="none"/>
          </w:rPr>
          <w:t>приложения №2</w:t>
        </w:r>
      </w:hyperlink>
      <w:r>
        <w:rPr>
          <w:sz w:val="26"/>
          <w:szCs w:val="26"/>
        </w:rPr>
        <w:t xml:space="preserve"> к указанному постановлению, применяются предусмотренные </w:t>
      </w:r>
      <w:hyperlink r:id="rId31" w:history="1">
        <w:r>
          <w:rPr>
            <w:rStyle w:val="a3"/>
            <w:color w:val="auto"/>
            <w:sz w:val="26"/>
            <w:szCs w:val="26"/>
            <w:u w:val="none"/>
          </w:rPr>
          <w:t>пунктом 1</w:t>
        </w:r>
      </w:hyperlink>
      <w:r>
        <w:rPr>
          <w:sz w:val="26"/>
          <w:szCs w:val="26"/>
        </w:rPr>
        <w:t xml:space="preserve"> указанного постановления запрет, ограничение соответственно.</w:t>
      </w:r>
    </w:p>
    <w:p w:rsidR="00342CE6" w:rsidRDefault="00342CE6" w:rsidP="00342CE6">
      <w:pPr>
        <w:tabs>
          <w:tab w:val="left" w:pos="10630"/>
        </w:tabs>
        <w:adjustRightInd w:val="0"/>
        <w:ind w:right="-2" w:firstLine="567"/>
        <w:jc w:val="both"/>
        <w:rPr>
          <w:sz w:val="26"/>
          <w:szCs w:val="26"/>
        </w:rPr>
      </w:pPr>
      <w:r>
        <w:rPr>
          <w:sz w:val="26"/>
          <w:szCs w:val="26"/>
        </w:rPr>
        <w:t xml:space="preserve">Комиссией Мордовского УФАС России установлено, что описание объекта закупки сформировано Заказчиком на основании характеристик, указанных в позиции КТРУ: «26.60.12.132-00000036 - </w:t>
      </w:r>
      <w:r>
        <w:rPr>
          <w:sz w:val="26"/>
          <w:szCs w:val="26"/>
          <w:shd w:val="clear" w:color="auto" w:fill="FFFFFF"/>
        </w:rPr>
        <w:t xml:space="preserve">Система ультразвуковой визуализации универсальная, с питанием от сети». </w:t>
      </w:r>
      <w:r>
        <w:rPr>
          <w:sz w:val="26"/>
          <w:szCs w:val="26"/>
        </w:rPr>
        <w:t>Дополнительные характеристики товара, не предусмотренные вышеуказанной позицией КТРУ, Заказчиком в извещении об Аукционе не установлены.</w:t>
      </w:r>
      <w:r>
        <w:t xml:space="preserve"> </w:t>
      </w:r>
      <w:r>
        <w:rPr>
          <w:sz w:val="26"/>
          <w:szCs w:val="26"/>
        </w:rPr>
        <w:t>Вместе с тем Заказчиком в материалы дела была представлена сравнительная таблица, подтверждающая, что как минимум два производителя подходят под описание объекта закупки.</w:t>
      </w:r>
      <w:r>
        <w:rPr>
          <w:sz w:val="26"/>
          <w:szCs w:val="26"/>
          <w:shd w:val="clear" w:color="auto" w:fill="FFFFFF"/>
        </w:rPr>
        <w:t xml:space="preserve"> Также на участие в закупке поданы 2 заявки, содержащие товары разных производителей.</w:t>
      </w:r>
    </w:p>
    <w:p w:rsidR="00342CE6" w:rsidRDefault="00342CE6" w:rsidP="00342CE6">
      <w:pPr>
        <w:tabs>
          <w:tab w:val="left" w:pos="10630"/>
        </w:tabs>
        <w:ind w:right="-2" w:firstLine="567"/>
        <w:jc w:val="both"/>
        <w:rPr>
          <w:sz w:val="26"/>
          <w:szCs w:val="26"/>
        </w:rPr>
      </w:pPr>
      <w:r>
        <w:rPr>
          <w:sz w:val="26"/>
          <w:szCs w:val="26"/>
        </w:rPr>
        <w:t xml:space="preserve">Следовательно, Комиссия Управления признает данные доводы жалобы необоснованными. </w:t>
      </w:r>
    </w:p>
    <w:p w:rsidR="00342CE6" w:rsidRDefault="00342CE6" w:rsidP="00342CE6">
      <w:pPr>
        <w:tabs>
          <w:tab w:val="left" w:pos="10630"/>
        </w:tabs>
        <w:ind w:right="-2" w:firstLine="567"/>
        <w:jc w:val="both"/>
        <w:rPr>
          <w:sz w:val="26"/>
          <w:szCs w:val="26"/>
        </w:rPr>
      </w:pPr>
      <w:proofErr w:type="gramStart"/>
      <w:r>
        <w:rPr>
          <w:sz w:val="26"/>
          <w:szCs w:val="26"/>
          <w:shd w:val="clear" w:color="auto" w:fill="FFFFFF"/>
        </w:rPr>
        <w:t>Также Комиссия не усматривает оснований для удовлетворения </w:t>
      </w:r>
      <w:r>
        <w:rPr>
          <w:rStyle w:val="a6"/>
          <w:i w:val="0"/>
          <w:iCs w:val="0"/>
          <w:sz w:val="26"/>
          <w:szCs w:val="26"/>
          <w:shd w:val="clear" w:color="auto" w:fill="FFFFFF"/>
        </w:rPr>
        <w:t>ходатайства</w:t>
      </w:r>
      <w:r>
        <w:rPr>
          <w:sz w:val="26"/>
          <w:szCs w:val="26"/>
          <w:shd w:val="clear" w:color="auto" w:fill="FFFFFF"/>
        </w:rPr>
        <w:t> подателя жалобы (указанного в тексте и просительной части жалобы) об </w:t>
      </w:r>
      <w:r>
        <w:rPr>
          <w:rStyle w:val="a6"/>
          <w:i w:val="0"/>
          <w:iCs w:val="0"/>
          <w:sz w:val="26"/>
          <w:szCs w:val="26"/>
          <w:shd w:val="clear" w:color="auto" w:fill="FFFFFF"/>
        </w:rPr>
        <w:t>истребовании</w:t>
      </w:r>
      <w:r>
        <w:rPr>
          <w:sz w:val="26"/>
          <w:szCs w:val="26"/>
          <w:shd w:val="clear" w:color="auto" w:fill="FFFFFF"/>
        </w:rPr>
        <w:t xml:space="preserve"> у Заказчика запросов, направленных российским производителям (минимум двум находящимся в реестре радиоэлектронной продукции), о наличии/отсутствии у них ультразвуковых аппаратов с требуемыми заказчику характеристиками, поскольку такие доказательства не имеют и не могут </w:t>
      </w:r>
      <w:r>
        <w:rPr>
          <w:sz w:val="26"/>
          <w:szCs w:val="26"/>
          <w:shd w:val="clear" w:color="auto" w:fill="FFFFFF"/>
        </w:rPr>
        <w:lastRenderedPageBreak/>
        <w:t>иметь правового значения при рассмотрении Комиссией действий Заказчика, выразившихся</w:t>
      </w:r>
      <w:proofErr w:type="gramEnd"/>
      <w:r>
        <w:rPr>
          <w:sz w:val="26"/>
          <w:szCs w:val="26"/>
          <w:shd w:val="clear" w:color="auto" w:fill="FFFFFF"/>
        </w:rPr>
        <w:t xml:space="preserve"> в формировании описания объекта закупки.</w:t>
      </w:r>
    </w:p>
    <w:p w:rsidR="00342CE6" w:rsidRDefault="00342CE6" w:rsidP="00342CE6">
      <w:pPr>
        <w:tabs>
          <w:tab w:val="left" w:pos="10630"/>
        </w:tabs>
        <w:ind w:right="-2" w:firstLine="567"/>
        <w:jc w:val="both"/>
        <w:rPr>
          <w:sz w:val="26"/>
          <w:szCs w:val="26"/>
        </w:rPr>
      </w:pPr>
      <w:r>
        <w:rPr>
          <w:sz w:val="26"/>
          <w:szCs w:val="26"/>
        </w:rPr>
        <w:t>5. Заявитель в жалобе указывает, что Заказчиком не исполнены требования </w:t>
      </w:r>
      <w:hyperlink r:id="rId32" w:anchor="/document/75016819/entry/0" w:history="1">
        <w:r>
          <w:rPr>
            <w:rStyle w:val="a3"/>
            <w:color w:val="auto"/>
            <w:sz w:val="26"/>
            <w:szCs w:val="26"/>
            <w:u w:val="none"/>
          </w:rPr>
          <w:t>постановления</w:t>
        </w:r>
      </w:hyperlink>
      <w:r>
        <w:rPr>
          <w:sz w:val="26"/>
          <w:szCs w:val="26"/>
        </w:rPr>
        <w:t> Правительства Российской Федерации от </w:t>
      </w:r>
      <w:r>
        <w:rPr>
          <w:rStyle w:val="a6"/>
          <w:i w:val="0"/>
          <w:iCs w:val="0"/>
          <w:sz w:val="26"/>
          <w:szCs w:val="26"/>
        </w:rPr>
        <w:t>03.12.2020</w:t>
      </w:r>
      <w:r>
        <w:rPr>
          <w:sz w:val="26"/>
          <w:szCs w:val="26"/>
        </w:rPr>
        <w:t> года №</w:t>
      </w:r>
      <w:r>
        <w:rPr>
          <w:rStyle w:val="a6"/>
          <w:i w:val="0"/>
          <w:iCs w:val="0"/>
          <w:sz w:val="26"/>
          <w:szCs w:val="26"/>
        </w:rPr>
        <w:t>2014</w:t>
      </w:r>
      <w:r>
        <w:rPr>
          <w:sz w:val="26"/>
          <w:szCs w:val="26"/>
        </w:rPr>
        <w:t> «О минимальной обязательной доле закупок российских товаров и ее достижении заказчиком» (далее - Постановление №2014), в части закупки аппаратов ультразвукового исследования Российского производства не менее 80%.</w:t>
      </w:r>
    </w:p>
    <w:p w:rsidR="00342CE6" w:rsidRDefault="00342CE6" w:rsidP="00342CE6">
      <w:pPr>
        <w:tabs>
          <w:tab w:val="left" w:pos="10630"/>
        </w:tabs>
        <w:ind w:right="-2" w:firstLine="567"/>
        <w:jc w:val="both"/>
        <w:rPr>
          <w:sz w:val="26"/>
          <w:szCs w:val="26"/>
        </w:rPr>
      </w:pPr>
      <w:r>
        <w:rPr>
          <w:sz w:val="26"/>
          <w:szCs w:val="26"/>
        </w:rPr>
        <w:t xml:space="preserve">Согласно пункту 26 Перечня утративших силу актов и отдельных положений актов Правительства Российской Федерации, утвержденного </w:t>
      </w:r>
      <w:r>
        <w:rPr>
          <w:sz w:val="26"/>
          <w:szCs w:val="26"/>
          <w:shd w:val="clear" w:color="auto" w:fill="FFFFFF"/>
        </w:rPr>
        <w:t xml:space="preserve">постановлением </w:t>
      </w:r>
      <w:r>
        <w:rPr>
          <w:sz w:val="26"/>
          <w:szCs w:val="26"/>
        </w:rPr>
        <w:t>Правительства Российской Федерации №1875, Постановление №2014 утратило силу. </w:t>
      </w:r>
      <w:hyperlink r:id="rId33" w:anchor="/document/411197447/entry/12" w:history="1">
        <w:r>
          <w:rPr>
            <w:rStyle w:val="a3"/>
            <w:color w:val="auto"/>
            <w:sz w:val="26"/>
            <w:szCs w:val="26"/>
            <w:u w:val="none"/>
          </w:rPr>
          <w:t>Пунктом 12</w:t>
        </w:r>
      </w:hyperlink>
      <w:r>
        <w:rPr>
          <w:sz w:val="26"/>
          <w:szCs w:val="26"/>
        </w:rPr>
        <w:t> </w:t>
      </w:r>
      <w:r>
        <w:rPr>
          <w:sz w:val="26"/>
          <w:szCs w:val="26"/>
          <w:shd w:val="clear" w:color="auto" w:fill="FFFFFF"/>
        </w:rPr>
        <w:t xml:space="preserve">Постановления </w:t>
      </w:r>
      <w:r>
        <w:rPr>
          <w:sz w:val="26"/>
          <w:szCs w:val="26"/>
        </w:rPr>
        <w:t>Правительства Российской Федерации №1875 определено, что данное постановление вступает в силу с 1 января 2025 года, за исключением </w:t>
      </w:r>
      <w:hyperlink r:id="rId34" w:anchor="/document/411197447/entry/420" w:history="1">
        <w:r>
          <w:rPr>
            <w:rStyle w:val="a3"/>
            <w:color w:val="auto"/>
            <w:sz w:val="26"/>
            <w:szCs w:val="26"/>
            <w:u w:val="none"/>
          </w:rPr>
          <w:t>подпункта «ф» пункта 4</w:t>
        </w:r>
      </w:hyperlink>
      <w:r>
        <w:rPr>
          <w:sz w:val="26"/>
          <w:szCs w:val="26"/>
        </w:rPr>
        <w:t> </w:t>
      </w:r>
      <w:r>
        <w:rPr>
          <w:sz w:val="26"/>
          <w:szCs w:val="26"/>
          <w:shd w:val="clear" w:color="auto" w:fill="FFFFFF"/>
        </w:rPr>
        <w:t xml:space="preserve">постановления </w:t>
      </w:r>
      <w:r>
        <w:rPr>
          <w:sz w:val="26"/>
          <w:szCs w:val="26"/>
        </w:rPr>
        <w:t xml:space="preserve">Правительства Российской Федерации от 23.12.2024 года №1875, который вступает в силу с 1 сентября 2025 года. Подпунктом «а» пункта 10 приведенного </w:t>
      </w:r>
      <w:r>
        <w:rPr>
          <w:sz w:val="26"/>
          <w:szCs w:val="26"/>
          <w:shd w:val="clear" w:color="auto" w:fill="FFFFFF"/>
        </w:rPr>
        <w:t xml:space="preserve">Постановления установлено, что </w:t>
      </w:r>
      <w:r>
        <w:rPr>
          <w:sz w:val="26"/>
          <w:szCs w:val="26"/>
        </w:rPr>
        <w:t xml:space="preserve">оно применяется к отношениям, связанным с осуществлением закупок, </w:t>
      </w:r>
      <w:proofErr w:type="gramStart"/>
      <w:r>
        <w:rPr>
          <w:sz w:val="26"/>
          <w:szCs w:val="26"/>
        </w:rPr>
        <w:t>извещения</w:t>
      </w:r>
      <w:proofErr w:type="gramEnd"/>
      <w:r>
        <w:rPr>
          <w:sz w:val="26"/>
          <w:szCs w:val="26"/>
        </w:rPr>
        <w:t xml:space="preserve">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после дня вступления в силу настоящего постановления, если иное не установлено</w:t>
      </w:r>
      <w:r>
        <w:rPr>
          <w:sz w:val="26"/>
          <w:szCs w:val="26"/>
          <w:shd w:val="clear" w:color="auto" w:fill="FFFFFF"/>
        </w:rPr>
        <w:t xml:space="preserve"> Постановлением </w:t>
      </w:r>
      <w:r>
        <w:rPr>
          <w:sz w:val="26"/>
          <w:szCs w:val="26"/>
        </w:rPr>
        <w:t>Правительства Российской Федерации №1875.</w:t>
      </w:r>
    </w:p>
    <w:p w:rsidR="00342CE6" w:rsidRDefault="00342CE6" w:rsidP="00342CE6">
      <w:pPr>
        <w:tabs>
          <w:tab w:val="left" w:pos="10630"/>
        </w:tabs>
        <w:ind w:right="-2" w:firstLine="567"/>
        <w:jc w:val="both"/>
        <w:rPr>
          <w:sz w:val="26"/>
          <w:szCs w:val="26"/>
        </w:rPr>
      </w:pPr>
      <w:r>
        <w:rPr>
          <w:sz w:val="26"/>
          <w:szCs w:val="26"/>
        </w:rPr>
        <w:t xml:space="preserve">Извещение опубликовано Уполномоченным учреждением по заявке Заказчика на сайте ЕИС 05.05.2026 </w:t>
      </w:r>
      <w:r>
        <w:rPr>
          <w:sz w:val="26"/>
          <w:szCs w:val="26"/>
          <w:shd w:val="clear" w:color="auto" w:fill="FFFFFF"/>
        </w:rPr>
        <w:t>года</w:t>
      </w:r>
      <w:r>
        <w:rPr>
          <w:sz w:val="26"/>
          <w:szCs w:val="26"/>
        </w:rPr>
        <w:t>. Таким образом, Комиссия Мордовского УФАС России приходит к выводу, что поскольку Постановление №2014 утратило силу с 01 января 2025 года, положения Постановления №2014 не могут быть применены в отношении данной закупочной процедуры.</w:t>
      </w:r>
    </w:p>
    <w:p w:rsidR="00342CE6" w:rsidRDefault="00342CE6" w:rsidP="00342CE6">
      <w:pPr>
        <w:tabs>
          <w:tab w:val="left" w:pos="10630"/>
        </w:tabs>
        <w:ind w:right="-2" w:firstLine="567"/>
        <w:jc w:val="both"/>
        <w:rPr>
          <w:sz w:val="26"/>
          <w:szCs w:val="26"/>
        </w:rPr>
      </w:pPr>
      <w:r>
        <w:rPr>
          <w:sz w:val="26"/>
          <w:szCs w:val="26"/>
        </w:rPr>
        <w:t xml:space="preserve">Одновременно с этим Комиссия Управления отмечает, что в силу части 6 статьи 14  Закона о контрактной системе по итогам года до 1 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w:t>
      </w:r>
      <w:proofErr w:type="gramStart"/>
      <w:r>
        <w:rPr>
          <w:sz w:val="26"/>
          <w:szCs w:val="26"/>
        </w:rPr>
        <w:t>обработки</w:t>
      </w:r>
      <w:proofErr w:type="gramEnd"/>
      <w:r>
        <w:rPr>
          <w:sz w:val="26"/>
          <w:szCs w:val="26"/>
        </w:rPr>
        <w:t xml:space="preserve">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с Законом о контрактной системе размещению в единой информационной системе. </w:t>
      </w:r>
      <w:proofErr w:type="gramStart"/>
      <w:r>
        <w:rPr>
          <w:sz w:val="26"/>
          <w:szCs w:val="26"/>
        </w:rPr>
        <w:t>В случаях, установленных в соответствии с частью 8 настоящей статьи,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1 февраля года, следующего за отчетным годом, составляет и направляет такой отчет в указанный в части 7 статьи 14 Закона о контрактной системе федеральный орган</w:t>
      </w:r>
      <w:proofErr w:type="gramEnd"/>
      <w:r>
        <w:rPr>
          <w:sz w:val="26"/>
          <w:szCs w:val="26"/>
        </w:rPr>
        <w:t xml:space="preserve"> исполнительной власти.</w:t>
      </w:r>
    </w:p>
    <w:p w:rsidR="00342CE6" w:rsidRDefault="00342CE6" w:rsidP="00342CE6">
      <w:pPr>
        <w:tabs>
          <w:tab w:val="left" w:pos="10630"/>
        </w:tabs>
        <w:ind w:right="-2" w:firstLine="567"/>
        <w:jc w:val="both"/>
        <w:rPr>
          <w:sz w:val="26"/>
          <w:szCs w:val="26"/>
        </w:rPr>
      </w:pPr>
      <w:proofErr w:type="gramStart"/>
      <w:r>
        <w:rPr>
          <w:sz w:val="26"/>
          <w:szCs w:val="26"/>
        </w:rPr>
        <w:t xml:space="preserve">В силу положений </w:t>
      </w:r>
      <w:hyperlink r:id="rId35" w:anchor="/document/70353464/entry/147" w:history="1">
        <w:r>
          <w:rPr>
            <w:rStyle w:val="a3"/>
            <w:color w:val="auto"/>
            <w:sz w:val="26"/>
            <w:szCs w:val="26"/>
            <w:u w:val="none"/>
          </w:rPr>
          <w:t>части 7 статьи 14</w:t>
        </w:r>
      </w:hyperlink>
      <w:r>
        <w:rPr>
          <w:sz w:val="26"/>
          <w:szCs w:val="26"/>
        </w:rPr>
        <w:t> Закона о контрактной системе рассмотрение предусмотренных </w:t>
      </w:r>
      <w:hyperlink r:id="rId36" w:anchor="/document/70353464/entry/146" w:history="1">
        <w:r>
          <w:rPr>
            <w:rStyle w:val="a3"/>
            <w:color w:val="auto"/>
            <w:sz w:val="26"/>
            <w:szCs w:val="26"/>
            <w:u w:val="none"/>
          </w:rPr>
          <w:t>частью 6 статьи 14</w:t>
        </w:r>
      </w:hyperlink>
      <w:r>
        <w:rPr>
          <w:sz w:val="26"/>
          <w:szCs w:val="26"/>
        </w:rPr>
        <w:t xml:space="preserve"> Закона о контрактной системе отчетов об объеме закупок товаров российского происхождения, работ, услуг, соответственно выполняемых, оказываемых российскими лицами, и оценка </w:t>
      </w:r>
      <w:r>
        <w:rPr>
          <w:sz w:val="26"/>
          <w:szCs w:val="26"/>
        </w:rPr>
        <w:lastRenderedPageBreak/>
        <w:t>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1 марта года, следующего за отчетным</w:t>
      </w:r>
      <w:proofErr w:type="gramEnd"/>
      <w:r>
        <w:rPr>
          <w:sz w:val="26"/>
          <w:szCs w:val="26"/>
        </w:rPr>
        <w:t xml:space="preserve"> годом. </w:t>
      </w:r>
    </w:p>
    <w:p w:rsidR="00342CE6" w:rsidRDefault="00342CE6" w:rsidP="00342CE6">
      <w:pPr>
        <w:tabs>
          <w:tab w:val="left" w:pos="10630"/>
        </w:tabs>
        <w:ind w:right="-2" w:firstLine="567"/>
        <w:jc w:val="both"/>
        <w:rPr>
          <w:sz w:val="26"/>
          <w:szCs w:val="26"/>
        </w:rPr>
      </w:pPr>
      <w:r>
        <w:rPr>
          <w:sz w:val="26"/>
          <w:szCs w:val="26"/>
        </w:rPr>
        <w:t>Комиссия Управления отмечает, что исходя из буквального толкования положений частей 6, 7 статьи 14 Закона о контрактной системе, контроль исполнения вышеуказанных требований осуществляется по итогам прошедшего, а не текущего периода. Кроме того, пунктом 9 </w:t>
      </w:r>
      <w:r>
        <w:rPr>
          <w:sz w:val="26"/>
          <w:szCs w:val="26"/>
          <w:shd w:val="clear" w:color="auto" w:fill="FFFFFF"/>
        </w:rPr>
        <w:t xml:space="preserve">Постановления </w:t>
      </w:r>
      <w:r>
        <w:rPr>
          <w:sz w:val="26"/>
          <w:szCs w:val="26"/>
        </w:rPr>
        <w:t>Правительства Российской Федерации №1875 Министерство финансов Российской Федерации определено федеральным органом исполнительной власти, уполномоченным на рассмотрение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w:t>
      </w:r>
    </w:p>
    <w:p w:rsidR="00342CE6" w:rsidRDefault="00342CE6" w:rsidP="00342CE6">
      <w:pPr>
        <w:tabs>
          <w:tab w:val="left" w:pos="10630"/>
        </w:tabs>
        <w:ind w:right="-2" w:firstLine="567"/>
        <w:jc w:val="both"/>
        <w:rPr>
          <w:sz w:val="26"/>
          <w:szCs w:val="26"/>
        </w:rPr>
      </w:pPr>
      <w:proofErr w:type="gramStart"/>
      <w:r>
        <w:rPr>
          <w:sz w:val="26"/>
          <w:szCs w:val="26"/>
        </w:rPr>
        <w:t>Таким образом, учитывая, что в рамках рассмотрения данной жалобы Комиссия Управления по контролю в сфере закупок не обладает полномочиями по рассмотрению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 рассмотрение довода жалобы в отношении нарушения Заказчиком Постановления №2014 не может быть осуществлено</w:t>
      </w:r>
      <w:proofErr w:type="gramEnd"/>
      <w:r>
        <w:rPr>
          <w:sz w:val="26"/>
          <w:szCs w:val="26"/>
        </w:rPr>
        <w:t xml:space="preserve">. </w:t>
      </w:r>
    </w:p>
    <w:p w:rsidR="00342CE6" w:rsidRDefault="00342CE6" w:rsidP="00342CE6">
      <w:pPr>
        <w:tabs>
          <w:tab w:val="left" w:pos="10630"/>
        </w:tabs>
        <w:ind w:right="-2" w:firstLine="567"/>
        <w:jc w:val="both"/>
        <w:rPr>
          <w:bCs/>
          <w:noProof/>
          <w:sz w:val="26"/>
          <w:szCs w:val="26"/>
        </w:rPr>
      </w:pPr>
      <w:r>
        <w:rPr>
          <w:sz w:val="26"/>
          <w:szCs w:val="26"/>
        </w:rPr>
        <w:t>7. Согласно доводу жалобы Заявителя Заказчиком неверно сформирована начальная (максимальная) цена контракта.</w:t>
      </w:r>
    </w:p>
    <w:p w:rsidR="00342CE6" w:rsidRDefault="00342CE6" w:rsidP="00342CE6">
      <w:pPr>
        <w:tabs>
          <w:tab w:val="left" w:pos="10630"/>
        </w:tabs>
        <w:ind w:right="-2" w:firstLine="567"/>
        <w:jc w:val="both"/>
        <w:rPr>
          <w:bCs/>
          <w:noProof/>
          <w:sz w:val="26"/>
          <w:szCs w:val="26"/>
        </w:rPr>
      </w:pPr>
      <w:r>
        <w:rPr>
          <w:bCs/>
          <w:noProof/>
          <w:sz w:val="26"/>
          <w:szCs w:val="26"/>
        </w:rPr>
        <w:t xml:space="preserve">Пунктом 2 части 2 статьи 42 Закона о контрактной системе установлено, что извещение об осуществлении закупки, если иное не предусмотрено настоящим Федеральным законом, должно содержать обоснование начальной (максимальной) цены контракта. </w:t>
      </w:r>
    </w:p>
    <w:p w:rsidR="00342CE6" w:rsidRDefault="00342CE6" w:rsidP="00342CE6">
      <w:pPr>
        <w:ind w:firstLine="559"/>
        <w:jc w:val="both"/>
        <w:rPr>
          <w:sz w:val="26"/>
          <w:szCs w:val="26"/>
        </w:rPr>
      </w:pPr>
      <w:proofErr w:type="gramStart"/>
      <w:r>
        <w:rPr>
          <w:sz w:val="26"/>
          <w:szCs w:val="26"/>
        </w:rPr>
        <w:t xml:space="preserve">В соответствии с пунктом 3 </w:t>
      </w:r>
      <w:hyperlink r:id="rId37" w:history="1">
        <w:r>
          <w:rPr>
            <w:rStyle w:val="a5"/>
            <w:sz w:val="26"/>
            <w:szCs w:val="26"/>
          </w:rPr>
          <w:t>части 8 статьи 99</w:t>
        </w:r>
      </w:hyperlink>
      <w:r>
        <w:rPr>
          <w:sz w:val="26"/>
          <w:szCs w:val="26"/>
        </w:rPr>
        <w:t xml:space="preserve"> </w:t>
      </w:r>
      <w:hyperlink r:id="rId38" w:history="1">
        <w:r>
          <w:rPr>
            <w:rStyle w:val="a5"/>
            <w:sz w:val="26"/>
            <w:szCs w:val="26"/>
          </w:rPr>
          <w:t>Закона</w:t>
        </w:r>
      </w:hyperlink>
      <w:r>
        <w:rPr>
          <w:sz w:val="26"/>
          <w:szCs w:val="26"/>
        </w:rPr>
        <w:t xml:space="preserve"> о контрактной системе органы внутреннего государственного (муниципального) финансового контроля осуществляют контроль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roofErr w:type="gramEnd"/>
    </w:p>
    <w:p w:rsidR="00342CE6" w:rsidRDefault="00342CE6" w:rsidP="00342CE6">
      <w:pPr>
        <w:ind w:firstLine="559"/>
        <w:jc w:val="both"/>
        <w:rPr>
          <w:sz w:val="26"/>
          <w:szCs w:val="26"/>
        </w:rPr>
      </w:pPr>
      <w:r>
        <w:rPr>
          <w:sz w:val="26"/>
          <w:szCs w:val="26"/>
        </w:rPr>
        <w:t xml:space="preserve">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Комиссия Мордовского УФАС России приходит к выводу о необходимости передачи материалов настоящего дела в органы внутреннего финансового контроля для их рассмотрения в пределах компетенции. </w:t>
      </w:r>
    </w:p>
    <w:p w:rsidR="00342CE6" w:rsidRDefault="00342CE6" w:rsidP="00342CE6">
      <w:pPr>
        <w:ind w:firstLine="559"/>
        <w:jc w:val="both"/>
        <w:rPr>
          <w:sz w:val="26"/>
          <w:szCs w:val="26"/>
          <w:shd w:val="clear" w:color="auto" w:fill="FFFFFF"/>
        </w:rPr>
      </w:pPr>
      <w:proofErr w:type="gramStart"/>
      <w:r>
        <w:rPr>
          <w:sz w:val="26"/>
          <w:szCs w:val="26"/>
          <w:shd w:val="clear" w:color="auto" w:fill="FFFFFF"/>
        </w:rPr>
        <w:t>Ходатайство Заявителя, изложенное в жалобе, о продлении срока рассмотрения жалобы по существу до получения результатов проверки органа внутреннего финансового контроля не подлежит удовлетворению в силу императивной обязанности контрольного органа в сфере закупок рассмотреть жалобу по существу в </w:t>
      </w:r>
      <w:r>
        <w:rPr>
          <w:rStyle w:val="a6"/>
          <w:i w:val="0"/>
          <w:iCs w:val="0"/>
          <w:sz w:val="26"/>
          <w:szCs w:val="26"/>
          <w:shd w:val="clear" w:color="auto" w:fill="FFFFFF"/>
        </w:rPr>
        <w:t>течение</w:t>
      </w:r>
      <w:r>
        <w:rPr>
          <w:sz w:val="26"/>
          <w:szCs w:val="26"/>
          <w:shd w:val="clear" w:color="auto" w:fill="FFFFFF"/>
        </w:rPr>
        <w:t> пяти рабочих дней с даты поступления такой жалобы, установленной в части 3 статьи 106 Закона о контрактной системе.</w:t>
      </w:r>
      <w:proofErr w:type="gramEnd"/>
    </w:p>
    <w:p w:rsidR="00342CE6" w:rsidRDefault="00342CE6" w:rsidP="00342CE6">
      <w:pPr>
        <w:ind w:firstLine="559"/>
        <w:jc w:val="both"/>
        <w:rPr>
          <w:sz w:val="26"/>
          <w:szCs w:val="26"/>
          <w:shd w:val="clear" w:color="auto" w:fill="FFFFFF"/>
        </w:rPr>
      </w:pPr>
      <w:r>
        <w:rPr>
          <w:sz w:val="26"/>
          <w:szCs w:val="26"/>
        </w:rPr>
        <w:t xml:space="preserve">8. </w:t>
      </w:r>
      <w:proofErr w:type="gramStart"/>
      <w:r>
        <w:rPr>
          <w:sz w:val="26"/>
          <w:szCs w:val="26"/>
          <w:shd w:val="clear" w:color="auto" w:fill="FFFFFF"/>
        </w:rPr>
        <w:t xml:space="preserve">Индивидуальный предприниматель указывает в жалобе, что Заказчиком в извещении о проведении Аукциона не установлен запрет на допуск программного обеспечения, происходящего из иностранных государств (за исключением </w:t>
      </w:r>
      <w:r>
        <w:rPr>
          <w:sz w:val="26"/>
          <w:szCs w:val="26"/>
          <w:shd w:val="clear" w:color="auto" w:fill="FFFFFF"/>
        </w:rPr>
        <w:lastRenderedPageBreak/>
        <w:t>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утвержденный </w:t>
      </w:r>
      <w:hyperlink r:id="rId39" w:anchor="/document/71252170/entry/0" w:history="1">
        <w:r>
          <w:rPr>
            <w:rStyle w:val="a3"/>
            <w:color w:val="auto"/>
            <w:sz w:val="26"/>
            <w:szCs w:val="26"/>
            <w:u w:val="none"/>
            <w:shd w:val="clear" w:color="auto" w:fill="FFFFFF"/>
          </w:rPr>
          <w:t>постановлением</w:t>
        </w:r>
      </w:hyperlink>
      <w:r>
        <w:rPr>
          <w:sz w:val="26"/>
          <w:szCs w:val="26"/>
          <w:shd w:val="clear" w:color="auto" w:fill="FFFFFF"/>
        </w:rPr>
        <w:t> Правительства Российской Федерации от 16.11.2015 года №1236 (далее – Постановление</w:t>
      </w:r>
      <w:proofErr w:type="gramEnd"/>
      <w:r>
        <w:rPr>
          <w:sz w:val="26"/>
          <w:szCs w:val="26"/>
          <w:shd w:val="clear" w:color="auto" w:fill="FFFFFF"/>
        </w:rPr>
        <w:t xml:space="preserve"> №1236). По мнению подателя жалобы, Заказчик закупает программу «DICOM», которая включена в единый реестр российских программ для электронных вычислительных машин и баз данных. </w:t>
      </w:r>
    </w:p>
    <w:p w:rsidR="00342CE6" w:rsidRDefault="00342CE6" w:rsidP="00342CE6">
      <w:pPr>
        <w:adjustRightInd w:val="0"/>
        <w:ind w:firstLine="540"/>
        <w:jc w:val="both"/>
        <w:rPr>
          <w:sz w:val="26"/>
          <w:szCs w:val="26"/>
        </w:rPr>
      </w:pPr>
      <w:r>
        <w:rPr>
          <w:sz w:val="26"/>
          <w:szCs w:val="26"/>
        </w:rPr>
        <w:t>Комиссией Мордовского УФАС России установлено, что запрет на допуск программного обеспечения, происходящего из иностранных государств, утвержденный Постановлением №1236, утратил силу с 01 января 2025 года в связи с изданием </w:t>
      </w:r>
      <w:r>
        <w:rPr>
          <w:sz w:val="26"/>
          <w:szCs w:val="26"/>
          <w:shd w:val="clear" w:color="auto" w:fill="FFFFFF"/>
        </w:rPr>
        <w:t xml:space="preserve">постановления </w:t>
      </w:r>
      <w:r>
        <w:rPr>
          <w:sz w:val="26"/>
          <w:szCs w:val="26"/>
        </w:rPr>
        <w:t>Правительства Российской Федерации №1875.</w:t>
      </w:r>
    </w:p>
    <w:p w:rsidR="00342CE6" w:rsidRDefault="00342CE6" w:rsidP="00342CE6">
      <w:pPr>
        <w:adjustRightInd w:val="0"/>
        <w:ind w:firstLine="540"/>
        <w:jc w:val="both"/>
        <w:rPr>
          <w:sz w:val="26"/>
          <w:szCs w:val="26"/>
        </w:rPr>
      </w:pPr>
      <w:proofErr w:type="gramStart"/>
      <w:r>
        <w:rPr>
          <w:sz w:val="26"/>
          <w:szCs w:val="26"/>
        </w:rPr>
        <w:t>При этом согласно разъяснениям, изложенным в </w:t>
      </w:r>
      <w:hyperlink r:id="rId40" w:anchor="/document/406380349/entry/0" w:history="1">
        <w:r>
          <w:rPr>
            <w:rStyle w:val="a3"/>
            <w:color w:val="auto"/>
            <w:sz w:val="26"/>
            <w:szCs w:val="26"/>
            <w:u w:val="none"/>
          </w:rPr>
          <w:t>письмах</w:t>
        </w:r>
      </w:hyperlink>
      <w:r>
        <w:rPr>
          <w:sz w:val="26"/>
          <w:szCs w:val="26"/>
        </w:rPr>
        <w:t> </w:t>
      </w:r>
      <w:proofErr w:type="spellStart"/>
      <w:r>
        <w:rPr>
          <w:sz w:val="26"/>
          <w:szCs w:val="26"/>
        </w:rPr>
        <w:t>Минцифры</w:t>
      </w:r>
      <w:proofErr w:type="spellEnd"/>
      <w:r>
        <w:rPr>
          <w:sz w:val="26"/>
          <w:szCs w:val="26"/>
        </w:rPr>
        <w:t xml:space="preserve"> России от 15.12.2022 года №П11-2-05-106-94501 и ФАС России от 30.12.2022 года №ПИ/118987/22, если в извещении или документации о закупке предусмотрена необходимость установки программного обеспечения или передачи прав на такое встроенное программное обеспечение вследствие выполнения контрактных обязательств, то запрет на допуск иностранного программного обеспечения распространяется на такую закупку.</w:t>
      </w:r>
      <w:proofErr w:type="gramEnd"/>
    </w:p>
    <w:p w:rsidR="00342CE6" w:rsidRDefault="00342CE6" w:rsidP="00342CE6">
      <w:pPr>
        <w:adjustRightInd w:val="0"/>
        <w:ind w:firstLine="540"/>
        <w:jc w:val="both"/>
        <w:rPr>
          <w:sz w:val="26"/>
          <w:szCs w:val="26"/>
        </w:rPr>
      </w:pPr>
      <w:r>
        <w:rPr>
          <w:sz w:val="26"/>
          <w:szCs w:val="26"/>
        </w:rPr>
        <w:t>В соответствии с извещением №</w:t>
      </w:r>
      <w:r>
        <w:t xml:space="preserve"> </w:t>
      </w:r>
      <w:r>
        <w:rPr>
          <w:sz w:val="26"/>
          <w:szCs w:val="26"/>
        </w:rPr>
        <w:t xml:space="preserve">0809500000326001658 поставке подлежит </w:t>
      </w:r>
      <w:r>
        <w:rPr>
          <w:sz w:val="26"/>
          <w:szCs w:val="26"/>
          <w:shd w:val="clear" w:color="auto" w:fill="FFFFFF"/>
        </w:rPr>
        <w:t>система ультразвуковой визуализации универсальная. Согласно структурированной форме извещения, а также разделу извещения «Описание объекта закупки»</w:t>
      </w:r>
      <w:r>
        <w:rPr>
          <w:sz w:val="26"/>
          <w:szCs w:val="26"/>
        </w:rPr>
        <w:t xml:space="preserve"> приобретаемое Заказчиком оборудование должно обладать сервисными функциями: программа обмена данными по протоколу «</w:t>
      </w:r>
      <w:r>
        <w:rPr>
          <w:sz w:val="26"/>
          <w:szCs w:val="26"/>
          <w:lang w:val="en-US"/>
        </w:rPr>
        <w:t>DICOM</w:t>
      </w:r>
      <w:r>
        <w:rPr>
          <w:sz w:val="26"/>
          <w:szCs w:val="26"/>
        </w:rPr>
        <w:t xml:space="preserve">»; запись кадров и </w:t>
      </w:r>
      <w:proofErr w:type="spellStart"/>
      <w:r>
        <w:rPr>
          <w:sz w:val="26"/>
          <w:szCs w:val="26"/>
        </w:rPr>
        <w:t>кинопетель</w:t>
      </w:r>
      <w:proofErr w:type="spellEnd"/>
      <w:r>
        <w:rPr>
          <w:sz w:val="26"/>
          <w:szCs w:val="26"/>
        </w:rPr>
        <w:t xml:space="preserve"> в формате «DICOM». </w:t>
      </w:r>
    </w:p>
    <w:p w:rsidR="00342CE6" w:rsidRDefault="00342CE6" w:rsidP="00342CE6">
      <w:pPr>
        <w:adjustRightInd w:val="0"/>
        <w:ind w:firstLine="540"/>
        <w:jc w:val="both"/>
        <w:rPr>
          <w:sz w:val="26"/>
          <w:szCs w:val="26"/>
        </w:rPr>
      </w:pPr>
      <w:proofErr w:type="gramStart"/>
      <w:r>
        <w:rPr>
          <w:sz w:val="26"/>
          <w:szCs w:val="26"/>
        </w:rPr>
        <w:t>Согласно представленным материалам дела пояснениям Заказчика, Уполномоченного учреждения, программное обеспечение «DICOM» является предустановленным (составляющим неотъемлемую часть функционала приобретаемого медицинского оборудования), передача исключительных прав вследствие выполнения контрактных обязательств в рамках рассматриваемой закупки не предполагается, а также не предусмотрена необходимость установки такого программного обеспечения.</w:t>
      </w:r>
      <w:proofErr w:type="gramEnd"/>
    </w:p>
    <w:p w:rsidR="00342CE6" w:rsidRDefault="00342CE6" w:rsidP="00342CE6">
      <w:pPr>
        <w:adjustRightInd w:val="0"/>
        <w:ind w:firstLine="540"/>
        <w:jc w:val="both"/>
        <w:rPr>
          <w:sz w:val="26"/>
          <w:szCs w:val="26"/>
          <w:shd w:val="clear" w:color="auto" w:fill="FFFFFF"/>
        </w:rPr>
      </w:pPr>
      <w:r>
        <w:rPr>
          <w:sz w:val="26"/>
          <w:szCs w:val="26"/>
        </w:rPr>
        <w:t>Комиссия Управления отмечает, что предметом Аукциона является медицинское оборудование со встроенным программным обеспечением, предусмотренным выбранной Заказчиком позицией КТРУ, которое является неотделимым от закупаемого оборудования, обеспечивающим управление им и его компонентами исключительно в совокупности с использованием такого оборудования.</w:t>
      </w:r>
    </w:p>
    <w:p w:rsidR="00342CE6" w:rsidRDefault="00342CE6" w:rsidP="00342CE6">
      <w:pPr>
        <w:adjustRightInd w:val="0"/>
        <w:ind w:firstLine="540"/>
        <w:jc w:val="both"/>
        <w:rPr>
          <w:sz w:val="26"/>
          <w:szCs w:val="26"/>
        </w:rPr>
      </w:pPr>
      <w:r>
        <w:rPr>
          <w:sz w:val="26"/>
          <w:szCs w:val="26"/>
        </w:rPr>
        <w:t xml:space="preserve">Таким образом, Комиссия приходит к выводу о необоснованности данного довода жалобы. </w:t>
      </w:r>
    </w:p>
    <w:p w:rsidR="00342CE6" w:rsidRDefault="00342CE6" w:rsidP="00342CE6">
      <w:pPr>
        <w:adjustRightInd w:val="0"/>
        <w:ind w:firstLine="540"/>
        <w:jc w:val="both"/>
        <w:rPr>
          <w:sz w:val="26"/>
          <w:szCs w:val="26"/>
        </w:rPr>
      </w:pPr>
      <w:r>
        <w:rPr>
          <w:sz w:val="26"/>
          <w:szCs w:val="26"/>
        </w:rPr>
        <w:t xml:space="preserve">10. ИП </w:t>
      </w:r>
      <w:bookmarkStart w:id="4" w:name="_GoBack"/>
      <w:bookmarkEnd w:id="4"/>
      <w:r>
        <w:rPr>
          <w:sz w:val="26"/>
          <w:szCs w:val="26"/>
        </w:rPr>
        <w:t>в жалобе указывает, что описание объекта закупки, приведенное Заказчиком в с</w:t>
      </w:r>
      <w:r>
        <w:rPr>
          <w:sz w:val="26"/>
          <w:szCs w:val="26"/>
          <w:shd w:val="clear" w:color="auto" w:fill="FFFFFF"/>
        </w:rPr>
        <w:t>труктурированной форме извещения об Аукционе, не соответствует описанию, изложенному в электронном файле (разделе извещения) «Описание объекта закупки».</w:t>
      </w:r>
    </w:p>
    <w:p w:rsidR="00342CE6" w:rsidRDefault="00342CE6" w:rsidP="00342CE6">
      <w:pPr>
        <w:adjustRightInd w:val="0"/>
        <w:ind w:firstLine="540"/>
        <w:jc w:val="both"/>
        <w:rPr>
          <w:sz w:val="26"/>
          <w:szCs w:val="26"/>
          <w:shd w:val="clear" w:color="auto" w:fill="FFFFFF"/>
        </w:rPr>
      </w:pPr>
      <w:r>
        <w:rPr>
          <w:sz w:val="26"/>
          <w:szCs w:val="26"/>
        </w:rPr>
        <w:t>В соответствии с частью 3 статьи 7 Закона о контрактной системе и</w:t>
      </w:r>
      <w:r>
        <w:rPr>
          <w:sz w:val="26"/>
          <w:szCs w:val="26"/>
          <w:shd w:val="clear" w:color="auto" w:fill="FFFFFF"/>
        </w:rPr>
        <w:t>нформация, предусмотренная настоящим Федеральным законом и размещенная в единой информационной системе, должна быть полной и достоверной.</w:t>
      </w:r>
    </w:p>
    <w:p w:rsidR="00342CE6" w:rsidRDefault="00342CE6" w:rsidP="00342CE6">
      <w:pPr>
        <w:tabs>
          <w:tab w:val="left" w:pos="10630"/>
        </w:tabs>
        <w:adjustRightInd w:val="0"/>
        <w:ind w:right="-2" w:firstLine="567"/>
        <w:jc w:val="both"/>
        <w:rPr>
          <w:sz w:val="26"/>
          <w:szCs w:val="26"/>
        </w:rPr>
      </w:pPr>
      <w:proofErr w:type="gramStart"/>
      <w:r>
        <w:rPr>
          <w:sz w:val="26"/>
          <w:szCs w:val="26"/>
        </w:rPr>
        <w:lastRenderedPageBreak/>
        <w:t>Как указывалось ранее, пунктом 5 части 1 статьи 42 Закона о контрактной системе установлено, что извещение об осуществлении закупки должно содержать, в том числе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w:t>
      </w:r>
      <w:proofErr w:type="gramEnd"/>
    </w:p>
    <w:p w:rsidR="00342CE6" w:rsidRDefault="00342CE6" w:rsidP="00342CE6">
      <w:pPr>
        <w:tabs>
          <w:tab w:val="left" w:pos="10630"/>
        </w:tabs>
        <w:adjustRightInd w:val="0"/>
        <w:ind w:right="-2" w:firstLine="567"/>
        <w:jc w:val="both"/>
        <w:rPr>
          <w:bCs/>
          <w:noProof/>
          <w:sz w:val="26"/>
          <w:szCs w:val="26"/>
        </w:rPr>
      </w:pPr>
      <w:r>
        <w:rPr>
          <w:bCs/>
          <w:noProof/>
          <w:sz w:val="26"/>
          <w:szCs w:val="26"/>
        </w:rPr>
        <w:t>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 (пункт 1 части 2 статьи 42 Закона о контрактной системе).</w:t>
      </w:r>
    </w:p>
    <w:p w:rsidR="00342CE6" w:rsidRDefault="00342CE6" w:rsidP="00342CE6">
      <w:pPr>
        <w:tabs>
          <w:tab w:val="left" w:pos="10630"/>
        </w:tabs>
        <w:adjustRightInd w:val="0"/>
        <w:ind w:right="-2" w:firstLine="567"/>
        <w:jc w:val="both"/>
        <w:rPr>
          <w:sz w:val="26"/>
          <w:szCs w:val="26"/>
        </w:rPr>
      </w:pPr>
      <w:r>
        <w:rPr>
          <w:bCs/>
          <w:noProof/>
          <w:sz w:val="26"/>
          <w:szCs w:val="26"/>
        </w:rPr>
        <w:t>Вместе с тем с</w:t>
      </w:r>
      <w:r>
        <w:rPr>
          <w:sz w:val="26"/>
          <w:szCs w:val="26"/>
        </w:rPr>
        <w:t xml:space="preserve"> 01 октября 2023 года заказчики размещают </w:t>
      </w:r>
      <w:r>
        <w:rPr>
          <w:rStyle w:val="a6"/>
          <w:i w:val="0"/>
          <w:iCs w:val="0"/>
          <w:sz w:val="26"/>
          <w:szCs w:val="26"/>
        </w:rPr>
        <w:t>извещения</w:t>
      </w:r>
      <w:r>
        <w:rPr>
          <w:sz w:val="26"/>
          <w:szCs w:val="26"/>
        </w:rPr>
        <w:t> об осуществлении закупок в </w:t>
      </w:r>
      <w:r>
        <w:rPr>
          <w:rStyle w:val="a6"/>
          <w:i w:val="0"/>
          <w:iCs w:val="0"/>
          <w:sz w:val="26"/>
          <w:szCs w:val="26"/>
        </w:rPr>
        <w:t>структурированном</w:t>
      </w:r>
      <w:r>
        <w:rPr>
          <w:sz w:val="26"/>
          <w:szCs w:val="26"/>
        </w:rPr>
        <w:t> виде, а поставщики (подрядчики, исполнители) подают </w:t>
      </w:r>
      <w:r>
        <w:rPr>
          <w:rStyle w:val="a6"/>
          <w:i w:val="0"/>
          <w:iCs w:val="0"/>
          <w:sz w:val="26"/>
          <w:szCs w:val="26"/>
        </w:rPr>
        <w:t>структурированные</w:t>
      </w:r>
      <w:r>
        <w:rPr>
          <w:sz w:val="26"/>
          <w:szCs w:val="26"/>
        </w:rPr>
        <w:t> заявки по новым правилам.</w:t>
      </w:r>
    </w:p>
    <w:p w:rsidR="00342CE6" w:rsidRDefault="00342CE6" w:rsidP="00342CE6">
      <w:pPr>
        <w:adjustRightInd w:val="0"/>
        <w:ind w:firstLine="540"/>
        <w:jc w:val="both"/>
        <w:rPr>
          <w:sz w:val="26"/>
          <w:szCs w:val="26"/>
        </w:rPr>
      </w:pPr>
      <w:proofErr w:type="gramStart"/>
      <w:r>
        <w:rPr>
          <w:sz w:val="26"/>
          <w:szCs w:val="26"/>
        </w:rPr>
        <w:t>Согласно подпункту «б» пункта 31 Дополнительных требований к операторам электронных площадок, операторам специализированных электронных площадок и функционированию электронных площадок, специализированных электронных площадок, утвержденных постановлением Правительства Российской Федерации от 8 июня 2018 года №656 «О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w:t>
      </w:r>
      <w:proofErr w:type="gramEnd"/>
      <w:r>
        <w:rPr>
          <w:sz w:val="26"/>
          <w:szCs w:val="26"/>
        </w:rPr>
        <w:t xml:space="preserve"> </w:t>
      </w:r>
      <w:proofErr w:type="gramStart"/>
      <w:r>
        <w:rPr>
          <w:sz w:val="26"/>
          <w:szCs w:val="26"/>
        </w:rPr>
        <w:t>утрате юридическим лицом статуса оператора электронной площадки, оператора специализированной электронной площадки», формирование и размещение на электронной площадке, специализированной электронной площадке заявки на участие в закупке осуществляются в соответствии со следующими требованиями: путем заполнения экранных форм веб-интерфейса электронной площадки, специализированной электронной площадки подлежат указанию, в том числе товарный знак (при наличии у товара товарного знака);</w:t>
      </w:r>
      <w:proofErr w:type="gramEnd"/>
      <w:r>
        <w:rPr>
          <w:sz w:val="26"/>
          <w:szCs w:val="26"/>
        </w:rPr>
        <w:t xml:space="preserve"> характеристики предлагаемого участником закупки товара в части характеристик, содержащихся в извещении об осуществлении закупки в соответствии с </w:t>
      </w:r>
      <w:hyperlink r:id="rId41" w:history="1">
        <w:r>
          <w:rPr>
            <w:rStyle w:val="a3"/>
            <w:color w:val="auto"/>
            <w:sz w:val="26"/>
            <w:szCs w:val="26"/>
            <w:u w:val="none"/>
          </w:rPr>
          <w:t>пунктом 5 части 1 статьи 42</w:t>
        </w:r>
      </w:hyperlink>
      <w:r>
        <w:rPr>
          <w:sz w:val="26"/>
          <w:szCs w:val="26"/>
        </w:rPr>
        <w:t xml:space="preserve"> Закона о контрактной системе, в приглашении принять участие в определении поставщика (подрядчика, исполнителя) в соответствии с </w:t>
      </w:r>
      <w:hyperlink r:id="rId42" w:history="1">
        <w:r>
          <w:rPr>
            <w:rStyle w:val="a3"/>
            <w:color w:val="auto"/>
            <w:sz w:val="26"/>
            <w:szCs w:val="26"/>
            <w:u w:val="none"/>
          </w:rPr>
          <w:t>пунктом 1 части 1 статьи 75</w:t>
        </w:r>
      </w:hyperlink>
      <w:r>
        <w:rPr>
          <w:sz w:val="26"/>
          <w:szCs w:val="26"/>
        </w:rPr>
        <w:t xml:space="preserve"> Закона о контрактной системе соответственно.</w:t>
      </w:r>
    </w:p>
    <w:p w:rsidR="00342CE6" w:rsidRDefault="00342CE6" w:rsidP="00342CE6">
      <w:pPr>
        <w:adjustRightInd w:val="0"/>
        <w:ind w:firstLine="540"/>
        <w:jc w:val="both"/>
        <w:rPr>
          <w:sz w:val="26"/>
          <w:szCs w:val="26"/>
        </w:rPr>
      </w:pPr>
      <w:r>
        <w:rPr>
          <w:sz w:val="26"/>
          <w:szCs w:val="26"/>
          <w:shd w:val="clear" w:color="auto" w:fill="FFFFFF"/>
        </w:rPr>
        <w:t>Комиссия Мордовского УФАС России, проанализировав содержание извещения об Аукционе, установила, что сведения (характеристики товара), указанные в структурированной форме извещения о проведении закупки, не противоречат сведениям, указанным в электронном файле (разделе извещения) «Описание объекта закупки».</w:t>
      </w:r>
    </w:p>
    <w:p w:rsidR="00342CE6" w:rsidRDefault="00342CE6" w:rsidP="00342CE6">
      <w:pPr>
        <w:adjustRightInd w:val="0"/>
        <w:ind w:firstLine="540"/>
        <w:jc w:val="both"/>
        <w:rPr>
          <w:sz w:val="26"/>
          <w:szCs w:val="26"/>
        </w:rPr>
      </w:pPr>
      <w:r>
        <w:rPr>
          <w:sz w:val="26"/>
          <w:szCs w:val="26"/>
        </w:rPr>
        <w:t xml:space="preserve">Данный довод жалобы признается Комиссией Управления необоснованным. </w:t>
      </w:r>
    </w:p>
    <w:p w:rsidR="00342CE6" w:rsidRDefault="00342CE6" w:rsidP="00342CE6">
      <w:pPr>
        <w:adjustRightInd w:val="0"/>
        <w:ind w:firstLine="540"/>
        <w:jc w:val="both"/>
        <w:rPr>
          <w:sz w:val="26"/>
          <w:szCs w:val="26"/>
        </w:rPr>
      </w:pPr>
      <w:r>
        <w:rPr>
          <w:sz w:val="26"/>
          <w:szCs w:val="26"/>
        </w:rPr>
        <w:t>11.13. Согласно доводам жалобы Заявителя проект контракта, размещенный Заказчиком в составе извещения о проведен</w:t>
      </w:r>
      <w:proofErr w:type="gramStart"/>
      <w:r>
        <w:rPr>
          <w:sz w:val="26"/>
          <w:szCs w:val="26"/>
        </w:rPr>
        <w:t>ии Ау</w:t>
      </w:r>
      <w:proofErr w:type="gramEnd"/>
      <w:r>
        <w:rPr>
          <w:sz w:val="26"/>
          <w:szCs w:val="26"/>
        </w:rPr>
        <w:t>кциона, имеет ряд нарушений, а именно незаполненные графы, а также не содержит сведений о сроке действия и окончании действия контракта.</w:t>
      </w:r>
    </w:p>
    <w:p w:rsidR="00342CE6" w:rsidRDefault="00342CE6" w:rsidP="00342CE6">
      <w:pPr>
        <w:adjustRightInd w:val="0"/>
        <w:ind w:firstLine="540"/>
        <w:jc w:val="both"/>
        <w:rPr>
          <w:sz w:val="26"/>
          <w:szCs w:val="26"/>
          <w:shd w:val="clear" w:color="auto" w:fill="FFFFFF"/>
        </w:rPr>
      </w:pPr>
      <w:r>
        <w:rPr>
          <w:sz w:val="26"/>
          <w:szCs w:val="26"/>
        </w:rPr>
        <w:t xml:space="preserve">В соответствии с пунктом 5 части 2 статьи 42 Закона о контрактной системе </w:t>
      </w:r>
      <w:proofErr w:type="gramStart"/>
      <w:r>
        <w:rPr>
          <w:sz w:val="26"/>
          <w:szCs w:val="26"/>
        </w:rPr>
        <w:t>и</w:t>
      </w:r>
      <w:r>
        <w:rPr>
          <w:sz w:val="26"/>
          <w:szCs w:val="26"/>
          <w:shd w:val="clear" w:color="auto" w:fill="FFFFFF"/>
        </w:rPr>
        <w:t>звещение</w:t>
      </w:r>
      <w:proofErr w:type="gramEnd"/>
      <w:r>
        <w:rPr>
          <w:sz w:val="26"/>
          <w:szCs w:val="26"/>
          <w:shd w:val="clear" w:color="auto" w:fill="FFFFFF"/>
        </w:rPr>
        <w:t xml:space="preserve"> об осуществлении закупки, если иное не предусмотрено настоящим Федеральным законом, должно содержать проект контракта.</w:t>
      </w:r>
    </w:p>
    <w:p w:rsidR="00342CE6" w:rsidRDefault="00342CE6" w:rsidP="00342CE6">
      <w:pPr>
        <w:adjustRightInd w:val="0"/>
        <w:ind w:firstLine="540"/>
        <w:jc w:val="both"/>
        <w:rPr>
          <w:sz w:val="26"/>
          <w:szCs w:val="26"/>
          <w:shd w:val="clear" w:color="auto" w:fill="FFFFFF"/>
        </w:rPr>
      </w:pPr>
      <w:r>
        <w:rPr>
          <w:sz w:val="26"/>
          <w:szCs w:val="26"/>
          <w:shd w:val="clear" w:color="auto" w:fill="FFFFFF"/>
        </w:rPr>
        <w:lastRenderedPageBreak/>
        <w:t>Требования к содержанию контракта установлены в статье 34 Закона о контрактной системе.</w:t>
      </w:r>
    </w:p>
    <w:p w:rsidR="00342CE6" w:rsidRDefault="00342CE6" w:rsidP="00342CE6">
      <w:pPr>
        <w:adjustRightInd w:val="0"/>
        <w:ind w:firstLine="540"/>
        <w:jc w:val="both"/>
        <w:rPr>
          <w:sz w:val="26"/>
          <w:szCs w:val="26"/>
          <w:shd w:val="clear" w:color="auto" w:fill="FFFFFF"/>
        </w:rPr>
      </w:pPr>
      <w:proofErr w:type="gramStart"/>
      <w:r>
        <w:rPr>
          <w:sz w:val="26"/>
          <w:szCs w:val="26"/>
          <w:shd w:val="clear" w:color="auto" w:fill="FFFFFF"/>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w:t>
      </w:r>
      <w:proofErr w:type="gramEnd"/>
    </w:p>
    <w:p w:rsidR="00342CE6" w:rsidRDefault="00342CE6" w:rsidP="00342CE6">
      <w:pPr>
        <w:adjustRightInd w:val="0"/>
        <w:ind w:firstLine="540"/>
        <w:jc w:val="both"/>
        <w:rPr>
          <w:sz w:val="26"/>
          <w:szCs w:val="26"/>
        </w:rPr>
      </w:pPr>
      <w:r>
        <w:rPr>
          <w:sz w:val="26"/>
          <w:szCs w:val="26"/>
          <w:shd w:val="clear" w:color="auto" w:fill="FFFFFF"/>
        </w:rPr>
        <w:t>Комиссия Управления проанализировала содержание проекта контракта, размещенного Заказчиком в составе извещения №0809500000326001658</w:t>
      </w:r>
      <w:r>
        <w:rPr>
          <w:sz w:val="26"/>
          <w:szCs w:val="26"/>
        </w:rPr>
        <w:t>, и установила, что проект контракта содержит раздел 12 «</w:t>
      </w:r>
      <w:r>
        <w:rPr>
          <w:bCs/>
          <w:sz w:val="26"/>
          <w:szCs w:val="26"/>
        </w:rPr>
        <w:t>Срок действия Контракта, изменение и расторжение Контракта</w:t>
      </w:r>
      <w:r>
        <w:rPr>
          <w:sz w:val="26"/>
          <w:szCs w:val="26"/>
        </w:rPr>
        <w:t>» следующего содержания: «</w:t>
      </w:r>
      <w:r>
        <w:rPr>
          <w:i/>
          <w:sz w:val="26"/>
          <w:szCs w:val="26"/>
        </w:rPr>
        <w:t>Контра</w:t>
      </w:r>
      <w:proofErr w:type="gramStart"/>
      <w:r>
        <w:rPr>
          <w:i/>
          <w:sz w:val="26"/>
          <w:szCs w:val="26"/>
        </w:rPr>
        <w:t>кт вст</w:t>
      </w:r>
      <w:proofErr w:type="gramEnd"/>
      <w:r>
        <w:rPr>
          <w:i/>
          <w:sz w:val="26"/>
          <w:szCs w:val="26"/>
        </w:rPr>
        <w:t>упает в силу с момента его подписания и действует до полного выполнения Сторонами обязательств по настоящему Контракту. Дата окончания исполнения контракта –</w:t>
      </w:r>
      <w:r>
        <w:rPr>
          <w:b/>
          <w:i/>
          <w:sz w:val="26"/>
          <w:szCs w:val="26"/>
        </w:rPr>
        <w:t>10 июля 2026 года.</w:t>
      </w:r>
      <w:r>
        <w:rPr>
          <w:i/>
          <w:sz w:val="26"/>
          <w:szCs w:val="26"/>
        </w:rPr>
        <w:t xml:space="preserve"> Окончание срока действия контракта не освобождает Стороны от ответственности за его нарушение».</w:t>
      </w:r>
    </w:p>
    <w:p w:rsidR="00342CE6" w:rsidRDefault="00342CE6" w:rsidP="00342CE6">
      <w:pPr>
        <w:adjustRightInd w:val="0"/>
        <w:ind w:firstLine="540"/>
        <w:jc w:val="both"/>
        <w:rPr>
          <w:sz w:val="26"/>
          <w:szCs w:val="26"/>
        </w:rPr>
      </w:pPr>
      <w:r>
        <w:rPr>
          <w:sz w:val="26"/>
          <w:szCs w:val="26"/>
        </w:rPr>
        <w:t>При этом в части незаполненных граф, содержащихся в проекте контракта, Комиссия Мордовского УФАС России отмечает, что необходимая информация (о победителе контракта, цене контракта и т.д.) будет внесена Заказчиком при заключении контракта в соответствии с порядком, установленным частью 2 статьи 51 Закона о контрактной системе.</w:t>
      </w:r>
    </w:p>
    <w:p w:rsidR="00342CE6" w:rsidRDefault="00342CE6" w:rsidP="00342CE6">
      <w:pPr>
        <w:adjustRightInd w:val="0"/>
        <w:ind w:firstLine="540"/>
        <w:jc w:val="both"/>
        <w:rPr>
          <w:sz w:val="26"/>
          <w:szCs w:val="26"/>
          <w:shd w:val="clear" w:color="auto" w:fill="FFFFFF"/>
        </w:rPr>
      </w:pPr>
      <w:r>
        <w:rPr>
          <w:sz w:val="26"/>
          <w:szCs w:val="26"/>
          <w:shd w:val="clear" w:color="auto" w:fill="FFFFFF"/>
        </w:rPr>
        <w:t xml:space="preserve">Таким образом, данные доводы жалобы не нашли своего подтверждения и признаются Комиссией Управления необоснованными. </w:t>
      </w:r>
    </w:p>
    <w:p w:rsidR="00342CE6" w:rsidRDefault="00342CE6" w:rsidP="00342CE6">
      <w:pPr>
        <w:adjustRightInd w:val="0"/>
        <w:ind w:firstLine="540"/>
        <w:jc w:val="both"/>
        <w:rPr>
          <w:sz w:val="26"/>
          <w:szCs w:val="26"/>
        </w:rPr>
      </w:pPr>
      <w:r>
        <w:rPr>
          <w:sz w:val="26"/>
          <w:szCs w:val="26"/>
          <w:shd w:val="clear" w:color="auto" w:fill="FFFFFF"/>
        </w:rPr>
        <w:t>12. Индивидуальный предприниматель в жалобе указывает, что в извещении о проведении закупки не указаны контактные данные сотрудников заказчика, ответственных за получение товара.</w:t>
      </w:r>
    </w:p>
    <w:p w:rsidR="00342CE6" w:rsidRDefault="00342CE6" w:rsidP="00342CE6">
      <w:pPr>
        <w:ind w:firstLine="567"/>
        <w:jc w:val="both"/>
        <w:rPr>
          <w:sz w:val="26"/>
          <w:szCs w:val="26"/>
        </w:rPr>
      </w:pPr>
      <w:r>
        <w:rPr>
          <w:sz w:val="26"/>
          <w:szCs w:val="26"/>
        </w:rPr>
        <w:t xml:space="preserve">В соответствии с пунктами 1 и 6 части 1 статьи 42 Закона о контрактной системе </w:t>
      </w:r>
      <w:proofErr w:type="gramStart"/>
      <w:r>
        <w:rPr>
          <w:sz w:val="26"/>
          <w:szCs w:val="26"/>
        </w:rPr>
        <w:t>извещение</w:t>
      </w:r>
      <w:proofErr w:type="gramEnd"/>
      <w:r>
        <w:rPr>
          <w:sz w:val="26"/>
          <w:szCs w:val="26"/>
        </w:rPr>
        <w:t xml:space="preserve"> об осуществлении закупки, должно содержать:</w:t>
      </w:r>
    </w:p>
    <w:p w:rsidR="00342CE6" w:rsidRDefault="00342CE6" w:rsidP="00342CE6">
      <w:pPr>
        <w:ind w:firstLine="567"/>
        <w:jc w:val="both"/>
        <w:rPr>
          <w:sz w:val="26"/>
          <w:szCs w:val="26"/>
        </w:rPr>
      </w:pPr>
      <w:r>
        <w:rPr>
          <w:sz w:val="26"/>
          <w:szCs w:val="26"/>
        </w:rPr>
        <w:t xml:space="preserve">-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 </w:t>
      </w:r>
    </w:p>
    <w:p w:rsidR="00342CE6" w:rsidRDefault="00342CE6" w:rsidP="00342CE6">
      <w:pPr>
        <w:ind w:firstLine="567"/>
        <w:jc w:val="both"/>
        <w:rPr>
          <w:sz w:val="26"/>
          <w:szCs w:val="26"/>
          <w:shd w:val="clear" w:color="auto" w:fill="FFFFFF"/>
        </w:rPr>
      </w:pPr>
      <w:r>
        <w:rPr>
          <w:sz w:val="26"/>
          <w:szCs w:val="26"/>
        </w:rPr>
        <w:t xml:space="preserve">- </w:t>
      </w:r>
      <w:r>
        <w:rPr>
          <w:sz w:val="26"/>
          <w:szCs w:val="26"/>
          <w:shd w:val="clear" w:color="auto" w:fill="FFFFFF"/>
        </w:rPr>
        <w:t>информацию о количестве (за исключением случая, предусмотренного </w:t>
      </w:r>
      <w:hyperlink r:id="rId43" w:anchor="/document/70353464/entry/2224" w:history="1">
        <w:r>
          <w:rPr>
            <w:rStyle w:val="a3"/>
            <w:color w:val="auto"/>
            <w:sz w:val="26"/>
            <w:szCs w:val="26"/>
            <w:u w:val="none"/>
            <w:shd w:val="clear" w:color="auto" w:fill="FFFFFF"/>
          </w:rPr>
          <w:t>частью 24 статьи 22</w:t>
        </w:r>
      </w:hyperlink>
      <w:r>
        <w:rPr>
          <w:sz w:val="26"/>
          <w:szCs w:val="26"/>
          <w:shd w:val="clear" w:color="auto" w:fill="FFFFFF"/>
        </w:rPr>
        <w:t> настоящего Федерального закона), единице измерения и месте поставки товара (при осуществлении закупки товара, в том числе поставляемого заказчику при выполнении закупаемых работ, оказании закупаемых услуг).</w:t>
      </w:r>
    </w:p>
    <w:p w:rsidR="00342CE6" w:rsidRDefault="00342CE6" w:rsidP="00342CE6">
      <w:pPr>
        <w:ind w:firstLine="567"/>
        <w:jc w:val="both"/>
        <w:rPr>
          <w:sz w:val="26"/>
          <w:szCs w:val="26"/>
          <w:shd w:val="clear" w:color="auto" w:fill="FFFFFF"/>
        </w:rPr>
      </w:pPr>
      <w:r>
        <w:rPr>
          <w:sz w:val="26"/>
          <w:szCs w:val="26"/>
          <w:shd w:val="clear" w:color="auto" w:fill="FFFFFF"/>
        </w:rPr>
        <w:t>Извещение о проведен</w:t>
      </w:r>
      <w:proofErr w:type="gramStart"/>
      <w:r>
        <w:rPr>
          <w:sz w:val="26"/>
          <w:szCs w:val="26"/>
          <w:shd w:val="clear" w:color="auto" w:fill="FFFFFF"/>
        </w:rPr>
        <w:t>ии Ау</w:t>
      </w:r>
      <w:proofErr w:type="gramEnd"/>
      <w:r>
        <w:rPr>
          <w:sz w:val="26"/>
          <w:szCs w:val="26"/>
          <w:shd w:val="clear" w:color="auto" w:fill="FFFFFF"/>
        </w:rPr>
        <w:t>кциона содержит информацию об ответственном должностном лице Заказчика (фамилию, имя, отчество должностного лица; адрес электронной почты и номер контактного телефона), а также место поставки товара:</w:t>
      </w:r>
      <w:r>
        <w:rPr>
          <w:sz w:val="27"/>
          <w:szCs w:val="27"/>
        </w:rPr>
        <w:t xml:space="preserve"> </w:t>
      </w:r>
      <w:r>
        <w:rPr>
          <w:sz w:val="26"/>
          <w:szCs w:val="26"/>
          <w:shd w:val="clear" w:color="auto" w:fill="FFFFFF"/>
        </w:rPr>
        <w:t xml:space="preserve">Российская Федерация, </w:t>
      </w:r>
      <w:proofErr w:type="spellStart"/>
      <w:r>
        <w:rPr>
          <w:sz w:val="26"/>
          <w:szCs w:val="26"/>
          <w:shd w:val="clear" w:color="auto" w:fill="FFFFFF"/>
        </w:rPr>
        <w:t>респ</w:t>
      </w:r>
      <w:proofErr w:type="spellEnd"/>
      <w:r>
        <w:rPr>
          <w:sz w:val="26"/>
          <w:szCs w:val="26"/>
          <w:shd w:val="clear" w:color="auto" w:fill="FFFFFF"/>
        </w:rPr>
        <w:t xml:space="preserve">. Мордовия, </w:t>
      </w:r>
      <w:proofErr w:type="spellStart"/>
      <w:r>
        <w:rPr>
          <w:sz w:val="26"/>
          <w:szCs w:val="26"/>
          <w:shd w:val="clear" w:color="auto" w:fill="FFFFFF"/>
        </w:rPr>
        <w:t>м</w:t>
      </w:r>
      <w:proofErr w:type="gramStart"/>
      <w:r>
        <w:rPr>
          <w:sz w:val="26"/>
          <w:szCs w:val="26"/>
          <w:shd w:val="clear" w:color="auto" w:fill="FFFFFF"/>
        </w:rPr>
        <w:t>.р</w:t>
      </w:r>
      <w:proofErr w:type="spellEnd"/>
      <w:proofErr w:type="gramEnd"/>
      <w:r>
        <w:rPr>
          <w:sz w:val="26"/>
          <w:szCs w:val="26"/>
          <w:shd w:val="clear" w:color="auto" w:fill="FFFFFF"/>
        </w:rPr>
        <w:t xml:space="preserve">-н </w:t>
      </w:r>
      <w:proofErr w:type="spellStart"/>
      <w:r>
        <w:rPr>
          <w:sz w:val="26"/>
          <w:szCs w:val="26"/>
          <w:shd w:val="clear" w:color="auto" w:fill="FFFFFF"/>
        </w:rPr>
        <w:t>Атяшевский</w:t>
      </w:r>
      <w:proofErr w:type="spellEnd"/>
      <w:r>
        <w:rPr>
          <w:sz w:val="26"/>
          <w:szCs w:val="26"/>
          <w:shd w:val="clear" w:color="auto" w:fill="FFFFFF"/>
        </w:rPr>
        <w:t xml:space="preserve">, </w:t>
      </w:r>
      <w:proofErr w:type="spellStart"/>
      <w:r>
        <w:rPr>
          <w:sz w:val="26"/>
          <w:szCs w:val="26"/>
          <w:shd w:val="clear" w:color="auto" w:fill="FFFFFF"/>
        </w:rPr>
        <w:t>г.п</w:t>
      </w:r>
      <w:proofErr w:type="spellEnd"/>
      <w:r>
        <w:rPr>
          <w:sz w:val="26"/>
          <w:szCs w:val="26"/>
          <w:shd w:val="clear" w:color="auto" w:fill="FFFFFF"/>
        </w:rPr>
        <w:t xml:space="preserve">. </w:t>
      </w:r>
      <w:proofErr w:type="spellStart"/>
      <w:r>
        <w:rPr>
          <w:sz w:val="26"/>
          <w:szCs w:val="26"/>
          <w:shd w:val="clear" w:color="auto" w:fill="FFFFFF"/>
        </w:rPr>
        <w:t>Атяшевское</w:t>
      </w:r>
      <w:proofErr w:type="spellEnd"/>
      <w:r>
        <w:rPr>
          <w:sz w:val="26"/>
          <w:szCs w:val="26"/>
          <w:shd w:val="clear" w:color="auto" w:fill="FFFFFF"/>
        </w:rPr>
        <w:t xml:space="preserve">, </w:t>
      </w:r>
      <w:proofErr w:type="spellStart"/>
      <w:r>
        <w:rPr>
          <w:sz w:val="26"/>
          <w:szCs w:val="26"/>
          <w:shd w:val="clear" w:color="auto" w:fill="FFFFFF"/>
        </w:rPr>
        <w:t>рп</w:t>
      </w:r>
      <w:proofErr w:type="spellEnd"/>
      <w:r>
        <w:rPr>
          <w:sz w:val="26"/>
          <w:szCs w:val="26"/>
          <w:shd w:val="clear" w:color="auto" w:fill="FFFFFF"/>
        </w:rPr>
        <w:t xml:space="preserve">. Атяшево, ул. Первомайская, д. 34, 431800, Республика Мордовия, </w:t>
      </w:r>
      <w:proofErr w:type="spellStart"/>
      <w:r>
        <w:rPr>
          <w:sz w:val="26"/>
          <w:szCs w:val="26"/>
          <w:shd w:val="clear" w:color="auto" w:fill="FFFFFF"/>
        </w:rPr>
        <w:t>Атяшевский</w:t>
      </w:r>
      <w:proofErr w:type="spellEnd"/>
      <w:r>
        <w:rPr>
          <w:sz w:val="26"/>
          <w:szCs w:val="26"/>
          <w:shd w:val="clear" w:color="auto" w:fill="FFFFFF"/>
        </w:rPr>
        <w:t xml:space="preserve"> район, </w:t>
      </w:r>
      <w:proofErr w:type="spellStart"/>
      <w:r>
        <w:rPr>
          <w:sz w:val="26"/>
          <w:szCs w:val="26"/>
          <w:shd w:val="clear" w:color="auto" w:fill="FFFFFF"/>
        </w:rPr>
        <w:t>р.п</w:t>
      </w:r>
      <w:proofErr w:type="gramStart"/>
      <w:r>
        <w:rPr>
          <w:sz w:val="26"/>
          <w:szCs w:val="26"/>
          <w:shd w:val="clear" w:color="auto" w:fill="FFFFFF"/>
        </w:rPr>
        <w:t>.А</w:t>
      </w:r>
      <w:proofErr w:type="gramEnd"/>
      <w:r>
        <w:rPr>
          <w:sz w:val="26"/>
          <w:szCs w:val="26"/>
          <w:shd w:val="clear" w:color="auto" w:fill="FFFFFF"/>
        </w:rPr>
        <w:t>тяшево</w:t>
      </w:r>
      <w:proofErr w:type="spellEnd"/>
      <w:r>
        <w:rPr>
          <w:sz w:val="26"/>
          <w:szCs w:val="26"/>
          <w:shd w:val="clear" w:color="auto" w:fill="FFFFFF"/>
        </w:rPr>
        <w:t xml:space="preserve"> , </w:t>
      </w:r>
      <w:proofErr w:type="spellStart"/>
      <w:r>
        <w:rPr>
          <w:sz w:val="26"/>
          <w:szCs w:val="26"/>
          <w:shd w:val="clear" w:color="auto" w:fill="FFFFFF"/>
        </w:rPr>
        <w:t>ул.Первомайская</w:t>
      </w:r>
      <w:proofErr w:type="spellEnd"/>
      <w:r>
        <w:rPr>
          <w:sz w:val="26"/>
          <w:szCs w:val="26"/>
          <w:shd w:val="clear" w:color="auto" w:fill="FFFFFF"/>
        </w:rPr>
        <w:t xml:space="preserve"> , д.34</w:t>
      </w:r>
      <w:r>
        <w:rPr>
          <w:sz w:val="26"/>
          <w:szCs w:val="26"/>
        </w:rPr>
        <w:t>.</w:t>
      </w:r>
    </w:p>
    <w:p w:rsidR="00342CE6" w:rsidRDefault="00342CE6" w:rsidP="00342CE6">
      <w:pPr>
        <w:ind w:firstLine="567"/>
        <w:jc w:val="both"/>
        <w:rPr>
          <w:sz w:val="26"/>
          <w:szCs w:val="26"/>
          <w:shd w:val="clear" w:color="auto" w:fill="FFFFFF"/>
        </w:rPr>
      </w:pPr>
      <w:r>
        <w:rPr>
          <w:sz w:val="26"/>
          <w:szCs w:val="26"/>
        </w:rPr>
        <w:t xml:space="preserve">Комиссия Мордовского УФАС России отмечает, что в извещении Заказчиком указана </w:t>
      </w:r>
      <w:r>
        <w:rPr>
          <w:sz w:val="26"/>
          <w:szCs w:val="26"/>
          <w:shd w:val="clear" w:color="auto" w:fill="FFFFFF"/>
        </w:rPr>
        <w:t>информация о должностном лице Заказчика, ответственном за проведение рассматриваемой закупки, в том числе в части исполнения контракта, </w:t>
      </w:r>
      <w:r>
        <w:rPr>
          <w:rStyle w:val="a6"/>
          <w:i w:val="0"/>
          <w:iCs w:val="0"/>
          <w:sz w:val="26"/>
          <w:szCs w:val="26"/>
          <w:shd w:val="clear" w:color="auto" w:fill="FFFFFF"/>
        </w:rPr>
        <w:t>необходимая</w:t>
      </w:r>
      <w:r>
        <w:rPr>
          <w:sz w:val="26"/>
          <w:szCs w:val="26"/>
          <w:shd w:val="clear" w:color="auto" w:fill="FFFFFF"/>
        </w:rPr>
        <w:t> для сведения потенциальным участникам Аукциона.</w:t>
      </w:r>
    </w:p>
    <w:p w:rsidR="00342CE6" w:rsidRDefault="00342CE6" w:rsidP="00342CE6">
      <w:pPr>
        <w:pStyle w:val="a4"/>
        <w:spacing w:after="0" w:line="240" w:lineRule="auto"/>
        <w:ind w:firstLine="426"/>
        <w:jc w:val="both"/>
        <w:rPr>
          <w:rFonts w:ascii="Times New Roman" w:hAnsi="Times New Roman"/>
          <w:color w:val="auto"/>
          <w:sz w:val="26"/>
          <w:szCs w:val="26"/>
        </w:rPr>
      </w:pPr>
      <w:r>
        <w:rPr>
          <w:rFonts w:ascii="Times New Roman" w:hAnsi="Times New Roman"/>
          <w:color w:val="auto"/>
          <w:sz w:val="26"/>
          <w:szCs w:val="26"/>
        </w:rPr>
        <w:t xml:space="preserve">  Следовательно, довод Заявителя не нашел своего подтверждения и является необоснованным.</w:t>
      </w:r>
    </w:p>
    <w:p w:rsidR="00342CE6" w:rsidRDefault="00342CE6" w:rsidP="00342CE6">
      <w:pPr>
        <w:pStyle w:val="a4"/>
        <w:spacing w:after="0" w:line="240" w:lineRule="auto"/>
        <w:ind w:firstLine="426"/>
        <w:jc w:val="both"/>
        <w:rPr>
          <w:rFonts w:ascii="Times New Roman" w:hAnsi="Times New Roman"/>
          <w:color w:val="auto"/>
          <w:sz w:val="26"/>
          <w:szCs w:val="26"/>
          <w:shd w:val="clear" w:color="auto" w:fill="FFFFFF"/>
        </w:rPr>
      </w:pPr>
      <w:r>
        <w:rPr>
          <w:rFonts w:ascii="Times New Roman" w:hAnsi="Times New Roman"/>
          <w:color w:val="auto"/>
          <w:sz w:val="26"/>
          <w:szCs w:val="26"/>
          <w:shd w:val="clear" w:color="auto" w:fill="FFFFFF"/>
        </w:rPr>
        <w:lastRenderedPageBreak/>
        <w:t xml:space="preserve">Податель жалобы заявил довод о выделении в отдельное производство по Федеральному закону от 26.07.2006 года №135-ФЗ «О защите конкуренции» в связи с наличием ограничения конкуренции. Между тем Заявитель не указал, в чем конкретно выразилось нарушение антимонопольного законодательства со стороны Заказчика. При этом доводы жалобы признаны Комиссией необоснованными. </w:t>
      </w:r>
      <w:proofErr w:type="gramStart"/>
      <w:r>
        <w:rPr>
          <w:rFonts w:ascii="Times New Roman" w:hAnsi="Times New Roman"/>
          <w:color w:val="auto"/>
          <w:sz w:val="26"/>
          <w:szCs w:val="26"/>
          <w:shd w:val="clear" w:color="auto" w:fill="FFFFFF"/>
        </w:rPr>
        <w:t>Также Комиссия отмечает, что в случае наличия у Заявителя конкретных фактов, свидетельствующих о наличии признаков нарушения антимонопольного законодательства, он вправе подать в Мордовское УФАС России соответствующее заявление в порядке, установленном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 ФАС России от 25.05.2012 года №339.</w:t>
      </w:r>
      <w:proofErr w:type="gramEnd"/>
    </w:p>
    <w:p w:rsidR="00342CE6" w:rsidRDefault="00342CE6" w:rsidP="00342CE6">
      <w:pPr>
        <w:adjustRightInd w:val="0"/>
        <w:ind w:firstLine="540"/>
        <w:jc w:val="both"/>
        <w:rPr>
          <w:rFonts w:eastAsia="SimSun"/>
          <w:bCs/>
          <w:iCs/>
          <w:sz w:val="26"/>
          <w:szCs w:val="26"/>
          <w:shd w:val="clear" w:color="auto" w:fill="FFFFFF"/>
        </w:rPr>
      </w:pPr>
      <w:r>
        <w:rPr>
          <w:sz w:val="26"/>
          <w:szCs w:val="26"/>
        </w:rPr>
        <w:t>На основании изложенного, руководствуясь частью 1 статьи 2, частью 15 статьи 99, частью 8 статьи 106 Закона о контрактной системе, Комиссия Мордовского УФАС России</w:t>
      </w:r>
    </w:p>
    <w:p w:rsidR="00342CE6" w:rsidRDefault="00342CE6" w:rsidP="00342CE6">
      <w:pPr>
        <w:tabs>
          <w:tab w:val="left" w:pos="10630"/>
        </w:tabs>
        <w:ind w:firstLine="567"/>
        <w:jc w:val="center"/>
        <w:rPr>
          <w:b/>
          <w:sz w:val="26"/>
          <w:szCs w:val="26"/>
          <w:highlight w:val="yellow"/>
        </w:rPr>
      </w:pPr>
    </w:p>
    <w:p w:rsidR="00342CE6" w:rsidRDefault="00342CE6" w:rsidP="00342CE6">
      <w:pPr>
        <w:tabs>
          <w:tab w:val="left" w:pos="10630"/>
        </w:tabs>
        <w:ind w:firstLine="567"/>
        <w:jc w:val="center"/>
        <w:rPr>
          <w:b/>
          <w:sz w:val="26"/>
          <w:szCs w:val="26"/>
        </w:rPr>
      </w:pPr>
      <w:r>
        <w:rPr>
          <w:b/>
          <w:sz w:val="26"/>
          <w:szCs w:val="26"/>
        </w:rPr>
        <w:t xml:space="preserve">РЕШИЛА: </w:t>
      </w:r>
    </w:p>
    <w:p w:rsidR="00342CE6" w:rsidRDefault="00342CE6" w:rsidP="00342CE6">
      <w:pPr>
        <w:tabs>
          <w:tab w:val="left" w:pos="10630"/>
        </w:tabs>
        <w:ind w:firstLine="567"/>
        <w:jc w:val="both"/>
        <w:rPr>
          <w:sz w:val="26"/>
          <w:szCs w:val="26"/>
        </w:rPr>
      </w:pPr>
    </w:p>
    <w:p w:rsidR="00342CE6" w:rsidRDefault="00342CE6" w:rsidP="00342CE6">
      <w:pPr>
        <w:tabs>
          <w:tab w:val="left" w:pos="10630"/>
        </w:tabs>
        <w:ind w:firstLine="567"/>
        <w:jc w:val="both"/>
        <w:rPr>
          <w:sz w:val="26"/>
          <w:szCs w:val="26"/>
        </w:rPr>
      </w:pPr>
      <w:r>
        <w:rPr>
          <w:sz w:val="26"/>
          <w:szCs w:val="26"/>
        </w:rPr>
        <w:t xml:space="preserve">1. </w:t>
      </w:r>
      <w:proofErr w:type="gramStart"/>
      <w:r>
        <w:rPr>
          <w:sz w:val="26"/>
          <w:szCs w:val="26"/>
        </w:rPr>
        <w:t xml:space="preserve">Признать жалобу ИП </w:t>
      </w:r>
      <w:r>
        <w:rPr>
          <w:bCs/>
          <w:sz w:val="26"/>
          <w:szCs w:val="26"/>
        </w:rPr>
        <w:t>на действия Государственного бюджетного учреждения здравоохранения Республики Мордовия «</w:t>
      </w:r>
      <w:proofErr w:type="spellStart"/>
      <w:r>
        <w:rPr>
          <w:bCs/>
          <w:sz w:val="26"/>
          <w:szCs w:val="26"/>
        </w:rPr>
        <w:t>Атяшевская</w:t>
      </w:r>
      <w:proofErr w:type="spellEnd"/>
      <w:r>
        <w:rPr>
          <w:bCs/>
          <w:sz w:val="26"/>
          <w:szCs w:val="26"/>
        </w:rPr>
        <w:t xml:space="preserve"> районная больница», Государственного казенного учреждения Республики Мордовия «Региональный центр организации закупок» при проведении электронного аукциона №0809500000326001658 на закупку медицинских изделий – система ультразвуковой визуализации универсальная, с питанием от сети, ввод в эксплуатацию медицинских изделий, обучение правилам эксплуатации специалистов, эксплуатирующих медицинские изделия </w:t>
      </w:r>
      <w:r>
        <w:rPr>
          <w:sz w:val="26"/>
          <w:szCs w:val="26"/>
        </w:rPr>
        <w:t xml:space="preserve">необоснованной. </w:t>
      </w:r>
      <w:proofErr w:type="gramEnd"/>
    </w:p>
    <w:p w:rsidR="00342CE6" w:rsidRDefault="00342CE6" w:rsidP="00342CE6">
      <w:pPr>
        <w:tabs>
          <w:tab w:val="left" w:pos="10630"/>
        </w:tabs>
        <w:ind w:firstLine="567"/>
        <w:jc w:val="both"/>
        <w:rPr>
          <w:sz w:val="26"/>
          <w:szCs w:val="26"/>
        </w:rPr>
      </w:pPr>
      <w:r>
        <w:rPr>
          <w:sz w:val="26"/>
          <w:szCs w:val="26"/>
        </w:rPr>
        <w:t>2. Передать материалы дела в орган внутреннего государственного (муниципального) финансового контроля для их рассмотрения в пределах компетенции.</w:t>
      </w:r>
    </w:p>
    <w:p w:rsidR="00342CE6" w:rsidRDefault="00342CE6" w:rsidP="00342CE6">
      <w:pPr>
        <w:tabs>
          <w:tab w:val="left" w:pos="10630"/>
        </w:tabs>
        <w:ind w:firstLine="567"/>
        <w:jc w:val="both"/>
        <w:rPr>
          <w:sz w:val="26"/>
          <w:szCs w:val="26"/>
          <w:highlight w:val="yellow"/>
        </w:rPr>
      </w:pPr>
    </w:p>
    <w:p w:rsidR="00342CE6" w:rsidRDefault="00342CE6" w:rsidP="00342CE6">
      <w:pPr>
        <w:tabs>
          <w:tab w:val="left" w:pos="10630"/>
        </w:tabs>
        <w:ind w:firstLine="567"/>
        <w:jc w:val="both"/>
        <w:rPr>
          <w:i/>
          <w:sz w:val="26"/>
          <w:szCs w:val="26"/>
        </w:rPr>
      </w:pPr>
      <w:r>
        <w:rPr>
          <w:i/>
          <w:sz w:val="26"/>
          <w:szCs w:val="26"/>
        </w:rPr>
        <w:t>Настоящее решение может быть обжаловано в арбитражном суде в течение трех месяцев в установленном законом порядке.</w:t>
      </w:r>
    </w:p>
    <w:p w:rsidR="0019645A" w:rsidRDefault="0019645A"/>
    <w:sectPr w:rsidR="001964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NewRomanPSMT">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CE6"/>
    <w:rsid w:val="0019645A"/>
    <w:rsid w:val="00342C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CE6"/>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342CE6"/>
    <w:rPr>
      <w:color w:val="0000FF"/>
      <w:u w:val="single"/>
    </w:rPr>
  </w:style>
  <w:style w:type="paragraph" w:customStyle="1" w:styleId="a4">
    <w:name w:val="Базовый"/>
    <w:rsid w:val="00342CE6"/>
    <w:pPr>
      <w:tabs>
        <w:tab w:val="left" w:pos="709"/>
      </w:tabs>
      <w:suppressAutoHyphens/>
      <w:spacing w:line="276" w:lineRule="atLeast"/>
    </w:pPr>
    <w:rPr>
      <w:rFonts w:ascii="Calibri" w:eastAsia="SimSun" w:hAnsi="Calibri" w:cs="Times New Roman"/>
      <w:color w:val="00000A"/>
      <w:lang w:eastAsia="ru-RU"/>
    </w:rPr>
  </w:style>
  <w:style w:type="character" w:customStyle="1" w:styleId="apple-converted-space">
    <w:name w:val="apple-converted-space"/>
    <w:basedOn w:val="a0"/>
    <w:rsid w:val="00342CE6"/>
  </w:style>
  <w:style w:type="character" w:customStyle="1" w:styleId="a5">
    <w:name w:val="Гипертекстовая ссылка"/>
    <w:uiPriority w:val="99"/>
    <w:rsid w:val="00342CE6"/>
    <w:rPr>
      <w:color w:val="106BBE"/>
    </w:rPr>
  </w:style>
  <w:style w:type="character" w:styleId="a6">
    <w:name w:val="Emphasis"/>
    <w:basedOn w:val="a0"/>
    <w:uiPriority w:val="20"/>
    <w:qFormat/>
    <w:rsid w:val="00342CE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CE6"/>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342CE6"/>
    <w:rPr>
      <w:color w:val="0000FF"/>
      <w:u w:val="single"/>
    </w:rPr>
  </w:style>
  <w:style w:type="paragraph" w:customStyle="1" w:styleId="a4">
    <w:name w:val="Базовый"/>
    <w:rsid w:val="00342CE6"/>
    <w:pPr>
      <w:tabs>
        <w:tab w:val="left" w:pos="709"/>
      </w:tabs>
      <w:suppressAutoHyphens/>
      <w:spacing w:line="276" w:lineRule="atLeast"/>
    </w:pPr>
    <w:rPr>
      <w:rFonts w:ascii="Calibri" w:eastAsia="SimSun" w:hAnsi="Calibri" w:cs="Times New Roman"/>
      <w:color w:val="00000A"/>
      <w:lang w:eastAsia="ru-RU"/>
    </w:rPr>
  </w:style>
  <w:style w:type="character" w:customStyle="1" w:styleId="apple-converted-space">
    <w:name w:val="apple-converted-space"/>
    <w:basedOn w:val="a0"/>
    <w:rsid w:val="00342CE6"/>
  </w:style>
  <w:style w:type="character" w:customStyle="1" w:styleId="a5">
    <w:name w:val="Гипертекстовая ссылка"/>
    <w:uiPriority w:val="99"/>
    <w:rsid w:val="00342CE6"/>
    <w:rPr>
      <w:color w:val="106BBE"/>
    </w:rPr>
  </w:style>
  <w:style w:type="character" w:styleId="a6">
    <w:name w:val="Emphasis"/>
    <w:basedOn w:val="a0"/>
    <w:uiPriority w:val="20"/>
    <w:qFormat/>
    <w:rsid w:val="00342CE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823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83361&amp;dst=12373" TargetMode="External"/><Relationship Id="rId18" Type="http://schemas.openxmlformats.org/officeDocument/2006/relationships/hyperlink" Target="https://login.consultant.ru/link/?req=doc&amp;base=LAW&amp;n=499073&amp;dst=100008" TargetMode="External"/><Relationship Id="rId26" Type="http://schemas.openxmlformats.org/officeDocument/2006/relationships/hyperlink" Target="https://login.consultant.ru/link/?req=doc&amp;base=LAW&amp;n=492866&amp;dst=17" TargetMode="External"/><Relationship Id="rId39" Type="http://schemas.openxmlformats.org/officeDocument/2006/relationships/hyperlink" Target="https://internet.garant.ru/" TargetMode="External"/><Relationship Id="rId21" Type="http://schemas.openxmlformats.org/officeDocument/2006/relationships/hyperlink" Target="https://login.consultant.ru/link/?req=doc&amp;base=LAW&amp;n=499073&amp;dst=100007" TargetMode="External"/><Relationship Id="rId34" Type="http://schemas.openxmlformats.org/officeDocument/2006/relationships/hyperlink" Target="https://internet.garant.ru/" TargetMode="External"/><Relationship Id="rId42" Type="http://schemas.openxmlformats.org/officeDocument/2006/relationships/hyperlink" Target="https://login.consultant.ru/link/?req=doc&amp;base=LAW&amp;n=483361&amp;dst=2812" TargetMode="External"/><Relationship Id="rId7" Type="http://schemas.openxmlformats.org/officeDocument/2006/relationships/hyperlink" Target="https://internet.garant.ru/" TargetMode="External"/><Relationship Id="rId2" Type="http://schemas.microsoft.com/office/2007/relationships/stylesWithEffects" Target="stylesWithEffects.xml"/><Relationship Id="rId16" Type="http://schemas.openxmlformats.org/officeDocument/2006/relationships/hyperlink" Target="https://login.consultant.ru/link/?req=doc&amp;base=LAW&amp;n=499073&amp;dst=100006" TargetMode="External"/><Relationship Id="rId29" Type="http://schemas.openxmlformats.org/officeDocument/2006/relationships/hyperlink" Target="https://login.consultant.ru/link/?req=doc&amp;base=LAW&amp;n=499073&amp;dst=100287" TargetMode="External"/><Relationship Id="rId1" Type="http://schemas.openxmlformats.org/officeDocument/2006/relationships/styles" Target="styles.xml"/><Relationship Id="rId6" Type="http://schemas.openxmlformats.org/officeDocument/2006/relationships/hyperlink" Target="consultantplus://offline/ref=A6939F7E1D3C5AAFF14777E3EBA2AE2F4D71E2F1D74BDB0B949375726F60373CD80FFF0EB7EACC0C2D973F62E8821E08F4B5AA4F1EDEK4Z9H" TargetMode="External"/><Relationship Id="rId11" Type="http://schemas.openxmlformats.org/officeDocument/2006/relationships/hyperlink" Target="https://internet.garant.ru/" TargetMode="External"/><Relationship Id="rId24" Type="http://schemas.openxmlformats.org/officeDocument/2006/relationships/hyperlink" Target="https://login.consultant.ru/link/?req=doc&amp;base=LAW&amp;n=483361&amp;dst=12373" TargetMode="External"/><Relationship Id="rId32" Type="http://schemas.openxmlformats.org/officeDocument/2006/relationships/hyperlink" Target="https://internet.garant.ru/" TargetMode="External"/><Relationship Id="rId37" Type="http://schemas.openxmlformats.org/officeDocument/2006/relationships/hyperlink" Target="http://home.garant.ru/document/redirect/70353464/998" TargetMode="External"/><Relationship Id="rId40" Type="http://schemas.openxmlformats.org/officeDocument/2006/relationships/hyperlink" Target="https://internet.garant.ru/" TargetMode="External"/><Relationship Id="rId45" Type="http://schemas.openxmlformats.org/officeDocument/2006/relationships/theme" Target="theme/theme1.xml"/><Relationship Id="rId5" Type="http://schemas.openxmlformats.org/officeDocument/2006/relationships/hyperlink" Target="http://zakupki.gov.ru/" TargetMode="External"/><Relationship Id="rId15" Type="http://schemas.openxmlformats.org/officeDocument/2006/relationships/hyperlink" Target="https://login.consultant.ru/link/?req=doc&amp;base=LAW&amp;n=483361&amp;dst=12378" TargetMode="External"/><Relationship Id="rId23" Type="http://schemas.openxmlformats.org/officeDocument/2006/relationships/hyperlink" Target="https://login.consultant.ru/link/?req=doc&amp;base=LAW&amp;n=499073&amp;dst=100744" TargetMode="External"/><Relationship Id="rId28" Type="http://schemas.openxmlformats.org/officeDocument/2006/relationships/hyperlink" Target="https://login.consultant.ru/link/?req=doc&amp;base=LAW&amp;n=483361&amp;dst=100386" TargetMode="External"/><Relationship Id="rId36" Type="http://schemas.openxmlformats.org/officeDocument/2006/relationships/hyperlink" Target="https://internet.garant.ru/" TargetMode="External"/><Relationship Id="rId10" Type="http://schemas.openxmlformats.org/officeDocument/2006/relationships/hyperlink" Target="https://internet.garant.ru/" TargetMode="External"/><Relationship Id="rId19" Type="http://schemas.openxmlformats.org/officeDocument/2006/relationships/hyperlink" Target="https://login.consultant.ru/link/?req=doc&amp;base=LAW&amp;n=499073&amp;dst=100010" TargetMode="External"/><Relationship Id="rId31" Type="http://schemas.openxmlformats.org/officeDocument/2006/relationships/hyperlink" Target="https://login.consultant.ru/link/?req=doc&amp;base=LAW&amp;n=499073&amp;dst=100005"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s://login.consultant.ru/link/?req=doc&amp;base=LAW&amp;n=483361&amp;dst=12373" TargetMode="External"/><Relationship Id="rId22" Type="http://schemas.openxmlformats.org/officeDocument/2006/relationships/hyperlink" Target="https://login.consultant.ru/link/?req=doc&amp;base=LAW&amp;n=499073&amp;dst=100744" TargetMode="External"/><Relationship Id="rId27" Type="http://schemas.openxmlformats.org/officeDocument/2006/relationships/hyperlink" Target="https://login.consultant.ru/link/?req=doc&amp;base=LAW&amp;n=483361" TargetMode="External"/><Relationship Id="rId30" Type="http://schemas.openxmlformats.org/officeDocument/2006/relationships/hyperlink" Target="https://login.consultant.ru/link/?req=doc&amp;base=LAW&amp;n=499073&amp;dst=100744" TargetMode="External"/><Relationship Id="rId35" Type="http://schemas.openxmlformats.org/officeDocument/2006/relationships/hyperlink" Target="https://internet.garant.ru/" TargetMode="External"/><Relationship Id="rId43" Type="http://schemas.openxmlformats.org/officeDocument/2006/relationships/hyperlink" Target="https://internet.garant.ru/" TargetMode="External"/><Relationship Id="rId8" Type="http://schemas.openxmlformats.org/officeDocument/2006/relationships/hyperlink" Target="http://www.consultant.ru/document/cons_doc_LAW_421875/ab3273e757a9e718cbb3741596bc36eb8138e4f6/" TargetMode="External"/><Relationship Id="rId3" Type="http://schemas.openxmlformats.org/officeDocument/2006/relationships/settings" Target="settings.xml"/><Relationship Id="rId12" Type="http://schemas.openxmlformats.org/officeDocument/2006/relationships/hyperlink" Target="https://login.consultant.ru/link/?req=doc&amp;base=LAW&amp;n=483361&amp;dst=12373" TargetMode="External"/><Relationship Id="rId17" Type="http://schemas.openxmlformats.org/officeDocument/2006/relationships/hyperlink" Target="https://login.consultant.ru/link/?req=doc&amp;base=LAW&amp;n=499073&amp;dst=100007"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home.garant.ru/document/redirect/70353464/0" TargetMode="External"/><Relationship Id="rId20" Type="http://schemas.openxmlformats.org/officeDocument/2006/relationships/hyperlink" Target="file:///\\file1-113\&#1086;&#1073;&#1084;&#1077;&#1085;\&#1052;&#1054;&#1050;&#1045;&#1045;&#1042;&#1054;&#1049;\&#1088;&#1077;&#1096;&#1077;&#1085;&#1080;&#1077;%20&#1048;&#1055;%20&#1050;&#1088;&#1072;&#1074;&#1095;&#1077;&#1085;&#1082;&#1086;-%20&#1055;&#1086;&#1083;&#1080;&#1082;&#1083;&#1080;&#1085;&#1080;&#1082;&#1072;%202.doc" TargetMode="External"/><Relationship Id="rId41" Type="http://schemas.openxmlformats.org/officeDocument/2006/relationships/hyperlink" Target="https://login.consultant.ru/link/?req=doc&amp;base=LAW&amp;n=483361&amp;dst=228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7331</Words>
  <Characters>41793</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Мокеева Дарья Алексеевна</dc:creator>
  <cp:lastModifiedBy>Мокеева Дарья Алексеевна</cp:lastModifiedBy>
  <cp:revision>1</cp:revision>
  <dcterms:created xsi:type="dcterms:W3CDTF">2026-05-25T14:12:00Z</dcterms:created>
  <dcterms:modified xsi:type="dcterms:W3CDTF">2026-05-25T14:14:00Z</dcterms:modified>
</cp:coreProperties>
</file>