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4AF" w:rsidRPr="001A04AF" w:rsidRDefault="001A04AF" w:rsidP="001A04AF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1A04AF">
        <w:rPr>
          <w:rFonts w:eastAsia="NSimSun"/>
          <w:iCs/>
          <w:kern w:val="3"/>
          <w:sz w:val="28"/>
          <w:szCs w:val="28"/>
          <w:lang w:eastAsia="zh-CN" w:bidi="hi-IN"/>
        </w:rPr>
        <w:t xml:space="preserve">СПб ГБУЗ «Городская </w:t>
      </w:r>
      <w:r w:rsidRPr="001A04AF">
        <w:rPr>
          <w:rFonts w:eastAsia="NSimSun"/>
          <w:iCs/>
          <w:kern w:val="3"/>
          <w:sz w:val="28"/>
          <w:szCs w:val="28"/>
          <w:lang w:eastAsia="zh-CN" w:bidi="hi-IN"/>
        </w:rPr>
        <w:br/>
        <w:t>Мариинская больница»</w:t>
      </w:r>
    </w:p>
    <w:p w:rsidR="001A04AF" w:rsidRPr="001A04AF" w:rsidRDefault="001A04AF" w:rsidP="001A04AF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1A04AF">
        <w:rPr>
          <w:rFonts w:eastAsia="NSimSun"/>
          <w:iCs/>
          <w:kern w:val="3"/>
          <w:sz w:val="28"/>
          <w:szCs w:val="28"/>
          <w:lang w:eastAsia="zh-CN" w:bidi="hi-IN"/>
        </w:rPr>
        <w:t xml:space="preserve">пр. Литейный пр., 56, </w:t>
      </w:r>
    </w:p>
    <w:p w:rsidR="001A04AF" w:rsidRPr="001A04AF" w:rsidRDefault="001A04AF" w:rsidP="001A04AF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1A04AF">
        <w:rPr>
          <w:rFonts w:eastAsia="NSimSun"/>
          <w:iCs/>
          <w:kern w:val="3"/>
          <w:sz w:val="28"/>
          <w:szCs w:val="28"/>
          <w:lang w:eastAsia="zh-CN" w:bidi="hi-IN"/>
        </w:rPr>
        <w:t>Санкт-Петербург, 191104</w:t>
      </w:r>
    </w:p>
    <w:p w:rsidR="001A04AF" w:rsidRPr="001A04AF" w:rsidRDefault="001A04AF" w:rsidP="001A04AF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</w:p>
    <w:p w:rsidR="001A04AF" w:rsidRPr="001A04AF" w:rsidRDefault="001A04AF" w:rsidP="001A04AF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1A04AF">
        <w:rPr>
          <w:rFonts w:eastAsia="NSimSun"/>
          <w:iCs/>
          <w:kern w:val="3"/>
          <w:sz w:val="28"/>
          <w:szCs w:val="28"/>
          <w:lang w:eastAsia="zh-CN" w:bidi="hi-IN"/>
        </w:rPr>
        <w:t>ООО «РТС-тендер»</w:t>
      </w:r>
    </w:p>
    <w:p w:rsidR="001A04AF" w:rsidRPr="001A04AF" w:rsidRDefault="001A04AF" w:rsidP="001A04AF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1A04AF">
        <w:rPr>
          <w:rFonts w:eastAsia="NSimSun"/>
          <w:iCs/>
          <w:kern w:val="3"/>
          <w:sz w:val="28"/>
          <w:szCs w:val="28"/>
          <w:lang w:eastAsia="zh-CN" w:bidi="hi-IN"/>
        </w:rPr>
        <w:t>наб. Тараса Шевченко, д. 23А,</w:t>
      </w:r>
    </w:p>
    <w:p w:rsidR="001A04AF" w:rsidRPr="001A04AF" w:rsidRDefault="001A04AF" w:rsidP="001A04AF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1A04AF">
        <w:rPr>
          <w:rFonts w:eastAsia="NSimSun"/>
          <w:iCs/>
          <w:kern w:val="3"/>
          <w:sz w:val="28"/>
          <w:szCs w:val="28"/>
          <w:lang w:eastAsia="zh-CN" w:bidi="hi-IN"/>
        </w:rPr>
        <w:t>Москва, 121151</w:t>
      </w:r>
    </w:p>
    <w:p w:rsidR="001A04AF" w:rsidRPr="001A04AF" w:rsidRDefault="001A04AF" w:rsidP="001A04AF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</w:p>
    <w:p w:rsidR="001A04AF" w:rsidRPr="001A04AF" w:rsidRDefault="001A04AF" w:rsidP="001A04AF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1A04AF">
        <w:rPr>
          <w:rFonts w:eastAsia="NSimSun"/>
          <w:iCs/>
          <w:kern w:val="3"/>
          <w:sz w:val="28"/>
          <w:szCs w:val="28"/>
          <w:lang w:eastAsia="zh-CN" w:bidi="hi-IN"/>
        </w:rPr>
        <w:t>ИП Баринов Сергей Викторович</w:t>
      </w:r>
    </w:p>
    <w:p w:rsidR="002546BC" w:rsidRDefault="002546BC" w:rsidP="002546BC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</w:p>
    <w:p w:rsidR="002546BC" w:rsidRDefault="002546BC" w:rsidP="002546BC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</w:p>
    <w:p w:rsidR="002546BC" w:rsidRDefault="002546BC" w:rsidP="002546BC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</w:p>
    <w:p w:rsidR="002546BC" w:rsidRDefault="002546BC" w:rsidP="002546BC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</w:p>
    <w:p w:rsidR="002546BC" w:rsidRDefault="002546BC" w:rsidP="002546BC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</w:p>
    <w:p w:rsidR="002546BC" w:rsidRDefault="002546BC" w:rsidP="002546BC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</w:p>
    <w:p w:rsidR="002546BC" w:rsidRDefault="002546BC" w:rsidP="002546BC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</w:p>
    <w:p w:rsidR="000548E1" w:rsidRDefault="000548E1" w:rsidP="000548E1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</w:p>
    <w:p w:rsidR="000548E1" w:rsidRDefault="000548E1" w:rsidP="000548E1">
      <w:pPr>
        <w:tabs>
          <w:tab w:val="left" w:pos="0"/>
        </w:tabs>
        <w:ind w:left="5103"/>
        <w:rPr>
          <w:color w:val="000000"/>
          <w:sz w:val="28"/>
          <w:szCs w:val="28"/>
          <w:shd w:val="clear" w:color="auto" w:fill="FFFFFF"/>
        </w:rPr>
      </w:pPr>
    </w:p>
    <w:p w:rsidR="002546BC" w:rsidRDefault="002546BC" w:rsidP="000548E1">
      <w:pPr>
        <w:tabs>
          <w:tab w:val="left" w:pos="0"/>
        </w:tabs>
        <w:ind w:left="5103"/>
        <w:rPr>
          <w:color w:val="000000"/>
          <w:sz w:val="28"/>
          <w:szCs w:val="28"/>
          <w:shd w:val="clear" w:color="auto" w:fill="FFFFFF"/>
        </w:rPr>
      </w:pPr>
    </w:p>
    <w:p w:rsidR="002546BC" w:rsidRDefault="002546BC" w:rsidP="000548E1">
      <w:pPr>
        <w:tabs>
          <w:tab w:val="left" w:pos="0"/>
        </w:tabs>
        <w:ind w:left="5103"/>
        <w:rPr>
          <w:color w:val="000000"/>
          <w:sz w:val="28"/>
          <w:szCs w:val="28"/>
          <w:shd w:val="clear" w:color="auto" w:fill="FFFFFF"/>
        </w:rPr>
      </w:pPr>
    </w:p>
    <w:p w:rsidR="002546BC" w:rsidRDefault="002546BC" w:rsidP="000548E1">
      <w:pPr>
        <w:tabs>
          <w:tab w:val="left" w:pos="0"/>
        </w:tabs>
        <w:ind w:left="5103"/>
        <w:rPr>
          <w:color w:val="000000"/>
          <w:sz w:val="28"/>
          <w:szCs w:val="28"/>
          <w:shd w:val="clear" w:color="auto" w:fill="FFFFFF"/>
        </w:rPr>
      </w:pPr>
    </w:p>
    <w:p w:rsidR="002546BC" w:rsidRDefault="002546BC" w:rsidP="000548E1">
      <w:pPr>
        <w:tabs>
          <w:tab w:val="left" w:pos="0"/>
        </w:tabs>
        <w:ind w:left="5103"/>
        <w:rPr>
          <w:color w:val="000000"/>
          <w:sz w:val="28"/>
          <w:szCs w:val="28"/>
          <w:shd w:val="clear" w:color="auto" w:fill="FFFFFF"/>
        </w:rPr>
      </w:pPr>
    </w:p>
    <w:p w:rsidR="001A04AF" w:rsidRDefault="001A04AF" w:rsidP="000548E1">
      <w:pPr>
        <w:tabs>
          <w:tab w:val="left" w:pos="0"/>
        </w:tabs>
        <w:ind w:left="5103"/>
        <w:rPr>
          <w:color w:val="000000"/>
          <w:sz w:val="28"/>
          <w:szCs w:val="28"/>
          <w:shd w:val="clear" w:color="auto" w:fill="FFFFFF"/>
        </w:rPr>
      </w:pPr>
    </w:p>
    <w:p w:rsidR="00095FBC" w:rsidRPr="006D4B54" w:rsidRDefault="00095FBC" w:rsidP="000A4C1C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6D4B54">
        <w:rPr>
          <w:sz w:val="28"/>
          <w:szCs w:val="28"/>
        </w:rPr>
        <w:t>ПРЕДПИСАНИЕ</w:t>
      </w:r>
    </w:p>
    <w:p w:rsidR="00095FBC" w:rsidRPr="006D4B54" w:rsidRDefault="00095FBC" w:rsidP="006D4B54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6D4B54">
        <w:rPr>
          <w:sz w:val="28"/>
          <w:szCs w:val="28"/>
        </w:rPr>
        <w:t>об устранении нарушений законодательства о закупках</w:t>
      </w:r>
    </w:p>
    <w:p w:rsidR="00095FBC" w:rsidRPr="006D4B54" w:rsidRDefault="00095FBC" w:rsidP="00E6365C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6D4B54">
        <w:rPr>
          <w:sz w:val="28"/>
          <w:szCs w:val="28"/>
        </w:rPr>
        <w:t xml:space="preserve">по делу </w:t>
      </w:r>
      <w:r w:rsidRPr="006D4B54">
        <w:rPr>
          <w:b/>
          <w:sz w:val="28"/>
          <w:szCs w:val="28"/>
        </w:rPr>
        <w:t>№</w:t>
      </w:r>
      <w:r w:rsidR="008D1C34">
        <w:rPr>
          <w:sz w:val="28"/>
          <w:szCs w:val="28"/>
        </w:rPr>
        <w:t xml:space="preserve"> </w:t>
      </w:r>
      <w:r w:rsidR="001A04AF" w:rsidRPr="001A04AF">
        <w:rPr>
          <w:b/>
          <w:sz w:val="28"/>
          <w:szCs w:val="28"/>
        </w:rPr>
        <w:t>078/06/105-790/2026</w:t>
      </w:r>
    </w:p>
    <w:p w:rsidR="00095FBC" w:rsidRPr="006D4B54" w:rsidRDefault="001A04AF" w:rsidP="006D4B54">
      <w:pPr>
        <w:tabs>
          <w:tab w:val="left" w:pos="0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>13.03.2026</w:t>
      </w:r>
      <w:r w:rsidR="00095FBC" w:rsidRPr="006D4B54">
        <w:rPr>
          <w:sz w:val="28"/>
          <w:szCs w:val="28"/>
        </w:rPr>
        <w:tab/>
        <w:t>Санкт-Петербург</w:t>
      </w:r>
    </w:p>
    <w:p w:rsidR="00095FBC" w:rsidRPr="006D4B54" w:rsidRDefault="00095FBC" w:rsidP="006D4B54">
      <w:pPr>
        <w:tabs>
          <w:tab w:val="left" w:pos="0"/>
          <w:tab w:val="right" w:pos="9355"/>
        </w:tabs>
        <w:rPr>
          <w:sz w:val="28"/>
          <w:szCs w:val="28"/>
        </w:rPr>
      </w:pPr>
    </w:p>
    <w:p w:rsidR="008562FC" w:rsidRPr="002546BC" w:rsidRDefault="00095FBC" w:rsidP="00184252">
      <w:pPr>
        <w:widowControl w:val="0"/>
        <w:ind w:firstLine="708"/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6D4B54">
        <w:rPr>
          <w:sz w:val="28"/>
          <w:szCs w:val="28"/>
        </w:rPr>
        <w:t>Комиссия Санкт-Петербургского УФАС России по контролю в сфере закупок (</w:t>
      </w:r>
      <w:r w:rsidRPr="002546BC">
        <w:rPr>
          <w:rFonts w:eastAsia="NSimSun"/>
          <w:kern w:val="3"/>
          <w:sz w:val="28"/>
          <w:szCs w:val="28"/>
          <w:lang w:eastAsia="zh-CN" w:bidi="hi-IN"/>
        </w:rPr>
        <w:t>д</w:t>
      </w:r>
      <w:r w:rsidR="00184252" w:rsidRPr="002546BC">
        <w:rPr>
          <w:rFonts w:eastAsia="NSimSun"/>
          <w:kern w:val="3"/>
          <w:sz w:val="28"/>
          <w:szCs w:val="28"/>
          <w:lang w:eastAsia="zh-CN" w:bidi="hi-IN"/>
        </w:rPr>
        <w:t>алее – Комиссия УФАС) в составе</w:t>
      </w:r>
      <w:r w:rsidR="00427A4A" w:rsidRPr="002546BC">
        <w:rPr>
          <w:rFonts w:eastAsia="NSimSun"/>
          <w:kern w:val="3"/>
          <w:sz w:val="28"/>
          <w:szCs w:val="28"/>
          <w:lang w:eastAsia="zh-CN" w:bidi="hi-IN"/>
        </w:rPr>
        <w:t>:</w:t>
      </w:r>
    </w:p>
    <w:p w:rsidR="00095FBC" w:rsidRPr="006D4B54" w:rsidRDefault="00860145" w:rsidP="000D4F18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95FBC" w:rsidRPr="006D4B54">
        <w:rPr>
          <w:rFonts w:ascii="Times New Roman" w:hAnsi="Times New Roman" w:cs="Times New Roman"/>
          <w:sz w:val="28"/>
          <w:szCs w:val="28"/>
        </w:rPr>
        <w:t xml:space="preserve">на основании своего решения по делу № </w:t>
      </w:r>
      <w:r w:rsidR="002546BC" w:rsidRPr="002546BC">
        <w:rPr>
          <w:rFonts w:ascii="Times New Roman" w:hAnsi="Times New Roman" w:cs="Times New Roman"/>
          <w:b/>
          <w:sz w:val="28"/>
          <w:szCs w:val="28"/>
        </w:rPr>
        <w:t>078/06/105-</w:t>
      </w:r>
      <w:r w:rsidR="001A04AF">
        <w:rPr>
          <w:rFonts w:ascii="Times New Roman" w:hAnsi="Times New Roman" w:cs="Times New Roman"/>
          <w:b/>
          <w:sz w:val="28"/>
          <w:szCs w:val="28"/>
        </w:rPr>
        <w:t>790/2026</w:t>
      </w:r>
      <w:r w:rsidR="002546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5FBC" w:rsidRPr="006D4B54">
        <w:rPr>
          <w:rFonts w:ascii="Times New Roman" w:hAnsi="Times New Roman" w:cs="Times New Roman"/>
          <w:sz w:val="28"/>
          <w:szCs w:val="28"/>
        </w:rPr>
        <w:t>о нарушении законодательства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427A4A" w:rsidRDefault="00427A4A" w:rsidP="00860145">
      <w:pPr>
        <w:tabs>
          <w:tab w:val="left" w:pos="142"/>
        </w:tabs>
        <w:ind w:firstLine="709"/>
        <w:jc w:val="center"/>
        <w:rPr>
          <w:sz w:val="28"/>
          <w:szCs w:val="28"/>
        </w:rPr>
      </w:pPr>
    </w:p>
    <w:p w:rsidR="00095FBC" w:rsidRPr="006D4B54" w:rsidRDefault="00095FBC" w:rsidP="00860145">
      <w:pPr>
        <w:tabs>
          <w:tab w:val="left" w:pos="142"/>
        </w:tabs>
        <w:ind w:firstLine="709"/>
        <w:jc w:val="center"/>
        <w:rPr>
          <w:sz w:val="28"/>
          <w:szCs w:val="28"/>
        </w:rPr>
      </w:pPr>
      <w:r w:rsidRPr="006D4B54">
        <w:rPr>
          <w:sz w:val="28"/>
          <w:szCs w:val="28"/>
        </w:rPr>
        <w:t>ПРЕДПИСЫВАЕТ:</w:t>
      </w:r>
    </w:p>
    <w:p w:rsidR="00095FBC" w:rsidRPr="006D4B54" w:rsidRDefault="00095FBC" w:rsidP="00860145">
      <w:pPr>
        <w:tabs>
          <w:tab w:val="left" w:pos="142"/>
        </w:tabs>
        <w:ind w:firstLine="709"/>
        <w:jc w:val="both"/>
        <w:rPr>
          <w:sz w:val="28"/>
          <w:szCs w:val="28"/>
        </w:rPr>
      </w:pPr>
    </w:p>
    <w:p w:rsidR="00095FBC" w:rsidRPr="0091263B" w:rsidRDefault="00095FBC" w:rsidP="001A04AF">
      <w:pPr>
        <w:tabs>
          <w:tab w:val="left" w:pos="142"/>
        </w:tabs>
        <w:ind w:firstLine="709"/>
        <w:jc w:val="both"/>
        <w:rPr>
          <w:iCs/>
          <w:sz w:val="28"/>
          <w:szCs w:val="28"/>
        </w:rPr>
      </w:pPr>
      <w:r w:rsidRPr="006D4B54">
        <w:rPr>
          <w:sz w:val="28"/>
          <w:szCs w:val="28"/>
        </w:rPr>
        <w:t>1.</w:t>
      </w:r>
      <w:r w:rsidR="00F01515" w:rsidRPr="006D4B54">
        <w:rPr>
          <w:sz w:val="28"/>
          <w:szCs w:val="28"/>
        </w:rPr>
        <w:t xml:space="preserve"> </w:t>
      </w:r>
      <w:r w:rsidR="000548E1">
        <w:rPr>
          <w:sz w:val="28"/>
          <w:szCs w:val="28"/>
        </w:rPr>
        <w:t>Заказчику</w:t>
      </w:r>
      <w:r w:rsidRPr="006D4B54">
        <w:rPr>
          <w:sz w:val="28"/>
          <w:szCs w:val="28"/>
        </w:rPr>
        <w:t xml:space="preserve"> –</w:t>
      </w:r>
      <w:r w:rsidR="00F059A8">
        <w:rPr>
          <w:sz w:val="28"/>
          <w:szCs w:val="28"/>
        </w:rPr>
        <w:t xml:space="preserve"> </w:t>
      </w:r>
      <w:r w:rsidR="001A04AF" w:rsidRPr="001A04AF">
        <w:rPr>
          <w:iCs/>
          <w:sz w:val="28"/>
          <w:szCs w:val="28"/>
        </w:rPr>
        <w:t>СПб ГБУЗ «Городская Мариинская больница»</w:t>
      </w:r>
      <w:r w:rsidR="002546BC">
        <w:rPr>
          <w:iCs/>
          <w:sz w:val="28"/>
          <w:szCs w:val="28"/>
        </w:rPr>
        <w:t xml:space="preserve">, его </w:t>
      </w:r>
      <w:r w:rsidRPr="006D4B54">
        <w:rPr>
          <w:sz w:val="28"/>
          <w:szCs w:val="28"/>
        </w:rPr>
        <w:t>ко</w:t>
      </w:r>
      <w:r w:rsidR="00D60009" w:rsidRPr="006D4B54">
        <w:rPr>
          <w:sz w:val="28"/>
          <w:szCs w:val="28"/>
        </w:rPr>
        <w:t>миссии устранить</w:t>
      </w:r>
      <w:r w:rsidR="009F0BE2">
        <w:rPr>
          <w:sz w:val="28"/>
          <w:szCs w:val="28"/>
        </w:rPr>
        <w:t xml:space="preserve"> </w:t>
      </w:r>
      <w:r w:rsidR="002546BC">
        <w:rPr>
          <w:sz w:val="28"/>
          <w:szCs w:val="28"/>
        </w:rPr>
        <w:t xml:space="preserve">нарушение </w:t>
      </w:r>
      <w:proofErr w:type="spellStart"/>
      <w:r w:rsidR="001149A4" w:rsidRPr="001149A4">
        <w:rPr>
          <w:sz w:val="28"/>
          <w:szCs w:val="28"/>
        </w:rPr>
        <w:t>пп</w:t>
      </w:r>
      <w:proofErr w:type="spellEnd"/>
      <w:r w:rsidR="001149A4" w:rsidRPr="001149A4">
        <w:rPr>
          <w:sz w:val="28"/>
          <w:szCs w:val="28"/>
        </w:rPr>
        <w:t>. а) п. 1</w:t>
      </w:r>
      <w:r w:rsidR="003C29D2">
        <w:rPr>
          <w:sz w:val="28"/>
          <w:szCs w:val="28"/>
        </w:rPr>
        <w:t xml:space="preserve"> </w:t>
      </w:r>
      <w:r w:rsidR="002546BC">
        <w:rPr>
          <w:sz w:val="28"/>
          <w:szCs w:val="28"/>
        </w:rPr>
        <w:t>ч. 3</w:t>
      </w:r>
      <w:r w:rsidR="00033B33">
        <w:rPr>
          <w:sz w:val="28"/>
          <w:szCs w:val="28"/>
        </w:rPr>
        <w:t xml:space="preserve"> </w:t>
      </w:r>
      <w:r w:rsidR="001149A4" w:rsidRPr="001149A4">
        <w:rPr>
          <w:sz w:val="28"/>
          <w:szCs w:val="28"/>
        </w:rPr>
        <w:t xml:space="preserve">ст. </w:t>
      </w:r>
      <w:r w:rsidR="002546BC">
        <w:rPr>
          <w:sz w:val="28"/>
          <w:szCs w:val="28"/>
        </w:rPr>
        <w:t>50</w:t>
      </w:r>
      <w:r w:rsidR="001149A4">
        <w:rPr>
          <w:sz w:val="28"/>
          <w:szCs w:val="28"/>
        </w:rPr>
        <w:t xml:space="preserve"> </w:t>
      </w:r>
      <w:r w:rsidRPr="006D4B54">
        <w:rPr>
          <w:sz w:val="28"/>
          <w:szCs w:val="28"/>
        </w:rPr>
        <w:t xml:space="preserve">Закона о контрактной системе и с этой целью: </w:t>
      </w:r>
    </w:p>
    <w:p w:rsidR="00095FBC" w:rsidRPr="00F059A8" w:rsidRDefault="00095FBC" w:rsidP="001213DD">
      <w:pPr>
        <w:ind w:firstLine="709"/>
        <w:jc w:val="both"/>
        <w:rPr>
          <w:sz w:val="28"/>
          <w:szCs w:val="28"/>
        </w:rPr>
      </w:pPr>
      <w:r w:rsidRPr="006D4B54">
        <w:rPr>
          <w:sz w:val="28"/>
          <w:szCs w:val="28"/>
        </w:rPr>
        <w:t xml:space="preserve">- в 14-дневный срок со дня размещения настоящего предписания                                 на официальном сайте </w:t>
      </w:r>
      <w:r w:rsidRPr="00F059A8">
        <w:rPr>
          <w:sz w:val="28"/>
          <w:szCs w:val="28"/>
        </w:rPr>
        <w:t xml:space="preserve">отменить </w:t>
      </w:r>
      <w:r w:rsidR="002546BC">
        <w:rPr>
          <w:sz w:val="28"/>
          <w:szCs w:val="28"/>
        </w:rPr>
        <w:t>П</w:t>
      </w:r>
      <w:r w:rsidR="002546BC" w:rsidRPr="000548E1">
        <w:rPr>
          <w:sz w:val="28"/>
          <w:szCs w:val="28"/>
        </w:rPr>
        <w:t xml:space="preserve">ротокол </w:t>
      </w:r>
      <w:r w:rsidR="001A04AF" w:rsidRPr="001A04AF">
        <w:rPr>
          <w:sz w:val="28"/>
          <w:szCs w:val="28"/>
        </w:rPr>
        <w:t>подведения итогов определения поставщика (подрядчика, исполнителя) от 06.03.2026 №</w:t>
      </w:r>
      <w:r w:rsidR="001A04AF">
        <w:rPr>
          <w:sz w:val="28"/>
          <w:szCs w:val="28"/>
        </w:rPr>
        <w:t xml:space="preserve"> </w:t>
      </w:r>
      <w:r w:rsidR="001A04AF" w:rsidRPr="001A04AF">
        <w:rPr>
          <w:sz w:val="28"/>
          <w:szCs w:val="28"/>
        </w:rPr>
        <w:t>ИЗК1</w:t>
      </w:r>
      <w:hyperlink r:id="rId6" w:tgtFrame="_blank" w:history="1"/>
      <w:r w:rsidRPr="00F059A8">
        <w:rPr>
          <w:sz w:val="28"/>
          <w:szCs w:val="28"/>
        </w:rPr>
        <w:t>;</w:t>
      </w:r>
    </w:p>
    <w:p w:rsidR="00095FBC" w:rsidRPr="006D4B54" w:rsidRDefault="00095FBC" w:rsidP="009527F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F059A8">
        <w:rPr>
          <w:bCs/>
          <w:sz w:val="28"/>
          <w:szCs w:val="28"/>
        </w:rPr>
        <w:lastRenderedPageBreak/>
        <w:t>- повторно рассмотре</w:t>
      </w:r>
      <w:r w:rsidR="006D4B54" w:rsidRPr="00F059A8">
        <w:rPr>
          <w:bCs/>
          <w:sz w:val="28"/>
          <w:szCs w:val="28"/>
        </w:rPr>
        <w:t xml:space="preserve">ть заявки, поданные </w:t>
      </w:r>
      <w:r w:rsidR="006D4B54">
        <w:rPr>
          <w:bCs/>
          <w:sz w:val="28"/>
          <w:szCs w:val="28"/>
        </w:rPr>
        <w:t xml:space="preserve">на участие </w:t>
      </w:r>
      <w:r w:rsidRPr="006D4B54">
        <w:rPr>
          <w:bCs/>
          <w:sz w:val="28"/>
          <w:szCs w:val="28"/>
        </w:rPr>
        <w:t xml:space="preserve">в </w:t>
      </w:r>
      <w:r w:rsidR="002546BC">
        <w:rPr>
          <w:bCs/>
          <w:sz w:val="28"/>
          <w:szCs w:val="28"/>
        </w:rPr>
        <w:t>Запросе котировок</w:t>
      </w:r>
      <w:r w:rsidRPr="006D4B54">
        <w:rPr>
          <w:bCs/>
          <w:sz w:val="28"/>
          <w:szCs w:val="28"/>
        </w:rPr>
        <w:t xml:space="preserve"> с номером извещения </w:t>
      </w:r>
      <w:r w:rsidR="001A04AF" w:rsidRPr="001A04AF">
        <w:rPr>
          <w:color w:val="000000"/>
          <w:sz w:val="27"/>
          <w:szCs w:val="27"/>
        </w:rPr>
        <w:t>0372200000126000152</w:t>
      </w:r>
      <w:r w:rsidR="002546BC">
        <w:rPr>
          <w:color w:val="000000"/>
          <w:sz w:val="27"/>
          <w:szCs w:val="27"/>
        </w:rPr>
        <w:t xml:space="preserve">, </w:t>
      </w:r>
      <w:r w:rsidR="002546BC">
        <w:rPr>
          <w:sz w:val="28"/>
          <w:szCs w:val="28"/>
        </w:rPr>
        <w:t>в соответствии</w:t>
      </w:r>
      <w:r w:rsidR="006D4B54">
        <w:rPr>
          <w:sz w:val="28"/>
          <w:szCs w:val="28"/>
        </w:rPr>
        <w:t xml:space="preserve"> </w:t>
      </w:r>
      <w:r w:rsidRPr="006D4B54">
        <w:rPr>
          <w:sz w:val="28"/>
          <w:szCs w:val="28"/>
        </w:rPr>
        <w:t>с требованиями законодательства о контрактной системе, руководствуясь мотивировочной частью решения, указанного в преамбуле настоящего предписания;</w:t>
      </w:r>
    </w:p>
    <w:p w:rsidR="00095FBC" w:rsidRPr="006D4B54" w:rsidRDefault="00095FBC" w:rsidP="009527FC">
      <w:pPr>
        <w:ind w:firstLine="709"/>
        <w:jc w:val="both"/>
        <w:rPr>
          <w:sz w:val="28"/>
          <w:szCs w:val="28"/>
        </w:rPr>
      </w:pPr>
      <w:r w:rsidRPr="006D4B54">
        <w:rPr>
          <w:sz w:val="28"/>
          <w:szCs w:val="28"/>
        </w:rPr>
        <w:t xml:space="preserve">- завершить процедуру закупки с номером извещения </w:t>
      </w:r>
      <w:r w:rsidR="001A04AF" w:rsidRPr="001A04AF">
        <w:rPr>
          <w:color w:val="000000"/>
          <w:sz w:val="27"/>
          <w:szCs w:val="27"/>
        </w:rPr>
        <w:t>0372200000126000152</w:t>
      </w:r>
      <w:r w:rsidR="001A04AF">
        <w:rPr>
          <w:color w:val="000000"/>
          <w:sz w:val="27"/>
          <w:szCs w:val="27"/>
        </w:rPr>
        <w:t xml:space="preserve"> </w:t>
      </w:r>
      <w:r w:rsidRPr="006D4B54">
        <w:rPr>
          <w:sz w:val="28"/>
          <w:szCs w:val="28"/>
        </w:rPr>
        <w:t>в соответствии с законодательством о контрактной системе.</w:t>
      </w:r>
    </w:p>
    <w:p w:rsidR="00095FBC" w:rsidRPr="0091263B" w:rsidRDefault="00095FBC" w:rsidP="009527FC">
      <w:pPr>
        <w:ind w:firstLine="709"/>
        <w:jc w:val="both"/>
        <w:rPr>
          <w:sz w:val="28"/>
          <w:szCs w:val="28"/>
        </w:rPr>
      </w:pPr>
      <w:r w:rsidRPr="006D4B54">
        <w:rPr>
          <w:sz w:val="28"/>
          <w:szCs w:val="28"/>
        </w:rPr>
        <w:t>2.</w:t>
      </w:r>
      <w:r w:rsidR="00853D8B" w:rsidRPr="006D4B54">
        <w:rPr>
          <w:sz w:val="28"/>
          <w:szCs w:val="28"/>
        </w:rPr>
        <w:t xml:space="preserve"> </w:t>
      </w:r>
      <w:r w:rsidRPr="006D4B54">
        <w:rPr>
          <w:sz w:val="28"/>
          <w:szCs w:val="28"/>
        </w:rPr>
        <w:t xml:space="preserve">Заказчику, </w:t>
      </w:r>
      <w:r w:rsidR="002546BC">
        <w:rPr>
          <w:sz w:val="28"/>
          <w:szCs w:val="28"/>
        </w:rPr>
        <w:t xml:space="preserve">его </w:t>
      </w:r>
      <w:r w:rsidRPr="006D4B54">
        <w:rPr>
          <w:sz w:val="28"/>
          <w:szCs w:val="28"/>
        </w:rPr>
        <w:t>комиссии представить в Управление Феде</w:t>
      </w:r>
      <w:r w:rsidR="00497495" w:rsidRPr="006D4B54">
        <w:rPr>
          <w:sz w:val="28"/>
          <w:szCs w:val="28"/>
        </w:rPr>
        <w:t xml:space="preserve">ральной антимонопольной службы </w:t>
      </w:r>
      <w:r w:rsidRPr="006D4B54">
        <w:rPr>
          <w:sz w:val="28"/>
          <w:szCs w:val="28"/>
        </w:rPr>
        <w:t xml:space="preserve">по Санкт-Петербургу </w:t>
      </w:r>
      <w:r w:rsidRPr="0091263B">
        <w:rPr>
          <w:sz w:val="28"/>
          <w:szCs w:val="28"/>
        </w:rPr>
        <w:t xml:space="preserve">документальные доказательства исполнения пункта 1 настоящего предписания в срок до </w:t>
      </w:r>
      <w:r w:rsidR="001A04AF">
        <w:rPr>
          <w:sz w:val="28"/>
          <w:szCs w:val="28"/>
        </w:rPr>
        <w:t>01.05.2026</w:t>
      </w:r>
      <w:r w:rsidRPr="0091263B">
        <w:rPr>
          <w:sz w:val="28"/>
          <w:szCs w:val="28"/>
        </w:rPr>
        <w:t>.</w:t>
      </w:r>
    </w:p>
    <w:p w:rsidR="00095FBC" w:rsidRPr="001213DD" w:rsidRDefault="00095FBC" w:rsidP="001213DD">
      <w:pPr>
        <w:pStyle w:val="Standard"/>
        <w:ind w:firstLine="709"/>
        <w:jc w:val="both"/>
        <w:rPr>
          <w:iCs/>
          <w:sz w:val="28"/>
          <w:szCs w:val="28"/>
        </w:rPr>
      </w:pPr>
      <w:r w:rsidRPr="0091263B">
        <w:rPr>
          <w:rFonts w:ascii="Times New Roman" w:hAnsi="Times New Roman" w:cs="Times New Roman"/>
          <w:sz w:val="28"/>
          <w:szCs w:val="28"/>
        </w:rPr>
        <w:t xml:space="preserve">3. Оператору электронной площадки – </w:t>
      </w:r>
      <w:r w:rsidR="00013543" w:rsidRPr="00013543">
        <w:rPr>
          <w:rFonts w:ascii="Times New Roman" w:hAnsi="Times New Roman" w:cs="Times New Roman"/>
          <w:iCs/>
          <w:sz w:val="28"/>
          <w:szCs w:val="28"/>
        </w:rPr>
        <w:t>ООО «РТС-тендер»</w:t>
      </w:r>
      <w:r w:rsidRPr="0091263B">
        <w:rPr>
          <w:rFonts w:ascii="Times New Roman" w:hAnsi="Times New Roman" w:cs="Times New Roman"/>
          <w:sz w:val="28"/>
          <w:szCs w:val="28"/>
        </w:rPr>
        <w:t>:</w:t>
      </w:r>
    </w:p>
    <w:p w:rsidR="00095FBC" w:rsidRPr="0091263B" w:rsidRDefault="00095FBC" w:rsidP="009527FC">
      <w:pPr>
        <w:ind w:firstLine="709"/>
        <w:jc w:val="both"/>
        <w:rPr>
          <w:sz w:val="28"/>
          <w:szCs w:val="28"/>
        </w:rPr>
      </w:pPr>
      <w:r w:rsidRPr="0091263B">
        <w:rPr>
          <w:sz w:val="28"/>
          <w:szCs w:val="28"/>
        </w:rPr>
        <w:t>- обеспечить</w:t>
      </w:r>
      <w:r w:rsidR="00F01515" w:rsidRPr="0091263B">
        <w:rPr>
          <w:sz w:val="28"/>
          <w:szCs w:val="28"/>
        </w:rPr>
        <w:t xml:space="preserve"> </w:t>
      </w:r>
      <w:r w:rsidRPr="0091263B">
        <w:rPr>
          <w:sz w:val="28"/>
          <w:szCs w:val="28"/>
        </w:rPr>
        <w:t>Заказчику техническую возможность для исполнения пункта 1 настоящего предписания.</w:t>
      </w:r>
    </w:p>
    <w:tbl>
      <w:tblPr>
        <w:tblW w:w="6062" w:type="dxa"/>
        <w:tblLook w:val="01E0" w:firstRow="1" w:lastRow="1" w:firstColumn="1" w:lastColumn="1" w:noHBand="0" w:noVBand="0"/>
      </w:tblPr>
      <w:tblGrid>
        <w:gridCol w:w="5627"/>
        <w:gridCol w:w="435"/>
      </w:tblGrid>
      <w:tr w:rsidR="00474213" w:rsidRPr="006E0432" w:rsidTr="00474213">
        <w:tc>
          <w:tcPr>
            <w:tcW w:w="5627" w:type="dxa"/>
          </w:tcPr>
          <w:p w:rsidR="00474213" w:rsidRDefault="00474213" w:rsidP="00A154AF">
            <w:pPr>
              <w:tabs>
                <w:tab w:val="left" w:pos="2700"/>
              </w:tabs>
              <w:rPr>
                <w:sz w:val="27"/>
                <w:szCs w:val="27"/>
              </w:rPr>
            </w:pPr>
          </w:p>
          <w:p w:rsidR="00474213" w:rsidRPr="006E0432" w:rsidRDefault="00474213" w:rsidP="00A154AF">
            <w:pPr>
              <w:tabs>
                <w:tab w:val="left" w:pos="2700"/>
              </w:tabs>
              <w:rPr>
                <w:sz w:val="27"/>
                <w:szCs w:val="27"/>
              </w:rPr>
            </w:pPr>
            <w:r w:rsidRPr="006E0432">
              <w:rPr>
                <w:sz w:val="27"/>
                <w:szCs w:val="27"/>
              </w:rPr>
              <w:t>Заместитель председателя Комиссии УФАС</w:t>
            </w:r>
          </w:p>
          <w:p w:rsidR="00474213" w:rsidRPr="006E0432" w:rsidRDefault="00474213" w:rsidP="00A154AF">
            <w:pPr>
              <w:tabs>
                <w:tab w:val="left" w:pos="2700"/>
              </w:tabs>
              <w:jc w:val="both"/>
              <w:rPr>
                <w:sz w:val="27"/>
                <w:szCs w:val="27"/>
              </w:rPr>
            </w:pPr>
          </w:p>
          <w:p w:rsidR="00474213" w:rsidRPr="006E0432" w:rsidRDefault="00474213" w:rsidP="00A154AF">
            <w:pPr>
              <w:tabs>
                <w:tab w:val="left" w:pos="2700"/>
              </w:tabs>
              <w:jc w:val="both"/>
              <w:rPr>
                <w:sz w:val="27"/>
                <w:szCs w:val="27"/>
              </w:rPr>
            </w:pPr>
          </w:p>
        </w:tc>
        <w:tc>
          <w:tcPr>
            <w:tcW w:w="435" w:type="dxa"/>
          </w:tcPr>
          <w:p w:rsidR="00474213" w:rsidRPr="006E0432" w:rsidRDefault="00474213" w:rsidP="00A154AF">
            <w:pPr>
              <w:tabs>
                <w:tab w:val="left" w:pos="2700"/>
              </w:tabs>
              <w:jc w:val="both"/>
              <w:rPr>
                <w:sz w:val="27"/>
                <w:szCs w:val="27"/>
              </w:rPr>
            </w:pPr>
            <w:bookmarkStart w:id="0" w:name="_GoBack"/>
            <w:bookmarkEnd w:id="0"/>
          </w:p>
        </w:tc>
      </w:tr>
      <w:tr w:rsidR="00474213" w:rsidRPr="006E0432" w:rsidTr="00474213">
        <w:tc>
          <w:tcPr>
            <w:tcW w:w="5627" w:type="dxa"/>
          </w:tcPr>
          <w:p w:rsidR="00474213" w:rsidRPr="006E0432" w:rsidRDefault="00474213" w:rsidP="00A154AF">
            <w:pPr>
              <w:tabs>
                <w:tab w:val="left" w:pos="2700"/>
              </w:tabs>
              <w:jc w:val="both"/>
              <w:rPr>
                <w:sz w:val="27"/>
                <w:szCs w:val="27"/>
              </w:rPr>
            </w:pPr>
            <w:r w:rsidRPr="006E0432">
              <w:rPr>
                <w:sz w:val="27"/>
                <w:szCs w:val="27"/>
              </w:rPr>
              <w:t>Члены Комиссии УФАС</w:t>
            </w:r>
          </w:p>
        </w:tc>
        <w:tc>
          <w:tcPr>
            <w:tcW w:w="435" w:type="dxa"/>
          </w:tcPr>
          <w:p w:rsidR="00474213" w:rsidRPr="006E0432" w:rsidRDefault="00474213" w:rsidP="00A154AF">
            <w:pPr>
              <w:tabs>
                <w:tab w:val="left" w:pos="2700"/>
              </w:tabs>
              <w:jc w:val="both"/>
              <w:rPr>
                <w:color w:val="000000"/>
                <w:sz w:val="27"/>
                <w:szCs w:val="27"/>
              </w:rPr>
            </w:pPr>
          </w:p>
        </w:tc>
      </w:tr>
      <w:tr w:rsidR="00474213" w:rsidRPr="006E0432" w:rsidTr="00474213">
        <w:trPr>
          <w:trHeight w:val="80"/>
        </w:trPr>
        <w:tc>
          <w:tcPr>
            <w:tcW w:w="5627" w:type="dxa"/>
          </w:tcPr>
          <w:p w:rsidR="00474213" w:rsidRPr="006E0432" w:rsidRDefault="00474213" w:rsidP="00A154AF">
            <w:pPr>
              <w:tabs>
                <w:tab w:val="left" w:pos="2700"/>
              </w:tabs>
              <w:jc w:val="both"/>
              <w:rPr>
                <w:sz w:val="27"/>
                <w:szCs w:val="27"/>
              </w:rPr>
            </w:pPr>
          </w:p>
        </w:tc>
        <w:tc>
          <w:tcPr>
            <w:tcW w:w="435" w:type="dxa"/>
          </w:tcPr>
          <w:p w:rsidR="00474213" w:rsidRPr="006E0432" w:rsidRDefault="00474213" w:rsidP="00A154AF">
            <w:pPr>
              <w:tabs>
                <w:tab w:val="left" w:pos="2700"/>
              </w:tabs>
              <w:jc w:val="both"/>
              <w:rPr>
                <w:sz w:val="27"/>
                <w:szCs w:val="27"/>
              </w:rPr>
            </w:pPr>
          </w:p>
        </w:tc>
      </w:tr>
    </w:tbl>
    <w:p w:rsidR="00095FBC" w:rsidRDefault="00095FBC" w:rsidP="000D4F18">
      <w:pPr>
        <w:ind w:firstLine="709"/>
        <w:jc w:val="both"/>
        <w:rPr>
          <w:sz w:val="28"/>
          <w:szCs w:val="28"/>
        </w:rPr>
      </w:pPr>
    </w:p>
    <w:p w:rsidR="001875D1" w:rsidRDefault="001875D1" w:rsidP="000D4F18">
      <w:pPr>
        <w:tabs>
          <w:tab w:val="left" w:pos="1418"/>
        </w:tabs>
        <w:ind w:firstLine="708"/>
        <w:jc w:val="both"/>
        <w:rPr>
          <w:i/>
          <w:sz w:val="20"/>
          <w:szCs w:val="20"/>
        </w:rPr>
      </w:pPr>
    </w:p>
    <w:p w:rsidR="001875D1" w:rsidRPr="001875D1" w:rsidRDefault="001875D1" w:rsidP="001875D1">
      <w:pPr>
        <w:tabs>
          <w:tab w:val="left" w:pos="1418"/>
        </w:tabs>
        <w:ind w:firstLine="708"/>
        <w:jc w:val="both"/>
        <w:rPr>
          <w:i/>
          <w:sz w:val="20"/>
          <w:szCs w:val="20"/>
        </w:rPr>
      </w:pPr>
      <w:r w:rsidRPr="001875D1">
        <w:rPr>
          <w:i/>
          <w:sz w:val="20"/>
          <w:szCs w:val="20"/>
        </w:rPr>
        <w:t>Примечание. В соответствии с ч. 7 ст. 19.5 Кодекса Российской Федерации 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влечет наложение административного штрафа  на должностных лиц в размере пятидесяти тысяч рублей; на юридических лиц - пятисот тысяч рублей.</w:t>
      </w:r>
    </w:p>
    <w:p w:rsidR="00E733C2" w:rsidRDefault="001875D1" w:rsidP="001875D1">
      <w:pPr>
        <w:tabs>
          <w:tab w:val="left" w:pos="1418"/>
        </w:tabs>
        <w:ind w:firstLine="708"/>
        <w:jc w:val="both"/>
      </w:pPr>
      <w:r w:rsidRPr="001875D1">
        <w:rPr>
          <w:i/>
          <w:sz w:val="20"/>
          <w:szCs w:val="20"/>
        </w:rPr>
        <w:t>Настоящее предписание может быть обжаловано в судебном порядке в течение трёх месяцев со дня принятия.</w:t>
      </w:r>
    </w:p>
    <w:sectPr w:rsidR="00E733C2" w:rsidSect="007F70C1">
      <w:headerReference w:type="default" r:id="rId7"/>
      <w:pgSz w:w="11906" w:h="16838"/>
      <w:pgMar w:top="993" w:right="850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69B4" w:rsidRDefault="000469B4">
      <w:r>
        <w:separator/>
      </w:r>
    </w:p>
  </w:endnote>
  <w:endnote w:type="continuationSeparator" w:id="0">
    <w:p w:rsidR="000469B4" w:rsidRDefault="00046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69B4" w:rsidRDefault="000469B4">
      <w:r>
        <w:separator/>
      </w:r>
    </w:p>
  </w:footnote>
  <w:footnote w:type="continuationSeparator" w:id="0">
    <w:p w:rsidR="000469B4" w:rsidRDefault="000469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33957948"/>
      <w:docPartObj>
        <w:docPartGallery w:val="Page Numbers (Top of Page)"/>
        <w:docPartUnique/>
      </w:docPartObj>
    </w:sdtPr>
    <w:sdtEndPr/>
    <w:sdtContent>
      <w:p w:rsidR="00676862" w:rsidRDefault="00382C5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4213">
          <w:rPr>
            <w:noProof/>
          </w:rPr>
          <w:t>2</w:t>
        </w:r>
        <w:r>
          <w:fldChar w:fldCharType="end"/>
        </w:r>
      </w:p>
    </w:sdtContent>
  </w:sdt>
  <w:p w:rsidR="00676862" w:rsidRDefault="00474213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BBE"/>
    <w:rsid w:val="00013543"/>
    <w:rsid w:val="000313A6"/>
    <w:rsid w:val="00033B33"/>
    <w:rsid w:val="00037023"/>
    <w:rsid w:val="00043CA1"/>
    <w:rsid w:val="000469B4"/>
    <w:rsid w:val="000548E1"/>
    <w:rsid w:val="000573EF"/>
    <w:rsid w:val="00073B44"/>
    <w:rsid w:val="00095FBC"/>
    <w:rsid w:val="000A4C1C"/>
    <w:rsid w:val="000A58B1"/>
    <w:rsid w:val="000D4F18"/>
    <w:rsid w:val="001149A4"/>
    <w:rsid w:val="001213DD"/>
    <w:rsid w:val="00123670"/>
    <w:rsid w:val="001839B6"/>
    <w:rsid w:val="00184252"/>
    <w:rsid w:val="001875D1"/>
    <w:rsid w:val="001A04AF"/>
    <w:rsid w:val="001D4DEC"/>
    <w:rsid w:val="001E5A69"/>
    <w:rsid w:val="00200A1E"/>
    <w:rsid w:val="002012CA"/>
    <w:rsid w:val="00201A64"/>
    <w:rsid w:val="002101E9"/>
    <w:rsid w:val="00222DEB"/>
    <w:rsid w:val="0022530D"/>
    <w:rsid w:val="00225D95"/>
    <w:rsid w:val="0023229D"/>
    <w:rsid w:val="002521BE"/>
    <w:rsid w:val="00253CD2"/>
    <w:rsid w:val="002546BC"/>
    <w:rsid w:val="00256F6B"/>
    <w:rsid w:val="00281824"/>
    <w:rsid w:val="00285D3B"/>
    <w:rsid w:val="002A7F78"/>
    <w:rsid w:val="002C0AB3"/>
    <w:rsid w:val="002D5236"/>
    <w:rsid w:val="002E2A18"/>
    <w:rsid w:val="002F3CD6"/>
    <w:rsid w:val="002F68AA"/>
    <w:rsid w:val="00300D53"/>
    <w:rsid w:val="0031269C"/>
    <w:rsid w:val="00320F3A"/>
    <w:rsid w:val="00321EA3"/>
    <w:rsid w:val="00333BA9"/>
    <w:rsid w:val="0034567A"/>
    <w:rsid w:val="00363FDC"/>
    <w:rsid w:val="00382C5A"/>
    <w:rsid w:val="003C29D2"/>
    <w:rsid w:val="003E1827"/>
    <w:rsid w:val="003E3FD8"/>
    <w:rsid w:val="00412421"/>
    <w:rsid w:val="00414D03"/>
    <w:rsid w:val="00427A4A"/>
    <w:rsid w:val="00461921"/>
    <w:rsid w:val="00472005"/>
    <w:rsid w:val="00473500"/>
    <w:rsid w:val="00474213"/>
    <w:rsid w:val="00481686"/>
    <w:rsid w:val="00497495"/>
    <w:rsid w:val="004C48CE"/>
    <w:rsid w:val="004D43A3"/>
    <w:rsid w:val="00506851"/>
    <w:rsid w:val="00513A54"/>
    <w:rsid w:val="00517226"/>
    <w:rsid w:val="0052446D"/>
    <w:rsid w:val="00573F61"/>
    <w:rsid w:val="005A1B83"/>
    <w:rsid w:val="005B115C"/>
    <w:rsid w:val="005B7BA7"/>
    <w:rsid w:val="00631438"/>
    <w:rsid w:val="006331F3"/>
    <w:rsid w:val="00656500"/>
    <w:rsid w:val="006A7651"/>
    <w:rsid w:val="006B3066"/>
    <w:rsid w:val="006D4518"/>
    <w:rsid w:val="006D4B54"/>
    <w:rsid w:val="0073791A"/>
    <w:rsid w:val="00740EB1"/>
    <w:rsid w:val="00742DDB"/>
    <w:rsid w:val="00752C64"/>
    <w:rsid w:val="00760C1F"/>
    <w:rsid w:val="0077735C"/>
    <w:rsid w:val="007A0F5D"/>
    <w:rsid w:val="007A6794"/>
    <w:rsid w:val="007C6D7B"/>
    <w:rsid w:val="007F70C1"/>
    <w:rsid w:val="00801D3B"/>
    <w:rsid w:val="00827CE0"/>
    <w:rsid w:val="00835FD6"/>
    <w:rsid w:val="00844FAC"/>
    <w:rsid w:val="00853D8B"/>
    <w:rsid w:val="008562FC"/>
    <w:rsid w:val="00860145"/>
    <w:rsid w:val="0089260E"/>
    <w:rsid w:val="008D1C34"/>
    <w:rsid w:val="008D291A"/>
    <w:rsid w:val="0090064A"/>
    <w:rsid w:val="009113DC"/>
    <w:rsid w:val="0091263B"/>
    <w:rsid w:val="00913CEE"/>
    <w:rsid w:val="009261A3"/>
    <w:rsid w:val="0093770D"/>
    <w:rsid w:val="009527FC"/>
    <w:rsid w:val="009C69EE"/>
    <w:rsid w:val="009F0BE2"/>
    <w:rsid w:val="00A01F3B"/>
    <w:rsid w:val="00A2617F"/>
    <w:rsid w:val="00A26536"/>
    <w:rsid w:val="00A37ACB"/>
    <w:rsid w:val="00A53E3F"/>
    <w:rsid w:val="00A85AE8"/>
    <w:rsid w:val="00AA7728"/>
    <w:rsid w:val="00B20EFF"/>
    <w:rsid w:val="00B51CA0"/>
    <w:rsid w:val="00B61CFF"/>
    <w:rsid w:val="00B64F2E"/>
    <w:rsid w:val="00B738E5"/>
    <w:rsid w:val="00B83D2E"/>
    <w:rsid w:val="00B86590"/>
    <w:rsid w:val="00B867F0"/>
    <w:rsid w:val="00B91830"/>
    <w:rsid w:val="00BC3F10"/>
    <w:rsid w:val="00BC5BBE"/>
    <w:rsid w:val="00BF1092"/>
    <w:rsid w:val="00C044A3"/>
    <w:rsid w:val="00C078E6"/>
    <w:rsid w:val="00C20973"/>
    <w:rsid w:val="00C33697"/>
    <w:rsid w:val="00C42A00"/>
    <w:rsid w:val="00C45E30"/>
    <w:rsid w:val="00C511D8"/>
    <w:rsid w:val="00C82092"/>
    <w:rsid w:val="00C85588"/>
    <w:rsid w:val="00CB2750"/>
    <w:rsid w:val="00CC53F3"/>
    <w:rsid w:val="00CD5B65"/>
    <w:rsid w:val="00D03D42"/>
    <w:rsid w:val="00D05725"/>
    <w:rsid w:val="00D34E69"/>
    <w:rsid w:val="00D60009"/>
    <w:rsid w:val="00D6124F"/>
    <w:rsid w:val="00D73F9B"/>
    <w:rsid w:val="00D85D31"/>
    <w:rsid w:val="00DC0313"/>
    <w:rsid w:val="00DD583A"/>
    <w:rsid w:val="00E11875"/>
    <w:rsid w:val="00E12A4C"/>
    <w:rsid w:val="00E2459D"/>
    <w:rsid w:val="00E44534"/>
    <w:rsid w:val="00E6365C"/>
    <w:rsid w:val="00E733C2"/>
    <w:rsid w:val="00E97312"/>
    <w:rsid w:val="00EC327E"/>
    <w:rsid w:val="00EC3FAD"/>
    <w:rsid w:val="00ED4142"/>
    <w:rsid w:val="00EE4FC1"/>
    <w:rsid w:val="00EF1475"/>
    <w:rsid w:val="00EF3D35"/>
    <w:rsid w:val="00F01515"/>
    <w:rsid w:val="00F059A8"/>
    <w:rsid w:val="00F446DC"/>
    <w:rsid w:val="00F96FB5"/>
    <w:rsid w:val="00F977F6"/>
    <w:rsid w:val="00FC14B3"/>
    <w:rsid w:val="00FC3490"/>
    <w:rsid w:val="00FD5A5F"/>
    <w:rsid w:val="00FE7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170F8"/>
  <w15:chartTrackingRefBased/>
  <w15:docId w15:val="{B6C3F167-EE61-4F71-8448-BA81F9C50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Обычный (Web) Знак Знак Знак,Обычный (Web),Обычный (Web)1"/>
    <w:basedOn w:val="a"/>
    <w:link w:val="a4"/>
    <w:uiPriority w:val="99"/>
    <w:unhideWhenUsed/>
    <w:qFormat/>
    <w:rsid w:val="00095FBC"/>
    <w:pPr>
      <w:spacing w:before="100" w:beforeAutospacing="1" w:after="142" w:line="276" w:lineRule="auto"/>
    </w:pPr>
  </w:style>
  <w:style w:type="character" w:styleId="a5">
    <w:name w:val="Hyperlink"/>
    <w:basedOn w:val="a0"/>
    <w:uiPriority w:val="99"/>
    <w:unhideWhenUsed/>
    <w:rsid w:val="00095FBC"/>
    <w:rPr>
      <w:color w:val="000080"/>
      <w:u w:val="single"/>
    </w:rPr>
  </w:style>
  <w:style w:type="paragraph" w:styleId="a6">
    <w:name w:val="header"/>
    <w:basedOn w:val="a"/>
    <w:link w:val="a7"/>
    <w:uiPriority w:val="99"/>
    <w:unhideWhenUsed/>
    <w:rsid w:val="00095FB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95FB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,Обычный (Web)1 Знак"/>
    <w:link w:val="a3"/>
    <w:uiPriority w:val="99"/>
    <w:locked/>
    <w:rsid w:val="00095F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82C5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82C5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andard">
    <w:name w:val="Standard"/>
    <w:rsid w:val="001839B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1">
    <w:name w:val="Основной текст1"/>
    <w:basedOn w:val="a"/>
    <w:rsid w:val="00B91830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  <w:style w:type="paragraph" w:styleId="aa">
    <w:name w:val="List Paragraph"/>
    <w:basedOn w:val="a"/>
    <w:uiPriority w:val="34"/>
    <w:qFormat/>
    <w:rsid w:val="00F977F6"/>
    <w:pPr>
      <w:ind w:left="720"/>
      <w:contextualSpacing/>
    </w:pPr>
  </w:style>
  <w:style w:type="paragraph" w:customStyle="1" w:styleId="western">
    <w:name w:val="western"/>
    <w:basedOn w:val="a"/>
    <w:rsid w:val="000D4F18"/>
    <w:pPr>
      <w:spacing w:before="100" w:beforeAutospacing="1" w:after="142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134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92257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7190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29437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upki.gov.ru/epz/order/notice/ea20/view/protocol/protocol-main-info.html?regNumber=0372200048023000077&amp;protocolId=4027770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Шверикас Виолетта Алексеевна</dc:creator>
  <cp:keywords/>
  <dc:description/>
  <cp:lastModifiedBy>Шверикас Виолетта Алексеевна</cp:lastModifiedBy>
  <cp:revision>5</cp:revision>
  <cp:lastPrinted>2025-12-16T16:23:00Z</cp:lastPrinted>
  <dcterms:created xsi:type="dcterms:W3CDTF">2025-12-16T16:23:00Z</dcterms:created>
  <dcterms:modified xsi:type="dcterms:W3CDTF">2026-04-15T15:05:00Z</dcterms:modified>
</cp:coreProperties>
</file>