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EF4" w:rsidRPr="00CB33B5" w:rsidRDefault="008A2EF4" w:rsidP="00BB3113">
      <w:pPr>
        <w:ind w:firstLine="567"/>
        <w:jc w:val="center"/>
        <w:rPr>
          <w:b/>
          <w:color w:val="000000" w:themeColor="text1"/>
          <w:sz w:val="23"/>
          <w:szCs w:val="23"/>
        </w:rPr>
      </w:pPr>
      <w:r w:rsidRPr="00CB33B5">
        <w:rPr>
          <w:noProof/>
          <w:color w:val="000000" w:themeColor="text1"/>
          <w:sz w:val="23"/>
          <w:szCs w:val="23"/>
          <w:lang w:eastAsia="ru-RU"/>
        </w:rPr>
        <w:drawing>
          <wp:anchor distT="0" distB="0" distL="114935" distR="114935" simplePos="0" relativeHeight="251659776" behindDoc="0" locked="0" layoutInCell="1" allowOverlap="1" wp14:anchorId="345C71C8" wp14:editId="5985C98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CB33B5">
        <w:rPr>
          <w:b/>
          <w:color w:val="000000" w:themeColor="text1"/>
          <w:sz w:val="23"/>
          <w:szCs w:val="23"/>
        </w:rPr>
        <w:t>ФЕДЕРАЛЬНАЯ АНТИМОНОПОЛЬНАЯ СЛУЖБА</w:t>
      </w:r>
    </w:p>
    <w:p w:rsidR="00725392" w:rsidRPr="00CB33B5" w:rsidRDefault="008A2EF4" w:rsidP="00BB3113">
      <w:pPr>
        <w:ind w:firstLine="567"/>
        <w:jc w:val="center"/>
        <w:rPr>
          <w:b/>
          <w:color w:val="000000" w:themeColor="text1"/>
          <w:sz w:val="23"/>
          <w:szCs w:val="23"/>
        </w:rPr>
      </w:pPr>
      <w:r w:rsidRPr="00CB33B5">
        <w:rPr>
          <w:b/>
          <w:color w:val="000000" w:themeColor="text1"/>
          <w:sz w:val="23"/>
          <w:szCs w:val="23"/>
        </w:rPr>
        <w:t>УПРАВЛЕНИЕ ПО РЕСПУБЛИКЕ САХА (ЯКУТИЯ)</w:t>
      </w:r>
    </w:p>
    <w:p w:rsidR="00864230" w:rsidRPr="00CB33B5" w:rsidRDefault="00864230" w:rsidP="00BB3113">
      <w:pPr>
        <w:ind w:firstLine="567"/>
        <w:jc w:val="center"/>
        <w:rPr>
          <w:b/>
          <w:color w:val="000000" w:themeColor="text1"/>
          <w:sz w:val="23"/>
          <w:szCs w:val="23"/>
        </w:rPr>
      </w:pPr>
    </w:p>
    <w:p w:rsidR="000511CC" w:rsidRPr="00CB33B5" w:rsidRDefault="008A2EF4" w:rsidP="00BB3113">
      <w:pPr>
        <w:ind w:firstLine="567"/>
        <w:jc w:val="center"/>
        <w:rPr>
          <w:b/>
          <w:color w:val="000000" w:themeColor="text1"/>
          <w:sz w:val="23"/>
          <w:szCs w:val="23"/>
        </w:rPr>
      </w:pPr>
      <w:r w:rsidRPr="00CB33B5">
        <w:rPr>
          <w:b/>
          <w:color w:val="000000" w:themeColor="text1"/>
          <w:sz w:val="23"/>
          <w:szCs w:val="23"/>
        </w:rPr>
        <w:t>Р Е Ш Е Н И Е</w:t>
      </w:r>
    </w:p>
    <w:p w:rsidR="00E85292" w:rsidRPr="00CB33B5" w:rsidRDefault="00F4523A" w:rsidP="00BB3113">
      <w:pPr>
        <w:ind w:firstLine="567"/>
        <w:jc w:val="center"/>
        <w:rPr>
          <w:color w:val="000000" w:themeColor="text1"/>
          <w:sz w:val="23"/>
          <w:szCs w:val="23"/>
        </w:rPr>
      </w:pPr>
      <w:r w:rsidRPr="00CB33B5">
        <w:rPr>
          <w:color w:val="000000" w:themeColor="text1"/>
          <w:sz w:val="23"/>
          <w:szCs w:val="23"/>
        </w:rPr>
        <w:t>по делу</w:t>
      </w:r>
      <w:r w:rsidR="008A2EF4" w:rsidRPr="00CB33B5">
        <w:rPr>
          <w:color w:val="000000" w:themeColor="text1"/>
          <w:sz w:val="23"/>
          <w:szCs w:val="23"/>
        </w:rPr>
        <w:t xml:space="preserve"> </w:t>
      </w:r>
      <w:r w:rsidR="00490623" w:rsidRPr="00CB33B5">
        <w:rPr>
          <w:color w:val="000000" w:themeColor="text1"/>
          <w:sz w:val="23"/>
          <w:szCs w:val="23"/>
        </w:rPr>
        <w:t xml:space="preserve">№ </w:t>
      </w:r>
      <w:r w:rsidR="00C64F05" w:rsidRPr="00C64F05">
        <w:rPr>
          <w:color w:val="000000" w:themeColor="text1"/>
          <w:sz w:val="23"/>
          <w:szCs w:val="23"/>
        </w:rPr>
        <w:t>014/06/104-1741/2025</w:t>
      </w:r>
    </w:p>
    <w:p w:rsidR="008A2EF4" w:rsidRPr="00CB33B5" w:rsidRDefault="008A2EF4" w:rsidP="00BB3113">
      <w:pPr>
        <w:ind w:firstLine="567"/>
        <w:jc w:val="center"/>
        <w:rPr>
          <w:color w:val="000000" w:themeColor="text1"/>
          <w:sz w:val="23"/>
          <w:szCs w:val="23"/>
        </w:rPr>
      </w:pPr>
      <w:r w:rsidRPr="00CB33B5">
        <w:rPr>
          <w:color w:val="000000" w:themeColor="text1"/>
          <w:sz w:val="23"/>
          <w:szCs w:val="23"/>
        </w:rPr>
        <w:t>о нарушении законодательства о контрактной системе в сфере закупок</w:t>
      </w:r>
    </w:p>
    <w:p w:rsidR="000511CC" w:rsidRPr="00CB33B5" w:rsidRDefault="000511CC" w:rsidP="00BB3113">
      <w:pPr>
        <w:ind w:firstLine="567"/>
        <w:jc w:val="center"/>
        <w:rPr>
          <w:color w:val="000000" w:themeColor="text1"/>
          <w:sz w:val="23"/>
          <w:szCs w:val="23"/>
        </w:rPr>
      </w:pPr>
    </w:p>
    <w:p w:rsidR="008A2EF4" w:rsidRPr="00CB33B5" w:rsidRDefault="008A2EF4" w:rsidP="00BB3113">
      <w:pPr>
        <w:tabs>
          <w:tab w:val="left" w:pos="5387"/>
        </w:tabs>
        <w:ind w:firstLine="567"/>
        <w:jc w:val="center"/>
        <w:rPr>
          <w:color w:val="000000" w:themeColor="text1"/>
          <w:sz w:val="23"/>
          <w:szCs w:val="23"/>
        </w:rPr>
      </w:pPr>
      <w:r w:rsidRPr="00CB33B5">
        <w:rPr>
          <w:color w:val="000000" w:themeColor="text1"/>
          <w:sz w:val="23"/>
          <w:szCs w:val="23"/>
        </w:rPr>
        <w:t xml:space="preserve">г. Якутск                         </w:t>
      </w:r>
      <w:r w:rsidR="000B43AA" w:rsidRPr="00CB33B5">
        <w:rPr>
          <w:color w:val="000000" w:themeColor="text1"/>
          <w:sz w:val="23"/>
          <w:szCs w:val="23"/>
        </w:rPr>
        <w:t xml:space="preserve">                                         </w:t>
      </w:r>
      <w:r w:rsidRPr="00CB33B5">
        <w:rPr>
          <w:color w:val="000000" w:themeColor="text1"/>
          <w:sz w:val="23"/>
          <w:szCs w:val="23"/>
        </w:rPr>
        <w:t xml:space="preserve">    </w:t>
      </w:r>
      <w:r w:rsidR="00382A50" w:rsidRPr="00CB33B5">
        <w:rPr>
          <w:color w:val="000000" w:themeColor="text1"/>
          <w:sz w:val="23"/>
          <w:szCs w:val="23"/>
        </w:rPr>
        <w:t xml:space="preserve">                       </w:t>
      </w:r>
      <w:r w:rsidR="00760EBE" w:rsidRPr="00CB33B5">
        <w:rPr>
          <w:color w:val="000000" w:themeColor="text1"/>
          <w:sz w:val="23"/>
          <w:szCs w:val="23"/>
        </w:rPr>
        <w:t xml:space="preserve">     </w:t>
      </w:r>
      <w:r w:rsidR="00493B93" w:rsidRPr="00CB33B5">
        <w:rPr>
          <w:color w:val="000000" w:themeColor="text1"/>
          <w:sz w:val="23"/>
          <w:szCs w:val="23"/>
        </w:rPr>
        <w:t xml:space="preserve"> </w:t>
      </w:r>
      <w:r w:rsidR="007C02D8" w:rsidRPr="00CB33B5">
        <w:rPr>
          <w:color w:val="000000" w:themeColor="text1"/>
          <w:sz w:val="23"/>
          <w:szCs w:val="23"/>
        </w:rPr>
        <w:t xml:space="preserve"> </w:t>
      </w:r>
      <w:r w:rsidR="00EC356B" w:rsidRPr="00CB33B5">
        <w:rPr>
          <w:color w:val="000000" w:themeColor="text1"/>
          <w:sz w:val="23"/>
          <w:szCs w:val="23"/>
        </w:rPr>
        <w:t xml:space="preserve"> </w:t>
      </w:r>
      <w:r w:rsidR="004A480C" w:rsidRPr="00CB33B5">
        <w:rPr>
          <w:color w:val="000000" w:themeColor="text1"/>
          <w:sz w:val="23"/>
          <w:szCs w:val="23"/>
        </w:rPr>
        <w:t xml:space="preserve">        </w:t>
      </w:r>
      <w:r w:rsidR="00B100E9" w:rsidRPr="00CB33B5">
        <w:rPr>
          <w:color w:val="000000" w:themeColor="text1"/>
          <w:sz w:val="23"/>
          <w:szCs w:val="23"/>
        </w:rPr>
        <w:t xml:space="preserve"> </w:t>
      </w:r>
      <w:r w:rsidR="004D5FF4" w:rsidRPr="00CB33B5">
        <w:rPr>
          <w:color w:val="000000" w:themeColor="text1"/>
          <w:sz w:val="23"/>
          <w:szCs w:val="23"/>
        </w:rPr>
        <w:t>0</w:t>
      </w:r>
      <w:r w:rsidR="004D5FF4" w:rsidRPr="004F5907">
        <w:rPr>
          <w:color w:val="000000" w:themeColor="text1"/>
          <w:sz w:val="23"/>
          <w:szCs w:val="23"/>
        </w:rPr>
        <w:t xml:space="preserve">2 </w:t>
      </w:r>
      <w:r w:rsidR="004D5FF4" w:rsidRPr="00CB33B5">
        <w:rPr>
          <w:color w:val="000000" w:themeColor="text1"/>
          <w:sz w:val="23"/>
          <w:szCs w:val="23"/>
        </w:rPr>
        <w:t>октября</w:t>
      </w:r>
      <w:r w:rsidR="00D02008" w:rsidRPr="00CB33B5">
        <w:rPr>
          <w:color w:val="000000" w:themeColor="text1"/>
          <w:sz w:val="23"/>
          <w:szCs w:val="23"/>
        </w:rPr>
        <w:t xml:space="preserve"> 202</w:t>
      </w:r>
      <w:r w:rsidR="00F11064" w:rsidRPr="00CB33B5">
        <w:rPr>
          <w:color w:val="000000" w:themeColor="text1"/>
          <w:sz w:val="23"/>
          <w:szCs w:val="23"/>
        </w:rPr>
        <w:t>5</w:t>
      </w:r>
      <w:r w:rsidR="007C02D8" w:rsidRPr="00CB33B5">
        <w:rPr>
          <w:color w:val="000000" w:themeColor="text1"/>
          <w:sz w:val="23"/>
          <w:szCs w:val="23"/>
        </w:rPr>
        <w:t xml:space="preserve"> </w:t>
      </w:r>
      <w:r w:rsidRPr="00CB33B5">
        <w:rPr>
          <w:color w:val="000000" w:themeColor="text1"/>
          <w:sz w:val="23"/>
          <w:szCs w:val="23"/>
        </w:rPr>
        <w:t>года</w:t>
      </w:r>
    </w:p>
    <w:p w:rsidR="000511CC" w:rsidRPr="00CB33B5" w:rsidRDefault="000511CC" w:rsidP="00BB3113">
      <w:pPr>
        <w:ind w:firstLine="567"/>
        <w:jc w:val="both"/>
        <w:rPr>
          <w:color w:val="000000" w:themeColor="text1"/>
          <w:sz w:val="23"/>
          <w:szCs w:val="23"/>
        </w:rPr>
      </w:pPr>
    </w:p>
    <w:p w:rsidR="000B530E" w:rsidRPr="00CB33B5" w:rsidRDefault="000B530E" w:rsidP="00BB3113">
      <w:pPr>
        <w:ind w:firstLine="567"/>
        <w:jc w:val="both"/>
        <w:rPr>
          <w:color w:val="000000" w:themeColor="text1"/>
          <w:sz w:val="23"/>
          <w:szCs w:val="23"/>
        </w:rPr>
      </w:pPr>
      <w:r w:rsidRPr="00CB33B5">
        <w:rPr>
          <w:color w:val="000000" w:themeColor="text1"/>
          <w:sz w:val="23"/>
          <w:szCs w:val="23"/>
        </w:rPr>
        <w:t>Комиссия Управления Федеральной антимонопольной службы по Республике Саха (Якутия) по контролю закупок (далее – К</w:t>
      </w:r>
      <w:r w:rsidR="00037668" w:rsidRPr="00CB33B5">
        <w:rPr>
          <w:color w:val="000000" w:themeColor="text1"/>
          <w:sz w:val="23"/>
          <w:szCs w:val="23"/>
        </w:rPr>
        <w:t>омиссия Якутского УФАС России)</w:t>
      </w:r>
      <w:r w:rsidRPr="00CB33B5">
        <w:rPr>
          <w:color w:val="000000" w:themeColor="text1"/>
          <w:sz w:val="23"/>
          <w:szCs w:val="23"/>
        </w:rPr>
        <w:t>, в составе:</w:t>
      </w:r>
    </w:p>
    <w:p w:rsidR="00351338" w:rsidRPr="00CB33B5" w:rsidRDefault="007D74E4" w:rsidP="00BB3113">
      <w:pPr>
        <w:ind w:firstLine="567"/>
        <w:jc w:val="both"/>
        <w:rPr>
          <w:color w:val="000000" w:themeColor="text1"/>
          <w:sz w:val="23"/>
          <w:szCs w:val="23"/>
        </w:rPr>
      </w:pPr>
      <w:r>
        <w:rPr>
          <w:color w:val="000000" w:themeColor="text1"/>
          <w:sz w:val="23"/>
          <w:szCs w:val="23"/>
        </w:rPr>
        <w:t>…</w:t>
      </w:r>
      <w:r w:rsidR="008D079C" w:rsidRPr="00CB33B5">
        <w:rPr>
          <w:color w:val="000000" w:themeColor="text1"/>
          <w:sz w:val="23"/>
          <w:szCs w:val="23"/>
        </w:rPr>
        <w:t xml:space="preserve"> - </w:t>
      </w:r>
      <w:r w:rsidR="00351338" w:rsidRPr="00CB33B5">
        <w:rPr>
          <w:color w:val="000000" w:themeColor="text1"/>
          <w:sz w:val="23"/>
          <w:szCs w:val="23"/>
        </w:rPr>
        <w:t>начальника отдела контроля закупок Якутского УФАС России, заместителя председателя Комиссии;</w:t>
      </w:r>
    </w:p>
    <w:p w:rsidR="00437A2A" w:rsidRPr="00CB33B5" w:rsidRDefault="007D74E4" w:rsidP="00BB3113">
      <w:pPr>
        <w:ind w:firstLine="567"/>
        <w:jc w:val="both"/>
        <w:rPr>
          <w:color w:val="000000" w:themeColor="text1"/>
          <w:sz w:val="23"/>
          <w:szCs w:val="23"/>
        </w:rPr>
      </w:pPr>
      <w:r>
        <w:rPr>
          <w:color w:val="000000" w:themeColor="text1"/>
          <w:sz w:val="23"/>
          <w:szCs w:val="23"/>
        </w:rPr>
        <w:t>..</w:t>
      </w:r>
      <w:r w:rsidR="00437A2A" w:rsidRPr="00CB33B5">
        <w:rPr>
          <w:color w:val="000000" w:themeColor="text1"/>
          <w:sz w:val="23"/>
          <w:szCs w:val="23"/>
        </w:rPr>
        <w:t>.</w:t>
      </w:r>
      <w:r w:rsidR="008D079C" w:rsidRPr="00CB33B5">
        <w:rPr>
          <w:color w:val="000000" w:themeColor="text1"/>
          <w:sz w:val="23"/>
          <w:szCs w:val="23"/>
        </w:rPr>
        <w:t xml:space="preserve"> </w:t>
      </w:r>
      <w:r w:rsidR="004D5FF4" w:rsidRPr="00CB33B5">
        <w:rPr>
          <w:color w:val="000000" w:themeColor="text1"/>
          <w:sz w:val="23"/>
          <w:szCs w:val="23"/>
        </w:rPr>
        <w:t>–</w:t>
      </w:r>
      <w:r w:rsidR="00437A2A" w:rsidRPr="00CB33B5">
        <w:rPr>
          <w:color w:val="000000" w:themeColor="text1"/>
          <w:sz w:val="23"/>
          <w:szCs w:val="23"/>
        </w:rPr>
        <w:t xml:space="preserve"> </w:t>
      </w:r>
      <w:r w:rsidR="004D5FF4" w:rsidRPr="00CB33B5">
        <w:rPr>
          <w:color w:val="000000" w:themeColor="text1"/>
          <w:sz w:val="23"/>
          <w:szCs w:val="23"/>
        </w:rPr>
        <w:t>заместителя начальника</w:t>
      </w:r>
      <w:r w:rsidR="00437A2A" w:rsidRPr="00CB33B5">
        <w:rPr>
          <w:color w:val="000000" w:themeColor="text1"/>
          <w:sz w:val="23"/>
          <w:szCs w:val="23"/>
        </w:rPr>
        <w:t xml:space="preserve"> отдела контроля закупок Якутского УФАС России, члена Комиссии;</w:t>
      </w:r>
    </w:p>
    <w:p w:rsidR="009E1DA1" w:rsidRPr="00CB33B5" w:rsidRDefault="007D74E4" w:rsidP="00BB3113">
      <w:pPr>
        <w:ind w:firstLine="567"/>
        <w:jc w:val="both"/>
        <w:rPr>
          <w:color w:val="000000" w:themeColor="text1"/>
          <w:sz w:val="23"/>
          <w:szCs w:val="23"/>
        </w:rPr>
      </w:pPr>
      <w:r>
        <w:rPr>
          <w:color w:val="000000" w:themeColor="text1"/>
          <w:sz w:val="23"/>
          <w:szCs w:val="23"/>
        </w:rPr>
        <w:t>…</w:t>
      </w:r>
      <w:bookmarkStart w:id="0" w:name="_GoBack"/>
      <w:bookmarkEnd w:id="0"/>
      <w:r w:rsidR="004D5FF4" w:rsidRPr="00CB33B5">
        <w:rPr>
          <w:color w:val="000000" w:themeColor="text1"/>
          <w:sz w:val="23"/>
          <w:szCs w:val="23"/>
        </w:rPr>
        <w:t xml:space="preserve"> - главного государственного инспектора отдела контроля закупок Якутского УФАС России, члена Комиссии</w:t>
      </w:r>
      <w:r w:rsidR="00D02008" w:rsidRPr="00CB33B5">
        <w:rPr>
          <w:color w:val="000000" w:themeColor="text1"/>
          <w:sz w:val="23"/>
          <w:szCs w:val="23"/>
        </w:rPr>
        <w:t>,</w:t>
      </w:r>
    </w:p>
    <w:p w:rsidR="00FE725A" w:rsidRPr="00CB33B5" w:rsidRDefault="00BE1D76" w:rsidP="00BB3113">
      <w:pPr>
        <w:tabs>
          <w:tab w:val="left" w:pos="3119"/>
        </w:tabs>
        <w:ind w:firstLine="567"/>
        <w:jc w:val="both"/>
        <w:rPr>
          <w:color w:val="000000" w:themeColor="text1"/>
          <w:sz w:val="23"/>
          <w:szCs w:val="23"/>
        </w:rPr>
      </w:pPr>
      <w:r w:rsidRPr="00CB33B5">
        <w:rPr>
          <w:color w:val="000000" w:themeColor="text1"/>
          <w:sz w:val="23"/>
          <w:szCs w:val="23"/>
        </w:rPr>
        <w:t>при участии</w:t>
      </w:r>
      <w:r w:rsidR="004E2987" w:rsidRPr="00CB33B5">
        <w:rPr>
          <w:color w:val="000000" w:themeColor="text1"/>
          <w:sz w:val="23"/>
          <w:szCs w:val="23"/>
        </w:rPr>
        <w:t>:</w:t>
      </w:r>
      <w:r w:rsidR="00FE725A" w:rsidRPr="00CB33B5">
        <w:rPr>
          <w:color w:val="000000" w:themeColor="text1"/>
          <w:sz w:val="23"/>
          <w:szCs w:val="23"/>
        </w:rPr>
        <w:t xml:space="preserve"> </w:t>
      </w:r>
    </w:p>
    <w:p w:rsidR="004D5FF4" w:rsidRPr="00CB33B5" w:rsidRDefault="008D079C" w:rsidP="00BB3113">
      <w:pPr>
        <w:ind w:firstLine="567"/>
        <w:jc w:val="both"/>
        <w:rPr>
          <w:color w:val="000000" w:themeColor="text1"/>
          <w:sz w:val="23"/>
          <w:szCs w:val="23"/>
        </w:rPr>
      </w:pPr>
      <w:r w:rsidRPr="00CB33B5">
        <w:rPr>
          <w:color w:val="000000" w:themeColor="text1"/>
          <w:sz w:val="23"/>
          <w:szCs w:val="23"/>
        </w:rPr>
        <w:t xml:space="preserve">от </w:t>
      </w:r>
      <w:r w:rsidR="004D5FF4" w:rsidRPr="00CB33B5">
        <w:rPr>
          <w:color w:val="000000" w:themeColor="text1"/>
          <w:sz w:val="23"/>
          <w:szCs w:val="23"/>
        </w:rPr>
        <w:t xml:space="preserve">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комиссия по осуществлению закупок): </w:t>
      </w:r>
      <w:r w:rsidR="007D74E4">
        <w:rPr>
          <w:color w:val="000000" w:themeColor="text1"/>
          <w:sz w:val="23"/>
          <w:szCs w:val="23"/>
        </w:rPr>
        <w:t>..</w:t>
      </w:r>
      <w:r w:rsidR="004D5FF4" w:rsidRPr="00CB33B5">
        <w:rPr>
          <w:color w:val="000000" w:themeColor="text1"/>
          <w:sz w:val="23"/>
          <w:szCs w:val="23"/>
        </w:rPr>
        <w:t>. (представитель по доверенности);</w:t>
      </w:r>
    </w:p>
    <w:p w:rsidR="004D5FF4" w:rsidRPr="00CB33B5" w:rsidRDefault="004D5FF4" w:rsidP="00BB3113">
      <w:pPr>
        <w:ind w:firstLine="567"/>
        <w:jc w:val="both"/>
        <w:rPr>
          <w:color w:val="000000" w:themeColor="text1"/>
          <w:sz w:val="23"/>
          <w:szCs w:val="23"/>
        </w:rPr>
      </w:pPr>
      <w:r w:rsidRPr="00CB33B5">
        <w:rPr>
          <w:color w:val="000000" w:themeColor="text1"/>
          <w:sz w:val="23"/>
          <w:szCs w:val="23"/>
        </w:rPr>
        <w:t xml:space="preserve">от заявителя индивидуального предпринимателя Тужиной Светланы Васильевны (далее – ИП Тужина С.В., заявитель): </w:t>
      </w:r>
      <w:r w:rsidR="007D74E4">
        <w:rPr>
          <w:color w:val="000000" w:themeColor="text1"/>
          <w:sz w:val="23"/>
          <w:szCs w:val="23"/>
        </w:rPr>
        <w:t>..</w:t>
      </w:r>
      <w:r w:rsidRPr="00CB33B5">
        <w:rPr>
          <w:color w:val="000000" w:themeColor="text1"/>
          <w:sz w:val="23"/>
          <w:szCs w:val="23"/>
        </w:rPr>
        <w:t>. (представитель по доверенности),</w:t>
      </w:r>
    </w:p>
    <w:p w:rsidR="004D5FF4" w:rsidRPr="00CB33B5" w:rsidRDefault="004D5FF4" w:rsidP="00BB3113">
      <w:pPr>
        <w:ind w:firstLine="567"/>
        <w:jc w:val="both"/>
        <w:rPr>
          <w:color w:val="000000" w:themeColor="text1"/>
          <w:sz w:val="23"/>
          <w:szCs w:val="23"/>
        </w:rPr>
      </w:pPr>
      <w:r w:rsidRPr="00CB33B5">
        <w:rPr>
          <w:color w:val="000000" w:themeColor="text1"/>
          <w:sz w:val="23"/>
          <w:szCs w:val="23"/>
        </w:rPr>
        <w:t>в отсутствии:</w:t>
      </w:r>
    </w:p>
    <w:p w:rsidR="00A3697B" w:rsidRPr="00CB33B5" w:rsidRDefault="00894359" w:rsidP="00BB3113">
      <w:pPr>
        <w:ind w:firstLine="567"/>
        <w:jc w:val="both"/>
        <w:rPr>
          <w:color w:val="000000" w:themeColor="text1"/>
          <w:sz w:val="23"/>
          <w:szCs w:val="23"/>
        </w:rPr>
      </w:pPr>
      <w:r w:rsidRPr="00CB33B5">
        <w:rPr>
          <w:color w:val="000000" w:themeColor="text1"/>
          <w:sz w:val="23"/>
          <w:szCs w:val="23"/>
        </w:rPr>
        <w:t xml:space="preserve">заказчика </w:t>
      </w:r>
      <w:r w:rsidR="004D5FF4" w:rsidRPr="00CB33B5">
        <w:rPr>
          <w:color w:val="000000" w:themeColor="text1"/>
          <w:sz w:val="23"/>
          <w:szCs w:val="23"/>
        </w:rPr>
        <w:t>Государственного бюджетного учреждения Республики Саха (Якутия) «Мирнинская центральная районная больница»</w:t>
      </w:r>
      <w:r w:rsidR="00F47D39" w:rsidRPr="00CB33B5">
        <w:rPr>
          <w:color w:val="000000" w:themeColor="text1"/>
          <w:sz w:val="23"/>
          <w:szCs w:val="23"/>
        </w:rPr>
        <w:t xml:space="preserve"> </w:t>
      </w:r>
      <w:r w:rsidRPr="00CB33B5">
        <w:rPr>
          <w:color w:val="000000" w:themeColor="text1"/>
          <w:sz w:val="23"/>
          <w:szCs w:val="23"/>
        </w:rPr>
        <w:t>(далее –</w:t>
      </w:r>
      <w:r w:rsidR="009D5F96" w:rsidRPr="00CB33B5">
        <w:rPr>
          <w:color w:val="000000" w:themeColor="text1"/>
          <w:sz w:val="23"/>
          <w:szCs w:val="23"/>
        </w:rPr>
        <w:t xml:space="preserve"> </w:t>
      </w:r>
      <w:r w:rsidR="004D5FF4" w:rsidRPr="00CB33B5">
        <w:rPr>
          <w:color w:val="000000" w:themeColor="text1"/>
          <w:sz w:val="23"/>
          <w:szCs w:val="23"/>
        </w:rPr>
        <w:t>ГБУ РС (Я) «Миринская ЦРБ», заказчик</w:t>
      </w:r>
      <w:r w:rsidRPr="00CB33B5">
        <w:rPr>
          <w:color w:val="000000" w:themeColor="text1"/>
          <w:sz w:val="23"/>
          <w:szCs w:val="23"/>
        </w:rPr>
        <w:t>):</w:t>
      </w:r>
      <w:r w:rsidR="008D079C" w:rsidRPr="00CB33B5">
        <w:rPr>
          <w:color w:val="000000" w:themeColor="text1"/>
          <w:sz w:val="23"/>
          <w:szCs w:val="23"/>
        </w:rPr>
        <w:t xml:space="preserve"> </w:t>
      </w:r>
      <w:r w:rsidR="00A3697B" w:rsidRPr="00CB33B5">
        <w:rPr>
          <w:color w:val="000000" w:themeColor="text1"/>
          <w:sz w:val="23"/>
          <w:szCs w:val="23"/>
        </w:rPr>
        <w:t>не участвова</w:t>
      </w:r>
      <w:r w:rsidR="004D5FF4" w:rsidRPr="00CB33B5">
        <w:rPr>
          <w:color w:val="000000" w:themeColor="text1"/>
          <w:sz w:val="23"/>
          <w:szCs w:val="23"/>
        </w:rPr>
        <w:t>л, уведомлен надлежащим образом,</w:t>
      </w:r>
    </w:p>
    <w:p w:rsidR="00F35F44" w:rsidRPr="00CB33B5" w:rsidRDefault="00106236" w:rsidP="00BB3113">
      <w:pPr>
        <w:ind w:firstLine="567"/>
        <w:jc w:val="both"/>
        <w:rPr>
          <w:color w:val="000000" w:themeColor="text1"/>
          <w:sz w:val="23"/>
          <w:szCs w:val="23"/>
        </w:rPr>
      </w:pPr>
      <w:r w:rsidRPr="00CB33B5">
        <w:rPr>
          <w:color w:val="000000" w:themeColor="text1"/>
          <w:sz w:val="23"/>
          <w:szCs w:val="23"/>
        </w:rPr>
        <w:t xml:space="preserve">рассмотрев посредством </w:t>
      </w:r>
      <w:r w:rsidRPr="00CB33B5">
        <w:rPr>
          <w:color w:val="000000" w:themeColor="text1"/>
          <w:sz w:val="23"/>
          <w:szCs w:val="23"/>
          <w:lang w:val="en-US"/>
        </w:rPr>
        <w:t>web</w:t>
      </w:r>
      <w:r w:rsidRPr="00CB33B5">
        <w:rPr>
          <w:color w:val="000000" w:themeColor="text1"/>
          <w:sz w:val="23"/>
          <w:szCs w:val="23"/>
        </w:rPr>
        <w:t xml:space="preserve">-видеоконференцсвязи </w:t>
      </w:r>
      <w:r w:rsidR="00F47D39" w:rsidRPr="00CB33B5">
        <w:rPr>
          <w:color w:val="000000" w:themeColor="text1"/>
          <w:sz w:val="23"/>
          <w:szCs w:val="23"/>
        </w:rPr>
        <w:t>жалоб</w:t>
      </w:r>
      <w:r w:rsidR="000E3476" w:rsidRPr="00CB33B5">
        <w:rPr>
          <w:color w:val="000000" w:themeColor="text1"/>
          <w:sz w:val="23"/>
          <w:szCs w:val="23"/>
        </w:rPr>
        <w:t>у</w:t>
      </w:r>
      <w:r w:rsidR="00F47D39" w:rsidRPr="00CB33B5">
        <w:rPr>
          <w:color w:val="000000" w:themeColor="text1"/>
          <w:sz w:val="23"/>
          <w:szCs w:val="23"/>
        </w:rPr>
        <w:t xml:space="preserve"> </w:t>
      </w:r>
      <w:r w:rsidR="004D5FF4" w:rsidRPr="00CB33B5">
        <w:rPr>
          <w:color w:val="000000" w:themeColor="text1"/>
          <w:sz w:val="23"/>
          <w:szCs w:val="23"/>
        </w:rPr>
        <w:t>индивидуального предпринимателя Тужиной Светланы Васильевны на действия (бездействие) уполномоченного учреждения Государственного казенного учреждения Республики Саха (Якутия) «Центр закупок Республики Саха (Якутия)» при проведении электронного аукциона на поставку расходного материала (Перчатки хирургические из латекса гевеи, неопудренны стерильные) для нужд ГБУ РС (Я) "Мирнинская ЦРБ" (изв. № 0816500000625013485</w:t>
      </w:r>
      <w:r w:rsidR="000E3476" w:rsidRPr="00CB33B5">
        <w:rPr>
          <w:color w:val="000000" w:themeColor="text1"/>
          <w:sz w:val="23"/>
          <w:szCs w:val="23"/>
        </w:rPr>
        <w:t>)</w:t>
      </w:r>
      <w:r w:rsidR="00F47D39" w:rsidRPr="00CB33B5">
        <w:rPr>
          <w:color w:val="000000" w:themeColor="text1"/>
          <w:sz w:val="23"/>
          <w:szCs w:val="23"/>
        </w:rPr>
        <w:t xml:space="preserve"> </w:t>
      </w:r>
      <w:r w:rsidR="008A2EF4" w:rsidRPr="00CB33B5">
        <w:rPr>
          <w:color w:val="000000" w:themeColor="text1"/>
          <w:sz w:val="23"/>
          <w:szCs w:val="23"/>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w:t>
      </w:r>
      <w:r w:rsidR="00137F15" w:rsidRPr="00CB33B5">
        <w:rPr>
          <w:color w:val="000000" w:themeColor="text1"/>
          <w:sz w:val="23"/>
          <w:szCs w:val="23"/>
        </w:rPr>
        <w:t xml:space="preserve">рактной системе, Закон № 44-ФЗ), </w:t>
      </w:r>
      <w:r w:rsidR="000E3476" w:rsidRPr="00CB33B5">
        <w:rPr>
          <w:color w:val="000000" w:themeColor="text1"/>
          <w:sz w:val="23"/>
          <w:szCs w:val="23"/>
        </w:rPr>
        <w:t>внеплановую проверку</w:t>
      </w:r>
      <w:r w:rsidR="003A36F8" w:rsidRPr="00CB33B5">
        <w:rPr>
          <w:color w:val="000000" w:themeColor="text1"/>
          <w:sz w:val="23"/>
          <w:szCs w:val="23"/>
        </w:rPr>
        <w:t xml:space="preserve"> </w:t>
      </w:r>
    </w:p>
    <w:p w:rsidR="003A36F8" w:rsidRPr="00CB33B5" w:rsidRDefault="003A36F8" w:rsidP="00BB3113">
      <w:pPr>
        <w:ind w:firstLine="567"/>
        <w:jc w:val="both"/>
        <w:rPr>
          <w:color w:val="000000" w:themeColor="text1"/>
          <w:sz w:val="23"/>
          <w:szCs w:val="23"/>
          <w:shd w:val="clear" w:color="auto" w:fill="FFFFFF"/>
        </w:rPr>
      </w:pPr>
    </w:p>
    <w:p w:rsidR="000B43AA" w:rsidRPr="00CB33B5" w:rsidRDefault="007C641D" w:rsidP="00BB3113">
      <w:pPr>
        <w:ind w:firstLine="567"/>
        <w:jc w:val="center"/>
        <w:rPr>
          <w:color w:val="000000" w:themeColor="text1"/>
          <w:sz w:val="23"/>
          <w:szCs w:val="23"/>
        </w:rPr>
      </w:pPr>
      <w:r w:rsidRPr="00CB33B5">
        <w:rPr>
          <w:color w:val="000000" w:themeColor="text1"/>
          <w:sz w:val="23"/>
          <w:szCs w:val="23"/>
        </w:rPr>
        <w:t>у с т а н о в и л а:</w:t>
      </w:r>
      <w:r w:rsidR="003A36F8" w:rsidRPr="00CB33B5">
        <w:rPr>
          <w:color w:val="000000" w:themeColor="text1"/>
          <w:sz w:val="23"/>
          <w:szCs w:val="23"/>
        </w:rPr>
        <w:t xml:space="preserve"> </w:t>
      </w:r>
    </w:p>
    <w:p w:rsidR="00E4321A" w:rsidRPr="00CB33B5" w:rsidRDefault="00E4321A" w:rsidP="00BB3113">
      <w:pPr>
        <w:ind w:firstLine="567"/>
        <w:jc w:val="center"/>
        <w:rPr>
          <w:color w:val="000000" w:themeColor="text1"/>
          <w:sz w:val="23"/>
          <w:szCs w:val="23"/>
        </w:rPr>
      </w:pPr>
    </w:p>
    <w:p w:rsidR="008D079C" w:rsidRPr="00CB33B5" w:rsidRDefault="000B43AA" w:rsidP="00BB3113">
      <w:pPr>
        <w:pStyle w:val="a6"/>
        <w:spacing w:before="0" w:beforeAutospacing="0" w:after="0" w:afterAutospacing="0"/>
        <w:ind w:firstLine="567"/>
        <w:jc w:val="both"/>
        <w:rPr>
          <w:color w:val="000000" w:themeColor="text1"/>
          <w:sz w:val="23"/>
          <w:szCs w:val="23"/>
        </w:rPr>
      </w:pPr>
      <w:r w:rsidRPr="00CB33B5">
        <w:rPr>
          <w:color w:val="000000" w:themeColor="text1"/>
          <w:sz w:val="23"/>
          <w:szCs w:val="23"/>
        </w:rPr>
        <w:t xml:space="preserve">В Управление Федеральной антимонопольной службы по Республике Саха (Якутия) поступила </w:t>
      </w:r>
      <w:r w:rsidR="00F4523A" w:rsidRPr="00CB33B5">
        <w:rPr>
          <w:color w:val="000000" w:themeColor="text1"/>
          <w:sz w:val="23"/>
          <w:szCs w:val="23"/>
        </w:rPr>
        <w:t>жалоба</w:t>
      </w:r>
      <w:r w:rsidR="00600C7C" w:rsidRPr="00CB33B5">
        <w:rPr>
          <w:color w:val="000000" w:themeColor="text1"/>
          <w:sz w:val="23"/>
          <w:szCs w:val="23"/>
        </w:rPr>
        <w:t xml:space="preserve"> от</w:t>
      </w:r>
      <w:r w:rsidR="008F3A4E" w:rsidRPr="00CB33B5">
        <w:rPr>
          <w:color w:val="000000" w:themeColor="text1"/>
          <w:sz w:val="23"/>
          <w:szCs w:val="23"/>
        </w:rPr>
        <w:t xml:space="preserve"> </w:t>
      </w:r>
      <w:r w:rsidR="00106236" w:rsidRPr="00CB33B5">
        <w:rPr>
          <w:color w:val="000000" w:themeColor="text1"/>
          <w:sz w:val="23"/>
          <w:szCs w:val="23"/>
        </w:rPr>
        <w:t xml:space="preserve">ИП </w:t>
      </w:r>
      <w:r w:rsidR="004D5FF4" w:rsidRPr="00CB33B5">
        <w:rPr>
          <w:color w:val="000000" w:themeColor="text1"/>
          <w:sz w:val="23"/>
          <w:szCs w:val="23"/>
        </w:rPr>
        <w:t>Тужиной С.В</w:t>
      </w:r>
      <w:r w:rsidR="00822E7D" w:rsidRPr="00CB33B5">
        <w:rPr>
          <w:color w:val="000000" w:themeColor="text1"/>
          <w:sz w:val="23"/>
          <w:szCs w:val="23"/>
        </w:rPr>
        <w:t>.</w:t>
      </w:r>
      <w:r w:rsidR="00106236" w:rsidRPr="00CB33B5">
        <w:rPr>
          <w:color w:val="000000" w:themeColor="text1"/>
          <w:sz w:val="23"/>
          <w:szCs w:val="23"/>
        </w:rPr>
        <w:t xml:space="preserve"> </w:t>
      </w:r>
      <w:r w:rsidR="00546CC3" w:rsidRPr="00CB33B5">
        <w:rPr>
          <w:color w:val="000000" w:themeColor="text1"/>
          <w:sz w:val="23"/>
          <w:szCs w:val="23"/>
        </w:rPr>
        <w:t xml:space="preserve">на действия </w:t>
      </w:r>
      <w:r w:rsidR="004D5FF4" w:rsidRPr="00CB33B5">
        <w:rPr>
          <w:color w:val="000000" w:themeColor="text1"/>
          <w:sz w:val="23"/>
          <w:szCs w:val="23"/>
        </w:rPr>
        <w:t>уполномоченного учреждения</w:t>
      </w:r>
      <w:r w:rsidR="00600C7C" w:rsidRPr="00CB33B5">
        <w:rPr>
          <w:color w:val="000000" w:themeColor="text1"/>
          <w:sz w:val="23"/>
          <w:szCs w:val="23"/>
        </w:rPr>
        <w:t>.</w:t>
      </w:r>
    </w:p>
    <w:p w:rsidR="002B7D96" w:rsidRPr="00CB33B5" w:rsidRDefault="007620B5" w:rsidP="00BB3113">
      <w:pPr>
        <w:pStyle w:val="a6"/>
        <w:spacing w:before="0" w:beforeAutospacing="0" w:after="0" w:afterAutospacing="0"/>
        <w:ind w:firstLine="567"/>
        <w:jc w:val="both"/>
        <w:rPr>
          <w:bCs/>
          <w:color w:val="000000" w:themeColor="text1"/>
          <w:sz w:val="23"/>
          <w:szCs w:val="23"/>
        </w:rPr>
      </w:pPr>
      <w:r w:rsidRPr="00CB33B5">
        <w:rPr>
          <w:b/>
          <w:bCs/>
          <w:color w:val="000000" w:themeColor="text1"/>
          <w:sz w:val="23"/>
          <w:szCs w:val="23"/>
        </w:rPr>
        <w:t xml:space="preserve">Из сути жалобы </w:t>
      </w:r>
      <w:r w:rsidR="004D5FF4" w:rsidRPr="00CB33B5">
        <w:rPr>
          <w:b/>
          <w:bCs/>
          <w:color w:val="000000" w:themeColor="text1"/>
          <w:sz w:val="23"/>
          <w:szCs w:val="23"/>
        </w:rPr>
        <w:t xml:space="preserve">и пояснений представителя заявителя </w:t>
      </w:r>
      <w:r w:rsidRPr="00CB33B5">
        <w:rPr>
          <w:b/>
          <w:bCs/>
          <w:color w:val="000000" w:themeColor="text1"/>
          <w:sz w:val="23"/>
          <w:szCs w:val="23"/>
        </w:rPr>
        <w:t xml:space="preserve">следует, что </w:t>
      </w:r>
      <w:r w:rsidR="00CB33B5" w:rsidRPr="00CB33B5">
        <w:rPr>
          <w:b/>
          <w:bCs/>
          <w:color w:val="000000" w:themeColor="text1"/>
          <w:sz w:val="23"/>
          <w:szCs w:val="23"/>
        </w:rPr>
        <w:t xml:space="preserve">заявка </w:t>
      </w:r>
      <w:r w:rsidR="00CB33B5" w:rsidRPr="00CB33B5">
        <w:rPr>
          <w:color w:val="000000" w:themeColor="text1"/>
          <w:sz w:val="23"/>
          <w:szCs w:val="23"/>
        </w:rPr>
        <w:t xml:space="preserve">ИП Тужиной С.В. отклонена неправомерно, поскольку </w:t>
      </w:r>
      <w:r w:rsidR="00CB33B5" w:rsidRPr="00CB33B5">
        <w:rPr>
          <w:bCs/>
          <w:color w:val="000000" w:themeColor="text1"/>
          <w:sz w:val="23"/>
          <w:szCs w:val="23"/>
        </w:rPr>
        <w:t xml:space="preserve">на </w:t>
      </w:r>
      <w:r w:rsidR="002B7D96" w:rsidRPr="00CB33B5">
        <w:rPr>
          <w:bCs/>
          <w:color w:val="000000" w:themeColor="text1"/>
          <w:sz w:val="23"/>
          <w:szCs w:val="23"/>
        </w:rPr>
        <w:t>предлагаемый к поставке товар (код ОКПД 2 22.19.60.111) не распространяются требования (не предусмотрено указание информации) о наличии совокупного количества баллов за выполнение (освоение) на территории Российской Федерации соответствующих операций, что подтверждается выпиской из реестра российской промышленной продукции.</w:t>
      </w:r>
    </w:p>
    <w:p w:rsidR="008D079C" w:rsidRPr="00CB33B5" w:rsidRDefault="00600C7C" w:rsidP="00BB3113">
      <w:pPr>
        <w:pStyle w:val="a6"/>
        <w:spacing w:before="0" w:beforeAutospacing="0" w:after="0" w:afterAutospacing="0"/>
        <w:ind w:firstLine="567"/>
        <w:jc w:val="both"/>
        <w:rPr>
          <w:color w:val="000000" w:themeColor="text1"/>
          <w:sz w:val="23"/>
          <w:szCs w:val="23"/>
        </w:rPr>
      </w:pPr>
      <w:r w:rsidRPr="00CB33B5">
        <w:rPr>
          <w:bCs/>
          <w:color w:val="000000" w:themeColor="text1"/>
          <w:sz w:val="23"/>
          <w:szCs w:val="23"/>
        </w:rPr>
        <w:t>Просит признать жалобу обоснованной.</w:t>
      </w:r>
    </w:p>
    <w:p w:rsidR="008D079C" w:rsidRPr="00CB33B5" w:rsidRDefault="00600C7C" w:rsidP="00BB3113">
      <w:pPr>
        <w:pStyle w:val="a6"/>
        <w:spacing w:before="0" w:beforeAutospacing="0" w:after="0" w:afterAutospacing="0"/>
        <w:ind w:firstLine="567"/>
        <w:jc w:val="both"/>
        <w:rPr>
          <w:bCs/>
          <w:color w:val="000000" w:themeColor="text1"/>
          <w:sz w:val="23"/>
          <w:szCs w:val="23"/>
        </w:rPr>
      </w:pPr>
      <w:r w:rsidRPr="00CB33B5">
        <w:rPr>
          <w:b/>
          <w:bCs/>
          <w:color w:val="000000" w:themeColor="text1"/>
          <w:sz w:val="23"/>
          <w:szCs w:val="23"/>
        </w:rPr>
        <w:t xml:space="preserve">В ходе рассмотрения дела представитель </w:t>
      </w:r>
      <w:r w:rsidR="004D5FF4" w:rsidRPr="00CB33B5">
        <w:rPr>
          <w:b/>
          <w:bCs/>
          <w:color w:val="000000" w:themeColor="text1"/>
          <w:sz w:val="23"/>
          <w:szCs w:val="23"/>
        </w:rPr>
        <w:t>уполномоченного учреждения</w:t>
      </w:r>
      <w:r w:rsidRPr="00CB33B5">
        <w:rPr>
          <w:b/>
          <w:bCs/>
          <w:color w:val="000000" w:themeColor="text1"/>
          <w:sz w:val="23"/>
          <w:szCs w:val="23"/>
        </w:rPr>
        <w:t xml:space="preserve"> пояс</w:t>
      </w:r>
      <w:r w:rsidR="008D079C" w:rsidRPr="00CB33B5">
        <w:rPr>
          <w:b/>
          <w:bCs/>
          <w:color w:val="000000" w:themeColor="text1"/>
          <w:sz w:val="23"/>
          <w:szCs w:val="23"/>
        </w:rPr>
        <w:t xml:space="preserve">нил, что </w:t>
      </w:r>
      <w:r w:rsidR="008D079C" w:rsidRPr="00CB33B5">
        <w:rPr>
          <w:bCs/>
          <w:color w:val="000000" w:themeColor="text1"/>
          <w:sz w:val="23"/>
          <w:szCs w:val="23"/>
        </w:rPr>
        <w:t>с жалобой не согласен.</w:t>
      </w:r>
    </w:p>
    <w:p w:rsidR="008D079C" w:rsidRPr="00CB33B5" w:rsidRDefault="00600C7C" w:rsidP="00BB3113">
      <w:pPr>
        <w:pStyle w:val="a6"/>
        <w:spacing w:before="0" w:beforeAutospacing="0" w:after="0" w:afterAutospacing="0"/>
        <w:ind w:firstLine="567"/>
        <w:jc w:val="both"/>
        <w:rPr>
          <w:color w:val="000000" w:themeColor="text1"/>
          <w:sz w:val="23"/>
          <w:szCs w:val="23"/>
        </w:rPr>
      </w:pPr>
      <w:r w:rsidRPr="00CB33B5">
        <w:rPr>
          <w:bCs/>
          <w:color w:val="000000" w:themeColor="text1"/>
          <w:sz w:val="23"/>
          <w:szCs w:val="23"/>
        </w:rPr>
        <w:t>Просит признать жалобу необоснованной.</w:t>
      </w:r>
    </w:p>
    <w:p w:rsidR="00AD0793" w:rsidRPr="00CB33B5" w:rsidRDefault="00AD0793" w:rsidP="00BB3113">
      <w:pPr>
        <w:pStyle w:val="a6"/>
        <w:spacing w:before="0" w:beforeAutospacing="0" w:after="0" w:afterAutospacing="0"/>
        <w:ind w:firstLine="567"/>
        <w:jc w:val="both"/>
        <w:rPr>
          <w:b/>
          <w:bCs/>
          <w:color w:val="000000" w:themeColor="text1"/>
          <w:sz w:val="23"/>
          <w:szCs w:val="23"/>
        </w:rPr>
      </w:pPr>
      <w:r w:rsidRPr="00CB33B5">
        <w:rPr>
          <w:b/>
          <w:bCs/>
          <w:color w:val="000000" w:themeColor="text1"/>
          <w:sz w:val="23"/>
          <w:szCs w:val="23"/>
        </w:rPr>
        <w:t>Комиссия, изучив имеющиеся в деле материалы, установила следующее:</w:t>
      </w:r>
    </w:p>
    <w:p w:rsidR="00AE5FBF" w:rsidRPr="00CB33B5" w:rsidRDefault="00AE5FBF" w:rsidP="00BB3113">
      <w:pPr>
        <w:suppressAutoHyphens w:val="0"/>
        <w:ind w:firstLine="567"/>
        <w:jc w:val="both"/>
        <w:rPr>
          <w:bCs/>
          <w:color w:val="000000" w:themeColor="text1"/>
          <w:sz w:val="23"/>
          <w:szCs w:val="23"/>
          <w:lang w:eastAsia="ru-RU"/>
        </w:rPr>
      </w:pPr>
      <w:r w:rsidRPr="00CB33B5">
        <w:rPr>
          <w:bCs/>
          <w:color w:val="000000" w:themeColor="text1"/>
          <w:sz w:val="23"/>
          <w:szCs w:val="23"/>
          <w:lang w:eastAsia="ru-RU"/>
        </w:rPr>
        <w:lastRenderedPageBreak/>
        <w:t xml:space="preserve">1. Извещение № </w:t>
      </w:r>
      <w:r w:rsidR="009662A1" w:rsidRPr="00CB33B5">
        <w:rPr>
          <w:color w:val="000000" w:themeColor="text1"/>
          <w:sz w:val="23"/>
          <w:szCs w:val="23"/>
          <w:shd w:val="clear" w:color="auto" w:fill="FFFFFF"/>
          <w:lang w:eastAsia="ru-RU"/>
        </w:rPr>
        <w:t xml:space="preserve">0816500000625013485 </w:t>
      </w:r>
      <w:r w:rsidRPr="00CB33B5">
        <w:rPr>
          <w:bCs/>
          <w:color w:val="000000" w:themeColor="text1"/>
          <w:sz w:val="23"/>
          <w:szCs w:val="23"/>
          <w:lang w:eastAsia="ru-RU"/>
        </w:rPr>
        <w:t xml:space="preserve">о проведении закупки размещено на официальном сайте единой информационной системы www.zakupki.gov.ru и на сайте оператора электронной площадки </w:t>
      </w:r>
      <w:r w:rsidR="009662A1" w:rsidRPr="00CB33B5">
        <w:rPr>
          <w:bCs/>
          <w:color w:val="000000" w:themeColor="text1"/>
          <w:sz w:val="23"/>
          <w:szCs w:val="23"/>
          <w:lang w:eastAsia="ru-RU"/>
        </w:rPr>
        <w:t>Электронная торговая площадка «Фабрикант»</w:t>
      </w:r>
      <w:r w:rsidR="007620B5" w:rsidRPr="00CB33B5">
        <w:rPr>
          <w:bCs/>
          <w:color w:val="000000" w:themeColor="text1"/>
          <w:sz w:val="23"/>
          <w:szCs w:val="23"/>
          <w:lang w:eastAsia="ru-RU"/>
        </w:rPr>
        <w:t xml:space="preserve"> –</w:t>
      </w:r>
      <w:r w:rsidRPr="00CB33B5">
        <w:rPr>
          <w:bCs/>
          <w:color w:val="000000" w:themeColor="text1"/>
          <w:sz w:val="23"/>
          <w:szCs w:val="23"/>
          <w:lang w:eastAsia="ru-RU"/>
        </w:rPr>
        <w:t xml:space="preserve"> </w:t>
      </w:r>
      <w:r w:rsidR="009662A1" w:rsidRPr="00CB33B5">
        <w:rPr>
          <w:bCs/>
          <w:color w:val="000000" w:themeColor="text1"/>
          <w:sz w:val="23"/>
          <w:szCs w:val="23"/>
          <w:lang w:eastAsia="ru-RU"/>
        </w:rPr>
        <w:t xml:space="preserve">12.09.2025 </w:t>
      </w:r>
      <w:r w:rsidRPr="00CB33B5">
        <w:rPr>
          <w:bCs/>
          <w:color w:val="000000" w:themeColor="text1"/>
          <w:sz w:val="23"/>
          <w:szCs w:val="23"/>
          <w:lang w:eastAsia="ru-RU"/>
        </w:rPr>
        <w:t>года;</w:t>
      </w:r>
    </w:p>
    <w:p w:rsidR="00AE5FBF" w:rsidRPr="00CB33B5" w:rsidRDefault="00AE5FBF" w:rsidP="00BB3113">
      <w:pPr>
        <w:suppressAutoHyphens w:val="0"/>
        <w:ind w:firstLine="567"/>
        <w:jc w:val="both"/>
        <w:rPr>
          <w:bCs/>
          <w:color w:val="000000" w:themeColor="text1"/>
          <w:sz w:val="23"/>
          <w:szCs w:val="23"/>
          <w:lang w:eastAsia="ru-RU"/>
        </w:rPr>
      </w:pPr>
      <w:r w:rsidRPr="00CB33B5">
        <w:rPr>
          <w:bCs/>
          <w:color w:val="000000" w:themeColor="text1"/>
          <w:sz w:val="23"/>
          <w:szCs w:val="23"/>
          <w:lang w:eastAsia="ru-RU"/>
        </w:rPr>
        <w:t>2. Способ определения поставщика (подрядчика, исполнителя) – электронный аукцион;</w:t>
      </w:r>
    </w:p>
    <w:p w:rsidR="00AE5FBF" w:rsidRPr="00CB33B5" w:rsidRDefault="00AE5FBF" w:rsidP="00BB3113">
      <w:pPr>
        <w:suppressAutoHyphens w:val="0"/>
        <w:ind w:firstLine="567"/>
        <w:jc w:val="both"/>
        <w:rPr>
          <w:bCs/>
          <w:color w:val="000000" w:themeColor="text1"/>
          <w:sz w:val="23"/>
          <w:szCs w:val="23"/>
          <w:lang w:eastAsia="ru-RU"/>
        </w:rPr>
      </w:pPr>
      <w:r w:rsidRPr="00CB33B5">
        <w:rPr>
          <w:bCs/>
          <w:color w:val="000000" w:themeColor="text1"/>
          <w:sz w:val="23"/>
          <w:szCs w:val="23"/>
          <w:lang w:eastAsia="ru-RU"/>
        </w:rPr>
        <w:t xml:space="preserve">3. Начальная (максимальная) цена контракта </w:t>
      </w:r>
      <w:r w:rsidR="00954E60" w:rsidRPr="00CB33B5">
        <w:rPr>
          <w:bCs/>
          <w:color w:val="000000" w:themeColor="text1"/>
          <w:sz w:val="23"/>
          <w:szCs w:val="23"/>
          <w:lang w:eastAsia="ru-RU"/>
        </w:rPr>
        <w:t xml:space="preserve">– </w:t>
      </w:r>
      <w:r w:rsidR="009662A1" w:rsidRPr="00CB33B5">
        <w:rPr>
          <w:bCs/>
          <w:color w:val="000000" w:themeColor="text1"/>
          <w:sz w:val="23"/>
          <w:szCs w:val="23"/>
          <w:lang w:eastAsia="ru-RU"/>
        </w:rPr>
        <w:t xml:space="preserve">3 021 760,00 </w:t>
      </w:r>
      <w:r w:rsidRPr="00CB33B5">
        <w:rPr>
          <w:bCs/>
          <w:color w:val="000000" w:themeColor="text1"/>
          <w:sz w:val="23"/>
          <w:szCs w:val="23"/>
          <w:lang w:eastAsia="ru-RU"/>
        </w:rPr>
        <w:t>рублей;</w:t>
      </w:r>
    </w:p>
    <w:p w:rsidR="00AE5FBF" w:rsidRPr="00CB33B5" w:rsidRDefault="00AE5FBF" w:rsidP="00BB3113">
      <w:pPr>
        <w:suppressAutoHyphens w:val="0"/>
        <w:ind w:firstLine="567"/>
        <w:jc w:val="both"/>
        <w:rPr>
          <w:bCs/>
          <w:color w:val="000000" w:themeColor="text1"/>
          <w:sz w:val="23"/>
          <w:szCs w:val="23"/>
          <w:lang w:eastAsia="ru-RU"/>
        </w:rPr>
      </w:pPr>
      <w:r w:rsidRPr="00CB33B5">
        <w:rPr>
          <w:bCs/>
          <w:color w:val="000000" w:themeColor="text1"/>
          <w:sz w:val="23"/>
          <w:szCs w:val="23"/>
          <w:lang w:eastAsia="ru-RU"/>
        </w:rPr>
        <w:t xml:space="preserve">4. </w:t>
      </w:r>
      <w:r w:rsidR="00BE4D07" w:rsidRPr="00CB33B5">
        <w:rPr>
          <w:bCs/>
          <w:color w:val="000000" w:themeColor="text1"/>
          <w:sz w:val="23"/>
          <w:szCs w:val="23"/>
          <w:lang w:eastAsia="ru-RU"/>
        </w:rPr>
        <w:t xml:space="preserve">Согласно </w:t>
      </w:r>
      <w:r w:rsidR="007620B5" w:rsidRPr="00CB33B5">
        <w:rPr>
          <w:bCs/>
          <w:color w:val="000000" w:themeColor="text1"/>
          <w:sz w:val="23"/>
          <w:szCs w:val="23"/>
          <w:lang w:eastAsia="ru-RU"/>
        </w:rPr>
        <w:t>Протоколу,</w:t>
      </w:r>
      <w:r w:rsidR="00BE4D07" w:rsidRPr="00CB33B5">
        <w:rPr>
          <w:bCs/>
          <w:color w:val="000000" w:themeColor="text1"/>
          <w:sz w:val="23"/>
          <w:szCs w:val="23"/>
          <w:lang w:eastAsia="ru-RU"/>
        </w:rPr>
        <w:t xml:space="preserve"> подведение итогов </w:t>
      </w:r>
      <w:r w:rsidR="007620B5" w:rsidRPr="00CB33B5">
        <w:rPr>
          <w:bCs/>
          <w:color w:val="000000" w:themeColor="text1"/>
          <w:sz w:val="23"/>
          <w:szCs w:val="23"/>
          <w:lang w:eastAsia="ru-RU"/>
        </w:rPr>
        <w:t xml:space="preserve">от </w:t>
      </w:r>
      <w:r w:rsidR="009662A1" w:rsidRPr="00CB33B5">
        <w:rPr>
          <w:bCs/>
          <w:color w:val="000000" w:themeColor="text1"/>
          <w:sz w:val="23"/>
          <w:szCs w:val="23"/>
          <w:lang w:eastAsia="ru-RU"/>
        </w:rPr>
        <w:t xml:space="preserve">23.09.2025 </w:t>
      </w:r>
      <w:r w:rsidR="00BE4D07" w:rsidRPr="00CB33B5">
        <w:rPr>
          <w:bCs/>
          <w:color w:val="000000" w:themeColor="text1"/>
          <w:sz w:val="23"/>
          <w:szCs w:val="23"/>
          <w:lang w:eastAsia="ru-RU"/>
        </w:rPr>
        <w:t>г.</w:t>
      </w:r>
      <w:r w:rsidR="004F4ABD" w:rsidRPr="00CB33B5">
        <w:rPr>
          <w:color w:val="000000" w:themeColor="text1"/>
          <w:sz w:val="23"/>
          <w:szCs w:val="23"/>
        </w:rPr>
        <w:t xml:space="preserve"> </w:t>
      </w:r>
      <w:r w:rsidR="004F4ABD" w:rsidRPr="00CB33B5">
        <w:rPr>
          <w:bCs/>
          <w:color w:val="000000" w:themeColor="text1"/>
          <w:sz w:val="23"/>
          <w:szCs w:val="23"/>
          <w:lang w:eastAsia="ru-RU"/>
        </w:rPr>
        <w:t>на участие в закупке</w:t>
      </w:r>
      <w:r w:rsidR="009662A1" w:rsidRPr="00CB33B5">
        <w:rPr>
          <w:bCs/>
          <w:color w:val="000000" w:themeColor="text1"/>
          <w:sz w:val="23"/>
          <w:szCs w:val="23"/>
          <w:lang w:eastAsia="ru-RU"/>
        </w:rPr>
        <w:t xml:space="preserve"> 4 (четыре) заявки, из них признана соответствующей требованиям 1 (одна) заявка, отклонены на 3 (три) заявки</w:t>
      </w:r>
      <w:r w:rsidRPr="00CB33B5">
        <w:rPr>
          <w:bCs/>
          <w:color w:val="000000" w:themeColor="text1"/>
          <w:sz w:val="23"/>
          <w:szCs w:val="23"/>
          <w:lang w:eastAsia="ru-RU"/>
        </w:rPr>
        <w:t>.</w:t>
      </w:r>
    </w:p>
    <w:p w:rsidR="004A480C" w:rsidRPr="00CB33B5" w:rsidRDefault="008A2EF4" w:rsidP="00BB3113">
      <w:pPr>
        <w:pStyle w:val="a6"/>
        <w:spacing w:before="0" w:beforeAutospacing="0" w:after="0" w:afterAutospacing="0"/>
        <w:ind w:firstLine="567"/>
        <w:jc w:val="both"/>
        <w:rPr>
          <w:b/>
          <w:color w:val="000000" w:themeColor="text1"/>
          <w:sz w:val="23"/>
          <w:szCs w:val="23"/>
        </w:rPr>
      </w:pPr>
      <w:r w:rsidRPr="00CB33B5">
        <w:rPr>
          <w:b/>
          <w:color w:val="000000" w:themeColor="text1"/>
          <w:sz w:val="23"/>
          <w:szCs w:val="23"/>
        </w:rPr>
        <w:t xml:space="preserve">Комиссия Управления Федеральной антимонопольной службы по Республике Саха (Якутия), </w:t>
      </w:r>
      <w:r w:rsidR="00C40973" w:rsidRPr="00CB33B5">
        <w:rPr>
          <w:b/>
          <w:color w:val="000000" w:themeColor="text1"/>
          <w:sz w:val="23"/>
          <w:szCs w:val="23"/>
        </w:rPr>
        <w:t>заслушав лиц</w:t>
      </w:r>
      <w:r w:rsidR="00F57A26" w:rsidRPr="00CB33B5">
        <w:rPr>
          <w:b/>
          <w:color w:val="000000" w:themeColor="text1"/>
          <w:sz w:val="23"/>
          <w:szCs w:val="23"/>
        </w:rPr>
        <w:t>, участвующ</w:t>
      </w:r>
      <w:r w:rsidR="008039BA" w:rsidRPr="00CB33B5">
        <w:rPr>
          <w:b/>
          <w:color w:val="000000" w:themeColor="text1"/>
          <w:sz w:val="23"/>
          <w:szCs w:val="23"/>
        </w:rPr>
        <w:t>их</w:t>
      </w:r>
      <w:r w:rsidR="00C40973" w:rsidRPr="00CB33B5">
        <w:rPr>
          <w:b/>
          <w:color w:val="000000" w:themeColor="text1"/>
          <w:sz w:val="23"/>
          <w:szCs w:val="23"/>
        </w:rPr>
        <w:t xml:space="preserve"> в деле, </w:t>
      </w:r>
      <w:r w:rsidRPr="00CB33B5">
        <w:rPr>
          <w:b/>
          <w:color w:val="000000" w:themeColor="text1"/>
          <w:sz w:val="23"/>
          <w:szCs w:val="23"/>
        </w:rPr>
        <w:t>изучив имеющиеся в деле документы,</w:t>
      </w:r>
      <w:r w:rsidR="005B0D00" w:rsidRPr="00CB33B5">
        <w:rPr>
          <w:b/>
          <w:color w:val="000000" w:themeColor="text1"/>
          <w:sz w:val="23"/>
          <w:szCs w:val="23"/>
        </w:rPr>
        <w:t xml:space="preserve"> считает жалобу</w:t>
      </w:r>
      <w:r w:rsidR="004F4ABD" w:rsidRPr="00CB33B5">
        <w:rPr>
          <w:b/>
          <w:color w:val="000000" w:themeColor="text1"/>
          <w:sz w:val="23"/>
          <w:szCs w:val="23"/>
        </w:rPr>
        <w:t xml:space="preserve"> ИП </w:t>
      </w:r>
      <w:r w:rsidR="009662A1" w:rsidRPr="00CB33B5">
        <w:rPr>
          <w:b/>
          <w:color w:val="000000" w:themeColor="text1"/>
          <w:sz w:val="23"/>
          <w:szCs w:val="23"/>
        </w:rPr>
        <w:t>Тужиной С.В</w:t>
      </w:r>
      <w:r w:rsidR="00822E7D" w:rsidRPr="00CB33B5">
        <w:rPr>
          <w:b/>
          <w:color w:val="000000" w:themeColor="text1"/>
          <w:sz w:val="23"/>
          <w:szCs w:val="23"/>
        </w:rPr>
        <w:t>.</w:t>
      </w:r>
      <w:r w:rsidR="004F4ABD" w:rsidRPr="00CB33B5">
        <w:rPr>
          <w:b/>
          <w:color w:val="000000" w:themeColor="text1"/>
          <w:sz w:val="23"/>
          <w:szCs w:val="23"/>
        </w:rPr>
        <w:t xml:space="preserve"> </w:t>
      </w:r>
      <w:r w:rsidR="009662A1" w:rsidRPr="00CB33B5">
        <w:rPr>
          <w:b/>
          <w:color w:val="000000" w:themeColor="text1"/>
          <w:sz w:val="23"/>
          <w:szCs w:val="23"/>
        </w:rPr>
        <w:t>не</w:t>
      </w:r>
      <w:r w:rsidR="005B0D00" w:rsidRPr="00CB33B5">
        <w:rPr>
          <w:b/>
          <w:color w:val="000000" w:themeColor="text1"/>
          <w:sz w:val="23"/>
          <w:szCs w:val="23"/>
        </w:rPr>
        <w:t>обоснованной</w:t>
      </w:r>
      <w:r w:rsidR="0090342F" w:rsidRPr="00CB33B5">
        <w:rPr>
          <w:b/>
          <w:color w:val="000000" w:themeColor="text1"/>
          <w:sz w:val="23"/>
          <w:szCs w:val="23"/>
        </w:rPr>
        <w:t xml:space="preserve"> на основании следующего</w:t>
      </w:r>
      <w:r w:rsidR="005B0D00" w:rsidRPr="00CB33B5">
        <w:rPr>
          <w:b/>
          <w:color w:val="000000" w:themeColor="text1"/>
          <w:sz w:val="23"/>
          <w:szCs w:val="23"/>
        </w:rPr>
        <w:t>.</w:t>
      </w:r>
      <w:r w:rsidR="003A36F8" w:rsidRPr="00CB33B5">
        <w:rPr>
          <w:b/>
          <w:color w:val="000000" w:themeColor="text1"/>
          <w:sz w:val="23"/>
          <w:szCs w:val="23"/>
        </w:rPr>
        <w:t xml:space="preserve"> </w:t>
      </w:r>
    </w:p>
    <w:p w:rsidR="002B7D96" w:rsidRPr="002B7D96" w:rsidRDefault="002B7D96" w:rsidP="00BB3113">
      <w:pPr>
        <w:widowControl w:val="0"/>
        <w:suppressAutoHyphens w:val="0"/>
        <w:autoSpaceDE w:val="0"/>
        <w:autoSpaceDN w:val="0"/>
        <w:ind w:firstLine="567"/>
        <w:jc w:val="both"/>
        <w:rPr>
          <w:color w:val="000000" w:themeColor="text1"/>
          <w:sz w:val="23"/>
          <w:szCs w:val="23"/>
          <w:lang w:eastAsia="ru-RU"/>
        </w:rPr>
      </w:pPr>
      <w:r w:rsidRPr="002B7D96">
        <w:rPr>
          <w:color w:val="000000" w:themeColor="text1"/>
          <w:sz w:val="23"/>
          <w:szCs w:val="23"/>
          <w:lang w:eastAsia="ru-RU"/>
        </w:rPr>
        <w:t xml:space="preserve">Согласно </w:t>
      </w:r>
      <w:r w:rsidRPr="00CB33B5">
        <w:rPr>
          <w:color w:val="000000" w:themeColor="text1"/>
          <w:sz w:val="23"/>
          <w:szCs w:val="23"/>
          <w:lang w:eastAsia="ru-RU"/>
        </w:rPr>
        <w:t>пункту 5 части 1 статьи 43</w:t>
      </w:r>
      <w:r w:rsidRPr="002B7D96">
        <w:rPr>
          <w:color w:val="000000" w:themeColor="text1"/>
          <w:sz w:val="23"/>
          <w:szCs w:val="23"/>
          <w:lang w:eastAsia="ru-RU"/>
        </w:rPr>
        <w:t xml:space="preserve"> Закона о контрактной системе для участия в конкурентном способе заявка на участие в закупке, если иное не предусмотрено </w:t>
      </w:r>
      <w:r w:rsidRPr="00CB33B5">
        <w:rPr>
          <w:color w:val="000000" w:themeColor="text1"/>
          <w:sz w:val="23"/>
          <w:szCs w:val="23"/>
          <w:lang w:eastAsia="ru-RU"/>
        </w:rPr>
        <w:t>Законом</w:t>
      </w:r>
      <w:r w:rsidRPr="002B7D96">
        <w:rPr>
          <w:color w:val="000000" w:themeColor="text1"/>
          <w:sz w:val="23"/>
          <w:szCs w:val="23"/>
          <w:lang w:eastAsia="ru-RU"/>
        </w:rPr>
        <w:t xml:space="preserve"> о контрактной системе, должна содержать информацию и документы, определенные в соответствии с </w:t>
      </w:r>
      <w:r w:rsidRPr="00CB33B5">
        <w:rPr>
          <w:color w:val="000000" w:themeColor="text1"/>
          <w:sz w:val="23"/>
          <w:szCs w:val="23"/>
          <w:lang w:eastAsia="ru-RU"/>
        </w:rPr>
        <w:t>пунктом 2 части 2 статьи 14</w:t>
      </w:r>
      <w:r w:rsidRPr="002B7D96">
        <w:rPr>
          <w:color w:val="000000" w:themeColor="text1"/>
          <w:sz w:val="23"/>
          <w:szCs w:val="23"/>
          <w:lang w:eastAsia="ru-RU"/>
        </w:rPr>
        <w:t xml:space="preserve"> Закона о контрактной системе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w:t>
      </w:r>
      <w:r w:rsidRPr="00CB33B5">
        <w:rPr>
          <w:color w:val="000000" w:themeColor="text1"/>
          <w:sz w:val="23"/>
          <w:szCs w:val="23"/>
          <w:lang w:eastAsia="ru-RU"/>
        </w:rPr>
        <w:t>статьей</w:t>
      </w:r>
      <w:r w:rsidRPr="002B7D96">
        <w:rPr>
          <w:color w:val="000000" w:themeColor="text1"/>
          <w:sz w:val="23"/>
          <w:szCs w:val="23"/>
          <w:lang w:eastAsia="ru-RU"/>
        </w:rPr>
        <w:t xml:space="preserve">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rsidR="002B7D96" w:rsidRPr="002B7D96" w:rsidRDefault="002B7D96" w:rsidP="00BB3113">
      <w:pPr>
        <w:widowControl w:val="0"/>
        <w:suppressAutoHyphens w:val="0"/>
        <w:autoSpaceDE w:val="0"/>
        <w:autoSpaceDN w:val="0"/>
        <w:ind w:firstLine="567"/>
        <w:jc w:val="both"/>
        <w:rPr>
          <w:color w:val="000000" w:themeColor="text1"/>
          <w:sz w:val="23"/>
          <w:szCs w:val="23"/>
          <w:lang w:eastAsia="ru-RU"/>
        </w:rPr>
      </w:pPr>
      <w:r w:rsidRPr="002B7D96">
        <w:rPr>
          <w:color w:val="000000" w:themeColor="text1"/>
          <w:sz w:val="23"/>
          <w:szCs w:val="23"/>
          <w:lang w:eastAsia="ru-RU"/>
        </w:rPr>
        <w:t xml:space="preserve">В соответствии с </w:t>
      </w:r>
      <w:r w:rsidRPr="00CB33B5">
        <w:rPr>
          <w:color w:val="000000" w:themeColor="text1"/>
          <w:sz w:val="23"/>
          <w:szCs w:val="23"/>
          <w:lang w:eastAsia="ru-RU"/>
        </w:rPr>
        <w:t>частью 2 статьи 14</w:t>
      </w:r>
      <w:r w:rsidRPr="002B7D96">
        <w:rPr>
          <w:color w:val="000000" w:themeColor="text1"/>
          <w:sz w:val="23"/>
          <w:szCs w:val="23"/>
          <w:lang w:eastAsia="ru-RU"/>
        </w:rPr>
        <w:t xml:space="preserve"> Закона о контрактной системе, Правительство Российской Федерации:</w:t>
      </w:r>
    </w:p>
    <w:p w:rsidR="002B7D96" w:rsidRPr="002B7D96" w:rsidRDefault="002B7D96" w:rsidP="00BB3113">
      <w:pPr>
        <w:widowControl w:val="0"/>
        <w:suppressAutoHyphens w:val="0"/>
        <w:autoSpaceDE w:val="0"/>
        <w:autoSpaceDN w:val="0"/>
        <w:ind w:firstLine="567"/>
        <w:jc w:val="both"/>
        <w:rPr>
          <w:color w:val="000000" w:themeColor="text1"/>
          <w:sz w:val="23"/>
          <w:szCs w:val="23"/>
          <w:lang w:eastAsia="ru-RU"/>
        </w:rPr>
      </w:pPr>
      <w:r w:rsidRPr="002B7D96">
        <w:rPr>
          <w:color w:val="000000" w:themeColor="text1"/>
          <w:sz w:val="23"/>
          <w:szCs w:val="23"/>
          <w:lang w:eastAsia="ru-RU"/>
        </w:rPr>
        <w:t xml:space="preserve">1) вправе с учетом положений </w:t>
      </w:r>
      <w:r w:rsidRPr="00CB33B5">
        <w:rPr>
          <w:color w:val="000000" w:themeColor="text1"/>
          <w:sz w:val="23"/>
          <w:szCs w:val="23"/>
          <w:lang w:eastAsia="ru-RU"/>
        </w:rPr>
        <w:t>части 3 настоящей статьи</w:t>
      </w:r>
      <w:r w:rsidRPr="002B7D96">
        <w:rPr>
          <w:color w:val="000000" w:themeColor="text1"/>
          <w:sz w:val="23"/>
          <w:szCs w:val="23"/>
          <w:lang w:eastAsia="ru-RU"/>
        </w:rPr>
        <w:t xml:space="preserve"> принимать меры, устанавливающие:</w:t>
      </w:r>
    </w:p>
    <w:p w:rsidR="002B7D96" w:rsidRPr="002B7D96" w:rsidRDefault="002B7D96" w:rsidP="00BB3113">
      <w:pPr>
        <w:widowControl w:val="0"/>
        <w:suppressAutoHyphens w:val="0"/>
        <w:autoSpaceDE w:val="0"/>
        <w:autoSpaceDN w:val="0"/>
        <w:ind w:firstLine="567"/>
        <w:jc w:val="both"/>
        <w:rPr>
          <w:color w:val="000000" w:themeColor="text1"/>
          <w:sz w:val="23"/>
          <w:szCs w:val="23"/>
          <w:lang w:eastAsia="ru-RU"/>
        </w:rPr>
      </w:pPr>
      <w:r w:rsidRPr="002B7D96">
        <w:rPr>
          <w:color w:val="000000" w:themeColor="text1"/>
          <w:sz w:val="23"/>
          <w:szCs w:val="23"/>
          <w:lang w:eastAsia="ru-RU"/>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2B7D96" w:rsidRPr="002B7D96" w:rsidRDefault="002B7D96" w:rsidP="00BB3113">
      <w:pPr>
        <w:widowControl w:val="0"/>
        <w:suppressAutoHyphens w:val="0"/>
        <w:autoSpaceDE w:val="0"/>
        <w:autoSpaceDN w:val="0"/>
        <w:ind w:firstLine="567"/>
        <w:jc w:val="both"/>
        <w:rPr>
          <w:color w:val="000000" w:themeColor="text1"/>
          <w:sz w:val="23"/>
          <w:szCs w:val="23"/>
          <w:lang w:eastAsia="ru-RU"/>
        </w:rPr>
      </w:pPr>
      <w:r w:rsidRPr="002B7D96">
        <w:rPr>
          <w:color w:val="000000" w:themeColor="text1"/>
          <w:sz w:val="23"/>
          <w:szCs w:val="23"/>
          <w:lang w:eastAsia="ru-RU"/>
        </w:rPr>
        <w:t>б) ограничение закупок товаров (в том числе поставляемых при выполнении закупаемых</w:t>
      </w:r>
    </w:p>
    <w:p w:rsidR="002B7D96" w:rsidRPr="002B7D96" w:rsidRDefault="002B7D96" w:rsidP="00BB3113">
      <w:pPr>
        <w:widowControl w:val="0"/>
        <w:suppressAutoHyphens w:val="0"/>
        <w:autoSpaceDE w:val="0"/>
        <w:autoSpaceDN w:val="0"/>
        <w:ind w:firstLine="567"/>
        <w:jc w:val="both"/>
        <w:rPr>
          <w:color w:val="000000" w:themeColor="text1"/>
          <w:sz w:val="23"/>
          <w:szCs w:val="23"/>
          <w:lang w:eastAsia="ru-RU"/>
        </w:rPr>
      </w:pPr>
      <w:r w:rsidRPr="002B7D96">
        <w:rPr>
          <w:color w:val="000000" w:themeColor="text1"/>
          <w:sz w:val="23"/>
          <w:szCs w:val="23"/>
          <w:lang w:eastAsia="ru-RU"/>
        </w:rPr>
        <w:t>в) преимущество в отношении товаров российского происхождения (в том числе работ, оказании закупаемых услуг), происходящих из иностранных государств, работ, услуг, соответственно выполняемых, оказываемых иностранными лицами;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2B7D96" w:rsidRPr="002B7D96" w:rsidRDefault="002B7D96" w:rsidP="00BB3113">
      <w:pPr>
        <w:widowControl w:val="0"/>
        <w:suppressAutoHyphens w:val="0"/>
        <w:autoSpaceDE w:val="0"/>
        <w:autoSpaceDN w:val="0"/>
        <w:ind w:firstLine="567"/>
        <w:jc w:val="both"/>
        <w:rPr>
          <w:color w:val="000000" w:themeColor="text1"/>
          <w:sz w:val="23"/>
          <w:szCs w:val="23"/>
          <w:lang w:eastAsia="ru-RU"/>
        </w:rPr>
      </w:pPr>
      <w:r w:rsidRPr="002B7D96">
        <w:rPr>
          <w:color w:val="000000" w:themeColor="text1"/>
          <w:sz w:val="23"/>
          <w:szCs w:val="23"/>
          <w:lang w:eastAsia="ru-RU"/>
        </w:rPr>
        <w:t xml:space="preserve">2) определяет информацию и перечень документов, которые подтверждают страну происхождения товара для целей настоящего Федерального </w:t>
      </w:r>
      <w:r w:rsidRPr="00CB33B5">
        <w:rPr>
          <w:color w:val="000000" w:themeColor="text1"/>
          <w:sz w:val="23"/>
          <w:szCs w:val="23"/>
          <w:lang w:eastAsia="ru-RU"/>
        </w:rPr>
        <w:t>закона</w:t>
      </w:r>
      <w:r w:rsidRPr="002B7D96">
        <w:rPr>
          <w:color w:val="000000" w:themeColor="text1"/>
          <w:sz w:val="23"/>
          <w:szCs w:val="23"/>
          <w:lang w:eastAsia="ru-RU"/>
        </w:rPr>
        <w:t xml:space="preserve">, в случае принятия мер, предусмотренных </w:t>
      </w:r>
      <w:r w:rsidRPr="00CB33B5">
        <w:rPr>
          <w:color w:val="000000" w:themeColor="text1"/>
          <w:sz w:val="23"/>
          <w:szCs w:val="23"/>
          <w:lang w:eastAsia="ru-RU"/>
        </w:rPr>
        <w:t>пунктом 1 настоящей части</w:t>
      </w:r>
      <w:r w:rsidRPr="002B7D96">
        <w:rPr>
          <w:color w:val="000000" w:themeColor="text1"/>
          <w:sz w:val="23"/>
          <w:szCs w:val="23"/>
          <w:lang w:eastAsia="ru-RU"/>
        </w:rPr>
        <w:t>.</w:t>
      </w:r>
    </w:p>
    <w:p w:rsidR="002B7D96" w:rsidRPr="002B7D96" w:rsidRDefault="002B7D96" w:rsidP="00BB3113">
      <w:pPr>
        <w:widowControl w:val="0"/>
        <w:suppressAutoHyphens w:val="0"/>
        <w:autoSpaceDE w:val="0"/>
        <w:autoSpaceDN w:val="0"/>
        <w:ind w:firstLine="567"/>
        <w:jc w:val="both"/>
        <w:rPr>
          <w:color w:val="000000" w:themeColor="text1"/>
          <w:sz w:val="23"/>
          <w:szCs w:val="23"/>
          <w:lang w:eastAsia="ru-RU"/>
        </w:rPr>
      </w:pPr>
      <w:r w:rsidRPr="00CB33B5">
        <w:rPr>
          <w:color w:val="000000" w:themeColor="text1"/>
          <w:sz w:val="23"/>
          <w:szCs w:val="23"/>
          <w:lang w:eastAsia="ru-RU"/>
        </w:rPr>
        <w:t>Постановлением</w:t>
      </w:r>
      <w:r w:rsidRPr="002B7D96">
        <w:rPr>
          <w:color w:val="000000" w:themeColor="text1"/>
          <w:sz w:val="23"/>
          <w:szCs w:val="23"/>
          <w:lang w:eastAsia="ru-RU"/>
        </w:rPr>
        <w:t xml:space="preserve"> Правительства РФ от 23.12.2024 </w:t>
      </w:r>
      <w:r w:rsidRPr="00CB33B5">
        <w:rPr>
          <w:color w:val="000000" w:themeColor="text1"/>
          <w:sz w:val="23"/>
          <w:szCs w:val="23"/>
          <w:lang w:eastAsia="ru-RU"/>
        </w:rPr>
        <w:t>№</w:t>
      </w:r>
      <w:r w:rsidRPr="002B7D96">
        <w:rPr>
          <w:color w:val="000000" w:themeColor="text1"/>
          <w:sz w:val="23"/>
          <w:szCs w:val="23"/>
          <w:lang w:eastAsia="ru-RU"/>
        </w:rPr>
        <w:t xml:space="preserve"> 1875 определены меры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w:t>
      </w:r>
      <w:r w:rsidR="00BB3113">
        <w:rPr>
          <w:color w:val="000000" w:themeColor="text1"/>
          <w:sz w:val="23"/>
          <w:szCs w:val="23"/>
          <w:lang w:eastAsia="ru-RU"/>
        </w:rPr>
        <w:t>№</w:t>
      </w:r>
      <w:r w:rsidRPr="002B7D96">
        <w:rPr>
          <w:color w:val="000000" w:themeColor="text1"/>
          <w:sz w:val="23"/>
          <w:szCs w:val="23"/>
          <w:lang w:eastAsia="ru-RU"/>
        </w:rPr>
        <w:t xml:space="preserve"> 1875).</w:t>
      </w:r>
    </w:p>
    <w:p w:rsidR="002B7D96" w:rsidRPr="002B7D96" w:rsidRDefault="002B7D96" w:rsidP="00BB3113">
      <w:pPr>
        <w:widowControl w:val="0"/>
        <w:suppressAutoHyphens w:val="0"/>
        <w:autoSpaceDE w:val="0"/>
        <w:autoSpaceDN w:val="0"/>
        <w:ind w:firstLine="567"/>
        <w:jc w:val="both"/>
        <w:rPr>
          <w:color w:val="000000" w:themeColor="text1"/>
          <w:sz w:val="23"/>
          <w:szCs w:val="23"/>
          <w:lang w:eastAsia="ru-RU"/>
        </w:rPr>
      </w:pPr>
      <w:r w:rsidRPr="002B7D96">
        <w:rPr>
          <w:color w:val="000000" w:themeColor="text1"/>
          <w:sz w:val="23"/>
          <w:szCs w:val="23"/>
          <w:lang w:eastAsia="ru-RU"/>
        </w:rPr>
        <w:t xml:space="preserve">В извещении об осуществлении закупки в соответствии с </w:t>
      </w:r>
      <w:r w:rsidRPr="00CB33B5">
        <w:rPr>
          <w:color w:val="000000" w:themeColor="text1"/>
          <w:sz w:val="23"/>
          <w:szCs w:val="23"/>
          <w:lang w:eastAsia="ru-RU"/>
        </w:rPr>
        <w:t>абзацем 2 пункта 1</w:t>
      </w:r>
      <w:r w:rsidRPr="002B7D96">
        <w:rPr>
          <w:color w:val="000000" w:themeColor="text1"/>
          <w:sz w:val="23"/>
          <w:szCs w:val="23"/>
          <w:lang w:eastAsia="ru-RU"/>
        </w:rPr>
        <w:t xml:space="preserve"> Постановления Правительства РФ от 23.12.2024 N 1875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w:t>
      </w:r>
      <w:r w:rsidRPr="00CB33B5">
        <w:rPr>
          <w:color w:val="000000" w:themeColor="text1"/>
          <w:sz w:val="23"/>
          <w:szCs w:val="23"/>
          <w:lang w:eastAsia="ru-RU"/>
        </w:rPr>
        <w:t>приложению N 2</w:t>
      </w:r>
      <w:r w:rsidRPr="002B7D96">
        <w:rPr>
          <w:color w:val="000000" w:themeColor="text1"/>
          <w:sz w:val="23"/>
          <w:szCs w:val="23"/>
          <w:lang w:eastAsia="ru-RU"/>
        </w:rPr>
        <w:t>.</w:t>
      </w:r>
    </w:p>
    <w:p w:rsidR="00CB33B5" w:rsidRPr="00BB3113" w:rsidRDefault="002B7D96" w:rsidP="00BB3113">
      <w:pPr>
        <w:widowControl w:val="0"/>
        <w:suppressAutoHyphens w:val="0"/>
        <w:autoSpaceDE w:val="0"/>
        <w:autoSpaceDN w:val="0"/>
        <w:ind w:firstLine="567"/>
        <w:jc w:val="both"/>
        <w:rPr>
          <w:i/>
          <w:color w:val="000000" w:themeColor="text1"/>
          <w:sz w:val="23"/>
          <w:szCs w:val="23"/>
          <w:lang w:eastAsia="ru-RU"/>
        </w:rPr>
      </w:pPr>
      <w:r w:rsidRPr="00BB3113">
        <w:rPr>
          <w:i/>
          <w:color w:val="000000" w:themeColor="text1"/>
          <w:sz w:val="23"/>
          <w:szCs w:val="23"/>
          <w:lang w:eastAsia="ru-RU"/>
        </w:rPr>
        <w:t xml:space="preserve">Согласно </w:t>
      </w:r>
      <w:r w:rsidR="00CB33B5" w:rsidRPr="00BB3113">
        <w:rPr>
          <w:i/>
          <w:color w:val="000000" w:themeColor="text1"/>
          <w:sz w:val="23"/>
          <w:szCs w:val="23"/>
          <w:lang w:eastAsia="ru-RU"/>
        </w:rPr>
        <w:t>извещению,</w:t>
      </w:r>
      <w:r w:rsidRPr="00BB3113">
        <w:rPr>
          <w:i/>
          <w:color w:val="000000" w:themeColor="text1"/>
          <w:sz w:val="23"/>
          <w:szCs w:val="23"/>
          <w:lang w:eastAsia="ru-RU"/>
        </w:rPr>
        <w:t xml:space="preserve"> </w:t>
      </w:r>
      <w:r w:rsidR="00CB33B5" w:rsidRPr="00BB3113">
        <w:rPr>
          <w:i/>
          <w:color w:val="000000" w:themeColor="text1"/>
          <w:sz w:val="23"/>
          <w:szCs w:val="23"/>
          <w:lang w:eastAsia="ru-RU"/>
        </w:rPr>
        <w:t>к предмету</w:t>
      </w:r>
      <w:r w:rsidRPr="00BB3113">
        <w:rPr>
          <w:i/>
          <w:color w:val="000000" w:themeColor="text1"/>
          <w:sz w:val="23"/>
          <w:szCs w:val="23"/>
          <w:lang w:eastAsia="ru-RU"/>
        </w:rPr>
        <w:t xml:space="preserve"> закупки являются перчатки хирургические</w:t>
      </w:r>
      <w:r w:rsidR="00CB33B5" w:rsidRPr="00BB3113">
        <w:rPr>
          <w:i/>
          <w:color w:val="000000" w:themeColor="text1"/>
          <w:sz w:val="23"/>
          <w:szCs w:val="23"/>
          <w:lang w:eastAsia="ru-RU"/>
        </w:rPr>
        <w:t xml:space="preserve"> из латекса гевеи, неопудренные. Описание объекта закупки приведено в соответствии с позицией кода КТРУ </w:t>
      </w:r>
      <w:r w:rsidR="00CB33B5" w:rsidRPr="00BB3113">
        <w:rPr>
          <w:rFonts w:ascii="Roboto" w:hAnsi="Roboto"/>
          <w:i/>
          <w:color w:val="000000" w:themeColor="text1"/>
          <w:sz w:val="23"/>
          <w:szCs w:val="23"/>
          <w:bdr w:val="none" w:sz="0" w:space="0" w:color="auto" w:frame="1"/>
          <w:shd w:val="clear" w:color="auto" w:fill="FFFFFF"/>
        </w:rPr>
        <w:t>22.19.60.113-00000001</w:t>
      </w:r>
      <w:r w:rsidR="00CB33B5" w:rsidRPr="00BB3113">
        <w:rPr>
          <w:i/>
          <w:color w:val="000000" w:themeColor="text1"/>
          <w:sz w:val="23"/>
          <w:szCs w:val="23"/>
        </w:rPr>
        <w:t>.</w:t>
      </w:r>
    </w:p>
    <w:p w:rsidR="002B7D96" w:rsidRPr="002B7D96" w:rsidRDefault="002B7D96" w:rsidP="00BB3113">
      <w:pPr>
        <w:widowControl w:val="0"/>
        <w:suppressAutoHyphens w:val="0"/>
        <w:autoSpaceDE w:val="0"/>
        <w:autoSpaceDN w:val="0"/>
        <w:ind w:firstLine="567"/>
        <w:jc w:val="both"/>
        <w:rPr>
          <w:color w:val="000000" w:themeColor="text1"/>
          <w:sz w:val="23"/>
          <w:szCs w:val="23"/>
          <w:lang w:eastAsia="ru-RU"/>
        </w:rPr>
      </w:pPr>
      <w:r w:rsidRPr="002B7D96">
        <w:rPr>
          <w:rFonts w:ascii="XO Thames" w:eastAsia="Calibri" w:hAnsi="XO Thames"/>
          <w:color w:val="000000" w:themeColor="text1"/>
          <w:sz w:val="23"/>
          <w:szCs w:val="23"/>
          <w:lang w:eastAsia="en-US"/>
        </w:rPr>
        <w:t xml:space="preserve">На основании Постановления № 1875 в рассматриваемом извещении было установлено </w:t>
      </w:r>
      <w:r w:rsidRPr="002B7D96">
        <w:rPr>
          <w:rFonts w:ascii="XO Thames" w:hAnsi="XO Thames"/>
          <w:snapToGrid w:val="0"/>
          <w:color w:val="000000" w:themeColor="text1"/>
          <w:sz w:val="23"/>
          <w:szCs w:val="23"/>
          <w:lang w:eastAsia="ru-RU"/>
        </w:rPr>
        <w:t>ограничение закупок товаров, происходящих из иностранных государств, выполняемых работ, оказываемых услуг иностранными лицами.</w:t>
      </w:r>
    </w:p>
    <w:p w:rsidR="002B7D96" w:rsidRPr="002B7D96" w:rsidRDefault="004F5907" w:rsidP="00BB3113">
      <w:pPr>
        <w:suppressLineNumbers/>
        <w:ind w:firstLine="567"/>
        <w:jc w:val="both"/>
        <w:rPr>
          <w:rFonts w:ascii="XO Thames" w:hAnsi="XO Thames"/>
          <w:noProof/>
          <w:color w:val="000000" w:themeColor="text1"/>
          <w:sz w:val="23"/>
          <w:szCs w:val="23"/>
          <w:lang w:eastAsia="ru-RU"/>
        </w:rPr>
      </w:pPr>
      <w:r>
        <w:rPr>
          <w:rFonts w:ascii="XO Thames" w:hAnsi="XO Thames"/>
          <w:noProof/>
          <w:color w:val="000000" w:themeColor="text1"/>
          <w:sz w:val="23"/>
          <w:szCs w:val="23"/>
          <w:lang w:eastAsia="ru-RU"/>
        </w:rPr>
        <w:drawing>
          <wp:inline distT="0" distB="0" distL="0" distR="0">
            <wp:extent cx="5435193" cy="1640637"/>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5-10-07_15-36-00.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79958" cy="1654150"/>
                    </a:xfrm>
                    <a:prstGeom prst="rect">
                      <a:avLst/>
                    </a:prstGeom>
                  </pic:spPr>
                </pic:pic>
              </a:graphicData>
            </a:graphic>
          </wp:inline>
        </w:drawing>
      </w:r>
    </w:p>
    <w:p w:rsidR="000A6A8D" w:rsidRPr="00CB33B5" w:rsidRDefault="000A6A8D" w:rsidP="00BB3113">
      <w:pPr>
        <w:suppressLineNumbers/>
        <w:ind w:firstLine="567"/>
        <w:jc w:val="both"/>
        <w:rPr>
          <w:rFonts w:ascii="XO Thames" w:eastAsia="Calibri" w:hAnsi="XO Thames"/>
          <w:color w:val="000000" w:themeColor="text1"/>
          <w:sz w:val="23"/>
          <w:szCs w:val="23"/>
          <w:lang w:eastAsia="en-US"/>
        </w:rPr>
      </w:pPr>
      <w:r w:rsidRPr="00CB33B5">
        <w:rPr>
          <w:rFonts w:ascii="XO Thames" w:eastAsia="Calibri" w:hAnsi="XO Thames"/>
          <w:color w:val="000000" w:themeColor="text1"/>
          <w:sz w:val="23"/>
          <w:szCs w:val="23"/>
          <w:lang w:eastAsia="en-US"/>
        </w:rPr>
        <w:t xml:space="preserve">В соответствии с подпунктом </w:t>
      </w:r>
      <w:r w:rsidR="00BB3113">
        <w:rPr>
          <w:rFonts w:ascii="XO Thames" w:eastAsia="Calibri" w:hAnsi="XO Thames"/>
          <w:color w:val="000000" w:themeColor="text1"/>
          <w:sz w:val="23"/>
          <w:szCs w:val="23"/>
          <w:lang w:eastAsia="en-US"/>
        </w:rPr>
        <w:t>«</w:t>
      </w:r>
      <w:r w:rsidRPr="00CB33B5">
        <w:rPr>
          <w:rFonts w:ascii="XO Thames" w:eastAsia="Calibri" w:hAnsi="XO Thames"/>
          <w:color w:val="000000" w:themeColor="text1"/>
          <w:sz w:val="23"/>
          <w:szCs w:val="23"/>
          <w:lang w:eastAsia="en-US"/>
        </w:rPr>
        <w:t>а</w:t>
      </w:r>
      <w:r w:rsidR="00BB3113">
        <w:rPr>
          <w:rFonts w:ascii="XO Thames" w:eastAsia="Calibri" w:hAnsi="XO Thames"/>
          <w:color w:val="000000" w:themeColor="text1"/>
          <w:sz w:val="23"/>
          <w:szCs w:val="23"/>
          <w:lang w:eastAsia="en-US"/>
        </w:rPr>
        <w:t>»</w:t>
      </w:r>
      <w:r w:rsidRPr="00CB33B5">
        <w:rPr>
          <w:rFonts w:ascii="XO Thames" w:eastAsia="Calibri" w:hAnsi="XO Thames"/>
          <w:color w:val="000000" w:themeColor="text1"/>
          <w:sz w:val="23"/>
          <w:szCs w:val="23"/>
          <w:lang w:eastAsia="en-US"/>
        </w:rPr>
        <w:t xml:space="preserve"> пункта 2 части 4 статьи 14 Закона о контрактной если Правительством Российской Федерации установлено предусмотренное подпунктом </w:t>
      </w:r>
      <w:r w:rsidR="00BB3113">
        <w:rPr>
          <w:rFonts w:ascii="XO Thames" w:eastAsia="Calibri" w:hAnsi="XO Thames"/>
          <w:color w:val="000000" w:themeColor="text1"/>
          <w:sz w:val="23"/>
          <w:szCs w:val="23"/>
          <w:lang w:eastAsia="en-US"/>
        </w:rPr>
        <w:t>«</w:t>
      </w:r>
      <w:r w:rsidRPr="00CB33B5">
        <w:rPr>
          <w:rFonts w:ascii="XO Thames" w:eastAsia="Calibri" w:hAnsi="XO Thames"/>
          <w:color w:val="000000" w:themeColor="text1"/>
          <w:sz w:val="23"/>
          <w:szCs w:val="23"/>
          <w:lang w:eastAsia="en-US"/>
        </w:rPr>
        <w:t>б</w:t>
      </w:r>
      <w:r w:rsidR="00BB3113">
        <w:rPr>
          <w:rFonts w:ascii="XO Thames" w:eastAsia="Calibri" w:hAnsi="XO Thames"/>
          <w:color w:val="000000" w:themeColor="text1"/>
          <w:sz w:val="23"/>
          <w:szCs w:val="23"/>
          <w:lang w:eastAsia="en-US"/>
        </w:rPr>
        <w:t>»</w:t>
      </w:r>
      <w:r w:rsidRPr="00CB33B5">
        <w:rPr>
          <w:rFonts w:ascii="XO Thames" w:eastAsia="Calibri" w:hAnsi="XO Thames"/>
          <w:color w:val="000000" w:themeColor="text1"/>
          <w:sz w:val="23"/>
          <w:szCs w:val="23"/>
          <w:lang w:eastAsia="en-US"/>
        </w:rPr>
        <w:t xml:space="preserve"> пункта 1 части 2 настоящей статьи ограничение закупок товара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A6A8D" w:rsidRPr="00CB33B5" w:rsidRDefault="000A6A8D" w:rsidP="00BB3113">
      <w:pPr>
        <w:suppressLineNumbers/>
        <w:ind w:firstLine="567"/>
        <w:jc w:val="both"/>
        <w:rPr>
          <w:rFonts w:ascii="XO Thames" w:eastAsia="Calibri" w:hAnsi="XO Thames"/>
          <w:color w:val="000000" w:themeColor="text1"/>
          <w:sz w:val="23"/>
          <w:szCs w:val="23"/>
          <w:lang w:eastAsia="en-US"/>
        </w:rPr>
      </w:pPr>
      <w:r w:rsidRPr="00CB33B5">
        <w:rPr>
          <w:rFonts w:ascii="XO Thames" w:eastAsia="Calibri" w:hAnsi="XO Thames"/>
          <w:color w:val="000000" w:themeColor="text1"/>
          <w:sz w:val="23"/>
          <w:szCs w:val="23"/>
          <w:lang w:eastAsia="en-US"/>
        </w:rPr>
        <w:t xml:space="preserve">Согласно пункту 4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 предусмотренных подпунктом </w:t>
      </w:r>
      <w:r w:rsidR="00BB3113" w:rsidRPr="00BB3113">
        <w:rPr>
          <w:rFonts w:ascii="XO Thames" w:eastAsia="Calibri" w:hAnsi="XO Thames"/>
          <w:color w:val="000000" w:themeColor="text1"/>
          <w:sz w:val="23"/>
          <w:szCs w:val="23"/>
          <w:lang w:eastAsia="en-US"/>
        </w:rPr>
        <w:t xml:space="preserve">«а» </w:t>
      </w:r>
      <w:r w:rsidRPr="00CB33B5">
        <w:rPr>
          <w:rFonts w:ascii="XO Thames" w:eastAsia="Calibri" w:hAnsi="XO Thames"/>
          <w:color w:val="000000" w:themeColor="text1"/>
          <w:sz w:val="23"/>
          <w:szCs w:val="23"/>
          <w:lang w:eastAsia="en-US"/>
        </w:rPr>
        <w:t xml:space="preserve">пункта 1 (за исключением случая, предусмотренного пунктом 5 настоящей части), подпунктом </w:t>
      </w:r>
      <w:r w:rsidR="00BB3113" w:rsidRPr="00BB3113">
        <w:rPr>
          <w:rFonts w:ascii="XO Thames" w:eastAsia="Calibri" w:hAnsi="XO Thames"/>
          <w:color w:val="000000" w:themeColor="text1"/>
          <w:sz w:val="23"/>
          <w:szCs w:val="23"/>
          <w:lang w:eastAsia="en-US"/>
        </w:rPr>
        <w:t xml:space="preserve">«а» </w:t>
      </w:r>
      <w:r w:rsidRPr="00CB33B5">
        <w:rPr>
          <w:rFonts w:ascii="XO Thames" w:eastAsia="Calibri" w:hAnsi="XO Thames"/>
          <w:color w:val="000000" w:themeColor="text1"/>
          <w:sz w:val="23"/>
          <w:szCs w:val="23"/>
          <w:lang w:eastAsia="en-US"/>
        </w:rPr>
        <w:t xml:space="preserve">пункта 2 части 4, подпунктом </w:t>
      </w:r>
      <w:r w:rsidR="00BB3113" w:rsidRPr="00BB3113">
        <w:rPr>
          <w:rFonts w:ascii="XO Thames" w:eastAsia="Calibri" w:hAnsi="XO Thames"/>
          <w:color w:val="000000" w:themeColor="text1"/>
          <w:sz w:val="23"/>
          <w:szCs w:val="23"/>
          <w:lang w:eastAsia="en-US"/>
        </w:rPr>
        <w:t xml:space="preserve">«а» </w:t>
      </w:r>
      <w:r w:rsidRPr="00CB33B5">
        <w:rPr>
          <w:rFonts w:ascii="XO Thames" w:eastAsia="Calibri" w:hAnsi="XO Thames"/>
          <w:color w:val="000000" w:themeColor="text1"/>
          <w:sz w:val="23"/>
          <w:szCs w:val="23"/>
          <w:lang w:eastAsia="en-US"/>
        </w:rPr>
        <w:t>пункта 1 (за исключением случая, предусмотренного пунктом 5 настоящей части), пунктом 2 части 5 статьи 14 настоящего Федерального закона.</w:t>
      </w:r>
    </w:p>
    <w:p w:rsidR="002B7D96" w:rsidRPr="002B7D96" w:rsidRDefault="002B7D96" w:rsidP="00BB3113">
      <w:pPr>
        <w:suppressLineNumbers/>
        <w:ind w:firstLine="567"/>
        <w:jc w:val="both"/>
        <w:rPr>
          <w:rFonts w:ascii="XO Thames" w:eastAsia="Calibri" w:hAnsi="XO Thames"/>
          <w:color w:val="000000" w:themeColor="text1"/>
          <w:sz w:val="23"/>
          <w:szCs w:val="23"/>
          <w:lang w:eastAsia="en-US"/>
        </w:rPr>
      </w:pPr>
      <w:r w:rsidRPr="002B7D96">
        <w:rPr>
          <w:rFonts w:ascii="XO Thames" w:hAnsi="XO Thames"/>
          <w:snapToGrid w:val="0"/>
          <w:color w:val="000000" w:themeColor="text1"/>
          <w:sz w:val="23"/>
          <w:szCs w:val="23"/>
          <w:lang w:eastAsia="ru-RU"/>
        </w:rPr>
        <w:t xml:space="preserve">В силу подпункта «а» пункта 3 </w:t>
      </w:r>
      <w:r w:rsidRPr="002B7D96">
        <w:rPr>
          <w:rFonts w:ascii="XO Thames" w:eastAsia="Calibri" w:hAnsi="XO Thames"/>
          <w:color w:val="000000" w:themeColor="text1"/>
          <w:sz w:val="23"/>
          <w:szCs w:val="23"/>
          <w:lang w:eastAsia="en-US"/>
        </w:rPr>
        <w:t>Постановления № 1875 информацией и документами, подтверждающими страну происхождения товара, являются:</w:t>
      </w:r>
    </w:p>
    <w:p w:rsidR="002B7D96" w:rsidRPr="002B7D96" w:rsidRDefault="002B7D96" w:rsidP="00BB3113">
      <w:pPr>
        <w:suppressLineNumbers/>
        <w:ind w:firstLine="567"/>
        <w:jc w:val="both"/>
        <w:rPr>
          <w:rFonts w:ascii="XO Thames" w:eastAsia="Calibri" w:hAnsi="XO Thames"/>
          <w:color w:val="000000" w:themeColor="text1"/>
          <w:sz w:val="23"/>
          <w:szCs w:val="23"/>
          <w:lang w:eastAsia="en-US"/>
        </w:rPr>
      </w:pPr>
      <w:r w:rsidRPr="002B7D96">
        <w:rPr>
          <w:rFonts w:ascii="XO Thames" w:eastAsia="Calibri" w:hAnsi="XO Thames"/>
          <w:color w:val="000000" w:themeColor="text1"/>
          <w:sz w:val="23"/>
          <w:szCs w:val="23"/>
          <w:lang w:eastAsia="en-US"/>
        </w:rPr>
        <w:t>а) для подтверждения происхождения товаров, указанных в позициях 1 - 145 приложения № 1 к данному постановлению, позициях 1 - 433 приложения № 2 к данному постановлению, приложении № 3 к данному постановлению, из Российской Федерации -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(далее - реестр российской промышленной продукции), и справка, подтверждающая наличие специального инвестиционного контракта и предусмотренная пунктом 1.1 постановления Правительства Российской Федерации от 17.07.2015 № 719 «О подтверждении производства российской промышленной продукции» (далее – Постановление №719), или номер реестровой записи из реестра российской промышленной продукции, содержащей в том числе:</w:t>
      </w:r>
    </w:p>
    <w:p w:rsidR="002B7D96" w:rsidRPr="002B7D96" w:rsidRDefault="002B7D96" w:rsidP="00BB3113">
      <w:pPr>
        <w:suppressLineNumbers/>
        <w:ind w:firstLine="567"/>
        <w:jc w:val="both"/>
        <w:rPr>
          <w:rFonts w:ascii="XO Thames" w:eastAsia="Calibri" w:hAnsi="XO Thames"/>
          <w:color w:val="000000" w:themeColor="text1"/>
          <w:sz w:val="23"/>
          <w:szCs w:val="23"/>
          <w:lang w:eastAsia="en-US"/>
        </w:rPr>
      </w:pPr>
      <w:r w:rsidRPr="002B7D96">
        <w:rPr>
          <w:rFonts w:ascii="XO Thames" w:eastAsia="Calibri" w:hAnsi="XO Thames"/>
          <w:color w:val="000000" w:themeColor="text1"/>
          <w:sz w:val="23"/>
          <w:szCs w:val="23"/>
          <w:lang w:eastAsia="en-US"/>
        </w:rPr>
        <w:t>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№719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№719, включая значение, определенное для целей осуществления закупок (если Постановлением №719 в отношении такого товара определено значение для целей осуществления закупок).</w:t>
      </w:r>
    </w:p>
    <w:p w:rsidR="002B7D96" w:rsidRPr="002B7D96" w:rsidRDefault="002B7D96" w:rsidP="00BB3113">
      <w:pPr>
        <w:suppressAutoHyphens w:val="0"/>
        <w:ind w:firstLine="567"/>
        <w:jc w:val="both"/>
        <w:rPr>
          <w:rFonts w:ascii="XO Thames" w:hAnsi="XO Thames"/>
          <w:bCs/>
          <w:color w:val="000000" w:themeColor="text1"/>
          <w:sz w:val="23"/>
          <w:szCs w:val="23"/>
          <w:lang w:eastAsia="ru-RU"/>
        </w:rPr>
      </w:pPr>
      <w:r w:rsidRPr="002B7D96">
        <w:rPr>
          <w:rFonts w:ascii="XO Thames" w:hAnsi="XO Thames"/>
          <w:bCs/>
          <w:color w:val="000000" w:themeColor="text1"/>
          <w:sz w:val="23"/>
          <w:szCs w:val="23"/>
          <w:lang w:eastAsia="ru-RU"/>
        </w:rPr>
        <w:t xml:space="preserve">В соответствии с позицией Минфина России, изложенной в письме от 31.01.2025 </w:t>
      </w:r>
      <w:r w:rsidR="00BB3113" w:rsidRPr="002B7D96">
        <w:rPr>
          <w:rFonts w:ascii="XO Thames" w:hAnsi="XO Thames"/>
          <w:bCs/>
          <w:color w:val="000000" w:themeColor="text1"/>
          <w:sz w:val="23"/>
          <w:szCs w:val="23"/>
          <w:lang w:eastAsia="ru-RU"/>
        </w:rPr>
        <w:t>№ 24</w:t>
      </w:r>
      <w:r w:rsidRPr="002B7D96">
        <w:rPr>
          <w:rFonts w:ascii="XO Thames" w:hAnsi="XO Thames"/>
          <w:bCs/>
          <w:color w:val="000000" w:themeColor="text1"/>
          <w:sz w:val="23"/>
          <w:szCs w:val="23"/>
          <w:lang w:eastAsia="ru-RU"/>
        </w:rPr>
        <w:t>-01- 06/8697, в приложениях № 1 – № 3 к Постановлению № 1875 в графах «Наименование товара, работы, услуги» и «Наименование товара» указаны группы товаров, работ, услуг, которые по общему правилу (за исключением отдельных позиций, в том числе, касающихся медицинских изделий) являются наименованиями соответствующих группировок по ОКПД2 (от подкласса до подкатегории). В ОКПД2 использованы иерархический метод классификации и последовательный метод кодирования, в связи с чем группировка более высокого уровня включает в себя все входящие в нее группировки.</w:t>
      </w:r>
    </w:p>
    <w:p w:rsidR="002B7D96" w:rsidRPr="002B7D96" w:rsidRDefault="002B7D96" w:rsidP="00BB3113">
      <w:pPr>
        <w:suppressAutoHyphens w:val="0"/>
        <w:ind w:firstLine="567"/>
        <w:jc w:val="both"/>
        <w:rPr>
          <w:rFonts w:ascii="XO Thames" w:hAnsi="XO Thames"/>
          <w:bCs/>
          <w:color w:val="000000" w:themeColor="text1"/>
          <w:sz w:val="23"/>
          <w:szCs w:val="23"/>
          <w:lang w:eastAsia="ru-RU"/>
        </w:rPr>
      </w:pPr>
      <w:r w:rsidRPr="002B7D96">
        <w:rPr>
          <w:rFonts w:ascii="XO Thames" w:hAnsi="XO Thames"/>
          <w:bCs/>
          <w:color w:val="000000" w:themeColor="text1"/>
          <w:sz w:val="23"/>
          <w:szCs w:val="23"/>
          <w:lang w:eastAsia="ru-RU"/>
        </w:rPr>
        <w:t xml:space="preserve">Таким образом, ограничения закупки товаров, происходящих из иностранных государств, в соответствии с </w:t>
      </w:r>
      <w:r w:rsidR="00CB33B5" w:rsidRPr="00CB33B5">
        <w:rPr>
          <w:rFonts w:ascii="XO Thames" w:hAnsi="XO Thames"/>
          <w:bCs/>
          <w:color w:val="000000" w:themeColor="text1"/>
          <w:sz w:val="23"/>
          <w:szCs w:val="23"/>
          <w:lang w:eastAsia="ru-RU"/>
        </w:rPr>
        <w:t>Постановлением №</w:t>
      </w:r>
      <w:r w:rsidRPr="002B7D96">
        <w:rPr>
          <w:rFonts w:ascii="XO Thames" w:hAnsi="XO Thames"/>
          <w:bCs/>
          <w:color w:val="000000" w:themeColor="text1"/>
          <w:sz w:val="23"/>
          <w:szCs w:val="23"/>
          <w:lang w:eastAsia="ru-RU"/>
        </w:rPr>
        <w:t xml:space="preserve"> 1875 распространяются на всю указанную в позиции приложения № 2 к данному Постановлению группу товаров, работ, услуг по ОКПД 2.</w:t>
      </w:r>
    </w:p>
    <w:p w:rsidR="002B7D96" w:rsidRPr="002B7D96" w:rsidRDefault="002B7D96" w:rsidP="00BB3113">
      <w:pPr>
        <w:widowControl w:val="0"/>
        <w:suppressAutoHyphens w:val="0"/>
        <w:autoSpaceDE w:val="0"/>
        <w:autoSpaceDN w:val="0"/>
        <w:ind w:firstLine="567"/>
        <w:jc w:val="both"/>
        <w:rPr>
          <w:color w:val="000000" w:themeColor="text1"/>
          <w:sz w:val="23"/>
          <w:szCs w:val="23"/>
          <w:lang w:eastAsia="ru-RU"/>
        </w:rPr>
      </w:pPr>
      <w:r w:rsidRPr="002B7D96">
        <w:rPr>
          <w:color w:val="000000" w:themeColor="text1"/>
          <w:sz w:val="23"/>
          <w:szCs w:val="23"/>
          <w:lang w:eastAsia="ru-RU"/>
        </w:rPr>
        <w:t xml:space="preserve">Согласно разделу XXI Требований к промышленной продукции, предъявляемые в целях ее отнесения к российской промышленной продукции (далее - Требования к промышленной продукции), являющихся </w:t>
      </w:r>
      <w:r w:rsidRPr="00CB33B5">
        <w:rPr>
          <w:color w:val="000000" w:themeColor="text1"/>
          <w:sz w:val="23"/>
          <w:szCs w:val="23"/>
          <w:lang w:eastAsia="ru-RU"/>
        </w:rPr>
        <w:t>приложением</w:t>
      </w:r>
      <w:r w:rsidRPr="002B7D96">
        <w:rPr>
          <w:color w:val="000000" w:themeColor="text1"/>
          <w:sz w:val="23"/>
          <w:szCs w:val="23"/>
          <w:lang w:eastAsia="ru-RU"/>
        </w:rPr>
        <w:t xml:space="preserve"> к Постановлению </w:t>
      </w:r>
      <w:r w:rsidR="00BB3113">
        <w:rPr>
          <w:color w:val="000000" w:themeColor="text1"/>
          <w:sz w:val="23"/>
          <w:szCs w:val="23"/>
          <w:lang w:eastAsia="ru-RU"/>
        </w:rPr>
        <w:t>№</w:t>
      </w:r>
      <w:r w:rsidRPr="002B7D96">
        <w:rPr>
          <w:color w:val="000000" w:themeColor="text1"/>
          <w:sz w:val="23"/>
          <w:szCs w:val="23"/>
          <w:lang w:eastAsia="ru-RU"/>
        </w:rPr>
        <w:t xml:space="preserve"> 719, к товару </w:t>
      </w:r>
      <w:r w:rsidRPr="00CB33B5">
        <w:rPr>
          <w:color w:val="000000" w:themeColor="text1"/>
          <w:sz w:val="23"/>
          <w:szCs w:val="23"/>
          <w:lang w:eastAsia="ru-RU"/>
        </w:rPr>
        <w:t>22.19</w:t>
      </w:r>
      <w:r w:rsidRPr="002B7D96">
        <w:rPr>
          <w:color w:val="000000" w:themeColor="text1"/>
          <w:sz w:val="23"/>
          <w:szCs w:val="23"/>
          <w:lang w:eastAsia="ru-RU"/>
        </w:rPr>
        <w:t xml:space="preserve"> </w:t>
      </w:r>
      <w:r w:rsidR="00BB3113">
        <w:rPr>
          <w:color w:val="000000" w:themeColor="text1"/>
          <w:sz w:val="23"/>
          <w:szCs w:val="23"/>
          <w:lang w:eastAsia="ru-RU"/>
        </w:rPr>
        <w:t>«</w:t>
      </w:r>
      <w:r w:rsidRPr="002B7D96">
        <w:rPr>
          <w:color w:val="000000" w:themeColor="text1"/>
          <w:sz w:val="23"/>
          <w:szCs w:val="23"/>
          <w:lang w:eastAsia="ru-RU"/>
        </w:rPr>
        <w:t>Изделия из резины прочие (за исключением услуг)</w:t>
      </w:r>
      <w:r w:rsidR="00BB3113">
        <w:rPr>
          <w:color w:val="000000" w:themeColor="text1"/>
          <w:sz w:val="23"/>
          <w:szCs w:val="23"/>
          <w:lang w:eastAsia="ru-RU"/>
        </w:rPr>
        <w:t>»</w:t>
      </w:r>
      <w:r w:rsidRPr="002B7D96">
        <w:rPr>
          <w:color w:val="000000" w:themeColor="text1"/>
          <w:sz w:val="23"/>
          <w:szCs w:val="23"/>
          <w:lang w:eastAsia="ru-RU"/>
        </w:rPr>
        <w:t xml:space="preserve"> предъявляются следующие требования к промышленной продукции, предъявляемые в целях ее отнесения к российской промышленной продукции:</w:t>
      </w:r>
    </w:p>
    <w:p w:rsidR="002B7D96" w:rsidRPr="002B7D96" w:rsidRDefault="002B7D96" w:rsidP="00BB3113">
      <w:pPr>
        <w:widowControl w:val="0"/>
        <w:suppressAutoHyphens w:val="0"/>
        <w:autoSpaceDE w:val="0"/>
        <w:autoSpaceDN w:val="0"/>
        <w:ind w:firstLine="567"/>
        <w:jc w:val="both"/>
        <w:rPr>
          <w:color w:val="000000" w:themeColor="text1"/>
          <w:sz w:val="23"/>
          <w:szCs w:val="23"/>
          <w:lang w:eastAsia="ru-RU"/>
        </w:rPr>
      </w:pPr>
      <w:r w:rsidRPr="002B7D96">
        <w:rPr>
          <w:color w:val="000000" w:themeColor="text1"/>
          <w:sz w:val="23"/>
          <w:szCs w:val="23"/>
          <w:lang w:eastAsia="ru-RU"/>
        </w:rPr>
        <w:t>- наличие у юридического лица - налогового резидента стран - членов Евразийского экономического союза лицензионных прав или исключительных прав на конструкторскую и техническую документацию на срок не менее 5 лет;</w:t>
      </w:r>
    </w:p>
    <w:p w:rsidR="002B7D96" w:rsidRPr="002B7D96" w:rsidRDefault="002B7D96" w:rsidP="00BB3113">
      <w:pPr>
        <w:widowControl w:val="0"/>
        <w:suppressAutoHyphens w:val="0"/>
        <w:autoSpaceDE w:val="0"/>
        <w:autoSpaceDN w:val="0"/>
        <w:ind w:firstLine="567"/>
        <w:jc w:val="both"/>
        <w:rPr>
          <w:color w:val="000000" w:themeColor="text1"/>
          <w:sz w:val="23"/>
          <w:szCs w:val="23"/>
          <w:lang w:eastAsia="ru-RU"/>
        </w:rPr>
      </w:pPr>
      <w:r w:rsidRPr="002B7D96">
        <w:rPr>
          <w:color w:val="000000" w:themeColor="text1"/>
          <w:sz w:val="23"/>
          <w:szCs w:val="23"/>
          <w:lang w:eastAsia="ru-RU"/>
        </w:rPr>
        <w:t>- наличие разрешительных документов, определяющих эксплуатацию промышленного объекта, на котором осуществляется выпуск продукции, соответствующей классу опасности промышленного объекта;</w:t>
      </w:r>
    </w:p>
    <w:p w:rsidR="002B7D96" w:rsidRPr="002B7D96" w:rsidRDefault="002B7D96" w:rsidP="00BB3113">
      <w:pPr>
        <w:widowControl w:val="0"/>
        <w:suppressAutoHyphens w:val="0"/>
        <w:autoSpaceDE w:val="0"/>
        <w:autoSpaceDN w:val="0"/>
        <w:ind w:firstLine="567"/>
        <w:jc w:val="both"/>
        <w:rPr>
          <w:color w:val="000000" w:themeColor="text1"/>
          <w:sz w:val="23"/>
          <w:szCs w:val="23"/>
          <w:lang w:eastAsia="ru-RU"/>
        </w:rPr>
      </w:pPr>
      <w:r w:rsidRPr="002B7D96">
        <w:rPr>
          <w:color w:val="000000" w:themeColor="text1"/>
          <w:sz w:val="23"/>
          <w:szCs w:val="23"/>
          <w:lang w:eastAsia="ru-RU"/>
        </w:rPr>
        <w:t>- подготовка ингредиентов (40 баллов);</w:t>
      </w:r>
    </w:p>
    <w:p w:rsidR="002B7D96" w:rsidRPr="002B7D96" w:rsidRDefault="002B7D96" w:rsidP="00BB3113">
      <w:pPr>
        <w:widowControl w:val="0"/>
        <w:suppressAutoHyphens w:val="0"/>
        <w:autoSpaceDE w:val="0"/>
        <w:autoSpaceDN w:val="0"/>
        <w:ind w:firstLine="567"/>
        <w:jc w:val="both"/>
        <w:rPr>
          <w:color w:val="000000" w:themeColor="text1"/>
          <w:sz w:val="23"/>
          <w:szCs w:val="23"/>
          <w:lang w:eastAsia="ru-RU"/>
        </w:rPr>
      </w:pPr>
      <w:r w:rsidRPr="002B7D96">
        <w:rPr>
          <w:color w:val="000000" w:themeColor="text1"/>
          <w:sz w:val="23"/>
          <w:szCs w:val="23"/>
          <w:lang w:eastAsia="ru-RU"/>
        </w:rPr>
        <w:t>- изготовление резиновой смеси (смешение, вальцевание, охлаждение) (80 баллов);</w:t>
      </w:r>
    </w:p>
    <w:p w:rsidR="002B7D96" w:rsidRPr="002B7D96" w:rsidRDefault="002B7D96" w:rsidP="00BB3113">
      <w:pPr>
        <w:widowControl w:val="0"/>
        <w:suppressAutoHyphens w:val="0"/>
        <w:autoSpaceDE w:val="0"/>
        <w:autoSpaceDN w:val="0"/>
        <w:ind w:firstLine="567"/>
        <w:jc w:val="both"/>
        <w:rPr>
          <w:color w:val="000000" w:themeColor="text1"/>
          <w:sz w:val="23"/>
          <w:szCs w:val="23"/>
          <w:lang w:eastAsia="ru-RU"/>
        </w:rPr>
      </w:pPr>
      <w:r w:rsidRPr="002B7D96">
        <w:rPr>
          <w:color w:val="000000" w:themeColor="text1"/>
          <w:sz w:val="23"/>
          <w:szCs w:val="23"/>
          <w:lang w:eastAsia="ru-RU"/>
        </w:rPr>
        <w:t>- доработка, калибрование, каландрование, упаковка, транспортирование (20 баллов);</w:t>
      </w:r>
    </w:p>
    <w:p w:rsidR="002B7D96" w:rsidRPr="002B7D96" w:rsidRDefault="002B7D96" w:rsidP="00BB3113">
      <w:pPr>
        <w:widowControl w:val="0"/>
        <w:suppressAutoHyphens w:val="0"/>
        <w:autoSpaceDE w:val="0"/>
        <w:autoSpaceDN w:val="0"/>
        <w:ind w:firstLine="567"/>
        <w:jc w:val="both"/>
        <w:rPr>
          <w:color w:val="000000" w:themeColor="text1"/>
          <w:sz w:val="23"/>
          <w:szCs w:val="23"/>
          <w:lang w:eastAsia="ru-RU"/>
        </w:rPr>
      </w:pPr>
      <w:r w:rsidRPr="002B7D96">
        <w:rPr>
          <w:color w:val="000000" w:themeColor="text1"/>
          <w:sz w:val="23"/>
          <w:szCs w:val="23"/>
          <w:lang w:eastAsia="ru-RU"/>
        </w:rPr>
        <w:t>- вулканизация (формование) (100 баллов).</w:t>
      </w:r>
    </w:p>
    <w:p w:rsidR="002B7D96" w:rsidRPr="002B7D96" w:rsidRDefault="002B7D96" w:rsidP="00BB3113">
      <w:pPr>
        <w:widowControl w:val="0"/>
        <w:suppressAutoHyphens w:val="0"/>
        <w:autoSpaceDE w:val="0"/>
        <w:autoSpaceDN w:val="0"/>
        <w:ind w:firstLine="567"/>
        <w:jc w:val="both"/>
        <w:rPr>
          <w:color w:val="000000" w:themeColor="text1"/>
          <w:sz w:val="23"/>
          <w:szCs w:val="23"/>
          <w:lang w:eastAsia="ru-RU"/>
        </w:rPr>
      </w:pPr>
      <w:r w:rsidRPr="002B7D96">
        <w:rPr>
          <w:color w:val="000000" w:themeColor="text1"/>
          <w:sz w:val="23"/>
          <w:szCs w:val="23"/>
          <w:lang w:eastAsia="ru-RU"/>
        </w:rPr>
        <w:t xml:space="preserve">Пунктом 7 Примечаний к Требованиям к промышленной продукции предусмотрено, что продукция химической и нефтегазохимической промышленности может быть отнесена к российской промышленной продукции при условии достижения в совокупности следующего суммарного количества баллов за выполнение на территории Российской Федерации указанных операций (условий) для каждой единицы продукции по видам деятельности в отношении 22.19 </w:t>
      </w:r>
      <w:r w:rsidR="00BB3113">
        <w:rPr>
          <w:color w:val="000000" w:themeColor="text1"/>
          <w:sz w:val="23"/>
          <w:szCs w:val="23"/>
          <w:lang w:eastAsia="ru-RU"/>
        </w:rPr>
        <w:t>«</w:t>
      </w:r>
      <w:r w:rsidRPr="002B7D96">
        <w:rPr>
          <w:color w:val="000000" w:themeColor="text1"/>
          <w:sz w:val="23"/>
          <w:szCs w:val="23"/>
          <w:lang w:eastAsia="ru-RU"/>
        </w:rPr>
        <w:t>Изделия из резины прочие (за исключением услуг)</w:t>
      </w:r>
      <w:r w:rsidR="00BB3113">
        <w:rPr>
          <w:color w:val="000000" w:themeColor="text1"/>
          <w:sz w:val="23"/>
          <w:szCs w:val="23"/>
          <w:lang w:eastAsia="ru-RU"/>
        </w:rPr>
        <w:t>»</w:t>
      </w:r>
      <w:r w:rsidRPr="002B7D96">
        <w:rPr>
          <w:color w:val="000000" w:themeColor="text1"/>
          <w:sz w:val="23"/>
          <w:szCs w:val="23"/>
          <w:lang w:eastAsia="ru-RU"/>
        </w:rPr>
        <w:t xml:space="preserve"> - не менее 120 баллов.</w:t>
      </w:r>
    </w:p>
    <w:p w:rsidR="000A6A8D" w:rsidRPr="00CB33B5" w:rsidRDefault="000A6A8D" w:rsidP="00BB3113">
      <w:pPr>
        <w:widowControl w:val="0"/>
        <w:suppressAutoHyphens w:val="0"/>
        <w:autoSpaceDE w:val="0"/>
        <w:autoSpaceDN w:val="0"/>
        <w:ind w:firstLine="567"/>
        <w:jc w:val="both"/>
        <w:rPr>
          <w:color w:val="000000" w:themeColor="text1"/>
          <w:sz w:val="23"/>
          <w:szCs w:val="23"/>
          <w:lang w:eastAsia="ru-RU"/>
        </w:rPr>
      </w:pPr>
      <w:r w:rsidRPr="00CB33B5">
        <w:rPr>
          <w:color w:val="000000" w:themeColor="text1"/>
          <w:sz w:val="23"/>
          <w:szCs w:val="23"/>
          <w:lang w:eastAsia="ru-RU"/>
        </w:rPr>
        <w:t>Следовательно, для подтверждения страны происхождения товаров, происходящих на территории Российской Федерации, в отношении которых необходима информации о совокупном количестве баллов за выполнение (освоение) на территории Российской Федерации соответствующих операций (условий), установленных для целей осуществления закупок заявки участников закупки должны содержать номер реестровой записи, а также указание на соответствующее количество баллов.</w:t>
      </w:r>
    </w:p>
    <w:p w:rsidR="000A6A8D" w:rsidRPr="00CB33B5" w:rsidRDefault="000A6A8D" w:rsidP="00BB3113">
      <w:pPr>
        <w:widowControl w:val="0"/>
        <w:suppressAutoHyphens w:val="0"/>
        <w:autoSpaceDE w:val="0"/>
        <w:autoSpaceDN w:val="0"/>
        <w:ind w:firstLine="567"/>
        <w:jc w:val="both"/>
        <w:rPr>
          <w:i/>
          <w:color w:val="000000" w:themeColor="text1"/>
          <w:sz w:val="23"/>
          <w:szCs w:val="23"/>
          <w:lang w:eastAsia="ru-RU"/>
        </w:rPr>
      </w:pPr>
      <w:r w:rsidRPr="00CB33B5">
        <w:rPr>
          <w:i/>
          <w:color w:val="000000" w:themeColor="text1"/>
          <w:sz w:val="23"/>
          <w:szCs w:val="23"/>
          <w:lang w:eastAsia="ru-RU"/>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закупке.</w:t>
      </w:r>
    </w:p>
    <w:p w:rsidR="000A6A8D" w:rsidRPr="00CB33B5" w:rsidRDefault="000A6A8D" w:rsidP="00BB3113">
      <w:pPr>
        <w:widowControl w:val="0"/>
        <w:suppressAutoHyphens w:val="0"/>
        <w:autoSpaceDE w:val="0"/>
        <w:autoSpaceDN w:val="0"/>
        <w:ind w:firstLine="567"/>
        <w:jc w:val="both"/>
        <w:rPr>
          <w:color w:val="000000" w:themeColor="text1"/>
          <w:sz w:val="23"/>
          <w:szCs w:val="23"/>
          <w:u w:val="single"/>
          <w:lang w:eastAsia="ru-RU"/>
        </w:rPr>
      </w:pPr>
      <w:r w:rsidRPr="00BB3113">
        <w:rPr>
          <w:color w:val="000000" w:themeColor="text1"/>
          <w:sz w:val="23"/>
          <w:szCs w:val="23"/>
          <w:lang w:eastAsia="ru-RU"/>
        </w:rPr>
        <w:t xml:space="preserve">Из представленных оператором электронной площадки сведений установлено, что ИП Тужиной С.В. </w:t>
      </w:r>
      <w:r w:rsidRPr="00CB33B5">
        <w:rPr>
          <w:rFonts w:ascii="XO Thames" w:hAnsi="XO Thames"/>
          <w:color w:val="000000" w:themeColor="text1"/>
          <w:sz w:val="23"/>
          <w:szCs w:val="23"/>
        </w:rPr>
        <w:t xml:space="preserve">предложен товар с </w:t>
      </w:r>
      <w:r w:rsidRPr="00CB33B5">
        <w:rPr>
          <w:rFonts w:ascii="XO Thames" w:hAnsi="XO Thames"/>
          <w:b/>
          <w:color w:val="000000" w:themeColor="text1"/>
          <w:sz w:val="23"/>
          <w:szCs w:val="23"/>
        </w:rPr>
        <w:t>номером реестровой записи</w:t>
      </w:r>
      <w:r w:rsidRPr="00CB33B5">
        <w:rPr>
          <w:rFonts w:ascii="XO Thames" w:hAnsi="XO Thames"/>
          <w:color w:val="000000" w:themeColor="text1"/>
          <w:sz w:val="23"/>
          <w:szCs w:val="23"/>
        </w:rPr>
        <w:t xml:space="preserve"> из реестра российской промышленной продукции </w:t>
      </w:r>
      <w:r w:rsidRPr="00CB33B5">
        <w:rPr>
          <w:rFonts w:ascii="XO Thames" w:hAnsi="XO Thames"/>
          <w:b/>
          <w:color w:val="000000" w:themeColor="text1"/>
          <w:sz w:val="23"/>
          <w:szCs w:val="23"/>
        </w:rPr>
        <w:t>который</w:t>
      </w:r>
      <w:r w:rsidRPr="00CB33B5">
        <w:rPr>
          <w:rFonts w:ascii="XO Thames" w:hAnsi="XO Thames"/>
          <w:color w:val="000000" w:themeColor="text1"/>
          <w:sz w:val="23"/>
          <w:szCs w:val="23"/>
        </w:rPr>
        <w:t xml:space="preserve"> </w:t>
      </w:r>
      <w:r w:rsidRPr="00CB33B5">
        <w:rPr>
          <w:rFonts w:ascii="XO Thames" w:hAnsi="XO Thames"/>
          <w:b/>
          <w:color w:val="000000" w:themeColor="text1"/>
          <w:sz w:val="23"/>
          <w:szCs w:val="23"/>
        </w:rPr>
        <w:t>не содержал</w:t>
      </w:r>
      <w:r w:rsidRPr="00CB33B5">
        <w:rPr>
          <w:rFonts w:ascii="XO Thames" w:hAnsi="XO Thames"/>
          <w:color w:val="000000" w:themeColor="text1"/>
          <w:sz w:val="23"/>
          <w:szCs w:val="23"/>
        </w:rPr>
        <w:t xml:space="preserve"> в </w:t>
      </w:r>
      <w:r w:rsidRPr="00CB33B5">
        <w:rPr>
          <w:rFonts w:ascii="XO Thames" w:hAnsi="XO Thames"/>
          <w:b/>
          <w:color w:val="000000" w:themeColor="text1"/>
          <w:sz w:val="23"/>
          <w:szCs w:val="23"/>
        </w:rPr>
        <w:t>составе заявки информацию о совокупном количестве баллов</w:t>
      </w:r>
      <w:r w:rsidRPr="00CB33B5">
        <w:rPr>
          <w:rFonts w:ascii="XO Thames" w:hAnsi="XO Thames"/>
          <w:color w:val="000000" w:themeColor="text1"/>
          <w:sz w:val="23"/>
          <w:szCs w:val="23"/>
        </w:rPr>
        <w:t>.</w:t>
      </w:r>
    </w:p>
    <w:p w:rsidR="002B7D96" w:rsidRPr="002B7D96" w:rsidRDefault="002B7D96" w:rsidP="00BB3113">
      <w:pPr>
        <w:widowControl w:val="0"/>
        <w:suppressAutoHyphens w:val="0"/>
        <w:autoSpaceDE w:val="0"/>
        <w:autoSpaceDN w:val="0"/>
        <w:ind w:firstLine="567"/>
        <w:jc w:val="both"/>
        <w:rPr>
          <w:color w:val="000000" w:themeColor="text1"/>
          <w:sz w:val="23"/>
          <w:szCs w:val="23"/>
          <w:lang w:eastAsia="ru-RU"/>
        </w:rPr>
      </w:pPr>
      <w:r w:rsidRPr="002B7D96">
        <w:rPr>
          <w:color w:val="000000" w:themeColor="text1"/>
          <w:sz w:val="23"/>
          <w:szCs w:val="23"/>
          <w:lang w:eastAsia="ru-RU"/>
        </w:rPr>
        <w:t xml:space="preserve">Согласно пояснениям </w:t>
      </w:r>
      <w:r w:rsidR="000A6A8D" w:rsidRPr="00CB33B5">
        <w:rPr>
          <w:color w:val="000000" w:themeColor="text1"/>
          <w:sz w:val="23"/>
          <w:szCs w:val="23"/>
          <w:lang w:eastAsia="ru-RU"/>
        </w:rPr>
        <w:t xml:space="preserve">представителя заявителя следует, что </w:t>
      </w:r>
      <w:r w:rsidRPr="002B7D96">
        <w:rPr>
          <w:color w:val="000000" w:themeColor="text1"/>
          <w:sz w:val="23"/>
          <w:szCs w:val="23"/>
          <w:lang w:eastAsia="ru-RU"/>
        </w:rPr>
        <w:t xml:space="preserve">ИП </w:t>
      </w:r>
      <w:r w:rsidR="000A6A8D" w:rsidRPr="00CB33B5">
        <w:rPr>
          <w:color w:val="000000" w:themeColor="text1"/>
          <w:sz w:val="23"/>
          <w:szCs w:val="23"/>
          <w:lang w:eastAsia="ru-RU"/>
        </w:rPr>
        <w:t>Тужиной С.В.</w:t>
      </w:r>
      <w:r w:rsidRPr="002B7D96">
        <w:rPr>
          <w:color w:val="000000" w:themeColor="text1"/>
          <w:sz w:val="23"/>
          <w:szCs w:val="23"/>
          <w:lang w:eastAsia="ru-RU"/>
        </w:rPr>
        <w:t xml:space="preserve"> к заявке на участие в закупке </w:t>
      </w:r>
      <w:r w:rsidR="000A6A8D" w:rsidRPr="00CB33B5">
        <w:rPr>
          <w:color w:val="000000" w:themeColor="text1"/>
          <w:sz w:val="23"/>
          <w:szCs w:val="23"/>
          <w:lang w:eastAsia="ru-RU"/>
        </w:rPr>
        <w:t>указан</w:t>
      </w:r>
      <w:r w:rsidRPr="002B7D96">
        <w:rPr>
          <w:color w:val="000000" w:themeColor="text1"/>
          <w:sz w:val="23"/>
          <w:szCs w:val="23"/>
          <w:lang w:eastAsia="ru-RU"/>
        </w:rPr>
        <w:t xml:space="preserve"> номер реестровой записи из реестра российской промышленной продукции 10540910, в которых указан код ОКПД 2: </w:t>
      </w:r>
      <w:r w:rsidRPr="00CB33B5">
        <w:rPr>
          <w:color w:val="000000" w:themeColor="text1"/>
          <w:sz w:val="23"/>
          <w:szCs w:val="23"/>
          <w:lang w:eastAsia="ru-RU"/>
        </w:rPr>
        <w:t>22.19.60.111</w:t>
      </w:r>
      <w:r w:rsidRPr="002B7D96">
        <w:rPr>
          <w:color w:val="000000" w:themeColor="text1"/>
          <w:sz w:val="23"/>
          <w:szCs w:val="23"/>
          <w:lang w:eastAsia="ru-RU"/>
        </w:rPr>
        <w:t xml:space="preserve">. При этом, для продукции с кодом </w:t>
      </w:r>
      <w:r w:rsidRPr="00CB33B5">
        <w:rPr>
          <w:color w:val="000000" w:themeColor="text1"/>
          <w:sz w:val="23"/>
          <w:szCs w:val="23"/>
          <w:lang w:eastAsia="ru-RU"/>
        </w:rPr>
        <w:t>ОКПД 2</w:t>
      </w:r>
      <w:r w:rsidRPr="002B7D96">
        <w:rPr>
          <w:color w:val="000000" w:themeColor="text1"/>
          <w:sz w:val="23"/>
          <w:szCs w:val="23"/>
          <w:lang w:eastAsia="ru-RU"/>
        </w:rPr>
        <w:t xml:space="preserve">: </w:t>
      </w:r>
      <w:hyperlink r:id="rId10" w:tooltip="Постановление Правительства РФ от 17.07.2015 N 719 (ред. от 14.08.2025) &quot;О подтверждении производства российской промышленной продукции&quot; (с изм. и доп., вступ. в силу с 16.08.2025) {КонсультантПлюс}" w:history="1">
        <w:r w:rsidRPr="00CB33B5">
          <w:rPr>
            <w:color w:val="000000" w:themeColor="text1"/>
            <w:sz w:val="23"/>
            <w:szCs w:val="23"/>
            <w:lang w:eastAsia="ru-RU"/>
          </w:rPr>
          <w:t>22.19.60.111</w:t>
        </w:r>
      </w:hyperlink>
      <w:r w:rsidRPr="002B7D96">
        <w:rPr>
          <w:color w:val="000000" w:themeColor="text1"/>
          <w:sz w:val="23"/>
          <w:szCs w:val="23"/>
          <w:lang w:eastAsia="ru-RU"/>
        </w:rPr>
        <w:t xml:space="preserve"> Постановлением </w:t>
      </w:r>
      <w:r w:rsidR="00BB3113">
        <w:rPr>
          <w:color w:val="000000" w:themeColor="text1"/>
          <w:sz w:val="23"/>
          <w:szCs w:val="23"/>
          <w:lang w:eastAsia="ru-RU"/>
        </w:rPr>
        <w:t>№</w:t>
      </w:r>
      <w:r w:rsidRPr="002B7D96">
        <w:rPr>
          <w:color w:val="000000" w:themeColor="text1"/>
          <w:sz w:val="23"/>
          <w:szCs w:val="23"/>
          <w:lang w:eastAsia="ru-RU"/>
        </w:rPr>
        <w:t xml:space="preserve"> 719 не предусмотрено каких-либо баллов за выполнение (освоение) на территории РФ соответствующих операций (условий), а, следовательно, отклонение заявки ИП </w:t>
      </w:r>
      <w:r w:rsidR="000A6A8D" w:rsidRPr="00CB33B5">
        <w:rPr>
          <w:color w:val="000000" w:themeColor="text1"/>
          <w:sz w:val="23"/>
          <w:szCs w:val="23"/>
          <w:lang w:eastAsia="ru-RU"/>
        </w:rPr>
        <w:t>Тужиной С.В.</w:t>
      </w:r>
      <w:r w:rsidRPr="002B7D96">
        <w:rPr>
          <w:color w:val="000000" w:themeColor="text1"/>
          <w:sz w:val="23"/>
          <w:szCs w:val="23"/>
          <w:lang w:eastAsia="ru-RU"/>
        </w:rPr>
        <w:t>, как иностранного товара, неправомерно.</w:t>
      </w:r>
    </w:p>
    <w:p w:rsidR="002B7D96" w:rsidRPr="002B7D96" w:rsidRDefault="002B7D96" w:rsidP="00BB3113">
      <w:pPr>
        <w:widowControl w:val="0"/>
        <w:suppressAutoHyphens w:val="0"/>
        <w:autoSpaceDE w:val="0"/>
        <w:autoSpaceDN w:val="0"/>
        <w:ind w:firstLine="567"/>
        <w:jc w:val="both"/>
        <w:rPr>
          <w:color w:val="000000" w:themeColor="text1"/>
          <w:sz w:val="23"/>
          <w:szCs w:val="23"/>
          <w:lang w:eastAsia="ru-RU"/>
        </w:rPr>
      </w:pPr>
      <w:r w:rsidRPr="002B7D96">
        <w:rPr>
          <w:color w:val="000000" w:themeColor="text1"/>
          <w:sz w:val="23"/>
          <w:szCs w:val="23"/>
          <w:lang w:eastAsia="ru-RU"/>
        </w:rPr>
        <w:t xml:space="preserve">Комиссия </w:t>
      </w:r>
      <w:r w:rsidR="000A6A8D" w:rsidRPr="00CB33B5">
        <w:rPr>
          <w:color w:val="000000" w:themeColor="text1"/>
          <w:sz w:val="23"/>
          <w:szCs w:val="23"/>
          <w:lang w:eastAsia="ru-RU"/>
        </w:rPr>
        <w:t>Якутского</w:t>
      </w:r>
      <w:r w:rsidRPr="002B7D96">
        <w:rPr>
          <w:color w:val="000000" w:themeColor="text1"/>
          <w:sz w:val="23"/>
          <w:szCs w:val="23"/>
          <w:lang w:eastAsia="ru-RU"/>
        </w:rPr>
        <w:t xml:space="preserve"> УФАС России признает данный довод </w:t>
      </w:r>
      <w:r w:rsidR="000A6A8D" w:rsidRPr="00CB33B5">
        <w:rPr>
          <w:color w:val="000000" w:themeColor="text1"/>
          <w:sz w:val="23"/>
          <w:szCs w:val="23"/>
          <w:lang w:eastAsia="ru-RU"/>
        </w:rPr>
        <w:t>з</w:t>
      </w:r>
      <w:r w:rsidRPr="002B7D96">
        <w:rPr>
          <w:color w:val="000000" w:themeColor="text1"/>
          <w:sz w:val="23"/>
          <w:szCs w:val="23"/>
          <w:lang w:eastAsia="ru-RU"/>
        </w:rPr>
        <w:t>аявителя необоснованным ввиду следующего.</w:t>
      </w:r>
    </w:p>
    <w:p w:rsidR="002B7D96" w:rsidRPr="002B7D96" w:rsidRDefault="002B7D96" w:rsidP="00BB3113">
      <w:pPr>
        <w:widowControl w:val="0"/>
        <w:suppressAutoHyphens w:val="0"/>
        <w:autoSpaceDE w:val="0"/>
        <w:autoSpaceDN w:val="0"/>
        <w:ind w:firstLine="567"/>
        <w:jc w:val="both"/>
        <w:rPr>
          <w:color w:val="000000" w:themeColor="text1"/>
          <w:sz w:val="23"/>
          <w:szCs w:val="23"/>
          <w:lang w:eastAsia="ru-RU"/>
        </w:rPr>
      </w:pPr>
      <w:r w:rsidRPr="002B7D96">
        <w:rPr>
          <w:color w:val="000000" w:themeColor="text1"/>
          <w:sz w:val="23"/>
          <w:szCs w:val="23"/>
          <w:lang w:eastAsia="ru-RU"/>
        </w:rPr>
        <w:t>При определении наличия требования к совокупному количеству баллов товаров комиссия по осуществлению закупок руководствуется предметом закупки, определенным Заказчиком, а не тем, каким образом тот или иной производитель идентифицирует свои товары.</w:t>
      </w:r>
    </w:p>
    <w:p w:rsidR="002B7D96" w:rsidRPr="002B7D96" w:rsidRDefault="002B7D96" w:rsidP="00BB3113">
      <w:pPr>
        <w:widowControl w:val="0"/>
        <w:suppressAutoHyphens w:val="0"/>
        <w:autoSpaceDE w:val="0"/>
        <w:autoSpaceDN w:val="0"/>
        <w:ind w:firstLine="567"/>
        <w:jc w:val="both"/>
        <w:rPr>
          <w:color w:val="000000" w:themeColor="text1"/>
          <w:sz w:val="23"/>
          <w:szCs w:val="23"/>
          <w:lang w:eastAsia="ru-RU"/>
        </w:rPr>
      </w:pPr>
      <w:r w:rsidRPr="002B7D96">
        <w:rPr>
          <w:color w:val="000000" w:themeColor="text1"/>
          <w:sz w:val="23"/>
          <w:szCs w:val="23"/>
          <w:lang w:eastAsia="ru-RU"/>
        </w:rPr>
        <w:t>Таким образом, поскольку на закупаемую в рамках данной закупки продукции (</w:t>
      </w:r>
      <w:r w:rsidRPr="00CB33B5">
        <w:rPr>
          <w:color w:val="000000" w:themeColor="text1"/>
          <w:sz w:val="23"/>
          <w:szCs w:val="23"/>
          <w:lang w:eastAsia="ru-RU"/>
        </w:rPr>
        <w:t>ОКПД 2</w:t>
      </w:r>
      <w:r w:rsidRPr="002B7D96">
        <w:rPr>
          <w:color w:val="000000" w:themeColor="text1"/>
          <w:sz w:val="23"/>
          <w:szCs w:val="23"/>
          <w:lang w:eastAsia="ru-RU"/>
        </w:rPr>
        <w:t xml:space="preserve"> - </w:t>
      </w:r>
      <w:r w:rsidRPr="00CB33B5">
        <w:rPr>
          <w:color w:val="000000" w:themeColor="text1"/>
          <w:sz w:val="23"/>
          <w:szCs w:val="23"/>
          <w:lang w:eastAsia="ru-RU"/>
        </w:rPr>
        <w:t>22.19.60.113</w:t>
      </w:r>
      <w:r w:rsidRPr="002B7D96">
        <w:rPr>
          <w:color w:val="000000" w:themeColor="text1"/>
          <w:sz w:val="23"/>
          <w:szCs w:val="23"/>
          <w:lang w:eastAsia="ru-RU"/>
        </w:rPr>
        <w:t xml:space="preserve"> перчатки хирургические из каучукового латекса стерильные одноразовые) Правительством РФ установлено требование к совокупному количеству баллов, то поданные заявки должны содержать информацию о реестровой записи из реестра российской промышленной продукции со сведениями о совокупном количестве баллов для отнесения предложенных товаров к российским.</w:t>
      </w:r>
    </w:p>
    <w:p w:rsidR="002B7D96" w:rsidRPr="00CB33B5" w:rsidRDefault="002B7D96" w:rsidP="00BB3113">
      <w:pPr>
        <w:widowControl w:val="0"/>
        <w:suppressAutoHyphens w:val="0"/>
        <w:autoSpaceDE w:val="0"/>
        <w:autoSpaceDN w:val="0"/>
        <w:ind w:firstLine="567"/>
        <w:jc w:val="both"/>
        <w:rPr>
          <w:color w:val="000000" w:themeColor="text1"/>
          <w:sz w:val="23"/>
          <w:szCs w:val="23"/>
          <w:lang w:eastAsia="ru-RU"/>
        </w:rPr>
      </w:pPr>
      <w:r w:rsidRPr="002B7D96">
        <w:rPr>
          <w:color w:val="000000" w:themeColor="text1"/>
          <w:sz w:val="23"/>
          <w:szCs w:val="23"/>
          <w:lang w:eastAsia="ru-RU"/>
        </w:rPr>
        <w:t xml:space="preserve">На основании вышеизложенного комиссия по осуществлению закупок Заказчика правомерно отклонила заявку Заявителя на основании </w:t>
      </w:r>
      <w:r w:rsidRPr="00CB33B5">
        <w:rPr>
          <w:color w:val="000000" w:themeColor="text1"/>
          <w:sz w:val="23"/>
          <w:szCs w:val="23"/>
          <w:lang w:eastAsia="ru-RU"/>
        </w:rPr>
        <w:t>пункта 4 части 12 статьи 48</w:t>
      </w:r>
      <w:r w:rsidRPr="002B7D96">
        <w:rPr>
          <w:color w:val="000000" w:themeColor="text1"/>
          <w:sz w:val="23"/>
          <w:szCs w:val="23"/>
          <w:lang w:eastAsia="ru-RU"/>
        </w:rPr>
        <w:t xml:space="preserve"> Закона о контрактной системе.</w:t>
      </w:r>
    </w:p>
    <w:p w:rsidR="009738B7" w:rsidRPr="00CB33B5" w:rsidRDefault="009738B7" w:rsidP="00BB3113">
      <w:pPr>
        <w:pStyle w:val="a6"/>
        <w:spacing w:before="0" w:beforeAutospacing="0" w:after="0" w:afterAutospacing="0"/>
        <w:ind w:firstLine="567"/>
        <w:jc w:val="both"/>
        <w:rPr>
          <w:b/>
          <w:color w:val="000000" w:themeColor="text1"/>
          <w:sz w:val="23"/>
          <w:szCs w:val="23"/>
        </w:rPr>
      </w:pPr>
      <w:r w:rsidRPr="00CB33B5">
        <w:rPr>
          <w:b/>
          <w:color w:val="000000" w:themeColor="text1"/>
          <w:sz w:val="23"/>
          <w:szCs w:val="23"/>
        </w:rPr>
        <w:t xml:space="preserve">Жалоба признана </w:t>
      </w:r>
      <w:r w:rsidR="002B7D96" w:rsidRPr="00CB33B5">
        <w:rPr>
          <w:b/>
          <w:color w:val="000000" w:themeColor="text1"/>
          <w:sz w:val="23"/>
          <w:szCs w:val="23"/>
        </w:rPr>
        <w:t>не</w:t>
      </w:r>
      <w:r w:rsidRPr="00CB33B5">
        <w:rPr>
          <w:b/>
          <w:color w:val="000000" w:themeColor="text1"/>
          <w:sz w:val="23"/>
          <w:szCs w:val="23"/>
        </w:rPr>
        <w:t>обоснованной.</w:t>
      </w:r>
    </w:p>
    <w:p w:rsidR="00552F01" w:rsidRPr="00CB33B5" w:rsidRDefault="00552F01" w:rsidP="00BB3113">
      <w:pPr>
        <w:suppressLineNumbers/>
        <w:ind w:firstLine="567"/>
        <w:jc w:val="both"/>
        <w:rPr>
          <w:color w:val="000000" w:themeColor="text1"/>
          <w:sz w:val="23"/>
          <w:szCs w:val="23"/>
        </w:rPr>
      </w:pPr>
      <w:r w:rsidRPr="00CB33B5">
        <w:rPr>
          <w:bCs/>
          <w:color w:val="000000" w:themeColor="text1"/>
          <w:sz w:val="23"/>
          <w:szCs w:val="23"/>
        </w:rPr>
        <w:t xml:space="preserve">На </w:t>
      </w:r>
      <w:r w:rsidRPr="00CB33B5">
        <w:rPr>
          <w:color w:val="000000" w:themeColor="text1"/>
          <w:sz w:val="23"/>
          <w:szCs w:val="23"/>
        </w:rPr>
        <w:t>основании вышеизложенного,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 </w:t>
      </w:r>
    </w:p>
    <w:p w:rsidR="00552F01" w:rsidRPr="00CB33B5" w:rsidRDefault="00552F01" w:rsidP="00BB3113">
      <w:pPr>
        <w:suppressLineNumbers/>
        <w:ind w:firstLine="567"/>
        <w:jc w:val="both"/>
        <w:rPr>
          <w:b/>
          <w:color w:val="000000" w:themeColor="text1"/>
          <w:sz w:val="23"/>
          <w:szCs w:val="23"/>
        </w:rPr>
      </w:pPr>
    </w:p>
    <w:p w:rsidR="00552F01" w:rsidRPr="00CB33B5" w:rsidRDefault="00552F01" w:rsidP="00BB3113">
      <w:pPr>
        <w:pStyle w:val="a6"/>
        <w:spacing w:before="0" w:beforeAutospacing="0" w:after="0" w:afterAutospacing="0"/>
        <w:ind w:firstLine="567"/>
        <w:jc w:val="center"/>
        <w:rPr>
          <w:color w:val="000000" w:themeColor="text1"/>
          <w:sz w:val="23"/>
          <w:szCs w:val="23"/>
        </w:rPr>
      </w:pPr>
      <w:r w:rsidRPr="00CB33B5">
        <w:rPr>
          <w:color w:val="000000" w:themeColor="text1"/>
          <w:sz w:val="23"/>
          <w:szCs w:val="23"/>
        </w:rPr>
        <w:t>р е ш и л а:</w:t>
      </w:r>
    </w:p>
    <w:p w:rsidR="00552F01" w:rsidRPr="00CB33B5" w:rsidRDefault="00552F01" w:rsidP="00BB3113">
      <w:pPr>
        <w:pStyle w:val="a6"/>
        <w:spacing w:before="0" w:beforeAutospacing="0" w:after="0" w:afterAutospacing="0"/>
        <w:ind w:firstLine="567"/>
        <w:jc w:val="center"/>
        <w:rPr>
          <w:color w:val="000000" w:themeColor="text1"/>
          <w:sz w:val="23"/>
          <w:szCs w:val="23"/>
        </w:rPr>
      </w:pPr>
    </w:p>
    <w:p w:rsidR="00552F01" w:rsidRPr="00CB33B5" w:rsidRDefault="009738B7" w:rsidP="00BB3113">
      <w:pPr>
        <w:widowControl w:val="0"/>
        <w:autoSpaceDE w:val="0"/>
        <w:autoSpaceDN w:val="0"/>
        <w:adjustRightInd w:val="0"/>
        <w:ind w:firstLine="567"/>
        <w:jc w:val="both"/>
        <w:rPr>
          <w:b/>
          <w:color w:val="000000" w:themeColor="text1"/>
          <w:sz w:val="23"/>
          <w:szCs w:val="23"/>
        </w:rPr>
      </w:pPr>
      <w:r w:rsidRPr="00CB33B5">
        <w:rPr>
          <w:color w:val="000000" w:themeColor="text1"/>
          <w:sz w:val="23"/>
          <w:szCs w:val="23"/>
        </w:rPr>
        <w:t>Признать</w:t>
      </w:r>
      <w:r w:rsidR="00CE21EF" w:rsidRPr="00CB33B5">
        <w:rPr>
          <w:color w:val="000000" w:themeColor="text1"/>
          <w:sz w:val="23"/>
          <w:szCs w:val="23"/>
        </w:rPr>
        <w:t xml:space="preserve"> </w:t>
      </w:r>
      <w:r w:rsidRPr="00CB33B5">
        <w:rPr>
          <w:color w:val="000000" w:themeColor="text1"/>
          <w:sz w:val="23"/>
          <w:szCs w:val="23"/>
        </w:rPr>
        <w:t xml:space="preserve">жалобу </w:t>
      </w:r>
      <w:r w:rsidR="00336E5C" w:rsidRPr="00CB33B5">
        <w:rPr>
          <w:color w:val="000000" w:themeColor="text1"/>
          <w:sz w:val="23"/>
          <w:szCs w:val="23"/>
        </w:rPr>
        <w:t>индивидуального предпринимателя Тужиной Светланы Васильевны на действия (бездействие) уполномоченного учреждения Государственного казенного учреждения Республики Саха (Якутия) «Центр закупок Республики Саха (Якутия)» при проведении электронного аукциона на поставку расходного материала (Перчатки хирургические из латекса гевеи, неопудренны стерильные) для нужд ГБУ РС (Я) "Мирнинская ЦРБ" (изв. № 0816500000625013485</w:t>
      </w:r>
      <w:r w:rsidR="00660E88" w:rsidRPr="00CB33B5">
        <w:rPr>
          <w:color w:val="000000" w:themeColor="text1"/>
          <w:sz w:val="23"/>
          <w:szCs w:val="23"/>
        </w:rPr>
        <w:t>)</w:t>
      </w:r>
      <w:r w:rsidR="00552F01" w:rsidRPr="00CB33B5">
        <w:rPr>
          <w:color w:val="000000" w:themeColor="text1"/>
          <w:sz w:val="23"/>
          <w:szCs w:val="23"/>
        </w:rPr>
        <w:t xml:space="preserve"> </w:t>
      </w:r>
      <w:r w:rsidR="00336E5C" w:rsidRPr="00CB33B5">
        <w:rPr>
          <w:b/>
          <w:color w:val="000000" w:themeColor="text1"/>
          <w:sz w:val="23"/>
          <w:szCs w:val="23"/>
        </w:rPr>
        <w:t>не</w:t>
      </w:r>
      <w:r w:rsidR="00552F01" w:rsidRPr="00CB33B5">
        <w:rPr>
          <w:b/>
          <w:color w:val="000000" w:themeColor="text1"/>
          <w:sz w:val="23"/>
          <w:szCs w:val="23"/>
        </w:rPr>
        <w:t>обоснованной.</w:t>
      </w:r>
    </w:p>
    <w:p w:rsidR="00552F01" w:rsidRPr="00CB33B5" w:rsidRDefault="00552F01" w:rsidP="00BB3113">
      <w:pPr>
        <w:widowControl w:val="0"/>
        <w:autoSpaceDE w:val="0"/>
        <w:autoSpaceDN w:val="0"/>
        <w:adjustRightInd w:val="0"/>
        <w:ind w:firstLine="567"/>
        <w:jc w:val="both"/>
        <w:rPr>
          <w:b/>
          <w:color w:val="000000" w:themeColor="text1"/>
          <w:sz w:val="23"/>
          <w:szCs w:val="23"/>
        </w:rPr>
      </w:pPr>
    </w:p>
    <w:p w:rsidR="00552F01" w:rsidRPr="00CB33B5" w:rsidRDefault="00552F01" w:rsidP="00BB3113">
      <w:pPr>
        <w:pStyle w:val="a6"/>
        <w:spacing w:before="0" w:beforeAutospacing="0" w:after="0" w:afterAutospacing="0"/>
        <w:ind w:right="-1" w:firstLine="567"/>
        <w:jc w:val="both"/>
        <w:rPr>
          <w:color w:val="000000" w:themeColor="text1"/>
          <w:sz w:val="23"/>
          <w:szCs w:val="23"/>
        </w:rPr>
      </w:pPr>
      <w:r w:rsidRPr="00CB33B5">
        <w:rPr>
          <w:color w:val="000000" w:themeColor="text1"/>
          <w:sz w:val="23"/>
          <w:szCs w:val="23"/>
        </w:rPr>
        <w:t>Настоящее решение может быть обжаловано в судебном порядке в течение трех месяцев со дня вынесения.</w:t>
      </w:r>
    </w:p>
    <w:p w:rsidR="00AD61B6" w:rsidRPr="00CB33B5" w:rsidRDefault="004B44AE" w:rsidP="00BB3113">
      <w:pPr>
        <w:pStyle w:val="a6"/>
        <w:spacing w:before="0" w:beforeAutospacing="0" w:after="0" w:afterAutospacing="0"/>
        <w:ind w:firstLine="567"/>
        <w:jc w:val="both"/>
        <w:rPr>
          <w:color w:val="000000" w:themeColor="text1"/>
          <w:sz w:val="23"/>
          <w:szCs w:val="23"/>
        </w:rPr>
      </w:pPr>
      <w:r w:rsidRPr="00CB33B5">
        <w:rPr>
          <w:color w:val="000000" w:themeColor="text1"/>
          <w:sz w:val="23"/>
          <w:szCs w:val="23"/>
        </w:rPr>
        <w:t> </w:t>
      </w:r>
    </w:p>
    <w:p w:rsidR="00AD61B6" w:rsidRPr="00CB33B5" w:rsidRDefault="004B44AE" w:rsidP="00BB3113">
      <w:pPr>
        <w:pStyle w:val="a6"/>
        <w:spacing w:before="0" w:beforeAutospacing="0" w:after="0" w:afterAutospacing="0"/>
        <w:ind w:firstLine="567"/>
        <w:jc w:val="both"/>
        <w:rPr>
          <w:color w:val="000000" w:themeColor="text1"/>
          <w:sz w:val="23"/>
          <w:szCs w:val="23"/>
        </w:rPr>
      </w:pPr>
      <w:r w:rsidRPr="00CB33B5">
        <w:rPr>
          <w:color w:val="000000" w:themeColor="text1"/>
          <w:sz w:val="23"/>
          <w:szCs w:val="23"/>
        </w:rPr>
        <w:t>Заместитель</w:t>
      </w:r>
      <w:r w:rsidR="00D37D64" w:rsidRPr="00CB33B5">
        <w:rPr>
          <w:color w:val="000000" w:themeColor="text1"/>
          <w:sz w:val="23"/>
          <w:szCs w:val="23"/>
        </w:rPr>
        <w:t xml:space="preserve"> председателя К</w:t>
      </w:r>
      <w:r w:rsidR="00962F62" w:rsidRPr="00CB33B5">
        <w:rPr>
          <w:color w:val="000000" w:themeColor="text1"/>
          <w:sz w:val="23"/>
          <w:szCs w:val="23"/>
        </w:rPr>
        <w:t>омиссии</w:t>
      </w:r>
      <w:r w:rsidR="002C22C1" w:rsidRPr="00CB33B5">
        <w:rPr>
          <w:color w:val="000000" w:themeColor="text1"/>
          <w:sz w:val="23"/>
          <w:szCs w:val="23"/>
        </w:rPr>
        <w:tab/>
      </w:r>
      <w:r w:rsidR="007572B5" w:rsidRPr="00CB33B5">
        <w:rPr>
          <w:color w:val="000000" w:themeColor="text1"/>
          <w:sz w:val="23"/>
          <w:szCs w:val="23"/>
        </w:rPr>
        <w:tab/>
      </w:r>
      <w:r w:rsidR="007572B5" w:rsidRPr="00CB33B5">
        <w:rPr>
          <w:color w:val="000000" w:themeColor="text1"/>
          <w:sz w:val="23"/>
          <w:szCs w:val="23"/>
        </w:rPr>
        <w:tab/>
      </w:r>
      <w:r w:rsidR="007572B5" w:rsidRPr="00CB33B5">
        <w:rPr>
          <w:color w:val="000000" w:themeColor="text1"/>
          <w:sz w:val="23"/>
          <w:szCs w:val="23"/>
        </w:rPr>
        <w:tab/>
      </w:r>
      <w:r w:rsidR="007572B5" w:rsidRPr="00CB33B5">
        <w:rPr>
          <w:color w:val="000000" w:themeColor="text1"/>
          <w:sz w:val="23"/>
          <w:szCs w:val="23"/>
        </w:rPr>
        <w:tab/>
      </w:r>
      <w:r w:rsidR="007572B5" w:rsidRPr="00CB33B5">
        <w:rPr>
          <w:color w:val="000000" w:themeColor="text1"/>
          <w:sz w:val="23"/>
          <w:szCs w:val="23"/>
        </w:rPr>
        <w:tab/>
        <w:t xml:space="preserve">  </w:t>
      </w:r>
      <w:r w:rsidR="00042E48" w:rsidRPr="00CB33B5">
        <w:rPr>
          <w:color w:val="000000" w:themeColor="text1"/>
          <w:sz w:val="23"/>
          <w:szCs w:val="23"/>
        </w:rPr>
        <w:t xml:space="preserve">     </w:t>
      </w:r>
      <w:r w:rsidR="009B5DCD" w:rsidRPr="00CB33B5">
        <w:rPr>
          <w:color w:val="000000" w:themeColor="text1"/>
          <w:sz w:val="23"/>
          <w:szCs w:val="23"/>
        </w:rPr>
        <w:t xml:space="preserve">   </w:t>
      </w:r>
      <w:r w:rsidR="004D6A07" w:rsidRPr="00CB33B5">
        <w:rPr>
          <w:color w:val="000000" w:themeColor="text1"/>
          <w:sz w:val="23"/>
          <w:szCs w:val="23"/>
        </w:rPr>
        <w:tab/>
      </w:r>
    </w:p>
    <w:p w:rsidR="00962F62" w:rsidRPr="00CB33B5" w:rsidRDefault="004D6A07" w:rsidP="00BB3113">
      <w:pPr>
        <w:pStyle w:val="a6"/>
        <w:spacing w:before="0" w:beforeAutospacing="0" w:after="0" w:afterAutospacing="0"/>
        <w:ind w:firstLine="567"/>
        <w:jc w:val="both"/>
        <w:rPr>
          <w:color w:val="000000" w:themeColor="text1"/>
          <w:sz w:val="23"/>
          <w:szCs w:val="23"/>
        </w:rPr>
      </w:pPr>
      <w:r w:rsidRPr="00CB33B5">
        <w:rPr>
          <w:color w:val="000000" w:themeColor="text1"/>
          <w:sz w:val="23"/>
          <w:szCs w:val="23"/>
        </w:rPr>
        <w:tab/>
      </w:r>
      <w:r w:rsidRPr="00CB33B5">
        <w:rPr>
          <w:color w:val="000000" w:themeColor="text1"/>
          <w:sz w:val="23"/>
          <w:szCs w:val="23"/>
        </w:rPr>
        <w:tab/>
      </w:r>
      <w:r w:rsidR="001E1BA9" w:rsidRPr="00CB33B5">
        <w:rPr>
          <w:color w:val="000000" w:themeColor="text1"/>
          <w:sz w:val="23"/>
          <w:szCs w:val="23"/>
        </w:rPr>
        <w:tab/>
      </w:r>
      <w:r w:rsidR="001E1BA9" w:rsidRPr="00CB33B5">
        <w:rPr>
          <w:color w:val="000000" w:themeColor="text1"/>
          <w:sz w:val="23"/>
          <w:szCs w:val="23"/>
        </w:rPr>
        <w:tab/>
      </w:r>
      <w:r w:rsidR="001E1BA9" w:rsidRPr="00CB33B5">
        <w:rPr>
          <w:color w:val="000000" w:themeColor="text1"/>
          <w:sz w:val="23"/>
          <w:szCs w:val="23"/>
        </w:rPr>
        <w:tab/>
      </w:r>
      <w:r w:rsidR="001E1BA9" w:rsidRPr="00CB33B5">
        <w:rPr>
          <w:color w:val="000000" w:themeColor="text1"/>
          <w:sz w:val="23"/>
          <w:szCs w:val="23"/>
        </w:rPr>
        <w:tab/>
      </w:r>
      <w:r w:rsidR="001E1BA9" w:rsidRPr="00CB33B5">
        <w:rPr>
          <w:color w:val="000000" w:themeColor="text1"/>
          <w:sz w:val="23"/>
          <w:szCs w:val="23"/>
        </w:rPr>
        <w:tab/>
      </w:r>
      <w:r w:rsidR="002E1B28" w:rsidRPr="00CB33B5">
        <w:rPr>
          <w:color w:val="000000" w:themeColor="text1"/>
          <w:sz w:val="23"/>
          <w:szCs w:val="23"/>
        </w:rPr>
        <w:t xml:space="preserve">       </w:t>
      </w:r>
      <w:r w:rsidR="008E2BDE" w:rsidRPr="00CB33B5">
        <w:rPr>
          <w:color w:val="000000" w:themeColor="text1"/>
          <w:sz w:val="23"/>
          <w:szCs w:val="23"/>
        </w:rPr>
        <w:t xml:space="preserve">    </w:t>
      </w:r>
      <w:r w:rsidR="006E7323" w:rsidRPr="00CB33B5">
        <w:rPr>
          <w:color w:val="000000" w:themeColor="text1"/>
          <w:sz w:val="23"/>
          <w:szCs w:val="23"/>
        </w:rPr>
        <w:tab/>
      </w:r>
      <w:r w:rsidR="006E7323" w:rsidRPr="00CB33B5">
        <w:rPr>
          <w:color w:val="000000" w:themeColor="text1"/>
          <w:sz w:val="23"/>
          <w:szCs w:val="23"/>
        </w:rPr>
        <w:tab/>
      </w:r>
      <w:r w:rsidR="003D50BC" w:rsidRPr="00CB33B5">
        <w:rPr>
          <w:color w:val="000000" w:themeColor="text1"/>
          <w:sz w:val="23"/>
          <w:szCs w:val="23"/>
        </w:rPr>
        <w:tab/>
      </w:r>
      <w:r w:rsidR="00011B87" w:rsidRPr="00CB33B5">
        <w:rPr>
          <w:color w:val="000000" w:themeColor="text1"/>
          <w:sz w:val="23"/>
          <w:szCs w:val="23"/>
        </w:rPr>
        <w:t xml:space="preserve">     </w:t>
      </w:r>
    </w:p>
    <w:p w:rsidR="00F33A1C" w:rsidRPr="00CB33B5" w:rsidRDefault="006E7960" w:rsidP="00BB3113">
      <w:pPr>
        <w:pStyle w:val="a6"/>
        <w:spacing w:before="0" w:beforeAutospacing="0" w:after="0" w:afterAutospacing="0"/>
        <w:ind w:firstLine="567"/>
        <w:jc w:val="both"/>
        <w:rPr>
          <w:color w:val="000000" w:themeColor="text1"/>
          <w:sz w:val="23"/>
          <w:szCs w:val="23"/>
        </w:rPr>
      </w:pPr>
      <w:r w:rsidRPr="00CB33B5">
        <w:rPr>
          <w:color w:val="000000" w:themeColor="text1"/>
          <w:sz w:val="23"/>
          <w:szCs w:val="23"/>
        </w:rPr>
        <w:t xml:space="preserve">Члены </w:t>
      </w:r>
      <w:r w:rsidR="00D37D64" w:rsidRPr="00CB33B5">
        <w:rPr>
          <w:color w:val="000000" w:themeColor="text1"/>
          <w:sz w:val="23"/>
          <w:szCs w:val="23"/>
        </w:rPr>
        <w:t>К</w:t>
      </w:r>
      <w:r w:rsidR="001E1BA9" w:rsidRPr="00CB33B5">
        <w:rPr>
          <w:color w:val="000000" w:themeColor="text1"/>
          <w:sz w:val="23"/>
          <w:szCs w:val="23"/>
        </w:rPr>
        <w:t>омиссии</w:t>
      </w:r>
      <w:r w:rsidR="001E1BA9" w:rsidRPr="00CB33B5">
        <w:rPr>
          <w:color w:val="000000" w:themeColor="text1"/>
          <w:sz w:val="23"/>
          <w:szCs w:val="23"/>
        </w:rPr>
        <w:tab/>
      </w:r>
      <w:r w:rsidR="001E1BA9" w:rsidRPr="00CB33B5">
        <w:rPr>
          <w:color w:val="000000" w:themeColor="text1"/>
          <w:sz w:val="23"/>
          <w:szCs w:val="23"/>
        </w:rPr>
        <w:tab/>
      </w:r>
      <w:r w:rsidR="001E1BA9" w:rsidRPr="00CB33B5">
        <w:rPr>
          <w:color w:val="000000" w:themeColor="text1"/>
          <w:sz w:val="23"/>
          <w:szCs w:val="23"/>
        </w:rPr>
        <w:tab/>
      </w:r>
      <w:r w:rsidR="001E1BA9" w:rsidRPr="00CB33B5">
        <w:rPr>
          <w:color w:val="000000" w:themeColor="text1"/>
          <w:sz w:val="23"/>
          <w:szCs w:val="23"/>
        </w:rPr>
        <w:tab/>
      </w:r>
      <w:r w:rsidR="001E1BA9" w:rsidRPr="00CB33B5">
        <w:rPr>
          <w:color w:val="000000" w:themeColor="text1"/>
          <w:sz w:val="23"/>
          <w:szCs w:val="23"/>
        </w:rPr>
        <w:tab/>
      </w:r>
      <w:r w:rsidR="001E1BA9" w:rsidRPr="00CB33B5">
        <w:rPr>
          <w:color w:val="000000" w:themeColor="text1"/>
          <w:sz w:val="23"/>
          <w:szCs w:val="23"/>
        </w:rPr>
        <w:tab/>
      </w:r>
      <w:r w:rsidR="001E1BA9" w:rsidRPr="00CB33B5">
        <w:rPr>
          <w:color w:val="000000" w:themeColor="text1"/>
          <w:sz w:val="23"/>
          <w:szCs w:val="23"/>
        </w:rPr>
        <w:tab/>
      </w:r>
      <w:r w:rsidR="001E1BA9" w:rsidRPr="00CB33B5">
        <w:rPr>
          <w:color w:val="000000" w:themeColor="text1"/>
          <w:sz w:val="23"/>
          <w:szCs w:val="23"/>
        </w:rPr>
        <w:tab/>
      </w:r>
      <w:r w:rsidR="00766AB4" w:rsidRPr="00CB33B5">
        <w:rPr>
          <w:color w:val="000000" w:themeColor="text1"/>
          <w:sz w:val="23"/>
          <w:szCs w:val="23"/>
        </w:rPr>
        <w:t xml:space="preserve"> </w:t>
      </w:r>
    </w:p>
    <w:p w:rsidR="00BB0F8A" w:rsidRPr="00CB33B5" w:rsidRDefault="00BB0F8A" w:rsidP="00BB3113">
      <w:pPr>
        <w:pStyle w:val="a6"/>
        <w:spacing w:before="0" w:beforeAutospacing="0" w:after="0" w:afterAutospacing="0"/>
        <w:ind w:firstLine="567"/>
        <w:jc w:val="both"/>
        <w:rPr>
          <w:color w:val="000000" w:themeColor="text1"/>
          <w:sz w:val="23"/>
          <w:szCs w:val="23"/>
        </w:rPr>
      </w:pPr>
    </w:p>
    <w:p w:rsidR="00CF041F" w:rsidRPr="00CB33B5" w:rsidRDefault="006E7323" w:rsidP="00BB3113">
      <w:pPr>
        <w:pStyle w:val="a6"/>
        <w:spacing w:before="0" w:beforeAutospacing="0" w:after="0" w:afterAutospacing="0"/>
        <w:ind w:firstLine="567"/>
        <w:jc w:val="both"/>
        <w:rPr>
          <w:color w:val="000000" w:themeColor="text1"/>
          <w:sz w:val="23"/>
          <w:szCs w:val="23"/>
        </w:rPr>
      </w:pPr>
      <w:r w:rsidRPr="00CB33B5">
        <w:rPr>
          <w:color w:val="000000" w:themeColor="text1"/>
          <w:sz w:val="23"/>
          <w:szCs w:val="23"/>
        </w:rPr>
        <w:tab/>
      </w:r>
      <w:r w:rsidRPr="00CB33B5">
        <w:rPr>
          <w:color w:val="000000" w:themeColor="text1"/>
          <w:sz w:val="23"/>
          <w:szCs w:val="23"/>
        </w:rPr>
        <w:tab/>
      </w:r>
      <w:r w:rsidRPr="00CB33B5">
        <w:rPr>
          <w:color w:val="000000" w:themeColor="text1"/>
          <w:sz w:val="23"/>
          <w:szCs w:val="23"/>
        </w:rPr>
        <w:tab/>
      </w:r>
      <w:r w:rsidRPr="00CB33B5">
        <w:rPr>
          <w:color w:val="000000" w:themeColor="text1"/>
          <w:sz w:val="23"/>
          <w:szCs w:val="23"/>
        </w:rPr>
        <w:tab/>
      </w:r>
      <w:r w:rsidRPr="00CB33B5">
        <w:rPr>
          <w:color w:val="000000" w:themeColor="text1"/>
          <w:sz w:val="23"/>
          <w:szCs w:val="23"/>
        </w:rPr>
        <w:tab/>
      </w:r>
      <w:r w:rsidRPr="00CB33B5">
        <w:rPr>
          <w:color w:val="000000" w:themeColor="text1"/>
          <w:sz w:val="23"/>
          <w:szCs w:val="23"/>
        </w:rPr>
        <w:tab/>
      </w:r>
      <w:r w:rsidRPr="00CB33B5">
        <w:rPr>
          <w:color w:val="000000" w:themeColor="text1"/>
          <w:sz w:val="23"/>
          <w:szCs w:val="23"/>
        </w:rPr>
        <w:tab/>
      </w:r>
      <w:r w:rsidR="00122800" w:rsidRPr="00CB33B5">
        <w:rPr>
          <w:color w:val="000000" w:themeColor="text1"/>
          <w:sz w:val="23"/>
          <w:szCs w:val="23"/>
        </w:rPr>
        <w:tab/>
      </w:r>
      <w:r w:rsidR="00122800" w:rsidRPr="00CB33B5">
        <w:rPr>
          <w:color w:val="000000" w:themeColor="text1"/>
          <w:sz w:val="23"/>
          <w:szCs w:val="23"/>
        </w:rPr>
        <w:tab/>
      </w:r>
      <w:r w:rsidR="00122800" w:rsidRPr="00CB33B5">
        <w:rPr>
          <w:color w:val="000000" w:themeColor="text1"/>
          <w:sz w:val="23"/>
          <w:szCs w:val="23"/>
        </w:rPr>
        <w:tab/>
      </w:r>
      <w:r w:rsidR="006F7CF8" w:rsidRPr="00CB33B5">
        <w:rPr>
          <w:color w:val="000000" w:themeColor="text1"/>
          <w:sz w:val="23"/>
          <w:szCs w:val="23"/>
        </w:rPr>
        <w:t xml:space="preserve">       </w:t>
      </w:r>
      <w:r w:rsidR="002C22C1" w:rsidRPr="00CB33B5">
        <w:rPr>
          <w:color w:val="000000" w:themeColor="text1"/>
          <w:sz w:val="23"/>
          <w:szCs w:val="23"/>
        </w:rPr>
        <w:t xml:space="preserve"> </w:t>
      </w:r>
      <w:r w:rsidR="00042E48" w:rsidRPr="00CB33B5">
        <w:rPr>
          <w:color w:val="000000" w:themeColor="text1"/>
          <w:sz w:val="23"/>
          <w:szCs w:val="23"/>
        </w:rPr>
        <w:t xml:space="preserve">     </w:t>
      </w:r>
      <w:r w:rsidR="009B5DCD" w:rsidRPr="00CB33B5">
        <w:rPr>
          <w:color w:val="000000" w:themeColor="text1"/>
          <w:sz w:val="23"/>
          <w:szCs w:val="23"/>
        </w:rPr>
        <w:t xml:space="preserve">     </w:t>
      </w:r>
      <w:r w:rsidR="00042E48" w:rsidRPr="00CB33B5">
        <w:rPr>
          <w:color w:val="000000" w:themeColor="text1"/>
          <w:sz w:val="23"/>
          <w:szCs w:val="23"/>
        </w:rPr>
        <w:t xml:space="preserve">  </w:t>
      </w:r>
    </w:p>
    <w:sectPr w:rsidR="00CF041F" w:rsidRPr="00CB33B5" w:rsidSect="00042E48">
      <w:footerReference w:type="default" r:id="rId11"/>
      <w:pgSz w:w="11906" w:h="16838"/>
      <w:pgMar w:top="993" w:right="850" w:bottom="851"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63C" w:rsidRDefault="0047463C" w:rsidP="00010B6F">
      <w:r>
        <w:separator/>
      </w:r>
    </w:p>
  </w:endnote>
  <w:endnote w:type="continuationSeparator" w:id="0">
    <w:p w:rsidR="0047463C" w:rsidRDefault="0047463C"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altName w:val="Times New Roman"/>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XO Thames">
    <w:altName w:val="Times New Roman"/>
    <w:charset w:val="CC"/>
    <w:family w:val="roman"/>
    <w:pitch w:val="variable"/>
    <w:sig w:usb0="00000001" w:usb1="0000285A" w:usb2="00000000" w:usb3="00000000" w:csb0="0000001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6736448"/>
    </w:sdtPr>
    <w:sdtEndPr/>
    <w:sdtContent>
      <w:p w:rsidR="0047463C" w:rsidRDefault="0047463C">
        <w:pPr>
          <w:pStyle w:val="ad"/>
          <w:jc w:val="center"/>
        </w:pPr>
        <w:r>
          <w:rPr>
            <w:noProof/>
          </w:rPr>
          <w:fldChar w:fldCharType="begin"/>
        </w:r>
        <w:r>
          <w:rPr>
            <w:noProof/>
          </w:rPr>
          <w:instrText>PAGE   \* MERGEFORMAT</w:instrText>
        </w:r>
        <w:r>
          <w:rPr>
            <w:noProof/>
          </w:rPr>
          <w:fldChar w:fldCharType="separate"/>
        </w:r>
        <w:r w:rsidR="007D74E4">
          <w:rPr>
            <w:noProof/>
          </w:rPr>
          <w:t>2</w:t>
        </w:r>
        <w:r>
          <w:rPr>
            <w:noProof/>
          </w:rPr>
          <w:fldChar w:fldCharType="end"/>
        </w:r>
      </w:p>
    </w:sdtContent>
  </w:sdt>
  <w:p w:rsidR="0047463C" w:rsidRDefault="0047463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63C" w:rsidRDefault="0047463C" w:rsidP="00010B6F">
      <w:r>
        <w:separator/>
      </w:r>
    </w:p>
  </w:footnote>
  <w:footnote w:type="continuationSeparator" w:id="0">
    <w:p w:rsidR="0047463C" w:rsidRDefault="0047463C" w:rsidP="00010B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3762E"/>
    <w:multiLevelType w:val="hybridMultilevel"/>
    <w:tmpl w:val="DD0CADA2"/>
    <w:lvl w:ilvl="0" w:tplc="0D2A6ED2">
      <w:start w:val="1"/>
      <w:numFmt w:val="decimal"/>
      <w:lvlText w:val="%1."/>
      <w:lvlJc w:val="left"/>
      <w:pPr>
        <w:ind w:left="0" w:firstLine="567"/>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7D13D9"/>
    <w:multiLevelType w:val="hybridMultilevel"/>
    <w:tmpl w:val="0C6E55EE"/>
    <w:lvl w:ilvl="0" w:tplc="C9E2829C">
      <w:numFmt w:val="bullet"/>
      <w:lvlText w:val="-"/>
      <w:lvlJc w:val="left"/>
      <w:pPr>
        <w:ind w:left="1068" w:hanging="360"/>
      </w:pPr>
      <w:rPr>
        <w:rFonts w:ascii="Arial" w:eastAsia="Times New Roman" w:hAnsi="Arial" w:cs="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 w15:restartNumberingAfterBreak="0">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956101A"/>
    <w:multiLevelType w:val="hybridMultilevel"/>
    <w:tmpl w:val="0E346000"/>
    <w:lvl w:ilvl="0" w:tplc="D75A25D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CBA0437"/>
    <w:multiLevelType w:val="hybridMultilevel"/>
    <w:tmpl w:val="8BCEEE50"/>
    <w:lvl w:ilvl="0" w:tplc="B240B9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2" w15:restartNumberingAfterBreak="0">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15:restartNumberingAfterBreak="0">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 w15:restartNumberingAfterBreak="0">
    <w:nsid w:val="3D0E13A7"/>
    <w:multiLevelType w:val="hybridMultilevel"/>
    <w:tmpl w:val="B3685394"/>
    <w:lvl w:ilvl="0" w:tplc="141849D2">
      <w:start w:val="1"/>
      <w:numFmt w:val="decimal"/>
      <w:lvlText w:val="3.%1."/>
      <w:lvlJc w:val="left"/>
      <w:pPr>
        <w:ind w:left="502" w:hanging="360"/>
      </w:pPr>
      <w:rPr>
        <w:rFonts w:hint="default"/>
      </w:rPr>
    </w:lvl>
    <w:lvl w:ilvl="1" w:tplc="7EA4DF4E" w:tentative="1">
      <w:start w:val="1"/>
      <w:numFmt w:val="lowerLetter"/>
      <w:lvlText w:val="%2."/>
      <w:lvlJc w:val="left"/>
      <w:pPr>
        <w:ind w:left="1440" w:hanging="360"/>
      </w:pPr>
    </w:lvl>
    <w:lvl w:ilvl="2" w:tplc="4BFECC72" w:tentative="1">
      <w:start w:val="1"/>
      <w:numFmt w:val="lowerRoman"/>
      <w:lvlText w:val="%3."/>
      <w:lvlJc w:val="right"/>
      <w:pPr>
        <w:ind w:left="2160" w:hanging="180"/>
      </w:pPr>
    </w:lvl>
    <w:lvl w:ilvl="3" w:tplc="E0FCA66E" w:tentative="1">
      <w:start w:val="1"/>
      <w:numFmt w:val="decimal"/>
      <w:lvlText w:val="%4."/>
      <w:lvlJc w:val="left"/>
      <w:pPr>
        <w:ind w:left="2880" w:hanging="360"/>
      </w:pPr>
    </w:lvl>
    <w:lvl w:ilvl="4" w:tplc="5ED69FA4" w:tentative="1">
      <w:start w:val="1"/>
      <w:numFmt w:val="lowerLetter"/>
      <w:lvlText w:val="%5."/>
      <w:lvlJc w:val="left"/>
      <w:pPr>
        <w:ind w:left="3600" w:hanging="360"/>
      </w:pPr>
    </w:lvl>
    <w:lvl w:ilvl="5" w:tplc="E83A9D32" w:tentative="1">
      <w:start w:val="1"/>
      <w:numFmt w:val="lowerRoman"/>
      <w:lvlText w:val="%6."/>
      <w:lvlJc w:val="right"/>
      <w:pPr>
        <w:ind w:left="4320" w:hanging="180"/>
      </w:pPr>
    </w:lvl>
    <w:lvl w:ilvl="6" w:tplc="2A8E1324" w:tentative="1">
      <w:start w:val="1"/>
      <w:numFmt w:val="decimal"/>
      <w:lvlText w:val="%7."/>
      <w:lvlJc w:val="left"/>
      <w:pPr>
        <w:ind w:left="5040" w:hanging="360"/>
      </w:pPr>
    </w:lvl>
    <w:lvl w:ilvl="7" w:tplc="BE8EC0E0" w:tentative="1">
      <w:start w:val="1"/>
      <w:numFmt w:val="lowerLetter"/>
      <w:lvlText w:val="%8."/>
      <w:lvlJc w:val="left"/>
      <w:pPr>
        <w:ind w:left="5760" w:hanging="360"/>
      </w:pPr>
    </w:lvl>
    <w:lvl w:ilvl="8" w:tplc="FA204028" w:tentative="1">
      <w:start w:val="1"/>
      <w:numFmt w:val="lowerRoman"/>
      <w:lvlText w:val="%9."/>
      <w:lvlJc w:val="right"/>
      <w:pPr>
        <w:ind w:left="6480" w:hanging="180"/>
      </w:pPr>
    </w:lvl>
  </w:abstractNum>
  <w:abstractNum w:abstractNumId="16" w15:restartNumberingAfterBreak="0">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9FF0A79"/>
    <w:multiLevelType w:val="hybridMultilevel"/>
    <w:tmpl w:val="E422946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3BB76BC"/>
    <w:multiLevelType w:val="hybridMultilevel"/>
    <w:tmpl w:val="802E0666"/>
    <w:lvl w:ilvl="0" w:tplc="EA9CEADC">
      <w:start w:val="1"/>
      <w:numFmt w:val="decimal"/>
      <w:lvlText w:val="%1."/>
      <w:lvlJc w:val="left"/>
      <w:pPr>
        <w:ind w:left="0" w:firstLine="567"/>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23" w15:restartNumberingAfterBreak="0">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5" w15:restartNumberingAfterBreak="0">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68932D2"/>
    <w:multiLevelType w:val="hybridMultilevel"/>
    <w:tmpl w:val="4B4873E4"/>
    <w:lvl w:ilvl="0" w:tplc="0CA2129C">
      <w:start w:val="1"/>
      <w:numFmt w:val="decimal"/>
      <w:lvlText w:val="%1."/>
      <w:lvlJc w:val="left"/>
      <w:pPr>
        <w:ind w:left="927" w:hanging="360"/>
      </w:pPr>
      <w:rPr>
        <w:rFonts w:hint="default"/>
        <w:b w:val="0"/>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30" w15:restartNumberingAfterBreak="0">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8"/>
  </w:num>
  <w:num w:numId="3">
    <w:abstractNumId w:val="13"/>
  </w:num>
  <w:num w:numId="4">
    <w:abstractNumId w:val="7"/>
  </w:num>
  <w:num w:numId="5">
    <w:abstractNumId w:val="16"/>
  </w:num>
  <w:num w:numId="6">
    <w:abstractNumId w:val="11"/>
  </w:num>
  <w:num w:numId="7">
    <w:abstractNumId w:val="26"/>
  </w:num>
  <w:num w:numId="8">
    <w:abstractNumId w:val="20"/>
  </w:num>
  <w:num w:numId="9">
    <w:abstractNumId w:val="22"/>
  </w:num>
  <w:num w:numId="10">
    <w:abstractNumId w:val="29"/>
  </w:num>
  <w:num w:numId="11">
    <w:abstractNumId w:val="27"/>
  </w:num>
  <w:num w:numId="12">
    <w:abstractNumId w:val="1"/>
  </w:num>
  <w:num w:numId="13">
    <w:abstractNumId w:val="25"/>
  </w:num>
  <w:num w:numId="14">
    <w:abstractNumId w:val="18"/>
  </w:num>
  <w:num w:numId="15">
    <w:abstractNumId w:val="23"/>
  </w:num>
  <w:num w:numId="16">
    <w:abstractNumId w:val="2"/>
  </w:num>
  <w:num w:numId="17">
    <w:abstractNumId w:val="30"/>
  </w:num>
  <w:num w:numId="18">
    <w:abstractNumId w:val="5"/>
  </w:num>
  <w:num w:numId="19">
    <w:abstractNumId w:val="6"/>
  </w:num>
  <w:num w:numId="20">
    <w:abstractNumId w:val="19"/>
  </w:num>
  <w:num w:numId="21">
    <w:abstractNumId w:val="12"/>
  </w:num>
  <w:num w:numId="22">
    <w:abstractNumId w:val="4"/>
  </w:num>
  <w:num w:numId="23">
    <w:abstractNumId w:val="24"/>
  </w:num>
  <w:num w:numId="24">
    <w:abstractNumId w:val="21"/>
  </w:num>
  <w:num w:numId="25">
    <w:abstractNumId w:val="0"/>
  </w:num>
  <w:num w:numId="26">
    <w:abstractNumId w:val="10"/>
  </w:num>
  <w:num w:numId="27">
    <w:abstractNumId w:val="15"/>
  </w:num>
  <w:num w:numId="28">
    <w:abstractNumId w:val="28"/>
  </w:num>
  <w:num w:numId="29">
    <w:abstractNumId w:val="9"/>
  </w:num>
  <w:num w:numId="30">
    <w:abstractNumId w:val="3"/>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476"/>
    <w:rsid w:val="00000EBD"/>
    <w:rsid w:val="00000F50"/>
    <w:rsid w:val="000024ED"/>
    <w:rsid w:val="00002FE4"/>
    <w:rsid w:val="00004156"/>
    <w:rsid w:val="0000582A"/>
    <w:rsid w:val="000063E7"/>
    <w:rsid w:val="00006898"/>
    <w:rsid w:val="00007E2B"/>
    <w:rsid w:val="000100F8"/>
    <w:rsid w:val="00010B6F"/>
    <w:rsid w:val="00011B87"/>
    <w:rsid w:val="000124DA"/>
    <w:rsid w:val="00020096"/>
    <w:rsid w:val="000204CE"/>
    <w:rsid w:val="0002058D"/>
    <w:rsid w:val="00020BE5"/>
    <w:rsid w:val="00022B36"/>
    <w:rsid w:val="0002453D"/>
    <w:rsid w:val="00034C2C"/>
    <w:rsid w:val="000370B5"/>
    <w:rsid w:val="00037668"/>
    <w:rsid w:val="000406F1"/>
    <w:rsid w:val="00042E13"/>
    <w:rsid w:val="00042E48"/>
    <w:rsid w:val="00043817"/>
    <w:rsid w:val="00045489"/>
    <w:rsid w:val="00047510"/>
    <w:rsid w:val="00047737"/>
    <w:rsid w:val="000511CC"/>
    <w:rsid w:val="00053910"/>
    <w:rsid w:val="00056854"/>
    <w:rsid w:val="00060D49"/>
    <w:rsid w:val="000615BC"/>
    <w:rsid w:val="0006352E"/>
    <w:rsid w:val="000648B6"/>
    <w:rsid w:val="000707F8"/>
    <w:rsid w:val="00070D6A"/>
    <w:rsid w:val="00071501"/>
    <w:rsid w:val="00074625"/>
    <w:rsid w:val="000754E4"/>
    <w:rsid w:val="00075521"/>
    <w:rsid w:val="00075D4B"/>
    <w:rsid w:val="000776A0"/>
    <w:rsid w:val="0008078F"/>
    <w:rsid w:val="00081A77"/>
    <w:rsid w:val="0008340A"/>
    <w:rsid w:val="0008488A"/>
    <w:rsid w:val="00084AA5"/>
    <w:rsid w:val="00086E4C"/>
    <w:rsid w:val="0008748C"/>
    <w:rsid w:val="00092060"/>
    <w:rsid w:val="00092C0B"/>
    <w:rsid w:val="000932E8"/>
    <w:rsid w:val="000970FE"/>
    <w:rsid w:val="000A0C99"/>
    <w:rsid w:val="000A152A"/>
    <w:rsid w:val="000A1E06"/>
    <w:rsid w:val="000A1E3B"/>
    <w:rsid w:val="000A3FDA"/>
    <w:rsid w:val="000A4387"/>
    <w:rsid w:val="000A5881"/>
    <w:rsid w:val="000A5C4B"/>
    <w:rsid w:val="000A6A8D"/>
    <w:rsid w:val="000B3C86"/>
    <w:rsid w:val="000B43AA"/>
    <w:rsid w:val="000B530E"/>
    <w:rsid w:val="000C0023"/>
    <w:rsid w:val="000C4CAE"/>
    <w:rsid w:val="000C6B4A"/>
    <w:rsid w:val="000D43CD"/>
    <w:rsid w:val="000D4DAD"/>
    <w:rsid w:val="000D56C5"/>
    <w:rsid w:val="000D73E5"/>
    <w:rsid w:val="000E3476"/>
    <w:rsid w:val="000E4FE1"/>
    <w:rsid w:val="000E6961"/>
    <w:rsid w:val="000E7038"/>
    <w:rsid w:val="000E7BAF"/>
    <w:rsid w:val="000F1CE2"/>
    <w:rsid w:val="000F37F8"/>
    <w:rsid w:val="000F4A51"/>
    <w:rsid w:val="000F4A9F"/>
    <w:rsid w:val="000F6B45"/>
    <w:rsid w:val="001047BB"/>
    <w:rsid w:val="00104CF0"/>
    <w:rsid w:val="00106229"/>
    <w:rsid w:val="00106236"/>
    <w:rsid w:val="0010687A"/>
    <w:rsid w:val="00107116"/>
    <w:rsid w:val="00107D99"/>
    <w:rsid w:val="00110575"/>
    <w:rsid w:val="00113A72"/>
    <w:rsid w:val="00113D85"/>
    <w:rsid w:val="00114330"/>
    <w:rsid w:val="00114743"/>
    <w:rsid w:val="00114787"/>
    <w:rsid w:val="00122800"/>
    <w:rsid w:val="0012301E"/>
    <w:rsid w:val="0012457B"/>
    <w:rsid w:val="0012566B"/>
    <w:rsid w:val="00127534"/>
    <w:rsid w:val="00127D31"/>
    <w:rsid w:val="001301D2"/>
    <w:rsid w:val="00131E67"/>
    <w:rsid w:val="00132EE7"/>
    <w:rsid w:val="00133FDD"/>
    <w:rsid w:val="00135463"/>
    <w:rsid w:val="00135C92"/>
    <w:rsid w:val="00136C76"/>
    <w:rsid w:val="00137F15"/>
    <w:rsid w:val="00141E37"/>
    <w:rsid w:val="0014474E"/>
    <w:rsid w:val="001451C8"/>
    <w:rsid w:val="00151797"/>
    <w:rsid w:val="00151D34"/>
    <w:rsid w:val="001525EB"/>
    <w:rsid w:val="00152676"/>
    <w:rsid w:val="00152CFE"/>
    <w:rsid w:val="001545DA"/>
    <w:rsid w:val="0015463A"/>
    <w:rsid w:val="001561BB"/>
    <w:rsid w:val="00157910"/>
    <w:rsid w:val="001625DA"/>
    <w:rsid w:val="0016324C"/>
    <w:rsid w:val="001637F0"/>
    <w:rsid w:val="001648B3"/>
    <w:rsid w:val="00167F72"/>
    <w:rsid w:val="00173C0F"/>
    <w:rsid w:val="001746C1"/>
    <w:rsid w:val="0017570C"/>
    <w:rsid w:val="00180EBF"/>
    <w:rsid w:val="001811D2"/>
    <w:rsid w:val="0018210D"/>
    <w:rsid w:val="00183FF7"/>
    <w:rsid w:val="00185AF6"/>
    <w:rsid w:val="00185B8D"/>
    <w:rsid w:val="0018639F"/>
    <w:rsid w:val="00193772"/>
    <w:rsid w:val="00194CA9"/>
    <w:rsid w:val="001A1007"/>
    <w:rsid w:val="001A1E88"/>
    <w:rsid w:val="001A2368"/>
    <w:rsid w:val="001A29EE"/>
    <w:rsid w:val="001A3ED9"/>
    <w:rsid w:val="001A4A10"/>
    <w:rsid w:val="001A51EC"/>
    <w:rsid w:val="001A5E11"/>
    <w:rsid w:val="001A7F77"/>
    <w:rsid w:val="001B2E08"/>
    <w:rsid w:val="001B370A"/>
    <w:rsid w:val="001B484E"/>
    <w:rsid w:val="001B5353"/>
    <w:rsid w:val="001B77AE"/>
    <w:rsid w:val="001B793D"/>
    <w:rsid w:val="001B7A62"/>
    <w:rsid w:val="001C0744"/>
    <w:rsid w:val="001C1C2B"/>
    <w:rsid w:val="001C28F3"/>
    <w:rsid w:val="001D0105"/>
    <w:rsid w:val="001D0BB4"/>
    <w:rsid w:val="001D0E1D"/>
    <w:rsid w:val="001D0FA2"/>
    <w:rsid w:val="001D1036"/>
    <w:rsid w:val="001D4124"/>
    <w:rsid w:val="001E1350"/>
    <w:rsid w:val="001E1BA9"/>
    <w:rsid w:val="001E2295"/>
    <w:rsid w:val="001E272B"/>
    <w:rsid w:val="001E2C54"/>
    <w:rsid w:val="001E3C2A"/>
    <w:rsid w:val="001E5F1C"/>
    <w:rsid w:val="001F0E33"/>
    <w:rsid w:val="001F1DC6"/>
    <w:rsid w:val="001F1EE8"/>
    <w:rsid w:val="001F66A7"/>
    <w:rsid w:val="001F7284"/>
    <w:rsid w:val="00200563"/>
    <w:rsid w:val="00200D2B"/>
    <w:rsid w:val="00203A63"/>
    <w:rsid w:val="00205DA8"/>
    <w:rsid w:val="00206820"/>
    <w:rsid w:val="00213025"/>
    <w:rsid w:val="002141A7"/>
    <w:rsid w:val="002143CE"/>
    <w:rsid w:val="00215365"/>
    <w:rsid w:val="002169FD"/>
    <w:rsid w:val="002212AC"/>
    <w:rsid w:val="002225F4"/>
    <w:rsid w:val="0022683C"/>
    <w:rsid w:val="002271BC"/>
    <w:rsid w:val="00235BA8"/>
    <w:rsid w:val="00235D12"/>
    <w:rsid w:val="00236434"/>
    <w:rsid w:val="00241DB6"/>
    <w:rsid w:val="002434BC"/>
    <w:rsid w:val="00247FAE"/>
    <w:rsid w:val="00252275"/>
    <w:rsid w:val="0025286E"/>
    <w:rsid w:val="00254C01"/>
    <w:rsid w:val="00256FC6"/>
    <w:rsid w:val="00257677"/>
    <w:rsid w:val="0026440F"/>
    <w:rsid w:val="00270327"/>
    <w:rsid w:val="0027345E"/>
    <w:rsid w:val="00275B81"/>
    <w:rsid w:val="00280FCD"/>
    <w:rsid w:val="00281B17"/>
    <w:rsid w:val="00281CE2"/>
    <w:rsid w:val="00285795"/>
    <w:rsid w:val="002919F0"/>
    <w:rsid w:val="00292DA9"/>
    <w:rsid w:val="00294521"/>
    <w:rsid w:val="002953EC"/>
    <w:rsid w:val="00296411"/>
    <w:rsid w:val="00297E26"/>
    <w:rsid w:val="002A1A7F"/>
    <w:rsid w:val="002A2DF8"/>
    <w:rsid w:val="002A3A06"/>
    <w:rsid w:val="002A3E90"/>
    <w:rsid w:val="002A4B79"/>
    <w:rsid w:val="002A528C"/>
    <w:rsid w:val="002A6E77"/>
    <w:rsid w:val="002B07B6"/>
    <w:rsid w:val="002B28EF"/>
    <w:rsid w:val="002B3A0B"/>
    <w:rsid w:val="002B3E5A"/>
    <w:rsid w:val="002B41F4"/>
    <w:rsid w:val="002B4676"/>
    <w:rsid w:val="002B4920"/>
    <w:rsid w:val="002B4BF6"/>
    <w:rsid w:val="002B4D0C"/>
    <w:rsid w:val="002B5767"/>
    <w:rsid w:val="002B6931"/>
    <w:rsid w:val="002B7D96"/>
    <w:rsid w:val="002C1458"/>
    <w:rsid w:val="002C171E"/>
    <w:rsid w:val="002C1769"/>
    <w:rsid w:val="002C213F"/>
    <w:rsid w:val="002C22C1"/>
    <w:rsid w:val="002C2AF9"/>
    <w:rsid w:val="002C51EA"/>
    <w:rsid w:val="002D16B2"/>
    <w:rsid w:val="002D2146"/>
    <w:rsid w:val="002D3345"/>
    <w:rsid w:val="002D3C29"/>
    <w:rsid w:val="002D3EA3"/>
    <w:rsid w:val="002D414A"/>
    <w:rsid w:val="002D47CC"/>
    <w:rsid w:val="002D4808"/>
    <w:rsid w:val="002E1B28"/>
    <w:rsid w:val="002E5EF3"/>
    <w:rsid w:val="002E6A76"/>
    <w:rsid w:val="002E6FB0"/>
    <w:rsid w:val="002E7A08"/>
    <w:rsid w:val="002F2A57"/>
    <w:rsid w:val="002F30C2"/>
    <w:rsid w:val="002F3287"/>
    <w:rsid w:val="002F5EB3"/>
    <w:rsid w:val="002F76B2"/>
    <w:rsid w:val="0030183A"/>
    <w:rsid w:val="00305549"/>
    <w:rsid w:val="00306599"/>
    <w:rsid w:val="00311576"/>
    <w:rsid w:val="00315242"/>
    <w:rsid w:val="003155EE"/>
    <w:rsid w:val="0031640D"/>
    <w:rsid w:val="00326B93"/>
    <w:rsid w:val="00330945"/>
    <w:rsid w:val="00331774"/>
    <w:rsid w:val="00332079"/>
    <w:rsid w:val="0033519A"/>
    <w:rsid w:val="00335837"/>
    <w:rsid w:val="00336E5C"/>
    <w:rsid w:val="0033711A"/>
    <w:rsid w:val="00337251"/>
    <w:rsid w:val="00343F52"/>
    <w:rsid w:val="0035023E"/>
    <w:rsid w:val="00351338"/>
    <w:rsid w:val="00351D2F"/>
    <w:rsid w:val="0035668B"/>
    <w:rsid w:val="00357E37"/>
    <w:rsid w:val="00357FC5"/>
    <w:rsid w:val="00361CBB"/>
    <w:rsid w:val="00361D12"/>
    <w:rsid w:val="0036346C"/>
    <w:rsid w:val="003657E1"/>
    <w:rsid w:val="00366C82"/>
    <w:rsid w:val="003711DE"/>
    <w:rsid w:val="00374740"/>
    <w:rsid w:val="003756A1"/>
    <w:rsid w:val="0037653D"/>
    <w:rsid w:val="00377271"/>
    <w:rsid w:val="0038079C"/>
    <w:rsid w:val="00382A50"/>
    <w:rsid w:val="0038393F"/>
    <w:rsid w:val="0038737B"/>
    <w:rsid w:val="00392040"/>
    <w:rsid w:val="00393EC3"/>
    <w:rsid w:val="003A1278"/>
    <w:rsid w:val="003A2776"/>
    <w:rsid w:val="003A2854"/>
    <w:rsid w:val="003A36F8"/>
    <w:rsid w:val="003A3AE3"/>
    <w:rsid w:val="003A4388"/>
    <w:rsid w:val="003A4DBD"/>
    <w:rsid w:val="003B2485"/>
    <w:rsid w:val="003B2D5F"/>
    <w:rsid w:val="003B33F8"/>
    <w:rsid w:val="003B40AA"/>
    <w:rsid w:val="003B5BD5"/>
    <w:rsid w:val="003B639E"/>
    <w:rsid w:val="003C03C1"/>
    <w:rsid w:val="003C3CB2"/>
    <w:rsid w:val="003C63B0"/>
    <w:rsid w:val="003C678B"/>
    <w:rsid w:val="003D0AC9"/>
    <w:rsid w:val="003D1825"/>
    <w:rsid w:val="003D50BC"/>
    <w:rsid w:val="003D548D"/>
    <w:rsid w:val="003D5F4D"/>
    <w:rsid w:val="003D62F9"/>
    <w:rsid w:val="003D7BF1"/>
    <w:rsid w:val="003E068D"/>
    <w:rsid w:val="003E1996"/>
    <w:rsid w:val="003F13F3"/>
    <w:rsid w:val="003F2AAA"/>
    <w:rsid w:val="003F3E12"/>
    <w:rsid w:val="003F66F9"/>
    <w:rsid w:val="003F7F2A"/>
    <w:rsid w:val="004045B3"/>
    <w:rsid w:val="00404658"/>
    <w:rsid w:val="00405D71"/>
    <w:rsid w:val="00411AEC"/>
    <w:rsid w:val="00411B7C"/>
    <w:rsid w:val="00412979"/>
    <w:rsid w:val="00415778"/>
    <w:rsid w:val="00426439"/>
    <w:rsid w:val="00427708"/>
    <w:rsid w:val="004277E5"/>
    <w:rsid w:val="0043108A"/>
    <w:rsid w:val="004311EA"/>
    <w:rsid w:val="00431E38"/>
    <w:rsid w:val="0043296D"/>
    <w:rsid w:val="00433D07"/>
    <w:rsid w:val="00434DB6"/>
    <w:rsid w:val="00436B60"/>
    <w:rsid w:val="00437A2A"/>
    <w:rsid w:val="00442BA3"/>
    <w:rsid w:val="0044444F"/>
    <w:rsid w:val="004460F9"/>
    <w:rsid w:val="00446BED"/>
    <w:rsid w:val="00446FFA"/>
    <w:rsid w:val="00451120"/>
    <w:rsid w:val="0045174F"/>
    <w:rsid w:val="00455672"/>
    <w:rsid w:val="00457C8B"/>
    <w:rsid w:val="00460139"/>
    <w:rsid w:val="00461A33"/>
    <w:rsid w:val="004662D4"/>
    <w:rsid w:val="00466863"/>
    <w:rsid w:val="004700F4"/>
    <w:rsid w:val="00472407"/>
    <w:rsid w:val="0047395D"/>
    <w:rsid w:val="0047463C"/>
    <w:rsid w:val="004747F9"/>
    <w:rsid w:val="00475D76"/>
    <w:rsid w:val="00476C8D"/>
    <w:rsid w:val="004778AC"/>
    <w:rsid w:val="00480BBF"/>
    <w:rsid w:val="00480F26"/>
    <w:rsid w:val="00481E2F"/>
    <w:rsid w:val="00481E97"/>
    <w:rsid w:val="00482219"/>
    <w:rsid w:val="00482F72"/>
    <w:rsid w:val="00484613"/>
    <w:rsid w:val="0048626B"/>
    <w:rsid w:val="00486C3D"/>
    <w:rsid w:val="00487F47"/>
    <w:rsid w:val="00490623"/>
    <w:rsid w:val="00493B93"/>
    <w:rsid w:val="00494DC4"/>
    <w:rsid w:val="00494DEC"/>
    <w:rsid w:val="00494EA8"/>
    <w:rsid w:val="0049627F"/>
    <w:rsid w:val="004970F4"/>
    <w:rsid w:val="004977C5"/>
    <w:rsid w:val="004A1A3F"/>
    <w:rsid w:val="004A3462"/>
    <w:rsid w:val="004A480C"/>
    <w:rsid w:val="004A48A4"/>
    <w:rsid w:val="004A7C6C"/>
    <w:rsid w:val="004B0D6E"/>
    <w:rsid w:val="004B2223"/>
    <w:rsid w:val="004B2807"/>
    <w:rsid w:val="004B41E2"/>
    <w:rsid w:val="004B44AE"/>
    <w:rsid w:val="004B65E4"/>
    <w:rsid w:val="004B6E1D"/>
    <w:rsid w:val="004B7449"/>
    <w:rsid w:val="004B76BE"/>
    <w:rsid w:val="004C0208"/>
    <w:rsid w:val="004C036C"/>
    <w:rsid w:val="004C3AC2"/>
    <w:rsid w:val="004C4545"/>
    <w:rsid w:val="004C46C8"/>
    <w:rsid w:val="004C6123"/>
    <w:rsid w:val="004C6F03"/>
    <w:rsid w:val="004C7FBA"/>
    <w:rsid w:val="004D0FF5"/>
    <w:rsid w:val="004D4F05"/>
    <w:rsid w:val="004D5FF4"/>
    <w:rsid w:val="004D6A07"/>
    <w:rsid w:val="004E0807"/>
    <w:rsid w:val="004E1486"/>
    <w:rsid w:val="004E163D"/>
    <w:rsid w:val="004E2987"/>
    <w:rsid w:val="004E34CD"/>
    <w:rsid w:val="004E728F"/>
    <w:rsid w:val="004E72EB"/>
    <w:rsid w:val="004E7F40"/>
    <w:rsid w:val="004F1421"/>
    <w:rsid w:val="004F2764"/>
    <w:rsid w:val="004F316F"/>
    <w:rsid w:val="004F4ABD"/>
    <w:rsid w:val="004F4AEC"/>
    <w:rsid w:val="004F5822"/>
    <w:rsid w:val="004F5907"/>
    <w:rsid w:val="004F68D3"/>
    <w:rsid w:val="00502BF9"/>
    <w:rsid w:val="00507ADA"/>
    <w:rsid w:val="00511A01"/>
    <w:rsid w:val="005123E5"/>
    <w:rsid w:val="005146AD"/>
    <w:rsid w:val="00515138"/>
    <w:rsid w:val="005251F5"/>
    <w:rsid w:val="0052530C"/>
    <w:rsid w:val="005253EE"/>
    <w:rsid w:val="00525744"/>
    <w:rsid w:val="005259A4"/>
    <w:rsid w:val="0052666C"/>
    <w:rsid w:val="00526A47"/>
    <w:rsid w:val="0053293C"/>
    <w:rsid w:val="00534641"/>
    <w:rsid w:val="00540E83"/>
    <w:rsid w:val="00541511"/>
    <w:rsid w:val="00544082"/>
    <w:rsid w:val="00544C0E"/>
    <w:rsid w:val="00546CC3"/>
    <w:rsid w:val="0054795B"/>
    <w:rsid w:val="00550691"/>
    <w:rsid w:val="00551E06"/>
    <w:rsid w:val="0055230F"/>
    <w:rsid w:val="00552F01"/>
    <w:rsid w:val="005545CA"/>
    <w:rsid w:val="00554B51"/>
    <w:rsid w:val="00555985"/>
    <w:rsid w:val="00556686"/>
    <w:rsid w:val="00556957"/>
    <w:rsid w:val="00560B54"/>
    <w:rsid w:val="005617C9"/>
    <w:rsid w:val="00561B63"/>
    <w:rsid w:val="00562E1A"/>
    <w:rsid w:val="00563AB7"/>
    <w:rsid w:val="00564F1F"/>
    <w:rsid w:val="00564FB0"/>
    <w:rsid w:val="00565A6B"/>
    <w:rsid w:val="00565BA6"/>
    <w:rsid w:val="00566022"/>
    <w:rsid w:val="0058488C"/>
    <w:rsid w:val="00586D7D"/>
    <w:rsid w:val="005907B1"/>
    <w:rsid w:val="005931F0"/>
    <w:rsid w:val="005935E9"/>
    <w:rsid w:val="00594ED0"/>
    <w:rsid w:val="00594FB3"/>
    <w:rsid w:val="00595753"/>
    <w:rsid w:val="005A7D79"/>
    <w:rsid w:val="005A7E47"/>
    <w:rsid w:val="005B082F"/>
    <w:rsid w:val="005B0D00"/>
    <w:rsid w:val="005B1638"/>
    <w:rsid w:val="005B2501"/>
    <w:rsid w:val="005B3080"/>
    <w:rsid w:val="005B43BC"/>
    <w:rsid w:val="005B54C7"/>
    <w:rsid w:val="005B5826"/>
    <w:rsid w:val="005C256B"/>
    <w:rsid w:val="005C2F58"/>
    <w:rsid w:val="005C4E0B"/>
    <w:rsid w:val="005C586B"/>
    <w:rsid w:val="005C643A"/>
    <w:rsid w:val="005D139F"/>
    <w:rsid w:val="005D1CC1"/>
    <w:rsid w:val="005D5342"/>
    <w:rsid w:val="005D6074"/>
    <w:rsid w:val="005E0012"/>
    <w:rsid w:val="005E057F"/>
    <w:rsid w:val="005E14D5"/>
    <w:rsid w:val="005E2DE0"/>
    <w:rsid w:val="005E3115"/>
    <w:rsid w:val="005E6516"/>
    <w:rsid w:val="005E7DAA"/>
    <w:rsid w:val="005F1D23"/>
    <w:rsid w:val="005F2678"/>
    <w:rsid w:val="005F2C55"/>
    <w:rsid w:val="005F4A5E"/>
    <w:rsid w:val="005F6199"/>
    <w:rsid w:val="005F6360"/>
    <w:rsid w:val="005F6CCE"/>
    <w:rsid w:val="005F6CF8"/>
    <w:rsid w:val="00600C7C"/>
    <w:rsid w:val="00600E24"/>
    <w:rsid w:val="00604225"/>
    <w:rsid w:val="00605121"/>
    <w:rsid w:val="006053CC"/>
    <w:rsid w:val="006053F1"/>
    <w:rsid w:val="006054A3"/>
    <w:rsid w:val="0060573D"/>
    <w:rsid w:val="006062E0"/>
    <w:rsid w:val="006102F9"/>
    <w:rsid w:val="00611D2E"/>
    <w:rsid w:val="00613A1B"/>
    <w:rsid w:val="006202DF"/>
    <w:rsid w:val="006217E4"/>
    <w:rsid w:val="006219FD"/>
    <w:rsid w:val="00621AB5"/>
    <w:rsid w:val="00621BAD"/>
    <w:rsid w:val="00624EF0"/>
    <w:rsid w:val="006262AD"/>
    <w:rsid w:val="00626FBD"/>
    <w:rsid w:val="00627607"/>
    <w:rsid w:val="00631D20"/>
    <w:rsid w:val="006330EF"/>
    <w:rsid w:val="006376C2"/>
    <w:rsid w:val="00641229"/>
    <w:rsid w:val="00642617"/>
    <w:rsid w:val="00643221"/>
    <w:rsid w:val="00643256"/>
    <w:rsid w:val="00646906"/>
    <w:rsid w:val="00646B98"/>
    <w:rsid w:val="00647F98"/>
    <w:rsid w:val="006521EA"/>
    <w:rsid w:val="006530D7"/>
    <w:rsid w:val="00655D89"/>
    <w:rsid w:val="00657932"/>
    <w:rsid w:val="00660581"/>
    <w:rsid w:val="00660E88"/>
    <w:rsid w:val="00662CCE"/>
    <w:rsid w:val="00664045"/>
    <w:rsid w:val="00664973"/>
    <w:rsid w:val="006652B9"/>
    <w:rsid w:val="006657CA"/>
    <w:rsid w:val="00666F4C"/>
    <w:rsid w:val="00667481"/>
    <w:rsid w:val="00667DB0"/>
    <w:rsid w:val="00670969"/>
    <w:rsid w:val="00672E86"/>
    <w:rsid w:val="00676599"/>
    <w:rsid w:val="00677831"/>
    <w:rsid w:val="0068100F"/>
    <w:rsid w:val="006815DA"/>
    <w:rsid w:val="00683330"/>
    <w:rsid w:val="00684044"/>
    <w:rsid w:val="0068470D"/>
    <w:rsid w:val="00687B70"/>
    <w:rsid w:val="00687FE3"/>
    <w:rsid w:val="00690D77"/>
    <w:rsid w:val="0069123C"/>
    <w:rsid w:val="00692CDD"/>
    <w:rsid w:val="00692E03"/>
    <w:rsid w:val="00693486"/>
    <w:rsid w:val="00695C3B"/>
    <w:rsid w:val="0069620E"/>
    <w:rsid w:val="00697821"/>
    <w:rsid w:val="00697828"/>
    <w:rsid w:val="006A0113"/>
    <w:rsid w:val="006A0D90"/>
    <w:rsid w:val="006A24A8"/>
    <w:rsid w:val="006A39B9"/>
    <w:rsid w:val="006A43D2"/>
    <w:rsid w:val="006A5F5B"/>
    <w:rsid w:val="006B69B9"/>
    <w:rsid w:val="006B6B6E"/>
    <w:rsid w:val="006C1317"/>
    <w:rsid w:val="006C2804"/>
    <w:rsid w:val="006C48CC"/>
    <w:rsid w:val="006C5172"/>
    <w:rsid w:val="006C57AA"/>
    <w:rsid w:val="006C6492"/>
    <w:rsid w:val="006D4BBF"/>
    <w:rsid w:val="006E1756"/>
    <w:rsid w:val="006E3510"/>
    <w:rsid w:val="006E3AD9"/>
    <w:rsid w:val="006E4AAE"/>
    <w:rsid w:val="006E6721"/>
    <w:rsid w:val="006E69E1"/>
    <w:rsid w:val="006E7323"/>
    <w:rsid w:val="006E7960"/>
    <w:rsid w:val="006E7AD4"/>
    <w:rsid w:val="006F1DE4"/>
    <w:rsid w:val="006F2001"/>
    <w:rsid w:val="006F42B8"/>
    <w:rsid w:val="006F6227"/>
    <w:rsid w:val="006F7CF8"/>
    <w:rsid w:val="006F7F24"/>
    <w:rsid w:val="0070012F"/>
    <w:rsid w:val="00703F06"/>
    <w:rsid w:val="007045BE"/>
    <w:rsid w:val="00704A4A"/>
    <w:rsid w:val="007070E6"/>
    <w:rsid w:val="0070736B"/>
    <w:rsid w:val="00707C27"/>
    <w:rsid w:val="007123FA"/>
    <w:rsid w:val="00715315"/>
    <w:rsid w:val="00715B89"/>
    <w:rsid w:val="00721D42"/>
    <w:rsid w:val="00725392"/>
    <w:rsid w:val="00727347"/>
    <w:rsid w:val="00741228"/>
    <w:rsid w:val="00741B23"/>
    <w:rsid w:val="00747569"/>
    <w:rsid w:val="00751DF8"/>
    <w:rsid w:val="00752921"/>
    <w:rsid w:val="007553AA"/>
    <w:rsid w:val="007572B5"/>
    <w:rsid w:val="00760EBE"/>
    <w:rsid w:val="007620B5"/>
    <w:rsid w:val="00762894"/>
    <w:rsid w:val="00766AB4"/>
    <w:rsid w:val="00772F8D"/>
    <w:rsid w:val="007733B9"/>
    <w:rsid w:val="00773B66"/>
    <w:rsid w:val="00774947"/>
    <w:rsid w:val="007758C9"/>
    <w:rsid w:val="00775B71"/>
    <w:rsid w:val="007765DD"/>
    <w:rsid w:val="007812F3"/>
    <w:rsid w:val="00784676"/>
    <w:rsid w:val="007855F8"/>
    <w:rsid w:val="00785D76"/>
    <w:rsid w:val="007862B5"/>
    <w:rsid w:val="00790BA3"/>
    <w:rsid w:val="007917D6"/>
    <w:rsid w:val="00791B37"/>
    <w:rsid w:val="00791F57"/>
    <w:rsid w:val="00792AC9"/>
    <w:rsid w:val="00796012"/>
    <w:rsid w:val="0079681B"/>
    <w:rsid w:val="00796EC1"/>
    <w:rsid w:val="007A6A56"/>
    <w:rsid w:val="007B5172"/>
    <w:rsid w:val="007B72FE"/>
    <w:rsid w:val="007C02D8"/>
    <w:rsid w:val="007C1254"/>
    <w:rsid w:val="007C1383"/>
    <w:rsid w:val="007C177A"/>
    <w:rsid w:val="007C2BF8"/>
    <w:rsid w:val="007C2FD7"/>
    <w:rsid w:val="007C456B"/>
    <w:rsid w:val="007C4688"/>
    <w:rsid w:val="007C4D24"/>
    <w:rsid w:val="007C55E3"/>
    <w:rsid w:val="007C641D"/>
    <w:rsid w:val="007C68E1"/>
    <w:rsid w:val="007D02AC"/>
    <w:rsid w:val="007D0993"/>
    <w:rsid w:val="007D403A"/>
    <w:rsid w:val="007D69A8"/>
    <w:rsid w:val="007D74E4"/>
    <w:rsid w:val="007E14B9"/>
    <w:rsid w:val="007E3DED"/>
    <w:rsid w:val="007E56EB"/>
    <w:rsid w:val="007E7A27"/>
    <w:rsid w:val="007F0389"/>
    <w:rsid w:val="007F0FE8"/>
    <w:rsid w:val="007F1397"/>
    <w:rsid w:val="007F34DA"/>
    <w:rsid w:val="007F3FEC"/>
    <w:rsid w:val="007F50E7"/>
    <w:rsid w:val="007F5962"/>
    <w:rsid w:val="00801B1C"/>
    <w:rsid w:val="00802752"/>
    <w:rsid w:val="008039BA"/>
    <w:rsid w:val="008043B0"/>
    <w:rsid w:val="008065F7"/>
    <w:rsid w:val="00812C3D"/>
    <w:rsid w:val="00813D25"/>
    <w:rsid w:val="00815145"/>
    <w:rsid w:val="00820A80"/>
    <w:rsid w:val="00820B95"/>
    <w:rsid w:val="0082157C"/>
    <w:rsid w:val="00821B24"/>
    <w:rsid w:val="00821F98"/>
    <w:rsid w:val="00822E7D"/>
    <w:rsid w:val="00825F9D"/>
    <w:rsid w:val="0082629B"/>
    <w:rsid w:val="008263A1"/>
    <w:rsid w:val="00826CCD"/>
    <w:rsid w:val="00830A51"/>
    <w:rsid w:val="00831396"/>
    <w:rsid w:val="00831E86"/>
    <w:rsid w:val="00832217"/>
    <w:rsid w:val="00842183"/>
    <w:rsid w:val="008430EE"/>
    <w:rsid w:val="00843179"/>
    <w:rsid w:val="00850893"/>
    <w:rsid w:val="00851F73"/>
    <w:rsid w:val="00852CE2"/>
    <w:rsid w:val="00853A65"/>
    <w:rsid w:val="00854732"/>
    <w:rsid w:val="00857F2B"/>
    <w:rsid w:val="008602D4"/>
    <w:rsid w:val="00860B7D"/>
    <w:rsid w:val="00864230"/>
    <w:rsid w:val="00864572"/>
    <w:rsid w:val="0086646D"/>
    <w:rsid w:val="00867C9E"/>
    <w:rsid w:val="00870A6B"/>
    <w:rsid w:val="00870FBD"/>
    <w:rsid w:val="0087301A"/>
    <w:rsid w:val="008731C7"/>
    <w:rsid w:val="008744BA"/>
    <w:rsid w:val="00875FFD"/>
    <w:rsid w:val="008773D6"/>
    <w:rsid w:val="00877442"/>
    <w:rsid w:val="00877A33"/>
    <w:rsid w:val="00877FB5"/>
    <w:rsid w:val="00880C06"/>
    <w:rsid w:val="00881789"/>
    <w:rsid w:val="008818DA"/>
    <w:rsid w:val="00883B88"/>
    <w:rsid w:val="00885E48"/>
    <w:rsid w:val="008860D4"/>
    <w:rsid w:val="00887E62"/>
    <w:rsid w:val="00890D81"/>
    <w:rsid w:val="008928D4"/>
    <w:rsid w:val="008932A0"/>
    <w:rsid w:val="00893979"/>
    <w:rsid w:val="00894359"/>
    <w:rsid w:val="00897597"/>
    <w:rsid w:val="008A1E74"/>
    <w:rsid w:val="008A2EF4"/>
    <w:rsid w:val="008A32B9"/>
    <w:rsid w:val="008A3A6A"/>
    <w:rsid w:val="008A48F0"/>
    <w:rsid w:val="008A4B22"/>
    <w:rsid w:val="008B0393"/>
    <w:rsid w:val="008B0F0F"/>
    <w:rsid w:val="008B10E6"/>
    <w:rsid w:val="008B2542"/>
    <w:rsid w:val="008B4A57"/>
    <w:rsid w:val="008B77D3"/>
    <w:rsid w:val="008C00DF"/>
    <w:rsid w:val="008C08F3"/>
    <w:rsid w:val="008C1625"/>
    <w:rsid w:val="008C247C"/>
    <w:rsid w:val="008C3113"/>
    <w:rsid w:val="008C3151"/>
    <w:rsid w:val="008C4DA7"/>
    <w:rsid w:val="008C5F79"/>
    <w:rsid w:val="008C6A2E"/>
    <w:rsid w:val="008C6CB3"/>
    <w:rsid w:val="008D079C"/>
    <w:rsid w:val="008D30A2"/>
    <w:rsid w:val="008D4A83"/>
    <w:rsid w:val="008E0F5F"/>
    <w:rsid w:val="008E2BDE"/>
    <w:rsid w:val="008E597B"/>
    <w:rsid w:val="008E7CD0"/>
    <w:rsid w:val="008E7CE2"/>
    <w:rsid w:val="008F0B45"/>
    <w:rsid w:val="008F15CC"/>
    <w:rsid w:val="008F3A4E"/>
    <w:rsid w:val="008F705C"/>
    <w:rsid w:val="008F7D62"/>
    <w:rsid w:val="0090342F"/>
    <w:rsid w:val="00907121"/>
    <w:rsid w:val="00907376"/>
    <w:rsid w:val="009110B4"/>
    <w:rsid w:val="00911896"/>
    <w:rsid w:val="00912007"/>
    <w:rsid w:val="00912D18"/>
    <w:rsid w:val="00914751"/>
    <w:rsid w:val="00922318"/>
    <w:rsid w:val="00923297"/>
    <w:rsid w:val="009251C3"/>
    <w:rsid w:val="00926768"/>
    <w:rsid w:val="009267AA"/>
    <w:rsid w:val="00926B98"/>
    <w:rsid w:val="00933AB5"/>
    <w:rsid w:val="00933B12"/>
    <w:rsid w:val="009357B3"/>
    <w:rsid w:val="00936F7A"/>
    <w:rsid w:val="00937D44"/>
    <w:rsid w:val="00937D7A"/>
    <w:rsid w:val="00940DC4"/>
    <w:rsid w:val="00946FCF"/>
    <w:rsid w:val="0094777D"/>
    <w:rsid w:val="009507B2"/>
    <w:rsid w:val="00954E60"/>
    <w:rsid w:val="00956DB8"/>
    <w:rsid w:val="00960F7B"/>
    <w:rsid w:val="00961CF6"/>
    <w:rsid w:val="0096270F"/>
    <w:rsid w:val="0096285A"/>
    <w:rsid w:val="00962C47"/>
    <w:rsid w:val="00962ED6"/>
    <w:rsid w:val="00962F62"/>
    <w:rsid w:val="009662A1"/>
    <w:rsid w:val="0096648C"/>
    <w:rsid w:val="00966D46"/>
    <w:rsid w:val="009676DA"/>
    <w:rsid w:val="00972847"/>
    <w:rsid w:val="009738B7"/>
    <w:rsid w:val="0097626E"/>
    <w:rsid w:val="00977494"/>
    <w:rsid w:val="009835A1"/>
    <w:rsid w:val="00984847"/>
    <w:rsid w:val="00985B33"/>
    <w:rsid w:val="00987E73"/>
    <w:rsid w:val="0099262E"/>
    <w:rsid w:val="00993281"/>
    <w:rsid w:val="00993F32"/>
    <w:rsid w:val="00994462"/>
    <w:rsid w:val="0099643E"/>
    <w:rsid w:val="00997611"/>
    <w:rsid w:val="009A1206"/>
    <w:rsid w:val="009A1EBD"/>
    <w:rsid w:val="009A61F6"/>
    <w:rsid w:val="009B03C5"/>
    <w:rsid w:val="009B08AA"/>
    <w:rsid w:val="009B370A"/>
    <w:rsid w:val="009B3A6A"/>
    <w:rsid w:val="009B48AC"/>
    <w:rsid w:val="009B5DCD"/>
    <w:rsid w:val="009B5F20"/>
    <w:rsid w:val="009B67F6"/>
    <w:rsid w:val="009C1C26"/>
    <w:rsid w:val="009C20D2"/>
    <w:rsid w:val="009C3876"/>
    <w:rsid w:val="009C3CFA"/>
    <w:rsid w:val="009C6D83"/>
    <w:rsid w:val="009D0D2B"/>
    <w:rsid w:val="009D168F"/>
    <w:rsid w:val="009D478D"/>
    <w:rsid w:val="009D5F96"/>
    <w:rsid w:val="009E046D"/>
    <w:rsid w:val="009E1DA1"/>
    <w:rsid w:val="009E252F"/>
    <w:rsid w:val="009E561F"/>
    <w:rsid w:val="009F20F3"/>
    <w:rsid w:val="009F6835"/>
    <w:rsid w:val="00A0020C"/>
    <w:rsid w:val="00A00391"/>
    <w:rsid w:val="00A0112C"/>
    <w:rsid w:val="00A032F7"/>
    <w:rsid w:val="00A052D0"/>
    <w:rsid w:val="00A05928"/>
    <w:rsid w:val="00A05AD4"/>
    <w:rsid w:val="00A1032F"/>
    <w:rsid w:val="00A121E5"/>
    <w:rsid w:val="00A1289F"/>
    <w:rsid w:val="00A17336"/>
    <w:rsid w:val="00A207F4"/>
    <w:rsid w:val="00A23E3E"/>
    <w:rsid w:val="00A27032"/>
    <w:rsid w:val="00A27996"/>
    <w:rsid w:val="00A307CB"/>
    <w:rsid w:val="00A31979"/>
    <w:rsid w:val="00A31DDD"/>
    <w:rsid w:val="00A31FBD"/>
    <w:rsid w:val="00A32CAC"/>
    <w:rsid w:val="00A33912"/>
    <w:rsid w:val="00A3697B"/>
    <w:rsid w:val="00A412B6"/>
    <w:rsid w:val="00A44A39"/>
    <w:rsid w:val="00A51CED"/>
    <w:rsid w:val="00A55256"/>
    <w:rsid w:val="00A571FC"/>
    <w:rsid w:val="00A61E30"/>
    <w:rsid w:val="00A63B4D"/>
    <w:rsid w:val="00A661EB"/>
    <w:rsid w:val="00A716E4"/>
    <w:rsid w:val="00A72202"/>
    <w:rsid w:val="00A74AB4"/>
    <w:rsid w:val="00A750E8"/>
    <w:rsid w:val="00A767C3"/>
    <w:rsid w:val="00A7714F"/>
    <w:rsid w:val="00A807B5"/>
    <w:rsid w:val="00A80FB6"/>
    <w:rsid w:val="00A8259F"/>
    <w:rsid w:val="00A82964"/>
    <w:rsid w:val="00A83D68"/>
    <w:rsid w:val="00A84AD0"/>
    <w:rsid w:val="00A852A9"/>
    <w:rsid w:val="00A85C34"/>
    <w:rsid w:val="00A90595"/>
    <w:rsid w:val="00A90883"/>
    <w:rsid w:val="00A91CE0"/>
    <w:rsid w:val="00A94829"/>
    <w:rsid w:val="00A95977"/>
    <w:rsid w:val="00A95A48"/>
    <w:rsid w:val="00AA525E"/>
    <w:rsid w:val="00AA6AD4"/>
    <w:rsid w:val="00AA7CF4"/>
    <w:rsid w:val="00AA7FB4"/>
    <w:rsid w:val="00AB245B"/>
    <w:rsid w:val="00AB2685"/>
    <w:rsid w:val="00AB4985"/>
    <w:rsid w:val="00AB5AC0"/>
    <w:rsid w:val="00AB67DF"/>
    <w:rsid w:val="00AC3210"/>
    <w:rsid w:val="00AC564C"/>
    <w:rsid w:val="00AC590D"/>
    <w:rsid w:val="00AD0014"/>
    <w:rsid w:val="00AD06BC"/>
    <w:rsid w:val="00AD0793"/>
    <w:rsid w:val="00AD38B3"/>
    <w:rsid w:val="00AD61B6"/>
    <w:rsid w:val="00AE236F"/>
    <w:rsid w:val="00AE4859"/>
    <w:rsid w:val="00AE544B"/>
    <w:rsid w:val="00AE5839"/>
    <w:rsid w:val="00AE5C06"/>
    <w:rsid w:val="00AE5FBF"/>
    <w:rsid w:val="00AE7885"/>
    <w:rsid w:val="00AF0C8F"/>
    <w:rsid w:val="00AF1363"/>
    <w:rsid w:val="00AF1DDD"/>
    <w:rsid w:val="00AF1F90"/>
    <w:rsid w:val="00AF37BE"/>
    <w:rsid w:val="00AF5750"/>
    <w:rsid w:val="00AF7484"/>
    <w:rsid w:val="00AF762B"/>
    <w:rsid w:val="00B01D26"/>
    <w:rsid w:val="00B03DFB"/>
    <w:rsid w:val="00B03F81"/>
    <w:rsid w:val="00B05124"/>
    <w:rsid w:val="00B05C59"/>
    <w:rsid w:val="00B05CBE"/>
    <w:rsid w:val="00B06973"/>
    <w:rsid w:val="00B07A27"/>
    <w:rsid w:val="00B07CB3"/>
    <w:rsid w:val="00B100E9"/>
    <w:rsid w:val="00B11A56"/>
    <w:rsid w:val="00B125B6"/>
    <w:rsid w:val="00B161C9"/>
    <w:rsid w:val="00B2106C"/>
    <w:rsid w:val="00B212F7"/>
    <w:rsid w:val="00B23C23"/>
    <w:rsid w:val="00B23CF1"/>
    <w:rsid w:val="00B255C1"/>
    <w:rsid w:val="00B25FED"/>
    <w:rsid w:val="00B26768"/>
    <w:rsid w:val="00B26BAA"/>
    <w:rsid w:val="00B279AC"/>
    <w:rsid w:val="00B312CC"/>
    <w:rsid w:val="00B327CE"/>
    <w:rsid w:val="00B34A9F"/>
    <w:rsid w:val="00B35027"/>
    <w:rsid w:val="00B3634A"/>
    <w:rsid w:val="00B40F86"/>
    <w:rsid w:val="00B461DC"/>
    <w:rsid w:val="00B50435"/>
    <w:rsid w:val="00B51BE6"/>
    <w:rsid w:val="00B51C44"/>
    <w:rsid w:val="00B56002"/>
    <w:rsid w:val="00B57783"/>
    <w:rsid w:val="00B60175"/>
    <w:rsid w:val="00B63618"/>
    <w:rsid w:val="00B647EF"/>
    <w:rsid w:val="00B6490B"/>
    <w:rsid w:val="00B708DA"/>
    <w:rsid w:val="00B7222D"/>
    <w:rsid w:val="00B807E0"/>
    <w:rsid w:val="00B82C68"/>
    <w:rsid w:val="00B83FFE"/>
    <w:rsid w:val="00B853F4"/>
    <w:rsid w:val="00B874B3"/>
    <w:rsid w:val="00B9064A"/>
    <w:rsid w:val="00B92BFA"/>
    <w:rsid w:val="00B92C70"/>
    <w:rsid w:val="00B96B90"/>
    <w:rsid w:val="00BA33A8"/>
    <w:rsid w:val="00BA4208"/>
    <w:rsid w:val="00BA4373"/>
    <w:rsid w:val="00BA478A"/>
    <w:rsid w:val="00BA4EEC"/>
    <w:rsid w:val="00BA580E"/>
    <w:rsid w:val="00BB0F8A"/>
    <w:rsid w:val="00BB14B7"/>
    <w:rsid w:val="00BB3113"/>
    <w:rsid w:val="00BB39B7"/>
    <w:rsid w:val="00BB3AA6"/>
    <w:rsid w:val="00BB5CB7"/>
    <w:rsid w:val="00BC162B"/>
    <w:rsid w:val="00BC4865"/>
    <w:rsid w:val="00BC4ED9"/>
    <w:rsid w:val="00BD5F6D"/>
    <w:rsid w:val="00BD7A2A"/>
    <w:rsid w:val="00BE00CE"/>
    <w:rsid w:val="00BE1D76"/>
    <w:rsid w:val="00BE3E1C"/>
    <w:rsid w:val="00BE3F0F"/>
    <w:rsid w:val="00BE477B"/>
    <w:rsid w:val="00BE4D07"/>
    <w:rsid w:val="00BE5357"/>
    <w:rsid w:val="00BE550D"/>
    <w:rsid w:val="00BE6123"/>
    <w:rsid w:val="00BE6438"/>
    <w:rsid w:val="00BE785C"/>
    <w:rsid w:val="00BF0337"/>
    <w:rsid w:val="00BF6AA1"/>
    <w:rsid w:val="00C00317"/>
    <w:rsid w:val="00C01B56"/>
    <w:rsid w:val="00C04AD1"/>
    <w:rsid w:val="00C05A48"/>
    <w:rsid w:val="00C05A68"/>
    <w:rsid w:val="00C06AB1"/>
    <w:rsid w:val="00C12E3B"/>
    <w:rsid w:val="00C1486B"/>
    <w:rsid w:val="00C14A76"/>
    <w:rsid w:val="00C14C3B"/>
    <w:rsid w:val="00C169D0"/>
    <w:rsid w:val="00C171F0"/>
    <w:rsid w:val="00C201FF"/>
    <w:rsid w:val="00C24292"/>
    <w:rsid w:val="00C254D4"/>
    <w:rsid w:val="00C26422"/>
    <w:rsid w:val="00C3151A"/>
    <w:rsid w:val="00C318EE"/>
    <w:rsid w:val="00C33303"/>
    <w:rsid w:val="00C34158"/>
    <w:rsid w:val="00C34E85"/>
    <w:rsid w:val="00C3763B"/>
    <w:rsid w:val="00C40973"/>
    <w:rsid w:val="00C40BD0"/>
    <w:rsid w:val="00C44D47"/>
    <w:rsid w:val="00C505BC"/>
    <w:rsid w:val="00C5095D"/>
    <w:rsid w:val="00C51A02"/>
    <w:rsid w:val="00C55E35"/>
    <w:rsid w:val="00C565D0"/>
    <w:rsid w:val="00C57F1E"/>
    <w:rsid w:val="00C607F8"/>
    <w:rsid w:val="00C60E82"/>
    <w:rsid w:val="00C645F6"/>
    <w:rsid w:val="00C64F05"/>
    <w:rsid w:val="00C659F4"/>
    <w:rsid w:val="00C66E6A"/>
    <w:rsid w:val="00C6739D"/>
    <w:rsid w:val="00C72520"/>
    <w:rsid w:val="00C74BBC"/>
    <w:rsid w:val="00C75608"/>
    <w:rsid w:val="00C75A1F"/>
    <w:rsid w:val="00C832F9"/>
    <w:rsid w:val="00C84C42"/>
    <w:rsid w:val="00C91741"/>
    <w:rsid w:val="00C94C35"/>
    <w:rsid w:val="00C95267"/>
    <w:rsid w:val="00C9706F"/>
    <w:rsid w:val="00CA3C16"/>
    <w:rsid w:val="00CA74E4"/>
    <w:rsid w:val="00CB33B5"/>
    <w:rsid w:val="00CB3ABC"/>
    <w:rsid w:val="00CB4429"/>
    <w:rsid w:val="00CB6BE9"/>
    <w:rsid w:val="00CB71E7"/>
    <w:rsid w:val="00CC0BBB"/>
    <w:rsid w:val="00CC10E0"/>
    <w:rsid w:val="00CC1E03"/>
    <w:rsid w:val="00CC7481"/>
    <w:rsid w:val="00CC758E"/>
    <w:rsid w:val="00CD6B01"/>
    <w:rsid w:val="00CD7A10"/>
    <w:rsid w:val="00CE21EF"/>
    <w:rsid w:val="00CE2ED3"/>
    <w:rsid w:val="00CE4FAD"/>
    <w:rsid w:val="00CE62EB"/>
    <w:rsid w:val="00CE77C2"/>
    <w:rsid w:val="00CF041F"/>
    <w:rsid w:val="00CF2A96"/>
    <w:rsid w:val="00CF2DFC"/>
    <w:rsid w:val="00CF7F16"/>
    <w:rsid w:val="00D01451"/>
    <w:rsid w:val="00D02008"/>
    <w:rsid w:val="00D02C5A"/>
    <w:rsid w:val="00D0313E"/>
    <w:rsid w:val="00D03421"/>
    <w:rsid w:val="00D05E95"/>
    <w:rsid w:val="00D06A58"/>
    <w:rsid w:val="00D10152"/>
    <w:rsid w:val="00D156AD"/>
    <w:rsid w:val="00D15A8C"/>
    <w:rsid w:val="00D16282"/>
    <w:rsid w:val="00D168C1"/>
    <w:rsid w:val="00D200AF"/>
    <w:rsid w:val="00D20808"/>
    <w:rsid w:val="00D23224"/>
    <w:rsid w:val="00D23252"/>
    <w:rsid w:val="00D270F6"/>
    <w:rsid w:val="00D2718C"/>
    <w:rsid w:val="00D350C1"/>
    <w:rsid w:val="00D37C18"/>
    <w:rsid w:val="00D37D64"/>
    <w:rsid w:val="00D4010A"/>
    <w:rsid w:val="00D43E35"/>
    <w:rsid w:val="00D47A6D"/>
    <w:rsid w:val="00D47FF4"/>
    <w:rsid w:val="00D51786"/>
    <w:rsid w:val="00D52647"/>
    <w:rsid w:val="00D52954"/>
    <w:rsid w:val="00D530D8"/>
    <w:rsid w:val="00D545A1"/>
    <w:rsid w:val="00D57D77"/>
    <w:rsid w:val="00D63619"/>
    <w:rsid w:val="00D65479"/>
    <w:rsid w:val="00D66732"/>
    <w:rsid w:val="00D66FF9"/>
    <w:rsid w:val="00D752D6"/>
    <w:rsid w:val="00D753D2"/>
    <w:rsid w:val="00D763A3"/>
    <w:rsid w:val="00D77798"/>
    <w:rsid w:val="00D77943"/>
    <w:rsid w:val="00D84F7F"/>
    <w:rsid w:val="00D90D03"/>
    <w:rsid w:val="00D918C0"/>
    <w:rsid w:val="00D924D7"/>
    <w:rsid w:val="00D933D8"/>
    <w:rsid w:val="00D935BA"/>
    <w:rsid w:val="00D937B3"/>
    <w:rsid w:val="00D93FD3"/>
    <w:rsid w:val="00D94110"/>
    <w:rsid w:val="00D96641"/>
    <w:rsid w:val="00D96903"/>
    <w:rsid w:val="00DA14CC"/>
    <w:rsid w:val="00DA4242"/>
    <w:rsid w:val="00DA513E"/>
    <w:rsid w:val="00DA5C8E"/>
    <w:rsid w:val="00DB10B7"/>
    <w:rsid w:val="00DB693E"/>
    <w:rsid w:val="00DC1364"/>
    <w:rsid w:val="00DC24DA"/>
    <w:rsid w:val="00DC4544"/>
    <w:rsid w:val="00DC7354"/>
    <w:rsid w:val="00DC7408"/>
    <w:rsid w:val="00DD0C4F"/>
    <w:rsid w:val="00DD1C1C"/>
    <w:rsid w:val="00DE0593"/>
    <w:rsid w:val="00DE142B"/>
    <w:rsid w:val="00DE4079"/>
    <w:rsid w:val="00DE562D"/>
    <w:rsid w:val="00DF00CD"/>
    <w:rsid w:val="00DF0CEB"/>
    <w:rsid w:val="00DF330E"/>
    <w:rsid w:val="00DF4716"/>
    <w:rsid w:val="00DF4A45"/>
    <w:rsid w:val="00DF4DE1"/>
    <w:rsid w:val="00DF52D8"/>
    <w:rsid w:val="00E02C89"/>
    <w:rsid w:val="00E03808"/>
    <w:rsid w:val="00E03DED"/>
    <w:rsid w:val="00E04A70"/>
    <w:rsid w:val="00E04E07"/>
    <w:rsid w:val="00E05608"/>
    <w:rsid w:val="00E05668"/>
    <w:rsid w:val="00E07053"/>
    <w:rsid w:val="00E07A52"/>
    <w:rsid w:val="00E07B16"/>
    <w:rsid w:val="00E11827"/>
    <w:rsid w:val="00E11BF2"/>
    <w:rsid w:val="00E13B0D"/>
    <w:rsid w:val="00E153FF"/>
    <w:rsid w:val="00E17556"/>
    <w:rsid w:val="00E24314"/>
    <w:rsid w:val="00E24A87"/>
    <w:rsid w:val="00E25066"/>
    <w:rsid w:val="00E2513C"/>
    <w:rsid w:val="00E25580"/>
    <w:rsid w:val="00E30E2B"/>
    <w:rsid w:val="00E31832"/>
    <w:rsid w:val="00E42EF2"/>
    <w:rsid w:val="00E431AE"/>
    <w:rsid w:val="00E4321A"/>
    <w:rsid w:val="00E436AA"/>
    <w:rsid w:val="00E462E8"/>
    <w:rsid w:val="00E47955"/>
    <w:rsid w:val="00E50804"/>
    <w:rsid w:val="00E52386"/>
    <w:rsid w:val="00E52758"/>
    <w:rsid w:val="00E5318D"/>
    <w:rsid w:val="00E54BCC"/>
    <w:rsid w:val="00E54F4A"/>
    <w:rsid w:val="00E5695A"/>
    <w:rsid w:val="00E57846"/>
    <w:rsid w:val="00E609CE"/>
    <w:rsid w:val="00E61F91"/>
    <w:rsid w:val="00E64A64"/>
    <w:rsid w:val="00E65D51"/>
    <w:rsid w:val="00E67389"/>
    <w:rsid w:val="00E728D5"/>
    <w:rsid w:val="00E73D79"/>
    <w:rsid w:val="00E74D72"/>
    <w:rsid w:val="00E84BF9"/>
    <w:rsid w:val="00E85292"/>
    <w:rsid w:val="00E90516"/>
    <w:rsid w:val="00E90583"/>
    <w:rsid w:val="00E91620"/>
    <w:rsid w:val="00E933E0"/>
    <w:rsid w:val="00E944C9"/>
    <w:rsid w:val="00EA1B01"/>
    <w:rsid w:val="00EA2F18"/>
    <w:rsid w:val="00EA2FE2"/>
    <w:rsid w:val="00EA3F54"/>
    <w:rsid w:val="00EA718D"/>
    <w:rsid w:val="00EB320B"/>
    <w:rsid w:val="00EB429D"/>
    <w:rsid w:val="00EB5808"/>
    <w:rsid w:val="00EB5AF5"/>
    <w:rsid w:val="00EB60F0"/>
    <w:rsid w:val="00EC1177"/>
    <w:rsid w:val="00EC356B"/>
    <w:rsid w:val="00EC5034"/>
    <w:rsid w:val="00EC721F"/>
    <w:rsid w:val="00EC7446"/>
    <w:rsid w:val="00ED4863"/>
    <w:rsid w:val="00ED512C"/>
    <w:rsid w:val="00ED6396"/>
    <w:rsid w:val="00ED650C"/>
    <w:rsid w:val="00EE2561"/>
    <w:rsid w:val="00EE2D64"/>
    <w:rsid w:val="00EE6E1D"/>
    <w:rsid w:val="00EE74A1"/>
    <w:rsid w:val="00EF0AAD"/>
    <w:rsid w:val="00EF1983"/>
    <w:rsid w:val="00EF53DA"/>
    <w:rsid w:val="00EF575E"/>
    <w:rsid w:val="00EF7BE4"/>
    <w:rsid w:val="00F0140C"/>
    <w:rsid w:val="00F020C2"/>
    <w:rsid w:val="00F02FEE"/>
    <w:rsid w:val="00F04D2C"/>
    <w:rsid w:val="00F06241"/>
    <w:rsid w:val="00F06DC0"/>
    <w:rsid w:val="00F1008A"/>
    <w:rsid w:val="00F11064"/>
    <w:rsid w:val="00F11756"/>
    <w:rsid w:val="00F124A4"/>
    <w:rsid w:val="00F12754"/>
    <w:rsid w:val="00F12B20"/>
    <w:rsid w:val="00F1417D"/>
    <w:rsid w:val="00F1463D"/>
    <w:rsid w:val="00F20511"/>
    <w:rsid w:val="00F25B4C"/>
    <w:rsid w:val="00F26F2B"/>
    <w:rsid w:val="00F31C5F"/>
    <w:rsid w:val="00F33A1C"/>
    <w:rsid w:val="00F358AB"/>
    <w:rsid w:val="00F35F44"/>
    <w:rsid w:val="00F36CCF"/>
    <w:rsid w:val="00F417CF"/>
    <w:rsid w:val="00F4523A"/>
    <w:rsid w:val="00F47D39"/>
    <w:rsid w:val="00F47EB3"/>
    <w:rsid w:val="00F5321B"/>
    <w:rsid w:val="00F539B9"/>
    <w:rsid w:val="00F552CA"/>
    <w:rsid w:val="00F55979"/>
    <w:rsid w:val="00F56771"/>
    <w:rsid w:val="00F57005"/>
    <w:rsid w:val="00F5799D"/>
    <w:rsid w:val="00F57A26"/>
    <w:rsid w:val="00F61D16"/>
    <w:rsid w:val="00F64079"/>
    <w:rsid w:val="00F64CF0"/>
    <w:rsid w:val="00F653A1"/>
    <w:rsid w:val="00F6653A"/>
    <w:rsid w:val="00F67811"/>
    <w:rsid w:val="00F75D88"/>
    <w:rsid w:val="00F76DEF"/>
    <w:rsid w:val="00F77050"/>
    <w:rsid w:val="00F77B23"/>
    <w:rsid w:val="00F8225E"/>
    <w:rsid w:val="00F85443"/>
    <w:rsid w:val="00F85739"/>
    <w:rsid w:val="00F85745"/>
    <w:rsid w:val="00F86CE0"/>
    <w:rsid w:val="00F87FA8"/>
    <w:rsid w:val="00F954EA"/>
    <w:rsid w:val="00F96F60"/>
    <w:rsid w:val="00FA01A0"/>
    <w:rsid w:val="00FA0556"/>
    <w:rsid w:val="00FA16FA"/>
    <w:rsid w:val="00FA7FA8"/>
    <w:rsid w:val="00FB033F"/>
    <w:rsid w:val="00FB069E"/>
    <w:rsid w:val="00FB0C38"/>
    <w:rsid w:val="00FB26D5"/>
    <w:rsid w:val="00FB293B"/>
    <w:rsid w:val="00FB34DA"/>
    <w:rsid w:val="00FB3556"/>
    <w:rsid w:val="00FB4175"/>
    <w:rsid w:val="00FB4EC7"/>
    <w:rsid w:val="00FB6537"/>
    <w:rsid w:val="00FB72C3"/>
    <w:rsid w:val="00FC18B9"/>
    <w:rsid w:val="00FC31A8"/>
    <w:rsid w:val="00FC4B0F"/>
    <w:rsid w:val="00FC731C"/>
    <w:rsid w:val="00FD1CA9"/>
    <w:rsid w:val="00FD2051"/>
    <w:rsid w:val="00FD2E55"/>
    <w:rsid w:val="00FD4C1A"/>
    <w:rsid w:val="00FD5632"/>
    <w:rsid w:val="00FD78E0"/>
    <w:rsid w:val="00FE228D"/>
    <w:rsid w:val="00FE3CBC"/>
    <w:rsid w:val="00FE50AD"/>
    <w:rsid w:val="00FE5507"/>
    <w:rsid w:val="00FE5FAC"/>
    <w:rsid w:val="00FE725A"/>
    <w:rsid w:val="00FE7B12"/>
    <w:rsid w:val="00FF2B67"/>
    <w:rsid w:val="00FF4A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BCE92"/>
  <w15:docId w15:val="{6D6C6480-857E-47D9-B380-CD6D327E5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Текст сноски1"/>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Заголовок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link w:val="211"/>
    <w:qFormat/>
    <w:rsid w:val="006F7CF8"/>
    <w:pPr>
      <w:suppressAutoHyphens w:val="0"/>
      <w:spacing w:line="360" w:lineRule="auto"/>
      <w:jc w:val="center"/>
    </w:pPr>
    <w:rPr>
      <w:color w:val="auto"/>
      <w:szCs w:val="20"/>
      <w:lang w:eastAsia="ru-RU"/>
    </w:rPr>
  </w:style>
  <w:style w:type="character" w:customStyle="1" w:styleId="22">
    <w:name w:val="Основной текст (2)_"/>
    <w:basedOn w:val="a0"/>
    <w:rsid w:val="00550691"/>
    <w:rPr>
      <w:rFonts w:ascii="Times New Roman" w:eastAsia="Times New Roman" w:hAnsi="Times New Roman" w:cs="Times New Roman"/>
      <w:b w:val="0"/>
      <w:bCs w:val="0"/>
      <w:i w:val="0"/>
      <w:iCs w:val="0"/>
      <w:smallCaps w:val="0"/>
      <w:strike w:val="0"/>
      <w:u w:val="none"/>
    </w:rPr>
  </w:style>
  <w:style w:type="character" w:customStyle="1" w:styleId="211">
    <w:name w:val="Обычный 2 центр интерва 11"/>
    <w:link w:val="21"/>
    <w:qFormat/>
    <w:rsid w:val="00110575"/>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35339">
      <w:bodyDiv w:val="1"/>
      <w:marLeft w:val="0"/>
      <w:marRight w:val="0"/>
      <w:marTop w:val="0"/>
      <w:marBottom w:val="0"/>
      <w:divBdr>
        <w:top w:val="none" w:sz="0" w:space="0" w:color="auto"/>
        <w:left w:val="none" w:sz="0" w:space="0" w:color="auto"/>
        <w:bottom w:val="none" w:sz="0" w:space="0" w:color="auto"/>
        <w:right w:val="none" w:sz="0" w:space="0" w:color="auto"/>
      </w:divBdr>
    </w:div>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174392978">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49389925">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777985794">
      <w:bodyDiv w:val="1"/>
      <w:marLeft w:val="0"/>
      <w:marRight w:val="0"/>
      <w:marTop w:val="0"/>
      <w:marBottom w:val="0"/>
      <w:divBdr>
        <w:top w:val="none" w:sz="0" w:space="0" w:color="auto"/>
        <w:left w:val="none" w:sz="0" w:space="0" w:color="auto"/>
        <w:bottom w:val="none" w:sz="0" w:space="0" w:color="auto"/>
        <w:right w:val="none" w:sz="0" w:space="0" w:color="auto"/>
      </w:divBdr>
    </w:div>
    <w:div w:id="818423004">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19028756">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652558292">
      <w:bodyDiv w:val="1"/>
      <w:marLeft w:val="0"/>
      <w:marRight w:val="0"/>
      <w:marTop w:val="0"/>
      <w:marBottom w:val="0"/>
      <w:divBdr>
        <w:top w:val="none" w:sz="0" w:space="0" w:color="auto"/>
        <w:left w:val="none" w:sz="0" w:space="0" w:color="auto"/>
        <w:bottom w:val="none" w:sz="0" w:space="0" w:color="auto"/>
        <w:right w:val="none" w:sz="0" w:space="0" w:color="auto"/>
      </w:divBdr>
    </w:div>
    <w:div w:id="1696225561">
      <w:bodyDiv w:val="1"/>
      <w:marLeft w:val="0"/>
      <w:marRight w:val="0"/>
      <w:marTop w:val="0"/>
      <w:marBottom w:val="0"/>
      <w:divBdr>
        <w:top w:val="none" w:sz="0" w:space="0" w:color="auto"/>
        <w:left w:val="none" w:sz="0" w:space="0" w:color="auto"/>
        <w:bottom w:val="none" w:sz="0" w:space="0" w:color="auto"/>
        <w:right w:val="none" w:sz="0" w:space="0" w:color="auto"/>
      </w:divBdr>
    </w:div>
    <w:div w:id="1786846753">
      <w:bodyDiv w:val="1"/>
      <w:marLeft w:val="0"/>
      <w:marRight w:val="0"/>
      <w:marTop w:val="0"/>
      <w:marBottom w:val="0"/>
      <w:divBdr>
        <w:top w:val="none" w:sz="0" w:space="0" w:color="auto"/>
        <w:left w:val="none" w:sz="0" w:space="0" w:color="auto"/>
        <w:bottom w:val="none" w:sz="0" w:space="0" w:color="auto"/>
        <w:right w:val="none" w:sz="0" w:space="0" w:color="auto"/>
      </w:divBdr>
      <w:divsChild>
        <w:div w:id="174002618">
          <w:marLeft w:val="0"/>
          <w:marRight w:val="0"/>
          <w:marTop w:val="0"/>
          <w:marBottom w:val="0"/>
          <w:divBdr>
            <w:top w:val="none" w:sz="0" w:space="0" w:color="auto"/>
            <w:left w:val="none" w:sz="0" w:space="0" w:color="auto"/>
            <w:bottom w:val="none" w:sz="0" w:space="0" w:color="auto"/>
            <w:right w:val="none" w:sz="0" w:space="0" w:color="auto"/>
          </w:divBdr>
        </w:div>
        <w:div w:id="703674989">
          <w:marLeft w:val="0"/>
          <w:marRight w:val="0"/>
          <w:marTop w:val="0"/>
          <w:marBottom w:val="0"/>
          <w:divBdr>
            <w:top w:val="none" w:sz="0" w:space="0" w:color="auto"/>
            <w:left w:val="none" w:sz="0" w:space="0" w:color="auto"/>
            <w:bottom w:val="none" w:sz="0" w:space="0" w:color="auto"/>
            <w:right w:val="none" w:sz="0" w:space="0" w:color="auto"/>
          </w:divBdr>
        </w:div>
      </w:divsChild>
    </w:div>
    <w:div w:id="1806969887">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ogin.consultant.ru/link/?req=doc&amp;base=LAW&amp;n=511948&amp;dst=21"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FA45C-69E0-4D72-85CA-D30A46DE5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2172</TotalTime>
  <Pages>5</Pages>
  <Words>2363</Words>
  <Characters>13475</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Петрова Серафима Егоровна</cp:lastModifiedBy>
  <cp:revision>78</cp:revision>
  <cp:lastPrinted>2023-03-09T08:40:00Z</cp:lastPrinted>
  <dcterms:created xsi:type="dcterms:W3CDTF">2023-08-24T02:38:00Z</dcterms:created>
  <dcterms:modified xsi:type="dcterms:W3CDTF">2025-10-07T06:39:00Z</dcterms:modified>
</cp:coreProperties>
</file>