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94C48B" w14:textId="4133C3F5" w:rsidR="007D6794" w:rsidRPr="006E1420" w:rsidRDefault="007D6794" w:rsidP="005E7D03">
      <w:pPr>
        <w:spacing w:line="360" w:lineRule="exact"/>
        <w:jc w:val="center"/>
        <w:rPr>
          <w:rFonts w:ascii="Times New Roman" w:hAnsi="Times New Roman"/>
          <w:sz w:val="28"/>
          <w:szCs w:val="28"/>
        </w:rPr>
      </w:pPr>
      <w:r w:rsidRPr="006E1420">
        <w:rPr>
          <w:rFonts w:ascii="Times New Roman" w:hAnsi="Times New Roman"/>
          <w:sz w:val="28"/>
          <w:szCs w:val="28"/>
        </w:rPr>
        <w:t>РЕШЕНИЕ</w:t>
      </w:r>
    </w:p>
    <w:p w14:paraId="5744CA0F" w14:textId="6184CDA8" w:rsidR="007D6794" w:rsidRPr="006E1420" w:rsidRDefault="007D6794" w:rsidP="005E7D03">
      <w:pPr>
        <w:spacing w:line="360" w:lineRule="exact"/>
        <w:jc w:val="center"/>
        <w:rPr>
          <w:rFonts w:ascii="Times New Roman" w:hAnsi="Times New Roman"/>
          <w:sz w:val="28"/>
          <w:szCs w:val="28"/>
        </w:rPr>
      </w:pPr>
      <w:r w:rsidRPr="006E1420">
        <w:rPr>
          <w:rFonts w:ascii="Times New Roman" w:hAnsi="Times New Roman"/>
          <w:sz w:val="28"/>
          <w:szCs w:val="28"/>
        </w:rPr>
        <w:t xml:space="preserve">по делу № </w:t>
      </w:r>
      <w:r w:rsidR="00AF4D8B" w:rsidRPr="006E1420">
        <w:rPr>
          <w:rFonts w:ascii="Times New Roman" w:hAnsi="Times New Roman"/>
          <w:sz w:val="28"/>
          <w:szCs w:val="28"/>
        </w:rPr>
        <w:t>28/06/105-</w:t>
      </w:r>
      <w:r w:rsidR="0036627F">
        <w:rPr>
          <w:rFonts w:ascii="Times New Roman" w:hAnsi="Times New Roman"/>
          <w:sz w:val="28"/>
          <w:szCs w:val="28"/>
        </w:rPr>
        <w:t>4115</w:t>
      </w:r>
      <w:r w:rsidR="00AF4D8B" w:rsidRPr="006E1420">
        <w:rPr>
          <w:rFonts w:ascii="Times New Roman" w:hAnsi="Times New Roman"/>
          <w:sz w:val="28"/>
          <w:szCs w:val="28"/>
        </w:rPr>
        <w:t>/202</w:t>
      </w:r>
      <w:r w:rsidR="00AA6D6A" w:rsidRPr="006E1420">
        <w:rPr>
          <w:rFonts w:ascii="Times New Roman" w:hAnsi="Times New Roman"/>
          <w:sz w:val="28"/>
          <w:szCs w:val="28"/>
        </w:rPr>
        <w:t>5</w:t>
      </w:r>
      <w:r w:rsidR="00AF4D8B" w:rsidRPr="006E1420">
        <w:rPr>
          <w:rFonts w:ascii="Times New Roman" w:hAnsi="Times New Roman"/>
          <w:sz w:val="28"/>
          <w:szCs w:val="28"/>
        </w:rPr>
        <w:t xml:space="preserve"> </w:t>
      </w:r>
      <w:r w:rsidRPr="006E1420">
        <w:rPr>
          <w:rFonts w:ascii="Times New Roman" w:hAnsi="Times New Roman"/>
          <w:sz w:val="28"/>
          <w:szCs w:val="28"/>
        </w:rPr>
        <w:t xml:space="preserve">о нарушении </w:t>
      </w:r>
    </w:p>
    <w:p w14:paraId="050878D2" w14:textId="77777777" w:rsidR="007D6794" w:rsidRPr="006E1420" w:rsidRDefault="007D6794" w:rsidP="005E7D03">
      <w:pPr>
        <w:spacing w:line="360" w:lineRule="exact"/>
        <w:jc w:val="center"/>
        <w:rPr>
          <w:rFonts w:ascii="Times New Roman" w:hAnsi="Times New Roman"/>
          <w:sz w:val="28"/>
          <w:szCs w:val="28"/>
        </w:rPr>
      </w:pPr>
      <w:r w:rsidRPr="006E1420">
        <w:rPr>
          <w:rFonts w:ascii="Times New Roman" w:hAnsi="Times New Roman"/>
          <w:sz w:val="28"/>
          <w:szCs w:val="28"/>
        </w:rPr>
        <w:t xml:space="preserve">законодательства Российской Федерации </w:t>
      </w:r>
    </w:p>
    <w:p w14:paraId="310FBBD3" w14:textId="77777777" w:rsidR="007D6794" w:rsidRPr="006E1420" w:rsidRDefault="007D6794" w:rsidP="005E7D03">
      <w:pPr>
        <w:spacing w:line="360" w:lineRule="exact"/>
        <w:jc w:val="center"/>
        <w:rPr>
          <w:rFonts w:ascii="Times New Roman" w:hAnsi="Times New Roman"/>
          <w:sz w:val="28"/>
          <w:szCs w:val="28"/>
        </w:rPr>
      </w:pPr>
      <w:r w:rsidRPr="006E1420">
        <w:rPr>
          <w:rFonts w:ascii="Times New Roman" w:hAnsi="Times New Roman"/>
          <w:sz w:val="28"/>
          <w:szCs w:val="28"/>
        </w:rPr>
        <w:t>о контрактной системе в сфере закупок</w:t>
      </w:r>
    </w:p>
    <w:p w14:paraId="43A55595" w14:textId="77777777" w:rsidR="00D66FA8" w:rsidRPr="006E1420" w:rsidRDefault="00D66FA8" w:rsidP="005E7D03">
      <w:pPr>
        <w:tabs>
          <w:tab w:val="left" w:pos="567"/>
          <w:tab w:val="left" w:pos="9639"/>
        </w:tabs>
        <w:autoSpaceDE/>
        <w:autoSpaceDN/>
        <w:adjustRightInd/>
        <w:spacing w:line="360" w:lineRule="exact"/>
        <w:jc w:val="both"/>
        <w:rPr>
          <w:rFonts w:ascii="Times New Roman" w:hAnsi="Times New Roman"/>
          <w:noProof/>
          <w:sz w:val="28"/>
          <w:szCs w:val="28"/>
        </w:rPr>
      </w:pPr>
    </w:p>
    <w:p w14:paraId="38D11D5B" w14:textId="7427008E" w:rsidR="00EC4576" w:rsidRPr="006E1420" w:rsidRDefault="0036627F" w:rsidP="005E7D03">
      <w:pPr>
        <w:tabs>
          <w:tab w:val="left" w:pos="567"/>
          <w:tab w:val="left" w:pos="9639"/>
        </w:tabs>
        <w:autoSpaceDE/>
        <w:autoSpaceDN/>
        <w:adjustRightInd/>
        <w:spacing w:line="360" w:lineRule="exact"/>
        <w:jc w:val="both"/>
        <w:rPr>
          <w:rFonts w:ascii="Times New Roman" w:hAnsi="Times New Roman"/>
          <w:noProof/>
          <w:sz w:val="28"/>
          <w:szCs w:val="28"/>
        </w:rPr>
      </w:pPr>
      <w:r>
        <w:rPr>
          <w:rFonts w:ascii="Times New Roman" w:hAnsi="Times New Roman"/>
          <w:noProof/>
          <w:sz w:val="28"/>
          <w:szCs w:val="28"/>
        </w:rPr>
        <w:t>30</w:t>
      </w:r>
      <w:r w:rsidR="00D66FA8" w:rsidRPr="006E1420">
        <w:rPr>
          <w:rFonts w:ascii="Times New Roman" w:hAnsi="Times New Roman"/>
          <w:noProof/>
          <w:sz w:val="28"/>
          <w:szCs w:val="28"/>
        </w:rPr>
        <w:t>.</w:t>
      </w:r>
      <w:r w:rsidR="00405CAD" w:rsidRPr="006E1420">
        <w:rPr>
          <w:rFonts w:ascii="Times New Roman" w:hAnsi="Times New Roman"/>
          <w:noProof/>
          <w:sz w:val="28"/>
          <w:szCs w:val="28"/>
        </w:rPr>
        <w:t>0</w:t>
      </w:r>
      <w:r>
        <w:rPr>
          <w:rFonts w:ascii="Times New Roman" w:hAnsi="Times New Roman"/>
          <w:noProof/>
          <w:sz w:val="28"/>
          <w:szCs w:val="28"/>
        </w:rPr>
        <w:t>9</w:t>
      </w:r>
      <w:r w:rsidR="00D66FA8" w:rsidRPr="006E1420">
        <w:rPr>
          <w:rFonts w:ascii="Times New Roman" w:hAnsi="Times New Roman"/>
          <w:noProof/>
          <w:sz w:val="28"/>
          <w:szCs w:val="28"/>
        </w:rPr>
        <w:t>.202</w:t>
      </w:r>
      <w:r w:rsidR="00405CAD" w:rsidRPr="006E1420">
        <w:rPr>
          <w:rFonts w:ascii="Times New Roman" w:hAnsi="Times New Roman"/>
          <w:noProof/>
          <w:sz w:val="28"/>
          <w:szCs w:val="28"/>
        </w:rPr>
        <w:t>5</w:t>
      </w:r>
      <w:r w:rsidR="00D66FA8" w:rsidRPr="006E1420">
        <w:rPr>
          <w:rFonts w:ascii="Times New Roman" w:hAnsi="Times New Roman"/>
          <w:noProof/>
          <w:sz w:val="28"/>
          <w:szCs w:val="28"/>
        </w:rPr>
        <w:t xml:space="preserve">                                                                                                                                             </w:t>
      </w:r>
      <w:r w:rsidR="00EC4576" w:rsidRPr="006E1420">
        <w:rPr>
          <w:rFonts w:ascii="Times New Roman" w:hAnsi="Times New Roman"/>
          <w:noProof/>
          <w:sz w:val="28"/>
          <w:szCs w:val="28"/>
        </w:rPr>
        <w:t>Москва</w:t>
      </w:r>
    </w:p>
    <w:p w14:paraId="495FF8EF" w14:textId="77777777" w:rsidR="00EC4576" w:rsidRPr="006E1420" w:rsidRDefault="00EC4576" w:rsidP="005E7D03">
      <w:pPr>
        <w:tabs>
          <w:tab w:val="left" w:pos="567"/>
          <w:tab w:val="left" w:pos="9639"/>
        </w:tabs>
        <w:autoSpaceDE/>
        <w:autoSpaceDN/>
        <w:adjustRightInd/>
        <w:spacing w:line="360" w:lineRule="exact"/>
        <w:ind w:firstLine="709"/>
        <w:jc w:val="both"/>
        <w:rPr>
          <w:rFonts w:ascii="Times New Roman" w:hAnsi="Times New Roman"/>
          <w:noProof/>
          <w:sz w:val="28"/>
          <w:szCs w:val="28"/>
        </w:rPr>
      </w:pPr>
    </w:p>
    <w:p w14:paraId="4016770C" w14:textId="1C952EC3" w:rsidR="006D35FC" w:rsidRPr="007F6DA0" w:rsidRDefault="00834F12" w:rsidP="00B6390E">
      <w:pPr>
        <w:tabs>
          <w:tab w:val="left" w:pos="567"/>
          <w:tab w:val="left" w:pos="9639"/>
        </w:tabs>
        <w:autoSpaceDE/>
        <w:autoSpaceDN/>
        <w:adjustRightInd/>
        <w:spacing w:line="360" w:lineRule="exact"/>
        <w:ind w:firstLine="567"/>
        <w:jc w:val="both"/>
        <w:rPr>
          <w:rFonts w:ascii="Times New Roman" w:eastAsia="Calibri" w:hAnsi="Times New Roman"/>
          <w:sz w:val="28"/>
          <w:szCs w:val="28"/>
        </w:rPr>
      </w:pPr>
      <w:r w:rsidRPr="006E1420">
        <w:rPr>
          <w:rFonts w:ascii="Times New Roman" w:hAnsi="Times New Roman"/>
          <w:noProof/>
          <w:sz w:val="28"/>
          <w:szCs w:val="28"/>
        </w:rPr>
        <w:t xml:space="preserve">Комиссия Федеральной антимонопольной службы по контролю в сфере закупок (далее – Комиссия) </w:t>
      </w:r>
    </w:p>
    <w:p w14:paraId="048EF5D4" w14:textId="3C1715CE" w:rsidR="009A26C0" w:rsidRPr="007F6DA0" w:rsidRDefault="009A26C0" w:rsidP="005E7D03">
      <w:pPr>
        <w:tabs>
          <w:tab w:val="left" w:pos="567"/>
          <w:tab w:val="left" w:pos="9639"/>
        </w:tabs>
        <w:spacing w:line="360" w:lineRule="exact"/>
        <w:ind w:firstLine="567"/>
        <w:jc w:val="both"/>
        <w:rPr>
          <w:rFonts w:ascii="Times New Roman" w:eastAsia="Calibri" w:hAnsi="Times New Roman"/>
          <w:sz w:val="28"/>
          <w:szCs w:val="28"/>
        </w:rPr>
      </w:pPr>
      <w:r w:rsidRPr="006E1420">
        <w:rPr>
          <w:rFonts w:ascii="Times New Roman" w:eastAsia="Calibri" w:hAnsi="Times New Roman"/>
          <w:sz w:val="28"/>
          <w:szCs w:val="28"/>
        </w:rPr>
        <w:t>рассмотрев посредством системы видео-конференц-связи</w:t>
      </w:r>
      <w:r w:rsidR="001D64E2" w:rsidRPr="006E1420">
        <w:rPr>
          <w:rFonts w:ascii="Times New Roman" w:eastAsia="Calibri" w:hAnsi="Times New Roman"/>
          <w:sz w:val="28"/>
          <w:szCs w:val="28"/>
        </w:rPr>
        <w:t xml:space="preserve"> </w:t>
      </w:r>
      <w:r w:rsidRPr="006E1420">
        <w:rPr>
          <w:rFonts w:ascii="Times New Roman" w:eastAsia="Calibri" w:hAnsi="Times New Roman"/>
          <w:sz w:val="28"/>
          <w:szCs w:val="28"/>
        </w:rPr>
        <w:t xml:space="preserve">жалобу </w:t>
      </w:r>
      <w:r w:rsidRPr="006E1420">
        <w:rPr>
          <w:rFonts w:ascii="Times New Roman" w:eastAsia="Calibri" w:hAnsi="Times New Roman"/>
          <w:sz w:val="28"/>
          <w:szCs w:val="28"/>
        </w:rPr>
        <w:br/>
      </w:r>
      <w:r w:rsidR="00850AD2" w:rsidRPr="006E1420">
        <w:rPr>
          <w:rFonts w:ascii="Times New Roman" w:eastAsia="Calibri" w:hAnsi="Times New Roman"/>
          <w:sz w:val="28"/>
          <w:szCs w:val="28"/>
        </w:rPr>
        <w:t>ООО «</w:t>
      </w:r>
      <w:proofErr w:type="spellStart"/>
      <w:r w:rsidR="007F6DA0" w:rsidRPr="007F6DA0">
        <w:rPr>
          <w:rFonts w:ascii="Times New Roman" w:eastAsia="Calibri" w:hAnsi="Times New Roman"/>
          <w:sz w:val="28"/>
          <w:szCs w:val="28"/>
        </w:rPr>
        <w:t>Просервис</w:t>
      </w:r>
      <w:proofErr w:type="spellEnd"/>
      <w:r w:rsidR="00850AD2" w:rsidRPr="006E1420">
        <w:rPr>
          <w:rFonts w:ascii="Times New Roman" w:eastAsia="Calibri" w:hAnsi="Times New Roman"/>
          <w:sz w:val="28"/>
          <w:szCs w:val="28"/>
        </w:rPr>
        <w:t>»</w:t>
      </w:r>
      <w:r w:rsidR="00DA75FF" w:rsidRPr="006E1420">
        <w:rPr>
          <w:rFonts w:ascii="Times New Roman" w:eastAsia="Calibri" w:hAnsi="Times New Roman"/>
          <w:sz w:val="28"/>
          <w:szCs w:val="28"/>
        </w:rPr>
        <w:t xml:space="preserve"> </w:t>
      </w:r>
      <w:r w:rsidRPr="006E1420">
        <w:rPr>
          <w:rFonts w:ascii="Times New Roman" w:eastAsia="Calibri" w:hAnsi="Times New Roman"/>
          <w:sz w:val="28"/>
          <w:szCs w:val="28"/>
        </w:rPr>
        <w:t>(далее – Заявитель) на действия</w:t>
      </w:r>
      <w:r w:rsidR="00664FDD" w:rsidRPr="006E1420">
        <w:rPr>
          <w:rFonts w:ascii="Times New Roman" w:eastAsia="Calibri" w:hAnsi="Times New Roman"/>
          <w:sz w:val="28"/>
          <w:szCs w:val="28"/>
        </w:rPr>
        <w:t xml:space="preserve"> </w:t>
      </w:r>
      <w:r w:rsidR="007F6DA0" w:rsidRPr="007F6DA0">
        <w:rPr>
          <w:rFonts w:ascii="Times New Roman" w:eastAsia="Calibri" w:hAnsi="Times New Roman"/>
          <w:iCs/>
          <w:sz w:val="28"/>
          <w:szCs w:val="28"/>
        </w:rPr>
        <w:t>Судебн</w:t>
      </w:r>
      <w:r w:rsidR="007F6DA0">
        <w:rPr>
          <w:rFonts w:ascii="Times New Roman" w:eastAsia="Calibri" w:hAnsi="Times New Roman"/>
          <w:iCs/>
          <w:sz w:val="28"/>
          <w:szCs w:val="28"/>
        </w:rPr>
        <w:t>ого</w:t>
      </w:r>
      <w:r w:rsidR="007F6DA0" w:rsidRPr="007F6DA0">
        <w:rPr>
          <w:rFonts w:ascii="Times New Roman" w:eastAsia="Calibri" w:hAnsi="Times New Roman"/>
          <w:iCs/>
          <w:sz w:val="28"/>
          <w:szCs w:val="28"/>
        </w:rPr>
        <w:t xml:space="preserve"> департамент</w:t>
      </w:r>
      <w:r w:rsidR="007F6DA0">
        <w:rPr>
          <w:rFonts w:ascii="Times New Roman" w:eastAsia="Calibri" w:hAnsi="Times New Roman"/>
          <w:iCs/>
          <w:sz w:val="28"/>
          <w:szCs w:val="28"/>
        </w:rPr>
        <w:t>а</w:t>
      </w:r>
      <w:r w:rsidR="007F6DA0" w:rsidRPr="007F6DA0">
        <w:rPr>
          <w:rFonts w:ascii="Times New Roman" w:eastAsia="Calibri" w:hAnsi="Times New Roman"/>
          <w:iCs/>
          <w:sz w:val="28"/>
          <w:szCs w:val="28"/>
        </w:rPr>
        <w:br/>
        <w:t>при Верховном суде Российской Федерации</w:t>
      </w:r>
      <w:r w:rsidR="007F6DA0">
        <w:rPr>
          <w:rFonts w:ascii="Times New Roman" w:eastAsia="Calibri" w:hAnsi="Times New Roman"/>
          <w:iCs/>
          <w:sz w:val="28"/>
          <w:szCs w:val="28"/>
        </w:rPr>
        <w:t xml:space="preserve"> </w:t>
      </w:r>
      <w:r w:rsidR="00014D04" w:rsidRPr="006E1420">
        <w:rPr>
          <w:rFonts w:ascii="Times New Roman" w:eastAsia="Calibri" w:hAnsi="Times New Roman"/>
          <w:sz w:val="28"/>
          <w:szCs w:val="28"/>
        </w:rPr>
        <w:t>(далее – Заказчик)</w:t>
      </w:r>
      <w:r w:rsidR="0099559A" w:rsidRPr="006E1420">
        <w:rPr>
          <w:rFonts w:ascii="Times New Roman" w:eastAsia="Calibri" w:hAnsi="Times New Roman"/>
          <w:sz w:val="28"/>
          <w:szCs w:val="28"/>
        </w:rPr>
        <w:t xml:space="preserve"> </w:t>
      </w:r>
      <w:r w:rsidRPr="006E1420">
        <w:rPr>
          <w:rFonts w:ascii="Times New Roman" w:eastAsia="Calibri" w:hAnsi="Times New Roman"/>
          <w:sz w:val="28"/>
          <w:szCs w:val="28"/>
        </w:rPr>
        <w:t>при проведении Заказчиком,</w:t>
      </w:r>
      <w:r w:rsidR="00485B28" w:rsidRPr="006E1420">
        <w:rPr>
          <w:rFonts w:ascii="Times New Roman" w:eastAsia="Calibri" w:hAnsi="Times New Roman"/>
          <w:sz w:val="28"/>
          <w:szCs w:val="28"/>
        </w:rPr>
        <w:t xml:space="preserve"> </w:t>
      </w:r>
      <w:r w:rsidR="007F6DA0" w:rsidRPr="007F6DA0">
        <w:rPr>
          <w:rFonts w:ascii="Times New Roman" w:eastAsia="Calibri" w:hAnsi="Times New Roman"/>
          <w:sz w:val="28"/>
          <w:szCs w:val="28"/>
        </w:rPr>
        <w:t>АО «Сбербанк-АСТ»</w:t>
      </w:r>
      <w:r w:rsidR="007F6DA0">
        <w:rPr>
          <w:rFonts w:ascii="Times New Roman" w:eastAsia="Calibri" w:hAnsi="Times New Roman"/>
          <w:sz w:val="28"/>
          <w:szCs w:val="28"/>
        </w:rPr>
        <w:t xml:space="preserve"> </w:t>
      </w:r>
      <w:r w:rsidRPr="006E1420">
        <w:rPr>
          <w:rFonts w:ascii="Times New Roman" w:eastAsia="Calibri" w:hAnsi="Times New Roman"/>
          <w:sz w:val="28"/>
          <w:szCs w:val="28"/>
        </w:rPr>
        <w:t xml:space="preserve">(далее – Оператор электронной площадки) </w:t>
      </w:r>
      <w:r w:rsidR="007C19A7" w:rsidRPr="006E1420">
        <w:rPr>
          <w:rFonts w:ascii="Times New Roman" w:eastAsia="Calibri" w:hAnsi="Times New Roman"/>
          <w:sz w:val="28"/>
          <w:szCs w:val="28"/>
        </w:rPr>
        <w:t>электронного аукциона</w:t>
      </w:r>
      <w:r w:rsidRPr="006E1420">
        <w:rPr>
          <w:rFonts w:ascii="Times New Roman" w:eastAsia="Calibri" w:hAnsi="Times New Roman"/>
          <w:sz w:val="28"/>
          <w:szCs w:val="28"/>
        </w:rPr>
        <w:t xml:space="preserve"> на право заключения государственного контракта </w:t>
      </w:r>
      <w:r w:rsidR="00850AD2" w:rsidRPr="006E1420">
        <w:rPr>
          <w:rFonts w:ascii="Times New Roman" w:eastAsia="Calibri" w:hAnsi="Times New Roman"/>
          <w:sz w:val="28"/>
          <w:szCs w:val="28"/>
        </w:rPr>
        <w:br/>
      </w:r>
      <w:r w:rsidRPr="006E1420">
        <w:rPr>
          <w:rFonts w:ascii="Times New Roman" w:eastAsia="Calibri" w:hAnsi="Times New Roman"/>
          <w:sz w:val="28"/>
          <w:szCs w:val="28"/>
        </w:rPr>
        <w:t>на</w:t>
      </w:r>
      <w:bookmarkStart w:id="0" w:name="_Hlk135820997"/>
      <w:r w:rsidR="00657B2A" w:rsidRPr="006E1420">
        <w:rPr>
          <w:rFonts w:ascii="Times New Roman" w:eastAsia="Calibri" w:hAnsi="Times New Roman"/>
          <w:sz w:val="28"/>
          <w:szCs w:val="28"/>
        </w:rPr>
        <w:t xml:space="preserve"> </w:t>
      </w:r>
      <w:r w:rsidR="007F6DA0" w:rsidRPr="007F6DA0">
        <w:rPr>
          <w:rFonts w:ascii="Times New Roman" w:eastAsia="Calibri" w:hAnsi="Times New Roman"/>
          <w:sz w:val="28"/>
          <w:szCs w:val="28"/>
        </w:rPr>
        <w:t>поставк</w:t>
      </w:r>
      <w:r w:rsidR="007F6DA0">
        <w:rPr>
          <w:rFonts w:ascii="Times New Roman" w:eastAsia="Calibri" w:hAnsi="Times New Roman"/>
          <w:sz w:val="28"/>
          <w:szCs w:val="28"/>
        </w:rPr>
        <w:t>у</w:t>
      </w:r>
      <w:r w:rsidR="007F6DA0" w:rsidRPr="007F6DA0">
        <w:rPr>
          <w:rFonts w:ascii="Times New Roman" w:eastAsia="Calibri" w:hAnsi="Times New Roman"/>
          <w:sz w:val="28"/>
          <w:szCs w:val="28"/>
        </w:rPr>
        <w:t xml:space="preserve"> расходных (ресурсных) материалов для принтеров </w:t>
      </w:r>
      <w:r w:rsidR="007F6DA0">
        <w:rPr>
          <w:rFonts w:ascii="Times New Roman" w:eastAsia="Calibri" w:hAnsi="Times New Roman"/>
          <w:sz w:val="28"/>
          <w:szCs w:val="28"/>
        </w:rPr>
        <w:br/>
      </w:r>
      <w:r w:rsidR="007F6DA0" w:rsidRPr="007F6DA0">
        <w:rPr>
          <w:rFonts w:ascii="Times New Roman" w:eastAsia="Calibri" w:hAnsi="Times New Roman"/>
          <w:sz w:val="28"/>
          <w:szCs w:val="28"/>
        </w:rPr>
        <w:t>и МФУ для нужд Судебного департамента при Верховном суде Российской Федерации</w:t>
      </w:r>
      <w:bookmarkEnd w:id="0"/>
      <w:r w:rsidR="007F6DA0">
        <w:rPr>
          <w:rFonts w:ascii="Times New Roman" w:eastAsia="Calibri" w:hAnsi="Times New Roman"/>
          <w:sz w:val="28"/>
          <w:szCs w:val="28"/>
        </w:rPr>
        <w:t xml:space="preserve"> </w:t>
      </w:r>
      <w:r w:rsidRPr="006E1420">
        <w:rPr>
          <w:rFonts w:ascii="Times New Roman" w:eastAsia="Calibri" w:hAnsi="Times New Roman"/>
          <w:sz w:val="28"/>
          <w:szCs w:val="28"/>
        </w:rPr>
        <w:t>(номер извещения в единой информационной системе</w:t>
      </w:r>
      <w:r w:rsidR="00C07787" w:rsidRPr="006E1420">
        <w:rPr>
          <w:rFonts w:ascii="Times New Roman" w:eastAsia="Calibri" w:hAnsi="Times New Roman"/>
          <w:sz w:val="28"/>
          <w:szCs w:val="28"/>
        </w:rPr>
        <w:t xml:space="preserve"> </w:t>
      </w:r>
      <w:r w:rsidRPr="006E1420">
        <w:rPr>
          <w:rFonts w:ascii="Times New Roman" w:eastAsia="Calibri" w:hAnsi="Times New Roman"/>
          <w:sz w:val="28"/>
          <w:szCs w:val="28"/>
        </w:rPr>
        <w:t xml:space="preserve">в сфере закупок www.zakupki.gov.ru (далее – ЕИС) – </w:t>
      </w:r>
      <w:r w:rsidR="007F6DA0" w:rsidRPr="007F6DA0">
        <w:rPr>
          <w:rFonts w:ascii="Times New Roman" w:eastAsia="Calibri" w:hAnsi="Times New Roman"/>
          <w:sz w:val="28"/>
          <w:szCs w:val="28"/>
        </w:rPr>
        <w:t>0173100004725000032</w:t>
      </w:r>
      <w:r w:rsidRPr="006E1420">
        <w:rPr>
          <w:rFonts w:ascii="Times New Roman" w:eastAsia="Calibri" w:hAnsi="Times New Roman"/>
          <w:sz w:val="28"/>
          <w:szCs w:val="28"/>
        </w:rPr>
        <w:t>)</w:t>
      </w:r>
      <w:r w:rsidR="00292DA7" w:rsidRPr="006E1420">
        <w:rPr>
          <w:rFonts w:ascii="Times New Roman" w:eastAsia="Calibri" w:hAnsi="Times New Roman"/>
          <w:sz w:val="28"/>
          <w:szCs w:val="28"/>
        </w:rPr>
        <w:t xml:space="preserve"> </w:t>
      </w:r>
      <w:r w:rsidR="007F6DA0">
        <w:rPr>
          <w:rFonts w:ascii="Times New Roman" w:eastAsia="Calibri" w:hAnsi="Times New Roman"/>
          <w:sz w:val="28"/>
          <w:szCs w:val="28"/>
        </w:rPr>
        <w:br/>
      </w:r>
      <w:r w:rsidRPr="006E1420">
        <w:rPr>
          <w:rFonts w:ascii="Times New Roman" w:eastAsia="Calibri" w:hAnsi="Times New Roman"/>
          <w:sz w:val="28"/>
          <w:szCs w:val="28"/>
        </w:rPr>
        <w:t>(далее</w:t>
      </w:r>
      <w:r w:rsidR="00855260" w:rsidRPr="006E1420">
        <w:rPr>
          <w:rFonts w:ascii="Times New Roman" w:eastAsia="Calibri" w:hAnsi="Times New Roman"/>
          <w:sz w:val="28"/>
          <w:szCs w:val="28"/>
        </w:rPr>
        <w:t xml:space="preserve"> </w:t>
      </w:r>
      <w:r w:rsidRPr="006E1420">
        <w:rPr>
          <w:rFonts w:ascii="Times New Roman" w:eastAsia="Calibri" w:hAnsi="Times New Roman"/>
          <w:sz w:val="28"/>
          <w:szCs w:val="28"/>
        </w:rPr>
        <w:t xml:space="preserve">– </w:t>
      </w:r>
      <w:r w:rsidR="007C19A7" w:rsidRPr="006E1420">
        <w:rPr>
          <w:rFonts w:ascii="Times New Roman" w:eastAsia="Calibri" w:hAnsi="Times New Roman"/>
          <w:sz w:val="28"/>
          <w:szCs w:val="28"/>
        </w:rPr>
        <w:t>Аукцион</w:t>
      </w:r>
      <w:r w:rsidRPr="006E1420">
        <w:rPr>
          <w:rFonts w:ascii="Times New Roman" w:eastAsia="Calibri" w:hAnsi="Times New Roman"/>
          <w:sz w:val="28"/>
          <w:szCs w:val="28"/>
        </w:rPr>
        <w:t>, Извещение), и в результате осуществления внеплановой проверки в соответствии с пунктом 1 части 15 статьи 99 Федерального закона</w:t>
      </w:r>
      <w:r w:rsidR="00D255F6" w:rsidRPr="006E1420">
        <w:rPr>
          <w:rFonts w:ascii="Times New Roman" w:eastAsia="Calibri" w:hAnsi="Times New Roman"/>
          <w:sz w:val="28"/>
          <w:szCs w:val="28"/>
        </w:rPr>
        <w:t xml:space="preserve"> </w:t>
      </w:r>
      <w:r w:rsidR="007F6DA0">
        <w:rPr>
          <w:rFonts w:ascii="Times New Roman" w:eastAsia="Calibri" w:hAnsi="Times New Roman"/>
          <w:sz w:val="28"/>
          <w:szCs w:val="28"/>
        </w:rPr>
        <w:br/>
      </w:r>
      <w:r w:rsidRPr="006E1420">
        <w:rPr>
          <w:rFonts w:ascii="Times New Roman" w:eastAsia="Calibri" w:hAnsi="Times New Roman"/>
          <w:sz w:val="28"/>
          <w:szCs w:val="28"/>
        </w:rPr>
        <w:t xml:space="preserve">от 05.04.2013 № 44-ФЗ «О контрактной системе в сфере закупок товаров, работ, услуг для обеспечения государственных </w:t>
      </w:r>
      <w:r w:rsidR="00657B2A" w:rsidRPr="006E1420">
        <w:rPr>
          <w:rFonts w:ascii="Times New Roman" w:eastAsia="Calibri" w:hAnsi="Times New Roman"/>
          <w:sz w:val="28"/>
          <w:szCs w:val="28"/>
        </w:rPr>
        <w:t xml:space="preserve">и </w:t>
      </w:r>
      <w:r w:rsidRPr="006E1420">
        <w:rPr>
          <w:rFonts w:ascii="Times New Roman" w:eastAsia="Calibri" w:hAnsi="Times New Roman"/>
          <w:sz w:val="28"/>
          <w:szCs w:val="28"/>
        </w:rPr>
        <w:t xml:space="preserve">муниципальных нужд» (далее – Закон </w:t>
      </w:r>
      <w:r w:rsidR="007F6DA0">
        <w:rPr>
          <w:rFonts w:ascii="Times New Roman" w:eastAsia="Calibri" w:hAnsi="Times New Roman"/>
          <w:sz w:val="28"/>
          <w:szCs w:val="28"/>
        </w:rPr>
        <w:br/>
      </w:r>
      <w:r w:rsidRPr="006E1420">
        <w:rPr>
          <w:rFonts w:ascii="Times New Roman" w:eastAsia="Calibri" w:hAnsi="Times New Roman"/>
          <w:sz w:val="28"/>
          <w:szCs w:val="28"/>
        </w:rPr>
        <w:t>о контрактной системе),</w:t>
      </w:r>
    </w:p>
    <w:p w14:paraId="7B798554" w14:textId="77777777" w:rsidR="00ED29D9" w:rsidRPr="006E1420" w:rsidRDefault="00ED29D9" w:rsidP="005E7D03">
      <w:pPr>
        <w:tabs>
          <w:tab w:val="left" w:pos="9639"/>
        </w:tabs>
        <w:spacing w:line="360" w:lineRule="exact"/>
        <w:jc w:val="both"/>
        <w:rPr>
          <w:rFonts w:ascii="Times New Roman" w:hAnsi="Times New Roman"/>
          <w:sz w:val="28"/>
          <w:szCs w:val="28"/>
        </w:rPr>
      </w:pPr>
    </w:p>
    <w:p w14:paraId="7FFCD402" w14:textId="77777777" w:rsidR="003154F4" w:rsidRPr="006E1420" w:rsidRDefault="003154F4" w:rsidP="005E7D03">
      <w:pPr>
        <w:tabs>
          <w:tab w:val="left" w:pos="9639"/>
        </w:tabs>
        <w:spacing w:line="360" w:lineRule="exact"/>
        <w:jc w:val="center"/>
        <w:rPr>
          <w:rFonts w:ascii="Times New Roman" w:hAnsi="Times New Roman"/>
          <w:sz w:val="28"/>
          <w:szCs w:val="28"/>
        </w:rPr>
      </w:pPr>
      <w:r w:rsidRPr="006E1420">
        <w:rPr>
          <w:rFonts w:ascii="Times New Roman" w:hAnsi="Times New Roman"/>
          <w:sz w:val="28"/>
          <w:szCs w:val="28"/>
        </w:rPr>
        <w:t>УСТАНОВИЛА:</w:t>
      </w:r>
    </w:p>
    <w:p w14:paraId="215E5188" w14:textId="77777777" w:rsidR="00ED29D9" w:rsidRPr="006E1420" w:rsidRDefault="003154F4" w:rsidP="005E7D03">
      <w:pPr>
        <w:tabs>
          <w:tab w:val="left" w:pos="6375"/>
          <w:tab w:val="left" w:pos="9639"/>
        </w:tabs>
        <w:spacing w:line="360" w:lineRule="exact"/>
        <w:rPr>
          <w:rFonts w:ascii="Times New Roman" w:hAnsi="Times New Roman"/>
          <w:sz w:val="28"/>
          <w:szCs w:val="28"/>
        </w:rPr>
      </w:pPr>
      <w:r w:rsidRPr="006E1420">
        <w:rPr>
          <w:rFonts w:ascii="Times New Roman" w:hAnsi="Times New Roman"/>
          <w:sz w:val="28"/>
          <w:szCs w:val="28"/>
        </w:rPr>
        <w:tab/>
      </w:r>
    </w:p>
    <w:p w14:paraId="3A6A8B2C" w14:textId="6B2890CD" w:rsidR="00065BBF" w:rsidRPr="006E1420" w:rsidRDefault="003154F4" w:rsidP="005E7D03">
      <w:pPr>
        <w:tabs>
          <w:tab w:val="left" w:pos="9639"/>
        </w:tabs>
        <w:spacing w:line="360" w:lineRule="exact"/>
        <w:ind w:firstLine="567"/>
        <w:jc w:val="both"/>
        <w:rPr>
          <w:rFonts w:ascii="Times New Roman" w:hAnsi="Times New Roman"/>
          <w:sz w:val="28"/>
          <w:szCs w:val="28"/>
        </w:rPr>
      </w:pPr>
      <w:r w:rsidRPr="006E1420">
        <w:rPr>
          <w:rFonts w:ascii="Times New Roman" w:hAnsi="Times New Roman"/>
          <w:sz w:val="28"/>
          <w:szCs w:val="28"/>
        </w:rPr>
        <w:t xml:space="preserve">В Федеральную антимонопольную службу поступила жалоба Заявителя               на действия </w:t>
      </w:r>
      <w:r w:rsidR="00D13C59" w:rsidRPr="006E1420">
        <w:rPr>
          <w:rFonts w:ascii="Times New Roman" w:hAnsi="Times New Roman"/>
          <w:sz w:val="28"/>
          <w:szCs w:val="28"/>
        </w:rPr>
        <w:t>Заказчика</w:t>
      </w:r>
      <w:r w:rsidR="0099559A" w:rsidRPr="006E1420">
        <w:rPr>
          <w:rFonts w:ascii="Times New Roman" w:hAnsi="Times New Roman"/>
          <w:sz w:val="28"/>
          <w:szCs w:val="28"/>
        </w:rPr>
        <w:t xml:space="preserve"> </w:t>
      </w:r>
      <w:r w:rsidR="00065BBF" w:rsidRPr="006E1420">
        <w:rPr>
          <w:rFonts w:ascii="Times New Roman" w:hAnsi="Times New Roman"/>
          <w:sz w:val="28"/>
          <w:szCs w:val="28"/>
        </w:rPr>
        <w:t>при проведении Заказчиком,</w:t>
      </w:r>
      <w:r w:rsidR="00497778" w:rsidRPr="006E1420">
        <w:rPr>
          <w:rFonts w:ascii="Times New Roman" w:hAnsi="Times New Roman"/>
          <w:sz w:val="28"/>
          <w:szCs w:val="28"/>
        </w:rPr>
        <w:t xml:space="preserve"> </w:t>
      </w:r>
      <w:r w:rsidR="00065BBF" w:rsidRPr="006E1420">
        <w:rPr>
          <w:rFonts w:ascii="Times New Roman" w:hAnsi="Times New Roman"/>
          <w:sz w:val="28"/>
          <w:szCs w:val="28"/>
        </w:rPr>
        <w:t xml:space="preserve">Оператором электронной площадки </w:t>
      </w:r>
      <w:r w:rsidR="007C19A7" w:rsidRPr="006E1420">
        <w:rPr>
          <w:rFonts w:ascii="Times New Roman" w:hAnsi="Times New Roman"/>
          <w:sz w:val="28"/>
          <w:szCs w:val="28"/>
        </w:rPr>
        <w:t>Аукциона</w:t>
      </w:r>
      <w:r w:rsidR="00065BBF" w:rsidRPr="006E1420">
        <w:rPr>
          <w:rFonts w:ascii="Times New Roman" w:hAnsi="Times New Roman"/>
          <w:sz w:val="28"/>
          <w:szCs w:val="28"/>
        </w:rPr>
        <w:t>.</w:t>
      </w:r>
    </w:p>
    <w:p w14:paraId="4BA666B5" w14:textId="6C071912" w:rsidR="00692E93" w:rsidRPr="005B09D0" w:rsidRDefault="004264E9" w:rsidP="005E7D03">
      <w:pPr>
        <w:tabs>
          <w:tab w:val="left" w:pos="9638"/>
        </w:tabs>
        <w:spacing w:line="360" w:lineRule="exact"/>
        <w:ind w:firstLine="567"/>
        <w:jc w:val="both"/>
        <w:rPr>
          <w:rFonts w:ascii="Times New Roman" w:hAnsi="Times New Roman"/>
          <w:sz w:val="28"/>
          <w:szCs w:val="28"/>
        </w:rPr>
      </w:pPr>
      <w:r w:rsidRPr="006E1420">
        <w:rPr>
          <w:rFonts w:ascii="Times New Roman" w:hAnsi="Times New Roman"/>
          <w:sz w:val="28"/>
          <w:szCs w:val="28"/>
        </w:rPr>
        <w:t>По мнению Заявителя, его права и законные интересы нарушены действиями Заказчика</w:t>
      </w:r>
      <w:r w:rsidR="005B09D0">
        <w:rPr>
          <w:rFonts w:ascii="Times New Roman" w:hAnsi="Times New Roman"/>
          <w:sz w:val="28"/>
          <w:szCs w:val="28"/>
        </w:rPr>
        <w:t xml:space="preserve"> </w:t>
      </w:r>
      <w:r w:rsidR="00406D27" w:rsidRPr="005B09D0">
        <w:rPr>
          <w:rFonts w:ascii="Times New Roman" w:hAnsi="Times New Roman"/>
          <w:sz w:val="28"/>
          <w:szCs w:val="28"/>
        </w:rPr>
        <w:t xml:space="preserve">ненадлежащим образом </w:t>
      </w:r>
      <w:r w:rsidR="005B09D0">
        <w:rPr>
          <w:rFonts w:ascii="Times New Roman" w:hAnsi="Times New Roman"/>
          <w:sz w:val="28"/>
          <w:szCs w:val="28"/>
        </w:rPr>
        <w:t>сформировавшего</w:t>
      </w:r>
      <w:r w:rsidR="00406D27" w:rsidRPr="005B09D0">
        <w:rPr>
          <w:rFonts w:ascii="Times New Roman" w:hAnsi="Times New Roman"/>
          <w:sz w:val="28"/>
          <w:szCs w:val="28"/>
        </w:rPr>
        <w:t xml:space="preserve"> описание объекта закупки Извещения (далее – Описание объекта закупки)</w:t>
      </w:r>
      <w:r w:rsidR="00A248DB">
        <w:rPr>
          <w:rFonts w:ascii="Times New Roman" w:hAnsi="Times New Roman"/>
          <w:sz w:val="28"/>
          <w:szCs w:val="28"/>
        </w:rPr>
        <w:t xml:space="preserve">, </w:t>
      </w:r>
      <w:r w:rsidR="00692E93" w:rsidRPr="005B09D0">
        <w:rPr>
          <w:rFonts w:ascii="Times New Roman" w:hAnsi="Times New Roman"/>
          <w:sz w:val="28"/>
          <w:szCs w:val="28"/>
        </w:rPr>
        <w:t xml:space="preserve">в связи </w:t>
      </w:r>
      <w:r w:rsidR="005B09D0">
        <w:rPr>
          <w:rFonts w:ascii="Times New Roman" w:hAnsi="Times New Roman"/>
          <w:sz w:val="28"/>
          <w:szCs w:val="28"/>
        </w:rPr>
        <w:br/>
      </w:r>
      <w:r w:rsidR="00692E93" w:rsidRPr="005B09D0">
        <w:rPr>
          <w:rFonts w:ascii="Times New Roman" w:hAnsi="Times New Roman"/>
          <w:sz w:val="28"/>
          <w:szCs w:val="28"/>
        </w:rPr>
        <w:t xml:space="preserve">с установлением требований к поставке товара конкретного производителя </w:t>
      </w:r>
      <w:r w:rsidR="005B09D0">
        <w:rPr>
          <w:rFonts w:ascii="Times New Roman" w:hAnsi="Times New Roman"/>
          <w:sz w:val="28"/>
          <w:szCs w:val="28"/>
        </w:rPr>
        <w:br/>
        <w:t xml:space="preserve">с указанием </w:t>
      </w:r>
      <w:r w:rsidR="00692E93" w:rsidRPr="005B09D0">
        <w:rPr>
          <w:rFonts w:ascii="Times New Roman" w:hAnsi="Times New Roman"/>
          <w:sz w:val="28"/>
          <w:szCs w:val="28"/>
        </w:rPr>
        <w:t>на товарный знак, без возможности п</w:t>
      </w:r>
      <w:r w:rsidR="005B09D0">
        <w:rPr>
          <w:rFonts w:ascii="Times New Roman" w:hAnsi="Times New Roman"/>
          <w:sz w:val="28"/>
          <w:szCs w:val="28"/>
        </w:rPr>
        <w:t>оставки эквивалентной продукции.</w:t>
      </w:r>
    </w:p>
    <w:p w14:paraId="1111ABC4" w14:textId="50C22A44" w:rsidR="0045252A" w:rsidRPr="006E1420" w:rsidRDefault="0045252A" w:rsidP="005E7D03">
      <w:pPr>
        <w:tabs>
          <w:tab w:val="left" w:pos="9639"/>
        </w:tabs>
        <w:spacing w:line="360" w:lineRule="exact"/>
        <w:ind w:firstLine="567"/>
        <w:jc w:val="both"/>
        <w:rPr>
          <w:rFonts w:ascii="Times New Roman" w:hAnsi="Times New Roman"/>
          <w:sz w:val="28"/>
          <w:szCs w:val="28"/>
        </w:rPr>
      </w:pPr>
      <w:r w:rsidRPr="006E1420">
        <w:rPr>
          <w:rFonts w:ascii="Times New Roman" w:hAnsi="Times New Roman"/>
          <w:sz w:val="28"/>
          <w:szCs w:val="28"/>
        </w:rPr>
        <w:t>Представител</w:t>
      </w:r>
      <w:r w:rsidR="005B09D0">
        <w:rPr>
          <w:rFonts w:ascii="Times New Roman" w:hAnsi="Times New Roman"/>
          <w:sz w:val="28"/>
          <w:szCs w:val="28"/>
        </w:rPr>
        <w:t>и</w:t>
      </w:r>
      <w:r w:rsidRPr="006E1420">
        <w:rPr>
          <w:rFonts w:ascii="Times New Roman" w:hAnsi="Times New Roman"/>
          <w:sz w:val="28"/>
          <w:szCs w:val="28"/>
        </w:rPr>
        <w:t xml:space="preserve"> Заказчика</w:t>
      </w:r>
      <w:r w:rsidR="00CA6789" w:rsidRPr="006E1420">
        <w:rPr>
          <w:rFonts w:ascii="Times New Roman" w:hAnsi="Times New Roman"/>
          <w:sz w:val="28"/>
          <w:szCs w:val="28"/>
        </w:rPr>
        <w:t xml:space="preserve"> </w:t>
      </w:r>
      <w:r w:rsidRPr="006E1420">
        <w:rPr>
          <w:rFonts w:ascii="Times New Roman" w:hAnsi="Times New Roman"/>
          <w:sz w:val="28"/>
          <w:szCs w:val="28"/>
        </w:rPr>
        <w:t xml:space="preserve">на заседании Комиссии не </w:t>
      </w:r>
      <w:r w:rsidR="005B09D0">
        <w:rPr>
          <w:rFonts w:ascii="Times New Roman" w:hAnsi="Times New Roman"/>
          <w:sz w:val="28"/>
          <w:szCs w:val="28"/>
        </w:rPr>
        <w:t>согласились</w:t>
      </w:r>
      <w:r w:rsidRPr="006E1420">
        <w:rPr>
          <w:rFonts w:ascii="Times New Roman" w:hAnsi="Times New Roman"/>
          <w:sz w:val="28"/>
          <w:szCs w:val="28"/>
        </w:rPr>
        <w:t xml:space="preserve"> </w:t>
      </w:r>
      <w:r w:rsidR="00D466AE" w:rsidRPr="006E1420">
        <w:rPr>
          <w:rFonts w:ascii="Times New Roman" w:hAnsi="Times New Roman"/>
          <w:sz w:val="28"/>
          <w:szCs w:val="28"/>
        </w:rPr>
        <w:br/>
      </w:r>
      <w:r w:rsidR="00D13C59" w:rsidRPr="006E1420">
        <w:rPr>
          <w:rFonts w:ascii="Times New Roman" w:hAnsi="Times New Roman"/>
          <w:sz w:val="28"/>
          <w:szCs w:val="28"/>
        </w:rPr>
        <w:t xml:space="preserve">с </w:t>
      </w:r>
      <w:r w:rsidR="00321486" w:rsidRPr="006E1420">
        <w:rPr>
          <w:rFonts w:ascii="Times New Roman" w:hAnsi="Times New Roman"/>
          <w:sz w:val="28"/>
          <w:szCs w:val="28"/>
        </w:rPr>
        <w:t>довод</w:t>
      </w:r>
      <w:r w:rsidR="004F3243" w:rsidRPr="006E1420">
        <w:rPr>
          <w:rFonts w:ascii="Times New Roman" w:hAnsi="Times New Roman"/>
          <w:sz w:val="28"/>
          <w:szCs w:val="28"/>
        </w:rPr>
        <w:t>ами</w:t>
      </w:r>
      <w:r w:rsidR="0089737C" w:rsidRPr="006E1420">
        <w:rPr>
          <w:rFonts w:ascii="Times New Roman" w:hAnsi="Times New Roman"/>
          <w:sz w:val="28"/>
          <w:szCs w:val="28"/>
        </w:rPr>
        <w:t xml:space="preserve"> </w:t>
      </w:r>
      <w:r w:rsidR="00D13C59" w:rsidRPr="006E1420">
        <w:rPr>
          <w:rFonts w:ascii="Times New Roman" w:hAnsi="Times New Roman"/>
          <w:sz w:val="28"/>
          <w:szCs w:val="28"/>
        </w:rPr>
        <w:t>Заявителя и сообщил</w:t>
      </w:r>
      <w:r w:rsidR="005B09D0">
        <w:rPr>
          <w:rFonts w:ascii="Times New Roman" w:hAnsi="Times New Roman"/>
          <w:sz w:val="28"/>
          <w:szCs w:val="28"/>
        </w:rPr>
        <w:t>и</w:t>
      </w:r>
      <w:r w:rsidRPr="006E1420">
        <w:rPr>
          <w:rFonts w:ascii="Times New Roman" w:hAnsi="Times New Roman"/>
          <w:sz w:val="28"/>
          <w:szCs w:val="28"/>
        </w:rPr>
        <w:t xml:space="preserve">, что при проведении </w:t>
      </w:r>
      <w:r w:rsidR="007C19A7" w:rsidRPr="006E1420">
        <w:rPr>
          <w:rFonts w:ascii="Times New Roman" w:hAnsi="Times New Roman"/>
          <w:sz w:val="28"/>
          <w:szCs w:val="28"/>
        </w:rPr>
        <w:t>Аукциона</w:t>
      </w:r>
      <w:r w:rsidRPr="006E1420">
        <w:rPr>
          <w:rFonts w:ascii="Times New Roman" w:hAnsi="Times New Roman"/>
          <w:sz w:val="28"/>
          <w:szCs w:val="28"/>
        </w:rPr>
        <w:t xml:space="preserve"> </w:t>
      </w:r>
      <w:r w:rsidR="00D13C59" w:rsidRPr="006E1420">
        <w:rPr>
          <w:rFonts w:ascii="Times New Roman" w:hAnsi="Times New Roman"/>
          <w:sz w:val="28"/>
          <w:szCs w:val="28"/>
        </w:rPr>
        <w:t>Заказчик</w:t>
      </w:r>
      <w:r w:rsidR="00CA6789" w:rsidRPr="006E1420">
        <w:rPr>
          <w:rFonts w:ascii="Times New Roman" w:hAnsi="Times New Roman"/>
          <w:sz w:val="28"/>
          <w:szCs w:val="28"/>
        </w:rPr>
        <w:t xml:space="preserve"> </w:t>
      </w:r>
      <w:r w:rsidRPr="006E1420">
        <w:rPr>
          <w:rFonts w:ascii="Times New Roman" w:hAnsi="Times New Roman"/>
          <w:sz w:val="28"/>
          <w:szCs w:val="28"/>
        </w:rPr>
        <w:t xml:space="preserve">действовал в соответствии с законодательством Российской Федерации </w:t>
      </w:r>
      <w:r w:rsidR="00AB0688" w:rsidRPr="006E1420">
        <w:rPr>
          <w:rFonts w:ascii="Times New Roman" w:hAnsi="Times New Roman"/>
          <w:sz w:val="28"/>
          <w:szCs w:val="28"/>
        </w:rPr>
        <w:br/>
      </w:r>
      <w:r w:rsidRPr="006E1420">
        <w:rPr>
          <w:rFonts w:ascii="Times New Roman" w:hAnsi="Times New Roman"/>
          <w:sz w:val="28"/>
          <w:szCs w:val="28"/>
        </w:rPr>
        <w:t>о контрактной системе в сфер</w:t>
      </w:r>
      <w:r w:rsidR="00ED4F14" w:rsidRPr="006E1420">
        <w:rPr>
          <w:rFonts w:ascii="Times New Roman" w:hAnsi="Times New Roman"/>
          <w:sz w:val="28"/>
          <w:szCs w:val="28"/>
        </w:rPr>
        <w:t xml:space="preserve">е </w:t>
      </w:r>
      <w:r w:rsidRPr="006E1420">
        <w:rPr>
          <w:rFonts w:ascii="Times New Roman" w:hAnsi="Times New Roman"/>
          <w:sz w:val="28"/>
          <w:szCs w:val="28"/>
        </w:rPr>
        <w:t>закупок.</w:t>
      </w:r>
    </w:p>
    <w:p w14:paraId="3EB297F6" w14:textId="21470F3D" w:rsidR="000B205C" w:rsidRPr="006E1420" w:rsidRDefault="000B205C" w:rsidP="005E7D03">
      <w:pPr>
        <w:pStyle w:val="a3"/>
        <w:tabs>
          <w:tab w:val="left" w:pos="9638"/>
        </w:tabs>
        <w:spacing w:line="360" w:lineRule="exact"/>
        <w:ind w:left="0" w:firstLine="567"/>
        <w:contextualSpacing w:val="0"/>
        <w:jc w:val="both"/>
        <w:rPr>
          <w:rFonts w:ascii="Times New Roman" w:hAnsi="Times New Roman"/>
          <w:sz w:val="28"/>
          <w:szCs w:val="28"/>
        </w:rPr>
      </w:pPr>
      <w:r w:rsidRPr="006E1420">
        <w:rPr>
          <w:rFonts w:ascii="Times New Roman" w:hAnsi="Times New Roman"/>
          <w:sz w:val="28"/>
          <w:szCs w:val="28"/>
        </w:rPr>
        <w:lastRenderedPageBreak/>
        <w:t>В соответствии с Извещением</w:t>
      </w:r>
      <w:r w:rsidR="00B453F7" w:rsidRPr="006E1420">
        <w:rPr>
          <w:rFonts w:ascii="Times New Roman" w:hAnsi="Times New Roman"/>
          <w:sz w:val="28"/>
          <w:szCs w:val="28"/>
        </w:rPr>
        <w:t xml:space="preserve">, </w:t>
      </w:r>
      <w:r w:rsidR="00987419" w:rsidRPr="006E1420">
        <w:rPr>
          <w:rFonts w:ascii="Times New Roman" w:hAnsi="Times New Roman"/>
          <w:sz w:val="28"/>
          <w:szCs w:val="28"/>
        </w:rPr>
        <w:t>протоколами,</w:t>
      </w:r>
      <w:r w:rsidR="00B453F7" w:rsidRPr="006E1420">
        <w:rPr>
          <w:rFonts w:ascii="Times New Roman" w:hAnsi="Times New Roman"/>
          <w:sz w:val="28"/>
          <w:szCs w:val="28"/>
        </w:rPr>
        <w:t xml:space="preserve"> составленными в ходе проведения Аукциона</w:t>
      </w:r>
      <w:r w:rsidRPr="006E1420">
        <w:rPr>
          <w:rFonts w:ascii="Times New Roman" w:hAnsi="Times New Roman"/>
          <w:sz w:val="28"/>
          <w:szCs w:val="28"/>
        </w:rPr>
        <w:t>:</w:t>
      </w:r>
    </w:p>
    <w:p w14:paraId="104AFDB3" w14:textId="2F7717F3" w:rsidR="00111436" w:rsidRDefault="000B205C" w:rsidP="005E7D03">
      <w:pPr>
        <w:numPr>
          <w:ilvl w:val="0"/>
          <w:numId w:val="1"/>
        </w:numPr>
        <w:tabs>
          <w:tab w:val="left" w:pos="902"/>
          <w:tab w:val="left" w:pos="9638"/>
        </w:tabs>
        <w:spacing w:line="360" w:lineRule="exact"/>
        <w:ind w:left="0" w:firstLine="567"/>
        <w:jc w:val="both"/>
        <w:rPr>
          <w:rFonts w:ascii="Times New Roman" w:hAnsi="Times New Roman"/>
          <w:sz w:val="28"/>
          <w:szCs w:val="28"/>
        </w:rPr>
      </w:pPr>
      <w:proofErr w:type="spellStart"/>
      <w:r w:rsidRPr="006E1420">
        <w:rPr>
          <w:rFonts w:ascii="Times New Roman" w:hAnsi="Times New Roman"/>
          <w:sz w:val="28"/>
          <w:szCs w:val="28"/>
          <w:lang w:val="de-DE" w:eastAsia="de-DE"/>
        </w:rPr>
        <w:t>Извещение</w:t>
      </w:r>
      <w:proofErr w:type="spellEnd"/>
      <w:r w:rsidRPr="006E1420">
        <w:rPr>
          <w:rFonts w:ascii="Times New Roman" w:hAnsi="Times New Roman"/>
          <w:sz w:val="28"/>
          <w:szCs w:val="28"/>
          <w:lang w:val="de-DE" w:eastAsia="de-DE"/>
        </w:rPr>
        <w:t xml:space="preserve"> </w:t>
      </w:r>
      <w:proofErr w:type="spellStart"/>
      <w:r w:rsidRPr="006E1420">
        <w:rPr>
          <w:rFonts w:ascii="Times New Roman" w:hAnsi="Times New Roman"/>
          <w:sz w:val="28"/>
          <w:szCs w:val="28"/>
          <w:lang w:val="de-DE" w:eastAsia="de-DE"/>
        </w:rPr>
        <w:t>размещено</w:t>
      </w:r>
      <w:proofErr w:type="spellEnd"/>
      <w:r w:rsidRPr="006E1420">
        <w:rPr>
          <w:rFonts w:ascii="Times New Roman" w:hAnsi="Times New Roman"/>
          <w:sz w:val="28"/>
          <w:szCs w:val="28"/>
        </w:rPr>
        <w:t xml:space="preserve"> в ЕИС – </w:t>
      </w:r>
      <w:r w:rsidR="005B09D0">
        <w:rPr>
          <w:rFonts w:ascii="Times New Roman" w:hAnsi="Times New Roman"/>
          <w:sz w:val="28"/>
          <w:szCs w:val="28"/>
        </w:rPr>
        <w:t>12</w:t>
      </w:r>
      <w:r w:rsidRPr="006E1420">
        <w:rPr>
          <w:rFonts w:ascii="Times New Roman" w:hAnsi="Times New Roman"/>
          <w:sz w:val="28"/>
          <w:szCs w:val="28"/>
        </w:rPr>
        <w:t>.</w:t>
      </w:r>
      <w:r w:rsidR="00423398" w:rsidRPr="006E1420">
        <w:rPr>
          <w:rFonts w:ascii="Times New Roman" w:hAnsi="Times New Roman"/>
          <w:sz w:val="28"/>
          <w:szCs w:val="28"/>
        </w:rPr>
        <w:t>0</w:t>
      </w:r>
      <w:r w:rsidR="005B09D0">
        <w:rPr>
          <w:rFonts w:ascii="Times New Roman" w:hAnsi="Times New Roman"/>
          <w:sz w:val="28"/>
          <w:szCs w:val="28"/>
        </w:rPr>
        <w:t>9</w:t>
      </w:r>
      <w:r w:rsidRPr="006E1420">
        <w:rPr>
          <w:rFonts w:ascii="Times New Roman" w:hAnsi="Times New Roman"/>
          <w:sz w:val="28"/>
          <w:szCs w:val="28"/>
        </w:rPr>
        <w:t>.202</w:t>
      </w:r>
      <w:r w:rsidR="00423398" w:rsidRPr="006E1420">
        <w:rPr>
          <w:rFonts w:ascii="Times New Roman" w:hAnsi="Times New Roman"/>
          <w:sz w:val="28"/>
          <w:szCs w:val="28"/>
        </w:rPr>
        <w:t>5</w:t>
      </w:r>
      <w:r w:rsidRPr="006E1420">
        <w:rPr>
          <w:rFonts w:ascii="Times New Roman" w:hAnsi="Times New Roman"/>
          <w:sz w:val="28"/>
          <w:szCs w:val="28"/>
        </w:rPr>
        <w:t>;</w:t>
      </w:r>
    </w:p>
    <w:p w14:paraId="0FD0D64C" w14:textId="77777777" w:rsidR="00111436" w:rsidRPr="006E1420" w:rsidRDefault="00111436" w:rsidP="005E7D03">
      <w:pPr>
        <w:numPr>
          <w:ilvl w:val="0"/>
          <w:numId w:val="1"/>
        </w:numPr>
        <w:tabs>
          <w:tab w:val="left" w:pos="902"/>
          <w:tab w:val="left" w:pos="9638"/>
        </w:tabs>
        <w:spacing w:line="360" w:lineRule="exact"/>
        <w:ind w:left="0" w:firstLine="567"/>
        <w:jc w:val="both"/>
        <w:rPr>
          <w:rFonts w:ascii="Times New Roman" w:hAnsi="Times New Roman"/>
          <w:sz w:val="28"/>
          <w:szCs w:val="28"/>
        </w:rPr>
      </w:pPr>
      <w:r w:rsidRPr="006E1420">
        <w:rPr>
          <w:rFonts w:ascii="Times New Roman" w:hAnsi="Times New Roman"/>
          <w:sz w:val="28"/>
          <w:szCs w:val="28"/>
        </w:rPr>
        <w:t>способ определения поставщика (подрядчика, исполнителя) – электронный аукцион;</w:t>
      </w:r>
    </w:p>
    <w:p w14:paraId="7C7AD04D" w14:textId="446CA4F0" w:rsidR="00111436" w:rsidRPr="006E1420" w:rsidRDefault="00111436" w:rsidP="005E7D03">
      <w:pPr>
        <w:numPr>
          <w:ilvl w:val="0"/>
          <w:numId w:val="1"/>
        </w:numPr>
        <w:tabs>
          <w:tab w:val="left" w:pos="568"/>
          <w:tab w:val="left" w:pos="9638"/>
        </w:tabs>
        <w:spacing w:line="360" w:lineRule="exact"/>
        <w:jc w:val="both"/>
        <w:rPr>
          <w:rFonts w:ascii="Times New Roman" w:hAnsi="Times New Roman"/>
          <w:sz w:val="28"/>
          <w:szCs w:val="28"/>
        </w:rPr>
      </w:pPr>
      <w:r w:rsidRPr="006E1420">
        <w:rPr>
          <w:rFonts w:ascii="Times New Roman" w:hAnsi="Times New Roman"/>
          <w:sz w:val="28"/>
          <w:szCs w:val="28"/>
        </w:rPr>
        <w:t xml:space="preserve">начальная (максимальная) цена контракта – </w:t>
      </w:r>
      <w:r w:rsidR="00432F81" w:rsidRPr="00432F81">
        <w:rPr>
          <w:rFonts w:ascii="Times New Roman" w:hAnsi="Times New Roman"/>
          <w:sz w:val="28"/>
          <w:szCs w:val="28"/>
        </w:rPr>
        <w:t>770</w:t>
      </w:r>
      <w:r w:rsidR="00432F81">
        <w:rPr>
          <w:rFonts w:ascii="Times New Roman" w:hAnsi="Times New Roman"/>
          <w:sz w:val="28"/>
          <w:szCs w:val="28"/>
        </w:rPr>
        <w:t xml:space="preserve"> </w:t>
      </w:r>
      <w:r w:rsidR="00432F81" w:rsidRPr="00432F81">
        <w:rPr>
          <w:rFonts w:ascii="Times New Roman" w:hAnsi="Times New Roman"/>
          <w:sz w:val="28"/>
          <w:szCs w:val="28"/>
        </w:rPr>
        <w:t>099</w:t>
      </w:r>
      <w:r w:rsidR="00432F81">
        <w:rPr>
          <w:rFonts w:ascii="Times New Roman" w:hAnsi="Times New Roman"/>
          <w:sz w:val="28"/>
          <w:szCs w:val="28"/>
        </w:rPr>
        <w:t>,</w:t>
      </w:r>
      <w:r w:rsidR="00432F81" w:rsidRPr="00432F81">
        <w:rPr>
          <w:rFonts w:ascii="Times New Roman" w:hAnsi="Times New Roman"/>
          <w:sz w:val="28"/>
          <w:szCs w:val="28"/>
        </w:rPr>
        <w:t xml:space="preserve">88 </w:t>
      </w:r>
      <w:r w:rsidRPr="006E1420">
        <w:rPr>
          <w:rFonts w:ascii="Times New Roman" w:hAnsi="Times New Roman"/>
          <w:sz w:val="28"/>
          <w:szCs w:val="28"/>
        </w:rPr>
        <w:t>руб.;</w:t>
      </w:r>
    </w:p>
    <w:p w14:paraId="7708828F" w14:textId="0D684731" w:rsidR="00111436" w:rsidRPr="006E1420" w:rsidRDefault="00111436" w:rsidP="005E7D03">
      <w:pPr>
        <w:numPr>
          <w:ilvl w:val="0"/>
          <w:numId w:val="1"/>
        </w:numPr>
        <w:tabs>
          <w:tab w:val="left" w:pos="568"/>
          <w:tab w:val="left" w:pos="9638"/>
        </w:tabs>
        <w:spacing w:line="360" w:lineRule="exact"/>
        <w:ind w:left="0" w:firstLine="568"/>
        <w:jc w:val="both"/>
        <w:rPr>
          <w:rFonts w:ascii="Times New Roman" w:hAnsi="Times New Roman"/>
          <w:sz w:val="28"/>
          <w:szCs w:val="28"/>
        </w:rPr>
      </w:pPr>
      <w:r w:rsidRPr="006E1420">
        <w:rPr>
          <w:rFonts w:ascii="Times New Roman" w:hAnsi="Times New Roman"/>
          <w:sz w:val="28"/>
          <w:szCs w:val="28"/>
        </w:rPr>
        <w:t xml:space="preserve">источник финансирования – федеральный бюджет, </w:t>
      </w:r>
      <w:r w:rsidRPr="006E1420">
        <w:rPr>
          <w:rFonts w:ascii="Times New Roman" w:hAnsi="Times New Roman"/>
          <w:sz w:val="28"/>
          <w:szCs w:val="28"/>
        </w:rPr>
        <w:br/>
        <w:t>КБК –</w:t>
      </w:r>
      <w:r w:rsidR="0019187A" w:rsidRPr="006E1420">
        <w:rPr>
          <w:rFonts w:ascii="Times New Roman" w:hAnsi="Times New Roman"/>
          <w:sz w:val="28"/>
          <w:szCs w:val="28"/>
        </w:rPr>
        <w:t xml:space="preserve"> </w:t>
      </w:r>
      <w:r w:rsidR="009D44FC" w:rsidRPr="009D44FC">
        <w:rPr>
          <w:rFonts w:ascii="Times New Roman" w:hAnsi="Times New Roman"/>
          <w:color w:val="000000"/>
          <w:sz w:val="28"/>
          <w:szCs w:val="27"/>
        </w:rPr>
        <w:t>43801059050090020242</w:t>
      </w:r>
      <w:r w:rsidR="00385585" w:rsidRPr="006E1420">
        <w:rPr>
          <w:rFonts w:ascii="Times New Roman" w:hAnsi="Times New Roman"/>
          <w:sz w:val="28"/>
          <w:szCs w:val="28"/>
        </w:rPr>
        <w:t>;</w:t>
      </w:r>
      <w:r w:rsidRPr="006E1420">
        <w:rPr>
          <w:rFonts w:ascii="Times New Roman" w:hAnsi="Times New Roman"/>
          <w:sz w:val="28"/>
          <w:szCs w:val="28"/>
        </w:rPr>
        <w:t xml:space="preserve"> </w:t>
      </w:r>
    </w:p>
    <w:p w14:paraId="68427AAD" w14:textId="3F10FC3C" w:rsidR="00385585" w:rsidRPr="006E1420" w:rsidRDefault="00111436" w:rsidP="005E7D03">
      <w:pPr>
        <w:numPr>
          <w:ilvl w:val="0"/>
          <w:numId w:val="1"/>
        </w:numPr>
        <w:tabs>
          <w:tab w:val="left" w:pos="568"/>
          <w:tab w:val="left" w:pos="9639"/>
        </w:tabs>
        <w:spacing w:line="360" w:lineRule="exact"/>
        <w:ind w:left="0" w:firstLine="568"/>
        <w:jc w:val="both"/>
        <w:rPr>
          <w:rFonts w:ascii="Times New Roman" w:hAnsi="Times New Roman"/>
          <w:sz w:val="28"/>
          <w:szCs w:val="28"/>
        </w:rPr>
      </w:pPr>
      <w:r w:rsidRPr="006E1420">
        <w:rPr>
          <w:rFonts w:ascii="Times New Roman" w:hAnsi="Times New Roman"/>
          <w:sz w:val="28"/>
          <w:szCs w:val="28"/>
        </w:rPr>
        <w:t xml:space="preserve">дата окончания срока подачи заявок на участие в Аукционе – </w:t>
      </w:r>
      <w:r w:rsidR="00C6684A">
        <w:rPr>
          <w:rFonts w:ascii="Times New Roman" w:hAnsi="Times New Roman"/>
          <w:sz w:val="28"/>
          <w:szCs w:val="28"/>
        </w:rPr>
        <w:t>22</w:t>
      </w:r>
      <w:r w:rsidRPr="006E1420">
        <w:rPr>
          <w:rFonts w:ascii="Times New Roman" w:hAnsi="Times New Roman"/>
          <w:sz w:val="28"/>
          <w:szCs w:val="28"/>
        </w:rPr>
        <w:t>.</w:t>
      </w:r>
      <w:r w:rsidR="009323F8" w:rsidRPr="006E1420">
        <w:rPr>
          <w:rFonts w:ascii="Times New Roman" w:hAnsi="Times New Roman"/>
          <w:sz w:val="28"/>
          <w:szCs w:val="28"/>
        </w:rPr>
        <w:t>0</w:t>
      </w:r>
      <w:r w:rsidR="00C6684A">
        <w:rPr>
          <w:rFonts w:ascii="Times New Roman" w:hAnsi="Times New Roman"/>
          <w:sz w:val="28"/>
          <w:szCs w:val="28"/>
        </w:rPr>
        <w:t>9</w:t>
      </w:r>
      <w:r w:rsidRPr="006E1420">
        <w:rPr>
          <w:rFonts w:ascii="Times New Roman" w:hAnsi="Times New Roman"/>
          <w:sz w:val="28"/>
          <w:szCs w:val="28"/>
        </w:rPr>
        <w:t>.202</w:t>
      </w:r>
      <w:r w:rsidR="009323F8" w:rsidRPr="006E1420">
        <w:rPr>
          <w:rFonts w:ascii="Times New Roman" w:hAnsi="Times New Roman"/>
          <w:sz w:val="28"/>
          <w:szCs w:val="28"/>
        </w:rPr>
        <w:t>5</w:t>
      </w:r>
      <w:r w:rsidR="00385585" w:rsidRPr="006E1420">
        <w:rPr>
          <w:rFonts w:ascii="Times New Roman" w:hAnsi="Times New Roman"/>
          <w:sz w:val="28"/>
          <w:szCs w:val="28"/>
        </w:rPr>
        <w:t>;</w:t>
      </w:r>
    </w:p>
    <w:p w14:paraId="34E76D2E" w14:textId="3BACBC1F" w:rsidR="002C6AD8" w:rsidRPr="006E1420" w:rsidRDefault="00914483" w:rsidP="005E7D03">
      <w:pPr>
        <w:numPr>
          <w:ilvl w:val="0"/>
          <w:numId w:val="1"/>
        </w:numPr>
        <w:tabs>
          <w:tab w:val="left" w:pos="568"/>
          <w:tab w:val="left" w:pos="9639"/>
        </w:tabs>
        <w:spacing w:line="360" w:lineRule="exact"/>
        <w:ind w:left="0" w:firstLine="568"/>
        <w:jc w:val="both"/>
        <w:rPr>
          <w:rFonts w:ascii="Times New Roman" w:hAnsi="Times New Roman"/>
          <w:sz w:val="28"/>
          <w:szCs w:val="28"/>
        </w:rPr>
      </w:pPr>
      <w:bookmarkStart w:id="1" w:name="_Hlk147137825"/>
      <w:bookmarkStart w:id="2" w:name="_Hlk135408334"/>
      <w:r w:rsidRPr="006E1420">
        <w:rPr>
          <w:rFonts w:ascii="Times New Roman" w:hAnsi="Times New Roman"/>
          <w:sz w:val="28"/>
          <w:szCs w:val="28"/>
        </w:rPr>
        <w:t xml:space="preserve">на участие в Аукционе подано </w:t>
      </w:r>
      <w:r w:rsidR="00C6684A">
        <w:rPr>
          <w:rFonts w:ascii="Times New Roman" w:hAnsi="Times New Roman"/>
          <w:sz w:val="28"/>
          <w:szCs w:val="28"/>
        </w:rPr>
        <w:t>11</w:t>
      </w:r>
      <w:r w:rsidRPr="006E1420">
        <w:rPr>
          <w:rFonts w:ascii="Times New Roman" w:hAnsi="Times New Roman"/>
          <w:sz w:val="28"/>
          <w:szCs w:val="28"/>
        </w:rPr>
        <w:t xml:space="preserve"> </w:t>
      </w:r>
      <w:r w:rsidR="00C6684A">
        <w:rPr>
          <w:rFonts w:ascii="Times New Roman" w:hAnsi="Times New Roman"/>
          <w:sz w:val="28"/>
          <w:szCs w:val="28"/>
        </w:rPr>
        <w:t>заявок</w:t>
      </w:r>
      <w:r w:rsidRPr="006E1420">
        <w:rPr>
          <w:rFonts w:ascii="Times New Roman" w:hAnsi="Times New Roman"/>
          <w:sz w:val="28"/>
          <w:szCs w:val="28"/>
        </w:rPr>
        <w:t xml:space="preserve"> от участников закупки;</w:t>
      </w:r>
    </w:p>
    <w:p w14:paraId="60A8F2E5" w14:textId="2FAC9B3A" w:rsidR="002C6AD8" w:rsidRPr="006E1420" w:rsidRDefault="00914483" w:rsidP="005E7D03">
      <w:pPr>
        <w:numPr>
          <w:ilvl w:val="0"/>
          <w:numId w:val="1"/>
        </w:numPr>
        <w:tabs>
          <w:tab w:val="left" w:pos="568"/>
          <w:tab w:val="left" w:pos="9639"/>
        </w:tabs>
        <w:spacing w:line="360" w:lineRule="exact"/>
        <w:ind w:left="0" w:firstLine="568"/>
        <w:jc w:val="both"/>
        <w:rPr>
          <w:rFonts w:ascii="Times New Roman" w:hAnsi="Times New Roman"/>
          <w:sz w:val="28"/>
          <w:szCs w:val="28"/>
        </w:rPr>
      </w:pPr>
      <w:r w:rsidRPr="006E1420">
        <w:rPr>
          <w:rFonts w:ascii="Times New Roman" w:hAnsi="Times New Roman"/>
          <w:sz w:val="28"/>
          <w:szCs w:val="28"/>
        </w:rPr>
        <w:t xml:space="preserve">дата подачи ценовых предложений – </w:t>
      </w:r>
      <w:r w:rsidR="00C6684A">
        <w:rPr>
          <w:rFonts w:ascii="Times New Roman" w:hAnsi="Times New Roman"/>
          <w:sz w:val="28"/>
          <w:szCs w:val="28"/>
        </w:rPr>
        <w:t>22</w:t>
      </w:r>
      <w:r w:rsidRPr="006E1420">
        <w:rPr>
          <w:rFonts w:ascii="Times New Roman" w:hAnsi="Times New Roman"/>
          <w:sz w:val="28"/>
          <w:szCs w:val="28"/>
        </w:rPr>
        <w:t>.0</w:t>
      </w:r>
      <w:r w:rsidR="00C6684A">
        <w:rPr>
          <w:rFonts w:ascii="Times New Roman" w:hAnsi="Times New Roman"/>
          <w:sz w:val="28"/>
          <w:szCs w:val="28"/>
        </w:rPr>
        <w:t>9</w:t>
      </w:r>
      <w:r w:rsidRPr="006E1420">
        <w:rPr>
          <w:rFonts w:ascii="Times New Roman" w:hAnsi="Times New Roman"/>
          <w:sz w:val="28"/>
          <w:szCs w:val="28"/>
        </w:rPr>
        <w:t>.2025;</w:t>
      </w:r>
    </w:p>
    <w:p w14:paraId="7FCE75F9" w14:textId="2D6F849A" w:rsidR="002C6AD8" w:rsidRPr="006E1420" w:rsidRDefault="00914483" w:rsidP="005E7D03">
      <w:pPr>
        <w:numPr>
          <w:ilvl w:val="0"/>
          <w:numId w:val="1"/>
        </w:numPr>
        <w:tabs>
          <w:tab w:val="left" w:pos="568"/>
          <w:tab w:val="left" w:pos="9639"/>
        </w:tabs>
        <w:spacing w:line="360" w:lineRule="exact"/>
        <w:ind w:left="0" w:firstLine="568"/>
        <w:jc w:val="both"/>
        <w:rPr>
          <w:rFonts w:ascii="Times New Roman" w:hAnsi="Times New Roman"/>
          <w:sz w:val="28"/>
          <w:szCs w:val="28"/>
        </w:rPr>
      </w:pPr>
      <w:r w:rsidRPr="006E1420">
        <w:rPr>
          <w:rFonts w:ascii="Times New Roman" w:hAnsi="Times New Roman"/>
          <w:sz w:val="28"/>
          <w:szCs w:val="28"/>
        </w:rPr>
        <w:t xml:space="preserve">в период подачи ценовых предложений предложения о цене контракта поданы </w:t>
      </w:r>
      <w:r w:rsidR="00C6684A">
        <w:rPr>
          <w:rFonts w:ascii="Times New Roman" w:hAnsi="Times New Roman"/>
          <w:sz w:val="28"/>
          <w:szCs w:val="28"/>
        </w:rPr>
        <w:t>8</w:t>
      </w:r>
      <w:r w:rsidRPr="006E1420">
        <w:rPr>
          <w:rFonts w:ascii="Times New Roman" w:hAnsi="Times New Roman"/>
          <w:sz w:val="28"/>
          <w:szCs w:val="28"/>
        </w:rPr>
        <w:t xml:space="preserve"> участниками Аукциона;</w:t>
      </w:r>
    </w:p>
    <w:p w14:paraId="19F89A45" w14:textId="41483EDD" w:rsidR="002C6AD8" w:rsidRPr="006E1420" w:rsidRDefault="00914483" w:rsidP="005E7D03">
      <w:pPr>
        <w:numPr>
          <w:ilvl w:val="0"/>
          <w:numId w:val="1"/>
        </w:numPr>
        <w:tabs>
          <w:tab w:val="left" w:pos="568"/>
          <w:tab w:val="left" w:pos="9639"/>
        </w:tabs>
        <w:spacing w:line="360" w:lineRule="exact"/>
        <w:ind w:left="0" w:firstLine="568"/>
        <w:jc w:val="both"/>
        <w:rPr>
          <w:rFonts w:ascii="Times New Roman" w:hAnsi="Times New Roman"/>
          <w:sz w:val="28"/>
          <w:szCs w:val="28"/>
        </w:rPr>
      </w:pPr>
      <w:r w:rsidRPr="006E1420">
        <w:rPr>
          <w:rFonts w:ascii="Times New Roman" w:hAnsi="Times New Roman"/>
          <w:sz w:val="28"/>
          <w:szCs w:val="28"/>
        </w:rPr>
        <w:t xml:space="preserve">по результатам рассмотрения заявок принято решение о признании </w:t>
      </w:r>
      <w:r w:rsidRPr="006E1420">
        <w:rPr>
          <w:rFonts w:ascii="Times New Roman" w:hAnsi="Times New Roman"/>
          <w:sz w:val="28"/>
          <w:szCs w:val="28"/>
        </w:rPr>
        <w:br/>
      </w:r>
      <w:r w:rsidR="00C6684A">
        <w:rPr>
          <w:rFonts w:ascii="Times New Roman" w:hAnsi="Times New Roman"/>
          <w:sz w:val="28"/>
          <w:szCs w:val="28"/>
        </w:rPr>
        <w:t>11</w:t>
      </w:r>
      <w:r w:rsidRPr="006E1420">
        <w:rPr>
          <w:rFonts w:ascii="Times New Roman" w:hAnsi="Times New Roman"/>
          <w:sz w:val="28"/>
          <w:szCs w:val="28"/>
        </w:rPr>
        <w:t xml:space="preserve"> заявок участников Аукциона соответс</w:t>
      </w:r>
      <w:r w:rsidR="00DF2A78" w:rsidRPr="006E1420">
        <w:rPr>
          <w:rFonts w:ascii="Times New Roman" w:hAnsi="Times New Roman"/>
          <w:sz w:val="28"/>
          <w:szCs w:val="28"/>
        </w:rPr>
        <w:t xml:space="preserve">твующими требованиям Извещения </w:t>
      </w:r>
      <w:r w:rsidR="00DF2A78" w:rsidRPr="006E1420">
        <w:rPr>
          <w:rFonts w:ascii="Times New Roman" w:hAnsi="Times New Roman"/>
          <w:sz w:val="28"/>
          <w:szCs w:val="28"/>
        </w:rPr>
        <w:br/>
      </w:r>
      <w:r w:rsidRPr="006E1420">
        <w:rPr>
          <w:rFonts w:ascii="Times New Roman" w:hAnsi="Times New Roman"/>
          <w:sz w:val="28"/>
          <w:szCs w:val="28"/>
        </w:rPr>
        <w:t>и Закона о контрактной системе;</w:t>
      </w:r>
    </w:p>
    <w:p w14:paraId="4884F7D6" w14:textId="643D03BE" w:rsidR="00914483" w:rsidRPr="006E1420" w:rsidRDefault="00914483" w:rsidP="005E7D03">
      <w:pPr>
        <w:numPr>
          <w:ilvl w:val="0"/>
          <w:numId w:val="1"/>
        </w:numPr>
        <w:tabs>
          <w:tab w:val="left" w:pos="568"/>
          <w:tab w:val="left" w:pos="9639"/>
        </w:tabs>
        <w:spacing w:line="360" w:lineRule="exact"/>
        <w:ind w:left="0" w:firstLine="568"/>
        <w:jc w:val="both"/>
        <w:rPr>
          <w:rFonts w:ascii="Times New Roman" w:hAnsi="Times New Roman"/>
          <w:sz w:val="28"/>
          <w:szCs w:val="28"/>
        </w:rPr>
      </w:pPr>
      <w:r w:rsidRPr="006E1420">
        <w:rPr>
          <w:rFonts w:ascii="Times New Roman" w:hAnsi="Times New Roman"/>
          <w:sz w:val="28"/>
          <w:szCs w:val="28"/>
        </w:rPr>
        <w:t>победителем Аук</w:t>
      </w:r>
      <w:r w:rsidR="00CA1F83" w:rsidRPr="006E1420">
        <w:rPr>
          <w:rFonts w:ascii="Times New Roman" w:hAnsi="Times New Roman"/>
          <w:sz w:val="28"/>
          <w:szCs w:val="28"/>
        </w:rPr>
        <w:t xml:space="preserve">циона признан участник закупки </w:t>
      </w:r>
      <w:r w:rsidR="00CA1F83" w:rsidRPr="006E1420">
        <w:rPr>
          <w:rFonts w:ascii="Times New Roman" w:hAnsi="Times New Roman"/>
          <w:sz w:val="28"/>
          <w:szCs w:val="28"/>
        </w:rPr>
        <w:br/>
      </w:r>
      <w:r w:rsidRPr="006E1420">
        <w:rPr>
          <w:rFonts w:ascii="Times New Roman" w:hAnsi="Times New Roman"/>
          <w:sz w:val="28"/>
          <w:szCs w:val="28"/>
        </w:rPr>
        <w:t>с идентификационным номером заявки «</w:t>
      </w:r>
      <w:r w:rsidR="00C6684A">
        <w:rPr>
          <w:rFonts w:ascii="Times New Roman" w:hAnsi="Times New Roman"/>
          <w:sz w:val="28"/>
          <w:szCs w:val="28"/>
        </w:rPr>
        <w:t>136</w:t>
      </w:r>
      <w:r w:rsidRPr="006E1420">
        <w:rPr>
          <w:rFonts w:ascii="Times New Roman" w:hAnsi="Times New Roman"/>
          <w:sz w:val="28"/>
          <w:szCs w:val="28"/>
        </w:rPr>
        <w:t>» с</w:t>
      </w:r>
      <w:r w:rsidR="005F447E" w:rsidRPr="006E1420">
        <w:rPr>
          <w:rFonts w:ascii="Times New Roman" w:hAnsi="Times New Roman"/>
          <w:sz w:val="28"/>
          <w:szCs w:val="28"/>
        </w:rPr>
        <w:t xml:space="preserve"> минимальным</w:t>
      </w:r>
      <w:r w:rsidRPr="006E1420">
        <w:rPr>
          <w:rFonts w:ascii="Times New Roman" w:hAnsi="Times New Roman"/>
          <w:sz w:val="28"/>
          <w:szCs w:val="28"/>
        </w:rPr>
        <w:t xml:space="preserve"> предложением </w:t>
      </w:r>
      <w:r w:rsidR="00C6684A">
        <w:rPr>
          <w:rFonts w:ascii="Times New Roman" w:hAnsi="Times New Roman"/>
          <w:sz w:val="28"/>
          <w:szCs w:val="28"/>
        </w:rPr>
        <w:br/>
      </w:r>
      <w:r w:rsidRPr="006E1420">
        <w:rPr>
          <w:rFonts w:ascii="Times New Roman" w:hAnsi="Times New Roman"/>
          <w:sz w:val="28"/>
          <w:szCs w:val="28"/>
        </w:rPr>
        <w:t xml:space="preserve">о цене контракта в размере </w:t>
      </w:r>
      <w:r w:rsidR="00C6684A">
        <w:rPr>
          <w:rFonts w:ascii="Times New Roman" w:hAnsi="Times New Roman"/>
          <w:sz w:val="28"/>
          <w:szCs w:val="28"/>
        </w:rPr>
        <w:t xml:space="preserve">480 000 </w:t>
      </w:r>
      <w:r w:rsidRPr="006E1420">
        <w:rPr>
          <w:rFonts w:ascii="Times New Roman" w:hAnsi="Times New Roman"/>
          <w:sz w:val="28"/>
          <w:szCs w:val="28"/>
        </w:rPr>
        <w:t>руб.</w:t>
      </w:r>
    </w:p>
    <w:p w14:paraId="522886DA" w14:textId="2732CB47" w:rsidR="006727F9" w:rsidRPr="006E1420" w:rsidRDefault="006727F9" w:rsidP="005E7D03">
      <w:pPr>
        <w:pStyle w:val="a3"/>
        <w:tabs>
          <w:tab w:val="left" w:pos="709"/>
          <w:tab w:val="left" w:pos="851"/>
          <w:tab w:val="left" w:pos="9638"/>
        </w:tabs>
        <w:spacing w:line="360" w:lineRule="exact"/>
        <w:ind w:left="0" w:firstLine="567"/>
        <w:contextualSpacing w:val="0"/>
        <w:jc w:val="both"/>
        <w:rPr>
          <w:rFonts w:ascii="Times New Roman" w:hAnsi="Times New Roman"/>
          <w:sz w:val="28"/>
          <w:szCs w:val="28"/>
        </w:rPr>
      </w:pPr>
      <w:r w:rsidRPr="006E1420">
        <w:rPr>
          <w:rFonts w:ascii="Times New Roman" w:hAnsi="Times New Roman"/>
          <w:sz w:val="28"/>
          <w:szCs w:val="28"/>
        </w:rPr>
        <w:t xml:space="preserve">Согласно </w:t>
      </w:r>
      <w:proofErr w:type="gramStart"/>
      <w:r w:rsidRPr="006E1420">
        <w:rPr>
          <w:rFonts w:ascii="Times New Roman" w:hAnsi="Times New Roman"/>
          <w:sz w:val="28"/>
          <w:szCs w:val="28"/>
        </w:rPr>
        <w:t>доводу Заявителя</w:t>
      </w:r>
      <w:proofErr w:type="gramEnd"/>
      <w:r w:rsidRPr="006E1420">
        <w:rPr>
          <w:rFonts w:ascii="Times New Roman" w:hAnsi="Times New Roman"/>
          <w:sz w:val="28"/>
          <w:szCs w:val="28"/>
        </w:rPr>
        <w:t xml:space="preserve"> Заказчиком в Описании объекта закупки неправомерно установлено требование к поставке товара конкретного производителя с указанием на товарный знак, без возможности поставки эквивалентной продукции.</w:t>
      </w:r>
    </w:p>
    <w:p w14:paraId="67F0EEB9" w14:textId="77777777" w:rsidR="0035414D" w:rsidRPr="006E1420" w:rsidRDefault="0035414D" w:rsidP="005E7D03">
      <w:pPr>
        <w:pStyle w:val="a3"/>
        <w:tabs>
          <w:tab w:val="left" w:pos="709"/>
          <w:tab w:val="left" w:pos="851"/>
          <w:tab w:val="left" w:pos="9638"/>
        </w:tabs>
        <w:spacing w:line="360" w:lineRule="exact"/>
        <w:ind w:left="0" w:firstLine="567"/>
        <w:contextualSpacing w:val="0"/>
        <w:jc w:val="both"/>
        <w:rPr>
          <w:rFonts w:ascii="Times New Roman" w:hAnsi="Times New Roman"/>
          <w:sz w:val="28"/>
          <w:szCs w:val="28"/>
        </w:rPr>
      </w:pPr>
      <w:r w:rsidRPr="006E1420">
        <w:rPr>
          <w:rFonts w:ascii="Times New Roman" w:hAnsi="Times New Roman"/>
          <w:sz w:val="28"/>
          <w:szCs w:val="28"/>
        </w:rPr>
        <w:t>В соответствии с пунктом 1 части 2 статьи 42 Закона о контрактной системе извещение об осуществлении закупки должно содержать, в том числе описание объекта закупки в соответствии со статьей 33 Закона о контрактной системе.</w:t>
      </w:r>
    </w:p>
    <w:p w14:paraId="06E7636E" w14:textId="468C9B5B" w:rsidR="006727F9" w:rsidRPr="006E1420" w:rsidRDefault="00AC6C23" w:rsidP="005E7D03">
      <w:pPr>
        <w:pStyle w:val="a3"/>
        <w:tabs>
          <w:tab w:val="left" w:pos="709"/>
          <w:tab w:val="left" w:pos="851"/>
          <w:tab w:val="left" w:pos="902"/>
          <w:tab w:val="left" w:pos="9639"/>
        </w:tabs>
        <w:spacing w:line="360" w:lineRule="exact"/>
        <w:ind w:left="0" w:firstLine="567"/>
        <w:contextualSpacing w:val="0"/>
        <w:jc w:val="both"/>
        <w:rPr>
          <w:rFonts w:ascii="Times New Roman" w:hAnsi="Times New Roman"/>
          <w:bCs/>
          <w:sz w:val="28"/>
          <w:szCs w:val="28"/>
        </w:rPr>
      </w:pPr>
      <w:r>
        <w:rPr>
          <w:rFonts w:ascii="Times New Roman" w:hAnsi="Times New Roman"/>
          <w:bCs/>
          <w:sz w:val="28"/>
          <w:szCs w:val="28"/>
        </w:rPr>
        <w:t>Подпунктом</w:t>
      </w:r>
      <w:r w:rsidR="006727F9" w:rsidRPr="006E1420">
        <w:rPr>
          <w:rFonts w:ascii="Times New Roman" w:hAnsi="Times New Roman"/>
          <w:bCs/>
          <w:sz w:val="28"/>
          <w:szCs w:val="28"/>
        </w:rPr>
        <w:t xml:space="preserve"> «в» пун</w:t>
      </w:r>
      <w:r>
        <w:rPr>
          <w:rFonts w:ascii="Times New Roman" w:hAnsi="Times New Roman"/>
          <w:bCs/>
          <w:sz w:val="28"/>
          <w:szCs w:val="28"/>
        </w:rPr>
        <w:t xml:space="preserve">кта 1 части 1 статьи 33 Закона </w:t>
      </w:r>
      <w:r w:rsidR="006727F9" w:rsidRPr="006E1420">
        <w:rPr>
          <w:rFonts w:ascii="Times New Roman" w:hAnsi="Times New Roman"/>
          <w:bCs/>
          <w:sz w:val="28"/>
          <w:szCs w:val="28"/>
        </w:rPr>
        <w:t xml:space="preserve">о контрактной </w:t>
      </w:r>
      <w:r>
        <w:rPr>
          <w:rFonts w:ascii="Times New Roman" w:hAnsi="Times New Roman"/>
          <w:bCs/>
          <w:sz w:val="28"/>
          <w:szCs w:val="28"/>
        </w:rPr>
        <w:br/>
      </w:r>
      <w:r w:rsidR="006727F9" w:rsidRPr="006E1420">
        <w:rPr>
          <w:rFonts w:ascii="Times New Roman" w:hAnsi="Times New Roman"/>
          <w:bCs/>
          <w:sz w:val="28"/>
          <w:szCs w:val="28"/>
        </w:rPr>
        <w:t xml:space="preserve">системе </w:t>
      </w:r>
      <w:r>
        <w:rPr>
          <w:rFonts w:ascii="Times New Roman" w:hAnsi="Times New Roman"/>
          <w:bCs/>
          <w:sz w:val="28"/>
          <w:szCs w:val="28"/>
        </w:rPr>
        <w:t xml:space="preserve">установлено, что </w:t>
      </w:r>
      <w:r w:rsidR="006727F9" w:rsidRPr="006E1420">
        <w:rPr>
          <w:rFonts w:ascii="Times New Roman" w:hAnsi="Times New Roman"/>
          <w:bCs/>
          <w:sz w:val="28"/>
          <w:szCs w:val="28"/>
        </w:rPr>
        <w:t xml:space="preserve">заказчиком в случаях, предусмотренных </w:t>
      </w:r>
      <w:r>
        <w:rPr>
          <w:rFonts w:ascii="Times New Roman" w:hAnsi="Times New Roman"/>
          <w:bCs/>
          <w:sz w:val="28"/>
          <w:szCs w:val="28"/>
        </w:rPr>
        <w:br/>
        <w:t xml:space="preserve">Законом </w:t>
      </w:r>
      <w:r w:rsidR="006727F9" w:rsidRPr="006E1420">
        <w:rPr>
          <w:rFonts w:ascii="Times New Roman" w:hAnsi="Times New Roman"/>
          <w:bCs/>
          <w:sz w:val="28"/>
          <w:szCs w:val="28"/>
        </w:rPr>
        <w:t>о контрактной системе, в описании объекта закупки указывается товарный знак в случае осуществление закупки запасных</w:t>
      </w:r>
      <w:r>
        <w:rPr>
          <w:rFonts w:ascii="Times New Roman" w:hAnsi="Times New Roman"/>
          <w:bCs/>
          <w:sz w:val="28"/>
          <w:szCs w:val="28"/>
        </w:rPr>
        <w:t xml:space="preserve"> частей и расходных материалов </w:t>
      </w:r>
      <w:r w:rsidR="006727F9" w:rsidRPr="006E1420">
        <w:rPr>
          <w:rFonts w:ascii="Times New Roman" w:hAnsi="Times New Roman"/>
          <w:bCs/>
          <w:sz w:val="28"/>
          <w:szCs w:val="28"/>
        </w:rPr>
        <w:t>к машинам и оборудованию, используемым з</w:t>
      </w:r>
      <w:r>
        <w:rPr>
          <w:rFonts w:ascii="Times New Roman" w:hAnsi="Times New Roman"/>
          <w:bCs/>
          <w:sz w:val="28"/>
          <w:szCs w:val="28"/>
        </w:rPr>
        <w:t xml:space="preserve">аказчиком, </w:t>
      </w:r>
      <w:r>
        <w:rPr>
          <w:rFonts w:ascii="Times New Roman" w:hAnsi="Times New Roman"/>
          <w:bCs/>
          <w:sz w:val="28"/>
          <w:szCs w:val="28"/>
        </w:rPr>
        <w:br/>
        <w:t xml:space="preserve">в соответствии </w:t>
      </w:r>
      <w:r w:rsidR="006727F9" w:rsidRPr="006E1420">
        <w:rPr>
          <w:rFonts w:ascii="Times New Roman" w:hAnsi="Times New Roman"/>
          <w:bCs/>
          <w:sz w:val="28"/>
          <w:szCs w:val="28"/>
        </w:rPr>
        <w:t xml:space="preserve">с технической документацией на указанные машины </w:t>
      </w:r>
      <w:r>
        <w:rPr>
          <w:rFonts w:ascii="Times New Roman" w:hAnsi="Times New Roman"/>
          <w:bCs/>
          <w:sz w:val="28"/>
          <w:szCs w:val="28"/>
        </w:rPr>
        <w:br/>
      </w:r>
      <w:r w:rsidR="006727F9" w:rsidRPr="006E1420">
        <w:rPr>
          <w:rFonts w:ascii="Times New Roman" w:hAnsi="Times New Roman"/>
          <w:bCs/>
          <w:sz w:val="28"/>
          <w:szCs w:val="28"/>
        </w:rPr>
        <w:t>и оборудование.</w:t>
      </w:r>
    </w:p>
    <w:p w14:paraId="0480F0BD" w14:textId="77777777" w:rsidR="0002524B" w:rsidRPr="006E1420" w:rsidRDefault="0002524B" w:rsidP="005E7D03">
      <w:pPr>
        <w:tabs>
          <w:tab w:val="left" w:pos="902"/>
          <w:tab w:val="left" w:pos="9639"/>
        </w:tabs>
        <w:spacing w:line="360" w:lineRule="exact"/>
        <w:ind w:firstLine="567"/>
        <w:jc w:val="both"/>
        <w:rPr>
          <w:rFonts w:ascii="Times New Roman" w:hAnsi="Times New Roman"/>
          <w:sz w:val="28"/>
          <w:szCs w:val="28"/>
        </w:rPr>
      </w:pPr>
      <w:r w:rsidRPr="006E1420">
        <w:rPr>
          <w:rFonts w:ascii="Times New Roman" w:hAnsi="Times New Roman"/>
          <w:sz w:val="28"/>
          <w:szCs w:val="28"/>
        </w:rPr>
        <w:t xml:space="preserve">В соответствии с пунктом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подписывает усиленной электронной подписью лица, имеющего право действовать от имени заказчика, и размещает в ЕИС извещение об осуществлении закупки, содержащее, </w:t>
      </w:r>
      <w:r w:rsidRPr="006E1420">
        <w:rPr>
          <w:rFonts w:ascii="Times New Roman" w:hAnsi="Times New Roman"/>
          <w:sz w:val="28"/>
          <w:szCs w:val="28"/>
        </w:rPr>
        <w:br/>
        <w:t xml:space="preserve">в том числе информацию о запрете или об ограничении закупок товаров </w:t>
      </w:r>
      <w:r w:rsidRPr="006E1420">
        <w:rPr>
          <w:rFonts w:ascii="Times New Roman" w:hAnsi="Times New Roman"/>
          <w:sz w:val="28"/>
          <w:szCs w:val="28"/>
        </w:rPr>
        <w:br/>
        <w:t xml:space="preserve">(в том числе поставляемых при выполнении закупаемых работ, оказании </w:t>
      </w:r>
      <w:r w:rsidRPr="006E1420">
        <w:rPr>
          <w:rFonts w:ascii="Times New Roman" w:hAnsi="Times New Roman"/>
          <w:sz w:val="28"/>
          <w:szCs w:val="28"/>
        </w:rPr>
        <w:lastRenderedPageBreak/>
        <w:t xml:space="preserve">закупаемых услуг), происходящих из иностранных государств, работ, услуг, соответственно выполняемых, оказываемых иностранными лицами, </w:t>
      </w:r>
      <w:r w:rsidRPr="006E1420">
        <w:rPr>
          <w:rFonts w:ascii="Times New Roman" w:hAnsi="Times New Roman"/>
          <w:sz w:val="28"/>
          <w:szCs w:val="28"/>
        </w:rPr>
        <w:br/>
        <w:t xml:space="preserve">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w:t>
      </w:r>
      <w:r w:rsidRPr="006E1420">
        <w:rPr>
          <w:rFonts w:ascii="Times New Roman" w:hAnsi="Times New Roman"/>
          <w:sz w:val="28"/>
          <w:szCs w:val="28"/>
        </w:rPr>
        <w:br/>
        <w:t xml:space="preserve">в соответствии с пунктом 1 части 2 статьи 14 Закона о контрактной системе </w:t>
      </w:r>
      <w:r w:rsidRPr="006E1420">
        <w:rPr>
          <w:rFonts w:ascii="Times New Roman" w:hAnsi="Times New Roman"/>
          <w:sz w:val="28"/>
          <w:szCs w:val="28"/>
        </w:rPr>
        <w:br/>
        <w:t xml:space="preserve">в отношении товара (в том числе поставляемого при выполнении закупаемой работы, оказании закупаемой услуги), работы, услуги, являющихся объектом </w:t>
      </w:r>
      <w:r w:rsidRPr="006E1420">
        <w:rPr>
          <w:rFonts w:ascii="Times New Roman" w:hAnsi="Times New Roman"/>
          <w:sz w:val="28"/>
          <w:szCs w:val="28"/>
        </w:rPr>
        <w:br/>
        <w:t>закупки.</w:t>
      </w:r>
    </w:p>
    <w:p w14:paraId="61A02A12" w14:textId="77777777" w:rsidR="0002524B" w:rsidRPr="006E1420" w:rsidRDefault="0002524B" w:rsidP="005E7D03">
      <w:pPr>
        <w:tabs>
          <w:tab w:val="left" w:pos="902"/>
          <w:tab w:val="left" w:pos="9639"/>
        </w:tabs>
        <w:spacing w:line="360" w:lineRule="exact"/>
        <w:ind w:firstLine="567"/>
        <w:jc w:val="both"/>
        <w:rPr>
          <w:rFonts w:ascii="Times New Roman" w:hAnsi="Times New Roman"/>
          <w:sz w:val="28"/>
          <w:szCs w:val="28"/>
        </w:rPr>
      </w:pPr>
      <w:r w:rsidRPr="006E1420">
        <w:rPr>
          <w:rFonts w:ascii="Times New Roman" w:hAnsi="Times New Roman"/>
          <w:sz w:val="28"/>
          <w:szCs w:val="28"/>
        </w:rPr>
        <w:t xml:space="preserve">Подпунктом «б» пункта 1 части 2 статьи 14 Закона о контрактной системе установлено, что Правительство Российской Федерации вправе с учетом положений части 3 статьи 14 Закона о контрактной системе принимать меры, устанавливающие ограничение закупок товаров (в том числе поставляемых </w:t>
      </w:r>
      <w:r w:rsidRPr="006E1420">
        <w:rPr>
          <w:rFonts w:ascii="Times New Roman" w:hAnsi="Times New Roman"/>
          <w:sz w:val="28"/>
          <w:szCs w:val="28"/>
        </w:rPr>
        <w:br/>
        <w:t>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14:paraId="587AE335" w14:textId="77777777" w:rsidR="0002524B" w:rsidRPr="006E1420" w:rsidRDefault="0002524B" w:rsidP="005E7D03">
      <w:pPr>
        <w:tabs>
          <w:tab w:val="left" w:pos="902"/>
          <w:tab w:val="left" w:pos="9639"/>
        </w:tabs>
        <w:spacing w:line="360" w:lineRule="exact"/>
        <w:ind w:firstLine="567"/>
        <w:jc w:val="both"/>
        <w:rPr>
          <w:rFonts w:ascii="Times New Roman" w:hAnsi="Times New Roman"/>
          <w:sz w:val="28"/>
          <w:szCs w:val="28"/>
        </w:rPr>
      </w:pPr>
      <w:r w:rsidRPr="006E1420">
        <w:rPr>
          <w:rFonts w:ascii="Times New Roman" w:hAnsi="Times New Roman"/>
          <w:sz w:val="28"/>
          <w:szCs w:val="28"/>
        </w:rPr>
        <w:t xml:space="preserve">В соответствии с указанной нормой Закона о контрактной системе Правительством Российской Федерации принято постановление Правительства Российской Федерации от 23.12.2024 № 1875 «О мерах по предоставлению национального режима при осуществлении закупок товаров, работ, услуг </w:t>
      </w:r>
      <w:r w:rsidRPr="006E1420">
        <w:rPr>
          <w:rFonts w:ascii="Times New Roman" w:hAnsi="Times New Roman"/>
          <w:sz w:val="28"/>
          <w:szCs w:val="28"/>
        </w:rPr>
        <w:br/>
        <w:t xml:space="preserve">для обеспечения государственных и муниципальных нужд, закупок товаров, работ, услуг отдельными видами юридических лиц» (далее – Постановление </w:t>
      </w:r>
      <w:r w:rsidRPr="006E1420">
        <w:rPr>
          <w:rFonts w:ascii="Times New Roman" w:hAnsi="Times New Roman"/>
          <w:sz w:val="28"/>
          <w:szCs w:val="28"/>
        </w:rPr>
        <w:br/>
        <w:t>№ 1875).</w:t>
      </w:r>
    </w:p>
    <w:p w14:paraId="7D6B4CF4" w14:textId="77777777" w:rsidR="0002524B" w:rsidRPr="006E1420" w:rsidRDefault="0002524B" w:rsidP="005E7D03">
      <w:pPr>
        <w:tabs>
          <w:tab w:val="left" w:pos="902"/>
          <w:tab w:val="left" w:pos="9639"/>
        </w:tabs>
        <w:spacing w:line="360" w:lineRule="exact"/>
        <w:ind w:firstLine="567"/>
        <w:jc w:val="both"/>
        <w:rPr>
          <w:rFonts w:ascii="Times New Roman" w:hAnsi="Times New Roman"/>
          <w:sz w:val="28"/>
          <w:szCs w:val="28"/>
        </w:rPr>
      </w:pPr>
      <w:r w:rsidRPr="006E1420">
        <w:rPr>
          <w:rFonts w:ascii="Times New Roman" w:hAnsi="Times New Roman"/>
          <w:sz w:val="28"/>
          <w:szCs w:val="28"/>
        </w:rPr>
        <w:t>Согласно абзацу 3 пункта 1 Постановления № 1875 при осуществлении закупок в соответствии с Законом о контрактной системе устанавливается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 к Постановлению № 1875.</w:t>
      </w:r>
    </w:p>
    <w:p w14:paraId="6A0139B4" w14:textId="7B665B97" w:rsidR="00E94EBA" w:rsidRPr="00E94EBA" w:rsidRDefault="00E94EBA" w:rsidP="005E7D03">
      <w:pPr>
        <w:tabs>
          <w:tab w:val="left" w:pos="902"/>
          <w:tab w:val="left" w:pos="9639"/>
        </w:tabs>
        <w:spacing w:line="360" w:lineRule="exact"/>
        <w:ind w:firstLine="567"/>
        <w:jc w:val="both"/>
        <w:rPr>
          <w:rFonts w:ascii="Times New Roman" w:hAnsi="Times New Roman"/>
          <w:sz w:val="28"/>
          <w:szCs w:val="28"/>
        </w:rPr>
      </w:pPr>
      <w:r w:rsidRPr="00E94EBA">
        <w:rPr>
          <w:rFonts w:ascii="Times New Roman" w:hAnsi="Times New Roman"/>
          <w:sz w:val="28"/>
          <w:szCs w:val="28"/>
        </w:rPr>
        <w:t xml:space="preserve">В соответствии с подпунктом «б» пункта 6 Постановления № 1875 ограничение, предусмотренное пунктом 1 Постановления № 1875, </w:t>
      </w:r>
      <w:r w:rsidRPr="00E94EBA">
        <w:rPr>
          <w:rFonts w:ascii="Times New Roman" w:hAnsi="Times New Roman"/>
          <w:sz w:val="28"/>
          <w:szCs w:val="28"/>
        </w:rPr>
        <w:br/>
      </w:r>
      <w:r w:rsidRPr="00F60A18">
        <w:rPr>
          <w:rFonts w:ascii="Times New Roman" w:hAnsi="Times New Roman"/>
          <w:sz w:val="28"/>
          <w:szCs w:val="28"/>
          <w:u w:val="single"/>
        </w:rPr>
        <w:t>может не применяться</w:t>
      </w:r>
      <w:r w:rsidRPr="00E94EBA">
        <w:rPr>
          <w:rFonts w:ascii="Times New Roman" w:hAnsi="Times New Roman"/>
          <w:sz w:val="28"/>
          <w:szCs w:val="28"/>
        </w:rPr>
        <w:t xml:space="preserve"> заказчиками при осуществлении закупок товара из числа запасных частей и расходных материалов к машинам и оборудованию, используемым заказчиком, в соответствии с технической документацией </w:t>
      </w:r>
      <w:r w:rsidRPr="00E94EBA">
        <w:rPr>
          <w:rFonts w:ascii="Times New Roman" w:hAnsi="Times New Roman"/>
          <w:sz w:val="28"/>
          <w:szCs w:val="28"/>
        </w:rPr>
        <w:br/>
        <w:t xml:space="preserve">на указанные машины и оборудование. Положения подпункта «б» пункта 6 Постановления № 1875 не применяются при осуществлении закупок товаров, указанных в приложении № 2 к Постановлению № 1875 и являющихся </w:t>
      </w:r>
      <w:r w:rsidRPr="00E94EBA">
        <w:rPr>
          <w:rFonts w:ascii="Times New Roman" w:hAnsi="Times New Roman"/>
          <w:sz w:val="28"/>
          <w:szCs w:val="28"/>
        </w:rPr>
        <w:lastRenderedPageBreak/>
        <w:t>расходными материалами, ко</w:t>
      </w:r>
      <w:r>
        <w:rPr>
          <w:rFonts w:ascii="Times New Roman" w:hAnsi="Times New Roman"/>
          <w:sz w:val="28"/>
          <w:szCs w:val="28"/>
        </w:rPr>
        <w:t xml:space="preserve">мплектующими, принадлежностями </w:t>
      </w:r>
      <w:r>
        <w:rPr>
          <w:rFonts w:ascii="Times New Roman" w:hAnsi="Times New Roman"/>
          <w:sz w:val="28"/>
          <w:szCs w:val="28"/>
        </w:rPr>
        <w:br/>
      </w:r>
      <w:r w:rsidRPr="00E94EBA">
        <w:rPr>
          <w:rFonts w:ascii="Times New Roman" w:hAnsi="Times New Roman"/>
          <w:sz w:val="28"/>
          <w:szCs w:val="28"/>
        </w:rPr>
        <w:t>к медицинским изделиям.</w:t>
      </w:r>
    </w:p>
    <w:p w14:paraId="6E1755AB" w14:textId="14FD3FE9" w:rsidR="00144A0B" w:rsidRDefault="005E6219" w:rsidP="005E7D03">
      <w:pPr>
        <w:tabs>
          <w:tab w:val="left" w:pos="902"/>
          <w:tab w:val="left" w:pos="9638"/>
        </w:tabs>
        <w:spacing w:line="360" w:lineRule="exact"/>
        <w:ind w:firstLine="567"/>
        <w:jc w:val="both"/>
        <w:rPr>
          <w:rFonts w:ascii="Times New Roman" w:hAnsi="Times New Roman"/>
          <w:sz w:val="28"/>
          <w:szCs w:val="28"/>
        </w:rPr>
      </w:pPr>
      <w:r w:rsidRPr="006E1420">
        <w:rPr>
          <w:rFonts w:ascii="Times New Roman" w:hAnsi="Times New Roman"/>
          <w:sz w:val="28"/>
          <w:szCs w:val="28"/>
        </w:rPr>
        <w:t xml:space="preserve">Согласно </w:t>
      </w:r>
      <w:proofErr w:type="gramStart"/>
      <w:r w:rsidRPr="006E1420">
        <w:rPr>
          <w:rFonts w:ascii="Times New Roman" w:hAnsi="Times New Roman"/>
          <w:sz w:val="28"/>
          <w:szCs w:val="28"/>
        </w:rPr>
        <w:t>Извещению</w:t>
      </w:r>
      <w:proofErr w:type="gramEnd"/>
      <w:r w:rsidRPr="006E1420">
        <w:rPr>
          <w:rFonts w:ascii="Times New Roman" w:hAnsi="Times New Roman"/>
          <w:sz w:val="28"/>
          <w:szCs w:val="28"/>
        </w:rPr>
        <w:t xml:space="preserve"> объектом закупки </w:t>
      </w:r>
      <w:r w:rsidR="00144A0B">
        <w:rPr>
          <w:rFonts w:ascii="Times New Roman" w:hAnsi="Times New Roman"/>
          <w:sz w:val="28"/>
          <w:szCs w:val="28"/>
        </w:rPr>
        <w:t>является п</w:t>
      </w:r>
      <w:r w:rsidR="00144A0B" w:rsidRPr="00144A0B">
        <w:rPr>
          <w:rFonts w:ascii="Times New Roman" w:hAnsi="Times New Roman"/>
          <w:sz w:val="28"/>
          <w:szCs w:val="28"/>
        </w:rPr>
        <w:t>оставка расходных (ресурсных) материал</w:t>
      </w:r>
      <w:r w:rsidR="0052649A">
        <w:rPr>
          <w:rFonts w:ascii="Times New Roman" w:hAnsi="Times New Roman"/>
          <w:sz w:val="28"/>
          <w:szCs w:val="28"/>
        </w:rPr>
        <w:t xml:space="preserve">ов для принтеров и МФУ для нужд </w:t>
      </w:r>
      <w:r w:rsidR="00144A0B" w:rsidRPr="00144A0B">
        <w:rPr>
          <w:rFonts w:ascii="Times New Roman" w:hAnsi="Times New Roman"/>
          <w:sz w:val="28"/>
          <w:szCs w:val="28"/>
        </w:rPr>
        <w:t>Судебного департамента при Верховном суде Российской Федерации</w:t>
      </w:r>
      <w:r w:rsidR="00144A0B">
        <w:rPr>
          <w:rFonts w:ascii="Times New Roman" w:hAnsi="Times New Roman"/>
          <w:sz w:val="28"/>
          <w:szCs w:val="28"/>
        </w:rPr>
        <w:t>.</w:t>
      </w:r>
    </w:p>
    <w:p w14:paraId="4F2090A0" w14:textId="666B22E8" w:rsidR="00C3201D" w:rsidRPr="006E1420" w:rsidRDefault="005E6219" w:rsidP="005E7D03">
      <w:pPr>
        <w:tabs>
          <w:tab w:val="left" w:pos="902"/>
          <w:tab w:val="left" w:pos="9639"/>
        </w:tabs>
        <w:spacing w:line="360" w:lineRule="exact"/>
        <w:ind w:firstLine="567"/>
        <w:jc w:val="both"/>
        <w:rPr>
          <w:rFonts w:ascii="Times New Roman" w:hAnsi="Times New Roman"/>
          <w:bCs/>
          <w:sz w:val="28"/>
          <w:szCs w:val="28"/>
        </w:rPr>
      </w:pPr>
      <w:r w:rsidRPr="006E1420">
        <w:rPr>
          <w:rFonts w:ascii="Times New Roman" w:hAnsi="Times New Roman"/>
          <w:bCs/>
          <w:sz w:val="28"/>
          <w:szCs w:val="28"/>
        </w:rPr>
        <w:t>Так, Описанием объекта закупки установлено, что к поставке</w:t>
      </w:r>
      <w:r w:rsidR="00200DB9">
        <w:rPr>
          <w:rFonts w:ascii="Times New Roman" w:hAnsi="Times New Roman"/>
          <w:bCs/>
          <w:sz w:val="28"/>
          <w:szCs w:val="28"/>
        </w:rPr>
        <w:t xml:space="preserve"> подлежат</w:t>
      </w:r>
      <w:r w:rsidRPr="006E1420">
        <w:rPr>
          <w:rFonts w:ascii="Times New Roman" w:hAnsi="Times New Roman"/>
          <w:bCs/>
          <w:sz w:val="28"/>
          <w:szCs w:val="28"/>
        </w:rPr>
        <w:t xml:space="preserve"> только оригинальные расходные материалы под торговой маркой </w:t>
      </w:r>
      <w:r w:rsidR="00200DB9">
        <w:rPr>
          <w:rFonts w:ascii="Times New Roman" w:hAnsi="Times New Roman"/>
          <w:bCs/>
          <w:sz w:val="28"/>
          <w:szCs w:val="28"/>
        </w:rPr>
        <w:t xml:space="preserve">производителя офисной техники, </w:t>
      </w:r>
      <w:r w:rsidRPr="006E1420">
        <w:rPr>
          <w:rFonts w:ascii="Times New Roman" w:hAnsi="Times New Roman"/>
          <w:bCs/>
          <w:sz w:val="28"/>
          <w:szCs w:val="28"/>
        </w:rPr>
        <w:t>на основании</w:t>
      </w:r>
      <w:r w:rsidR="00200DB9">
        <w:rPr>
          <w:rFonts w:ascii="Times New Roman" w:hAnsi="Times New Roman"/>
          <w:bCs/>
          <w:sz w:val="28"/>
          <w:szCs w:val="28"/>
        </w:rPr>
        <w:t xml:space="preserve"> подпункта «в»</w:t>
      </w:r>
      <w:r w:rsidRPr="006E1420">
        <w:rPr>
          <w:rFonts w:ascii="Times New Roman" w:hAnsi="Times New Roman"/>
          <w:bCs/>
          <w:sz w:val="28"/>
          <w:szCs w:val="28"/>
        </w:rPr>
        <w:t xml:space="preserve"> части 1 пункта 1 статьи 33 </w:t>
      </w:r>
      <w:r w:rsidR="00200DB9">
        <w:rPr>
          <w:rFonts w:ascii="Times New Roman" w:hAnsi="Times New Roman"/>
          <w:bCs/>
          <w:sz w:val="28"/>
          <w:szCs w:val="28"/>
        </w:rPr>
        <w:br/>
      </w:r>
      <w:r w:rsidRPr="006E1420">
        <w:rPr>
          <w:rFonts w:ascii="Times New Roman" w:hAnsi="Times New Roman"/>
          <w:bCs/>
          <w:sz w:val="28"/>
          <w:szCs w:val="28"/>
        </w:rPr>
        <w:t>Закона о контрактной системе</w:t>
      </w:r>
      <w:r w:rsidR="008975FA">
        <w:rPr>
          <w:rFonts w:ascii="Times New Roman" w:hAnsi="Times New Roman"/>
          <w:bCs/>
          <w:sz w:val="28"/>
          <w:szCs w:val="28"/>
        </w:rPr>
        <w:t>.</w:t>
      </w:r>
    </w:p>
    <w:p w14:paraId="75DE39B1" w14:textId="691B1FF8" w:rsidR="006727F9" w:rsidRPr="006E1420" w:rsidRDefault="006727F9" w:rsidP="005E7D03">
      <w:pPr>
        <w:tabs>
          <w:tab w:val="left" w:pos="902"/>
          <w:tab w:val="left" w:pos="9639"/>
        </w:tabs>
        <w:spacing w:line="360" w:lineRule="exact"/>
        <w:ind w:firstLine="567"/>
        <w:jc w:val="both"/>
        <w:rPr>
          <w:rFonts w:ascii="Times New Roman" w:hAnsi="Times New Roman"/>
          <w:bCs/>
          <w:sz w:val="28"/>
          <w:szCs w:val="28"/>
        </w:rPr>
      </w:pPr>
      <w:r w:rsidRPr="006E1420">
        <w:rPr>
          <w:rFonts w:ascii="Times New Roman" w:hAnsi="Times New Roman"/>
          <w:bCs/>
          <w:sz w:val="28"/>
          <w:szCs w:val="28"/>
        </w:rPr>
        <w:t>Представител</w:t>
      </w:r>
      <w:r w:rsidR="00200DB9">
        <w:rPr>
          <w:rFonts w:ascii="Times New Roman" w:hAnsi="Times New Roman"/>
          <w:bCs/>
          <w:sz w:val="28"/>
          <w:szCs w:val="28"/>
        </w:rPr>
        <w:t>и</w:t>
      </w:r>
      <w:r w:rsidRPr="006E1420">
        <w:rPr>
          <w:rFonts w:ascii="Times New Roman" w:hAnsi="Times New Roman"/>
          <w:bCs/>
          <w:sz w:val="28"/>
          <w:szCs w:val="28"/>
        </w:rPr>
        <w:t xml:space="preserve"> Заказчика на заседании Комиссии пояснил</w:t>
      </w:r>
      <w:r w:rsidR="00200DB9">
        <w:rPr>
          <w:rFonts w:ascii="Times New Roman" w:hAnsi="Times New Roman"/>
          <w:bCs/>
          <w:sz w:val="28"/>
          <w:szCs w:val="28"/>
        </w:rPr>
        <w:t>и</w:t>
      </w:r>
      <w:r w:rsidRPr="006E1420">
        <w:rPr>
          <w:rFonts w:ascii="Times New Roman" w:hAnsi="Times New Roman"/>
          <w:bCs/>
          <w:sz w:val="28"/>
          <w:szCs w:val="28"/>
        </w:rPr>
        <w:t xml:space="preserve">, </w:t>
      </w:r>
      <w:r w:rsidR="00200DB9">
        <w:rPr>
          <w:rFonts w:ascii="Times New Roman" w:hAnsi="Times New Roman"/>
          <w:bCs/>
          <w:sz w:val="28"/>
          <w:szCs w:val="28"/>
        </w:rPr>
        <w:t xml:space="preserve">что Товар </w:t>
      </w:r>
      <w:r w:rsidR="00200DB9">
        <w:rPr>
          <w:rFonts w:ascii="Times New Roman" w:hAnsi="Times New Roman"/>
          <w:bCs/>
          <w:sz w:val="28"/>
          <w:szCs w:val="28"/>
        </w:rPr>
        <w:br/>
      </w:r>
      <w:r w:rsidRPr="006E1420">
        <w:rPr>
          <w:rFonts w:ascii="Times New Roman" w:hAnsi="Times New Roman"/>
          <w:bCs/>
          <w:sz w:val="28"/>
          <w:szCs w:val="28"/>
        </w:rPr>
        <w:t xml:space="preserve">закупается как расходный материал для многофункциональных устройств компании </w:t>
      </w:r>
      <w:r w:rsidR="001B078F" w:rsidRPr="006E1420">
        <w:rPr>
          <w:rFonts w:ascii="Times New Roman" w:hAnsi="Times New Roman"/>
          <w:bCs/>
          <w:sz w:val="28"/>
          <w:szCs w:val="28"/>
        </w:rPr>
        <w:t>«</w:t>
      </w:r>
      <w:r w:rsidR="00200DB9" w:rsidRPr="00200DB9">
        <w:rPr>
          <w:rFonts w:ascii="Times New Roman" w:hAnsi="Times New Roman"/>
          <w:bCs/>
          <w:sz w:val="28"/>
          <w:szCs w:val="28"/>
          <w:lang w:val="en-US"/>
        </w:rPr>
        <w:t>Pantum</w:t>
      </w:r>
      <w:r w:rsidR="001B078F" w:rsidRPr="006E1420">
        <w:rPr>
          <w:rFonts w:ascii="Times New Roman" w:hAnsi="Times New Roman"/>
          <w:bCs/>
          <w:sz w:val="28"/>
          <w:szCs w:val="28"/>
        </w:rPr>
        <w:t xml:space="preserve">», </w:t>
      </w:r>
      <w:r w:rsidRPr="006E1420">
        <w:rPr>
          <w:rFonts w:ascii="Times New Roman" w:hAnsi="Times New Roman"/>
          <w:bCs/>
          <w:sz w:val="28"/>
          <w:szCs w:val="28"/>
        </w:rPr>
        <w:t xml:space="preserve">которые находятся на гарантийном обслуживании, </w:t>
      </w:r>
      <w:r w:rsidR="00E1036F" w:rsidRPr="006E1420">
        <w:rPr>
          <w:rFonts w:ascii="Times New Roman" w:hAnsi="Times New Roman"/>
          <w:bCs/>
          <w:sz w:val="28"/>
          <w:szCs w:val="28"/>
        </w:rPr>
        <w:br/>
      </w:r>
      <w:r w:rsidRPr="006E1420">
        <w:rPr>
          <w:rFonts w:ascii="Times New Roman" w:hAnsi="Times New Roman"/>
          <w:bCs/>
          <w:sz w:val="28"/>
          <w:szCs w:val="28"/>
        </w:rPr>
        <w:t xml:space="preserve">в связи с чем поставка неоригинальной и совместимой продукции </w:t>
      </w:r>
      <w:r w:rsidR="00B57BBD">
        <w:rPr>
          <w:rFonts w:ascii="Times New Roman" w:hAnsi="Times New Roman"/>
          <w:bCs/>
          <w:sz w:val="28"/>
          <w:szCs w:val="28"/>
        </w:rPr>
        <w:br/>
      </w:r>
      <w:r w:rsidRPr="006E1420">
        <w:rPr>
          <w:rFonts w:ascii="Times New Roman" w:hAnsi="Times New Roman"/>
          <w:bCs/>
          <w:sz w:val="28"/>
          <w:szCs w:val="28"/>
        </w:rPr>
        <w:t>не допускается.</w:t>
      </w:r>
    </w:p>
    <w:p w14:paraId="75E1B8C9" w14:textId="10E48D00" w:rsidR="006727F9" w:rsidRPr="006E1420" w:rsidRDefault="006727F9" w:rsidP="005E7D03">
      <w:pPr>
        <w:tabs>
          <w:tab w:val="left" w:pos="902"/>
          <w:tab w:val="left" w:pos="9639"/>
        </w:tabs>
        <w:spacing w:line="360" w:lineRule="exact"/>
        <w:ind w:firstLine="567"/>
        <w:jc w:val="both"/>
        <w:rPr>
          <w:rFonts w:ascii="Times New Roman" w:hAnsi="Times New Roman"/>
          <w:bCs/>
          <w:sz w:val="28"/>
          <w:szCs w:val="28"/>
        </w:rPr>
      </w:pPr>
      <w:r w:rsidRPr="006E1420">
        <w:rPr>
          <w:rFonts w:ascii="Times New Roman" w:hAnsi="Times New Roman"/>
          <w:bCs/>
          <w:sz w:val="28"/>
          <w:szCs w:val="28"/>
        </w:rPr>
        <w:t xml:space="preserve">В качестве подтверждения нахождения многофункциональных устройств компании </w:t>
      </w:r>
      <w:r w:rsidR="00D65F0E" w:rsidRPr="006E1420">
        <w:rPr>
          <w:rFonts w:ascii="Times New Roman" w:hAnsi="Times New Roman"/>
          <w:bCs/>
          <w:sz w:val="28"/>
          <w:szCs w:val="28"/>
        </w:rPr>
        <w:t>«</w:t>
      </w:r>
      <w:proofErr w:type="spellStart"/>
      <w:r w:rsidR="00200DB9" w:rsidRPr="00200DB9">
        <w:rPr>
          <w:rFonts w:ascii="Times New Roman" w:hAnsi="Times New Roman"/>
          <w:bCs/>
          <w:sz w:val="28"/>
          <w:szCs w:val="28"/>
        </w:rPr>
        <w:t>Pantum</w:t>
      </w:r>
      <w:proofErr w:type="spellEnd"/>
      <w:r w:rsidR="00D65F0E" w:rsidRPr="006E1420">
        <w:rPr>
          <w:rFonts w:ascii="Times New Roman" w:hAnsi="Times New Roman"/>
          <w:bCs/>
          <w:sz w:val="28"/>
          <w:szCs w:val="28"/>
        </w:rPr>
        <w:t xml:space="preserve">» </w:t>
      </w:r>
      <w:r w:rsidRPr="006E1420">
        <w:rPr>
          <w:rFonts w:ascii="Times New Roman" w:hAnsi="Times New Roman"/>
          <w:bCs/>
          <w:sz w:val="28"/>
          <w:szCs w:val="28"/>
        </w:rPr>
        <w:t xml:space="preserve">на гарантийном обслуживании, Заказчиком </w:t>
      </w:r>
      <w:r w:rsidRPr="006E1420">
        <w:rPr>
          <w:rFonts w:ascii="Times New Roman" w:hAnsi="Times New Roman"/>
          <w:bCs/>
          <w:sz w:val="28"/>
          <w:szCs w:val="28"/>
        </w:rPr>
        <w:br/>
        <w:t>представлены копии</w:t>
      </w:r>
      <w:r w:rsidR="00200DB9" w:rsidRPr="006E1420">
        <w:rPr>
          <w:rFonts w:ascii="Times New Roman" w:hAnsi="Times New Roman"/>
          <w:bCs/>
          <w:sz w:val="28"/>
          <w:szCs w:val="28"/>
        </w:rPr>
        <w:t xml:space="preserve"> государственных контрактов от</w:t>
      </w:r>
      <w:r w:rsidR="00200DB9">
        <w:rPr>
          <w:rFonts w:ascii="Times New Roman" w:hAnsi="Times New Roman"/>
          <w:bCs/>
          <w:sz w:val="28"/>
          <w:szCs w:val="28"/>
        </w:rPr>
        <w:t xml:space="preserve"> 05.11.2024 № СД-14Ю/164 на поставку многофункциональных устройств, от 04.12.2024 № СД-14Ю/211 </w:t>
      </w:r>
      <w:r w:rsidR="008975FA">
        <w:rPr>
          <w:rFonts w:ascii="Times New Roman" w:hAnsi="Times New Roman"/>
          <w:bCs/>
          <w:sz w:val="28"/>
          <w:szCs w:val="28"/>
        </w:rPr>
        <w:br/>
      </w:r>
      <w:r w:rsidR="00200DB9">
        <w:rPr>
          <w:rFonts w:ascii="Times New Roman" w:hAnsi="Times New Roman"/>
          <w:bCs/>
          <w:sz w:val="28"/>
          <w:szCs w:val="28"/>
        </w:rPr>
        <w:t>на поставку копировально-множительных аппаратов</w:t>
      </w:r>
      <w:r w:rsidRPr="006E1420">
        <w:rPr>
          <w:rFonts w:ascii="Times New Roman" w:hAnsi="Times New Roman"/>
          <w:bCs/>
          <w:sz w:val="28"/>
          <w:szCs w:val="28"/>
        </w:rPr>
        <w:t xml:space="preserve">, а также копии гарантийных талонов на </w:t>
      </w:r>
      <w:r w:rsidR="00903819" w:rsidRPr="006E1420">
        <w:rPr>
          <w:rFonts w:ascii="Times New Roman" w:hAnsi="Times New Roman"/>
          <w:bCs/>
          <w:sz w:val="28"/>
          <w:szCs w:val="28"/>
        </w:rPr>
        <w:t>многофункциональные устройств</w:t>
      </w:r>
      <w:r w:rsidR="00200DB9">
        <w:rPr>
          <w:rFonts w:ascii="Times New Roman" w:hAnsi="Times New Roman"/>
          <w:bCs/>
          <w:sz w:val="28"/>
          <w:szCs w:val="28"/>
        </w:rPr>
        <w:t>а</w:t>
      </w:r>
      <w:r w:rsidR="00903819" w:rsidRPr="006E1420">
        <w:rPr>
          <w:rFonts w:ascii="Times New Roman" w:hAnsi="Times New Roman"/>
          <w:bCs/>
          <w:sz w:val="28"/>
          <w:szCs w:val="28"/>
        </w:rPr>
        <w:t xml:space="preserve"> компании «</w:t>
      </w:r>
      <w:proofErr w:type="spellStart"/>
      <w:r w:rsidR="00200DB9" w:rsidRPr="00200DB9">
        <w:rPr>
          <w:rFonts w:ascii="Times New Roman" w:hAnsi="Times New Roman"/>
          <w:bCs/>
          <w:sz w:val="28"/>
          <w:szCs w:val="28"/>
        </w:rPr>
        <w:t>Pantum</w:t>
      </w:r>
      <w:proofErr w:type="spellEnd"/>
      <w:r w:rsidR="00903819" w:rsidRPr="006E1420">
        <w:rPr>
          <w:rFonts w:ascii="Times New Roman" w:hAnsi="Times New Roman"/>
          <w:bCs/>
          <w:sz w:val="28"/>
          <w:szCs w:val="28"/>
        </w:rPr>
        <w:t>»</w:t>
      </w:r>
      <w:r w:rsidRPr="006E1420">
        <w:rPr>
          <w:rFonts w:ascii="Times New Roman" w:hAnsi="Times New Roman"/>
          <w:bCs/>
          <w:sz w:val="28"/>
          <w:szCs w:val="28"/>
        </w:rPr>
        <w:t xml:space="preserve">, согласно которым гарантийный срок на многофункциональные устройства </w:t>
      </w:r>
      <w:r w:rsidR="00903819" w:rsidRPr="006E1420">
        <w:rPr>
          <w:rFonts w:ascii="Times New Roman" w:hAnsi="Times New Roman"/>
          <w:bCs/>
          <w:sz w:val="28"/>
          <w:szCs w:val="28"/>
        </w:rPr>
        <w:t xml:space="preserve">установлен, как минимум до </w:t>
      </w:r>
      <w:r w:rsidR="00F37DA7">
        <w:rPr>
          <w:rFonts w:ascii="Times New Roman" w:hAnsi="Times New Roman"/>
          <w:bCs/>
          <w:sz w:val="28"/>
          <w:szCs w:val="28"/>
        </w:rPr>
        <w:t>05</w:t>
      </w:r>
      <w:r w:rsidR="00903819" w:rsidRPr="006E1420">
        <w:rPr>
          <w:rFonts w:ascii="Times New Roman" w:hAnsi="Times New Roman"/>
          <w:bCs/>
          <w:sz w:val="28"/>
          <w:szCs w:val="28"/>
        </w:rPr>
        <w:t>.</w:t>
      </w:r>
      <w:r w:rsidR="00F37DA7">
        <w:rPr>
          <w:rFonts w:ascii="Times New Roman" w:hAnsi="Times New Roman"/>
          <w:bCs/>
          <w:sz w:val="28"/>
          <w:szCs w:val="28"/>
        </w:rPr>
        <w:t>12</w:t>
      </w:r>
      <w:r w:rsidR="00903819" w:rsidRPr="006E1420">
        <w:rPr>
          <w:rFonts w:ascii="Times New Roman" w:hAnsi="Times New Roman"/>
          <w:bCs/>
          <w:sz w:val="28"/>
          <w:szCs w:val="28"/>
        </w:rPr>
        <w:t>.202</w:t>
      </w:r>
      <w:r w:rsidR="00F37DA7">
        <w:rPr>
          <w:rFonts w:ascii="Times New Roman" w:hAnsi="Times New Roman"/>
          <w:bCs/>
          <w:sz w:val="28"/>
          <w:szCs w:val="28"/>
        </w:rPr>
        <w:t>5</w:t>
      </w:r>
      <w:r w:rsidR="00903819" w:rsidRPr="006E1420">
        <w:rPr>
          <w:rFonts w:ascii="Times New Roman" w:hAnsi="Times New Roman"/>
          <w:bCs/>
          <w:sz w:val="28"/>
          <w:szCs w:val="28"/>
        </w:rPr>
        <w:t>.</w:t>
      </w:r>
      <w:r w:rsidRPr="006E1420">
        <w:rPr>
          <w:rFonts w:ascii="Times New Roman" w:hAnsi="Times New Roman"/>
          <w:bCs/>
          <w:sz w:val="28"/>
          <w:szCs w:val="28"/>
        </w:rPr>
        <w:t xml:space="preserve"> </w:t>
      </w:r>
    </w:p>
    <w:p w14:paraId="2D488294" w14:textId="095CC886" w:rsidR="00E94EBA" w:rsidRPr="006E1420" w:rsidRDefault="002469EC" w:rsidP="005E7D03">
      <w:pPr>
        <w:tabs>
          <w:tab w:val="left" w:pos="902"/>
          <w:tab w:val="left" w:pos="9639"/>
        </w:tabs>
        <w:spacing w:line="360" w:lineRule="exact"/>
        <w:ind w:firstLine="567"/>
        <w:jc w:val="both"/>
        <w:rPr>
          <w:rFonts w:ascii="Times New Roman" w:hAnsi="Times New Roman"/>
          <w:bCs/>
          <w:sz w:val="28"/>
          <w:szCs w:val="28"/>
        </w:rPr>
      </w:pPr>
      <w:r>
        <w:rPr>
          <w:rFonts w:ascii="Times New Roman" w:hAnsi="Times New Roman"/>
          <w:bCs/>
          <w:sz w:val="28"/>
          <w:szCs w:val="28"/>
        </w:rPr>
        <w:t>Кроме того, положения Постановления № 1875 не обязываю</w:t>
      </w:r>
      <w:r w:rsidR="006936F7">
        <w:rPr>
          <w:rFonts w:ascii="Times New Roman" w:hAnsi="Times New Roman"/>
          <w:bCs/>
          <w:sz w:val="28"/>
          <w:szCs w:val="28"/>
        </w:rPr>
        <w:t>т</w:t>
      </w:r>
      <w:r>
        <w:rPr>
          <w:rFonts w:ascii="Times New Roman" w:hAnsi="Times New Roman"/>
          <w:bCs/>
          <w:sz w:val="28"/>
          <w:szCs w:val="28"/>
        </w:rPr>
        <w:t xml:space="preserve"> Заказчика</w:t>
      </w:r>
      <w:r w:rsidR="00E94EBA">
        <w:rPr>
          <w:rFonts w:ascii="Times New Roman" w:hAnsi="Times New Roman"/>
          <w:bCs/>
          <w:sz w:val="28"/>
          <w:szCs w:val="28"/>
        </w:rPr>
        <w:t xml:space="preserve"> </w:t>
      </w:r>
      <w:r w:rsidR="00E94EBA">
        <w:rPr>
          <w:rFonts w:ascii="Times New Roman" w:hAnsi="Times New Roman"/>
          <w:bCs/>
          <w:sz w:val="28"/>
          <w:szCs w:val="28"/>
        </w:rPr>
        <w:br/>
      </w:r>
      <w:r w:rsidR="002C08AD">
        <w:rPr>
          <w:rFonts w:ascii="Times New Roman" w:hAnsi="Times New Roman"/>
          <w:bCs/>
          <w:sz w:val="28"/>
          <w:szCs w:val="28"/>
        </w:rPr>
        <w:t xml:space="preserve">не применять </w:t>
      </w:r>
      <w:r w:rsidR="006936F7" w:rsidRPr="006936F7">
        <w:rPr>
          <w:rFonts w:ascii="Times New Roman" w:hAnsi="Times New Roman"/>
          <w:bCs/>
          <w:sz w:val="28"/>
          <w:szCs w:val="28"/>
        </w:rPr>
        <w:t>ограничение закупок товаров, происход</w:t>
      </w:r>
      <w:r w:rsidR="006936F7">
        <w:rPr>
          <w:rFonts w:ascii="Times New Roman" w:hAnsi="Times New Roman"/>
          <w:bCs/>
          <w:sz w:val="28"/>
          <w:szCs w:val="28"/>
        </w:rPr>
        <w:t xml:space="preserve">ящих из иностранных государств </w:t>
      </w:r>
      <w:r w:rsidR="002C08AD">
        <w:rPr>
          <w:rFonts w:ascii="Times New Roman" w:hAnsi="Times New Roman"/>
          <w:bCs/>
          <w:sz w:val="28"/>
          <w:szCs w:val="28"/>
        </w:rPr>
        <w:t>при</w:t>
      </w:r>
      <w:r w:rsidR="00E94EBA" w:rsidRPr="006E1420">
        <w:rPr>
          <w:rFonts w:ascii="Times New Roman" w:hAnsi="Times New Roman"/>
          <w:bCs/>
          <w:sz w:val="28"/>
          <w:szCs w:val="28"/>
        </w:rPr>
        <w:t xml:space="preserve"> приобретени</w:t>
      </w:r>
      <w:r w:rsidR="002C08AD">
        <w:rPr>
          <w:rFonts w:ascii="Times New Roman" w:hAnsi="Times New Roman"/>
          <w:bCs/>
          <w:sz w:val="28"/>
          <w:szCs w:val="28"/>
        </w:rPr>
        <w:t>и</w:t>
      </w:r>
      <w:r w:rsidR="00E94EBA" w:rsidRPr="006E1420">
        <w:rPr>
          <w:rFonts w:ascii="Times New Roman" w:hAnsi="Times New Roman"/>
          <w:bCs/>
          <w:sz w:val="28"/>
          <w:szCs w:val="28"/>
        </w:rPr>
        <w:t xml:space="preserve"> ори</w:t>
      </w:r>
      <w:r w:rsidR="002C08AD">
        <w:rPr>
          <w:rFonts w:ascii="Times New Roman" w:hAnsi="Times New Roman"/>
          <w:bCs/>
          <w:sz w:val="28"/>
          <w:szCs w:val="28"/>
        </w:rPr>
        <w:t xml:space="preserve">гинальных расходных материалов </w:t>
      </w:r>
      <w:r w:rsidR="006936F7">
        <w:rPr>
          <w:rFonts w:ascii="Times New Roman" w:hAnsi="Times New Roman"/>
          <w:bCs/>
          <w:sz w:val="28"/>
          <w:szCs w:val="28"/>
        </w:rPr>
        <w:br/>
      </w:r>
      <w:r w:rsidR="00E94EBA" w:rsidRPr="006E1420">
        <w:rPr>
          <w:rFonts w:ascii="Times New Roman" w:hAnsi="Times New Roman"/>
          <w:bCs/>
          <w:sz w:val="28"/>
          <w:szCs w:val="28"/>
        </w:rPr>
        <w:t>для оборудования, находящегося на гарантийном обслуживании, устанавл</w:t>
      </w:r>
      <w:r w:rsidR="00E94EBA">
        <w:rPr>
          <w:rFonts w:ascii="Times New Roman" w:hAnsi="Times New Roman"/>
          <w:bCs/>
          <w:sz w:val="28"/>
          <w:szCs w:val="28"/>
        </w:rPr>
        <w:t xml:space="preserve">ивать </w:t>
      </w:r>
      <w:r w:rsidR="00E94EBA" w:rsidRPr="006E1420">
        <w:rPr>
          <w:rFonts w:ascii="Times New Roman" w:hAnsi="Times New Roman"/>
          <w:bCs/>
          <w:sz w:val="28"/>
          <w:szCs w:val="28"/>
        </w:rPr>
        <w:t xml:space="preserve">обоснование неприменения ограничения закупок товаров, происходящих </w:t>
      </w:r>
      <w:r w:rsidR="006936F7">
        <w:rPr>
          <w:rFonts w:ascii="Times New Roman" w:hAnsi="Times New Roman"/>
          <w:bCs/>
          <w:sz w:val="28"/>
          <w:szCs w:val="28"/>
        </w:rPr>
        <w:br/>
      </w:r>
      <w:r w:rsidR="00E94EBA" w:rsidRPr="006E1420">
        <w:rPr>
          <w:rFonts w:ascii="Times New Roman" w:hAnsi="Times New Roman"/>
          <w:bCs/>
          <w:sz w:val="28"/>
          <w:szCs w:val="28"/>
        </w:rPr>
        <w:t>из иностранных государств, в</w:t>
      </w:r>
      <w:r w:rsidR="00E94EBA">
        <w:rPr>
          <w:rFonts w:ascii="Times New Roman" w:hAnsi="Times New Roman"/>
          <w:bCs/>
          <w:sz w:val="28"/>
          <w:szCs w:val="28"/>
        </w:rPr>
        <w:t xml:space="preserve"> соответствии </w:t>
      </w:r>
      <w:r w:rsidR="00E94EBA" w:rsidRPr="006E1420">
        <w:rPr>
          <w:rFonts w:ascii="Times New Roman" w:hAnsi="Times New Roman"/>
          <w:bCs/>
          <w:sz w:val="28"/>
          <w:szCs w:val="28"/>
        </w:rPr>
        <w:t xml:space="preserve">с положениями подпункта «б» пункта 6 Постановления № 1875. </w:t>
      </w:r>
    </w:p>
    <w:p w14:paraId="6F7ADFC4" w14:textId="475A3646" w:rsidR="006727F9" w:rsidRPr="006E1420" w:rsidRDefault="006727F9" w:rsidP="005E7D03">
      <w:pPr>
        <w:tabs>
          <w:tab w:val="left" w:pos="902"/>
          <w:tab w:val="left" w:pos="9638"/>
        </w:tabs>
        <w:spacing w:line="360" w:lineRule="exact"/>
        <w:ind w:firstLine="567"/>
        <w:jc w:val="both"/>
        <w:rPr>
          <w:rFonts w:ascii="Times New Roman" w:hAnsi="Times New Roman"/>
          <w:bCs/>
          <w:sz w:val="28"/>
          <w:szCs w:val="28"/>
        </w:rPr>
      </w:pPr>
      <w:r w:rsidRPr="006E1420">
        <w:rPr>
          <w:rFonts w:ascii="Times New Roman" w:hAnsi="Times New Roman"/>
          <w:bCs/>
          <w:sz w:val="28"/>
          <w:szCs w:val="28"/>
        </w:rPr>
        <w:t>Учитывая изложенно</w:t>
      </w:r>
      <w:r w:rsidR="00903819" w:rsidRPr="006E1420">
        <w:rPr>
          <w:rFonts w:ascii="Times New Roman" w:hAnsi="Times New Roman"/>
          <w:bCs/>
          <w:sz w:val="28"/>
          <w:szCs w:val="28"/>
        </w:rPr>
        <w:t xml:space="preserve">е, Комиссия приходит к выводу, </w:t>
      </w:r>
      <w:r w:rsidRPr="006E1420">
        <w:rPr>
          <w:rFonts w:ascii="Times New Roman" w:hAnsi="Times New Roman"/>
          <w:bCs/>
          <w:sz w:val="28"/>
          <w:szCs w:val="28"/>
        </w:rPr>
        <w:t xml:space="preserve">что </w:t>
      </w:r>
      <w:r w:rsidR="00DD167F">
        <w:rPr>
          <w:rFonts w:ascii="Times New Roman" w:hAnsi="Times New Roman"/>
          <w:bCs/>
          <w:sz w:val="28"/>
          <w:szCs w:val="28"/>
        </w:rPr>
        <w:t>выше</w:t>
      </w:r>
      <w:r w:rsidRPr="006E1420">
        <w:rPr>
          <w:rFonts w:ascii="Times New Roman" w:hAnsi="Times New Roman"/>
          <w:bCs/>
          <w:sz w:val="28"/>
          <w:szCs w:val="28"/>
        </w:rPr>
        <w:t>указанные действия Заказчи</w:t>
      </w:r>
      <w:r w:rsidR="00903819" w:rsidRPr="006E1420">
        <w:rPr>
          <w:rFonts w:ascii="Times New Roman" w:hAnsi="Times New Roman"/>
          <w:bCs/>
          <w:sz w:val="28"/>
          <w:szCs w:val="28"/>
        </w:rPr>
        <w:t xml:space="preserve">ка не противоречат требованиям </w:t>
      </w:r>
      <w:r w:rsidRPr="006E1420">
        <w:rPr>
          <w:rFonts w:ascii="Times New Roman" w:hAnsi="Times New Roman"/>
          <w:bCs/>
          <w:sz w:val="28"/>
          <w:szCs w:val="28"/>
        </w:rPr>
        <w:t>Закона о контрактной системе.</w:t>
      </w:r>
    </w:p>
    <w:p w14:paraId="57E76002" w14:textId="092C1AE5" w:rsidR="006727F9" w:rsidRPr="006E1420" w:rsidRDefault="00C67503" w:rsidP="005E7D03">
      <w:pPr>
        <w:tabs>
          <w:tab w:val="left" w:pos="902"/>
          <w:tab w:val="left" w:pos="9639"/>
        </w:tabs>
        <w:spacing w:line="360" w:lineRule="exact"/>
        <w:ind w:firstLine="567"/>
        <w:jc w:val="both"/>
        <w:rPr>
          <w:rFonts w:ascii="Times New Roman" w:hAnsi="Times New Roman"/>
          <w:bCs/>
          <w:sz w:val="28"/>
          <w:szCs w:val="28"/>
        </w:rPr>
      </w:pPr>
      <w:r w:rsidRPr="006E1420">
        <w:rPr>
          <w:rFonts w:ascii="Times New Roman" w:hAnsi="Times New Roman"/>
          <w:bCs/>
          <w:sz w:val="28"/>
          <w:szCs w:val="28"/>
        </w:rPr>
        <w:t xml:space="preserve">Кроме того, на заседание Комиссии Заявителем явка представителей </w:t>
      </w:r>
      <w:r w:rsidRPr="006E1420">
        <w:rPr>
          <w:rFonts w:ascii="Times New Roman" w:hAnsi="Times New Roman"/>
          <w:bCs/>
          <w:sz w:val="28"/>
          <w:szCs w:val="28"/>
        </w:rPr>
        <w:br/>
        <w:t>не обеспечена, а также не представлено документов и сведений, позволяющих Комиссии прийти к выводу об обратном, в связи с чем довод Заявителя не нашел своего подтверждения.</w:t>
      </w:r>
    </w:p>
    <w:bookmarkEnd w:id="1"/>
    <w:p w14:paraId="70D3F532" w14:textId="5CDDFCD7" w:rsidR="00AA3CFC" w:rsidRPr="006E1420" w:rsidRDefault="00AA3CFC" w:rsidP="005E7D03">
      <w:pPr>
        <w:tabs>
          <w:tab w:val="left" w:pos="902"/>
          <w:tab w:val="left" w:pos="2410"/>
          <w:tab w:val="left" w:pos="9639"/>
        </w:tabs>
        <w:spacing w:line="360" w:lineRule="exact"/>
        <w:ind w:firstLine="567"/>
        <w:jc w:val="both"/>
        <w:rPr>
          <w:rFonts w:ascii="Times New Roman" w:hAnsi="Times New Roman"/>
          <w:sz w:val="28"/>
          <w:szCs w:val="28"/>
        </w:rPr>
      </w:pPr>
      <w:r w:rsidRPr="006E1420">
        <w:rPr>
          <w:rFonts w:ascii="Times New Roman" w:hAnsi="Times New Roman"/>
          <w:sz w:val="28"/>
          <w:szCs w:val="28"/>
        </w:rPr>
        <w:t>На основании изложенного и руководствуясь частью 1 статьи 2, пунктом 1 части 15</w:t>
      </w:r>
      <w:r w:rsidR="00376A28" w:rsidRPr="006E1420">
        <w:rPr>
          <w:rFonts w:ascii="Times New Roman" w:hAnsi="Times New Roman"/>
          <w:sz w:val="28"/>
          <w:szCs w:val="28"/>
        </w:rPr>
        <w:t xml:space="preserve"> </w:t>
      </w:r>
      <w:r w:rsidRPr="006E1420">
        <w:rPr>
          <w:rFonts w:ascii="Times New Roman" w:hAnsi="Times New Roman"/>
          <w:sz w:val="28"/>
          <w:szCs w:val="28"/>
        </w:rPr>
        <w:t xml:space="preserve">статьи 99, частью 8 статьи 106 Закона о контрактной системе, </w:t>
      </w:r>
      <w:r w:rsidR="006E1420">
        <w:rPr>
          <w:rFonts w:ascii="Times New Roman" w:hAnsi="Times New Roman"/>
          <w:sz w:val="28"/>
          <w:szCs w:val="28"/>
        </w:rPr>
        <w:br/>
      </w:r>
      <w:r w:rsidRPr="006E1420">
        <w:rPr>
          <w:rFonts w:ascii="Times New Roman" w:hAnsi="Times New Roman"/>
          <w:sz w:val="28"/>
          <w:szCs w:val="28"/>
        </w:rPr>
        <w:t>Комиссия</w:t>
      </w:r>
    </w:p>
    <w:bookmarkEnd w:id="2"/>
    <w:p w14:paraId="563D98AE" w14:textId="77777777" w:rsidR="001019D1" w:rsidRDefault="001019D1" w:rsidP="006E1420">
      <w:pPr>
        <w:widowControl w:val="0"/>
        <w:tabs>
          <w:tab w:val="left" w:pos="9639"/>
        </w:tabs>
        <w:spacing w:line="360" w:lineRule="exact"/>
        <w:jc w:val="center"/>
        <w:rPr>
          <w:rFonts w:ascii="Times New Roman" w:hAnsi="Times New Roman"/>
          <w:sz w:val="28"/>
          <w:szCs w:val="28"/>
        </w:rPr>
      </w:pPr>
    </w:p>
    <w:p w14:paraId="222FC05D" w14:textId="77777777" w:rsidR="00B6390E" w:rsidRDefault="00B6390E" w:rsidP="006E1420">
      <w:pPr>
        <w:widowControl w:val="0"/>
        <w:tabs>
          <w:tab w:val="left" w:pos="9639"/>
        </w:tabs>
        <w:spacing w:line="360" w:lineRule="exact"/>
        <w:jc w:val="center"/>
        <w:rPr>
          <w:rFonts w:ascii="Times New Roman" w:hAnsi="Times New Roman"/>
          <w:sz w:val="28"/>
          <w:szCs w:val="28"/>
        </w:rPr>
      </w:pPr>
    </w:p>
    <w:p w14:paraId="24D20CE1" w14:textId="3B9BD2C1" w:rsidR="003154F4" w:rsidRDefault="003154F4" w:rsidP="006E1420">
      <w:pPr>
        <w:widowControl w:val="0"/>
        <w:tabs>
          <w:tab w:val="left" w:pos="9639"/>
        </w:tabs>
        <w:spacing w:line="360" w:lineRule="exact"/>
        <w:jc w:val="center"/>
        <w:rPr>
          <w:rFonts w:ascii="Times New Roman" w:hAnsi="Times New Roman"/>
          <w:sz w:val="28"/>
          <w:szCs w:val="28"/>
        </w:rPr>
      </w:pPr>
      <w:r w:rsidRPr="008A0E31">
        <w:rPr>
          <w:rFonts w:ascii="Times New Roman" w:hAnsi="Times New Roman"/>
          <w:sz w:val="28"/>
          <w:szCs w:val="28"/>
        </w:rPr>
        <w:lastRenderedPageBreak/>
        <w:t>РЕШИЛА:</w:t>
      </w:r>
    </w:p>
    <w:p w14:paraId="2944C98A" w14:textId="77777777" w:rsidR="00066367" w:rsidRPr="008A0E31" w:rsidRDefault="00066367" w:rsidP="006E1420">
      <w:pPr>
        <w:widowControl w:val="0"/>
        <w:tabs>
          <w:tab w:val="left" w:pos="9639"/>
        </w:tabs>
        <w:spacing w:line="360" w:lineRule="exact"/>
        <w:jc w:val="center"/>
        <w:rPr>
          <w:rFonts w:ascii="Times New Roman" w:hAnsi="Times New Roman"/>
          <w:sz w:val="28"/>
          <w:szCs w:val="28"/>
        </w:rPr>
      </w:pPr>
    </w:p>
    <w:p w14:paraId="68741B04" w14:textId="43DE85E7" w:rsidR="00656226" w:rsidRPr="00656226" w:rsidRDefault="00656226" w:rsidP="006E1420">
      <w:pPr>
        <w:pStyle w:val="a3"/>
        <w:widowControl w:val="0"/>
        <w:shd w:val="clear" w:color="auto" w:fill="FFFFFF" w:themeFill="background1"/>
        <w:tabs>
          <w:tab w:val="left" w:pos="9639"/>
        </w:tabs>
        <w:spacing w:line="360" w:lineRule="exact"/>
        <w:ind w:left="568"/>
        <w:jc w:val="both"/>
        <w:rPr>
          <w:rFonts w:ascii="Times New Roman" w:hAnsi="Times New Roman"/>
          <w:bCs/>
          <w:color w:val="000000"/>
          <w:sz w:val="28"/>
          <w:szCs w:val="28"/>
        </w:rPr>
      </w:pPr>
      <w:r>
        <w:rPr>
          <w:rFonts w:ascii="Times New Roman" w:hAnsi="Times New Roman"/>
          <w:color w:val="000000"/>
          <w:sz w:val="28"/>
          <w:szCs w:val="28"/>
        </w:rPr>
        <w:t xml:space="preserve">Признать жалобу </w:t>
      </w:r>
      <w:r w:rsidR="00F37DA7" w:rsidRPr="00F37DA7">
        <w:rPr>
          <w:rFonts w:ascii="Times New Roman" w:hAnsi="Times New Roman"/>
          <w:bCs/>
          <w:color w:val="000000"/>
          <w:sz w:val="28"/>
          <w:szCs w:val="28"/>
        </w:rPr>
        <w:t>ООО «</w:t>
      </w:r>
      <w:proofErr w:type="spellStart"/>
      <w:r w:rsidR="00F37DA7" w:rsidRPr="00F37DA7">
        <w:rPr>
          <w:rFonts w:ascii="Times New Roman" w:hAnsi="Times New Roman"/>
          <w:bCs/>
          <w:color w:val="000000"/>
          <w:sz w:val="28"/>
          <w:szCs w:val="28"/>
        </w:rPr>
        <w:t>Просервис</w:t>
      </w:r>
      <w:proofErr w:type="spellEnd"/>
      <w:r w:rsidR="00F37DA7" w:rsidRPr="00F37DA7">
        <w:rPr>
          <w:rFonts w:ascii="Times New Roman" w:hAnsi="Times New Roman"/>
          <w:bCs/>
          <w:color w:val="000000"/>
          <w:sz w:val="28"/>
          <w:szCs w:val="28"/>
        </w:rPr>
        <w:t>»</w:t>
      </w:r>
      <w:r w:rsidR="00F37DA7">
        <w:rPr>
          <w:rFonts w:ascii="Times New Roman" w:hAnsi="Times New Roman"/>
          <w:bCs/>
          <w:color w:val="000000"/>
          <w:sz w:val="28"/>
          <w:szCs w:val="28"/>
        </w:rPr>
        <w:t xml:space="preserve"> </w:t>
      </w:r>
      <w:r w:rsidR="00376A28">
        <w:rPr>
          <w:rFonts w:ascii="Times New Roman" w:hAnsi="Times New Roman"/>
          <w:bCs/>
          <w:color w:val="000000"/>
          <w:sz w:val="28"/>
          <w:szCs w:val="28"/>
        </w:rPr>
        <w:t>не</w:t>
      </w:r>
      <w:r>
        <w:rPr>
          <w:rFonts w:ascii="Times New Roman" w:hAnsi="Times New Roman"/>
          <w:color w:val="000000"/>
          <w:sz w:val="28"/>
          <w:szCs w:val="28"/>
        </w:rPr>
        <w:t>обоснованной</w:t>
      </w:r>
      <w:r w:rsidR="00AF205D">
        <w:rPr>
          <w:rFonts w:ascii="Times New Roman" w:hAnsi="Times New Roman"/>
          <w:color w:val="000000"/>
          <w:sz w:val="28"/>
          <w:szCs w:val="28"/>
        </w:rPr>
        <w:t>.</w:t>
      </w:r>
    </w:p>
    <w:p w14:paraId="7B638C7A" w14:textId="77777777" w:rsidR="00770F24" w:rsidRPr="00BA3028" w:rsidRDefault="00770F24" w:rsidP="006E1420">
      <w:pPr>
        <w:tabs>
          <w:tab w:val="left" w:pos="9639"/>
        </w:tabs>
        <w:spacing w:line="360" w:lineRule="exact"/>
        <w:ind w:firstLine="567"/>
        <w:jc w:val="both"/>
        <w:rPr>
          <w:rFonts w:ascii="Times New Roman" w:hAnsi="Times New Roman"/>
          <w:sz w:val="28"/>
          <w:szCs w:val="28"/>
        </w:rPr>
      </w:pPr>
    </w:p>
    <w:p w14:paraId="3511104B" w14:textId="77777777" w:rsidR="00770F24" w:rsidRPr="00D8341A" w:rsidRDefault="00770F24" w:rsidP="006E1420">
      <w:pPr>
        <w:tabs>
          <w:tab w:val="left" w:pos="9639"/>
        </w:tabs>
        <w:spacing w:line="360" w:lineRule="exact"/>
        <w:ind w:firstLine="567"/>
        <w:jc w:val="both"/>
        <w:rPr>
          <w:rFonts w:ascii="Times New Roman" w:hAnsi="Times New Roman"/>
          <w:sz w:val="28"/>
          <w:szCs w:val="28"/>
        </w:rPr>
      </w:pPr>
      <w:r w:rsidRPr="00D8341A">
        <w:rPr>
          <w:rFonts w:ascii="Times New Roman" w:hAnsi="Times New Roman"/>
          <w:sz w:val="28"/>
          <w:szCs w:val="28"/>
        </w:rPr>
        <w:t>Настоящее решение может быть обжаловано в судебном порядке в течение трех месяцев с даты его приняти</w:t>
      </w:r>
      <w:r>
        <w:rPr>
          <w:rFonts w:ascii="Times New Roman" w:hAnsi="Times New Roman"/>
          <w:sz w:val="28"/>
          <w:szCs w:val="28"/>
        </w:rPr>
        <w:t>я.</w:t>
      </w:r>
    </w:p>
    <w:p w14:paraId="3707B3A3" w14:textId="77777777" w:rsidR="00834F12" w:rsidRPr="00AA3CFC" w:rsidRDefault="00834F12" w:rsidP="006E1420">
      <w:pPr>
        <w:spacing w:line="360" w:lineRule="exact"/>
        <w:rPr>
          <w:rFonts w:ascii="Times New Roman" w:hAnsi="Times New Roman"/>
          <w:sz w:val="28"/>
          <w:szCs w:val="28"/>
        </w:rPr>
      </w:pPr>
      <w:bookmarkStart w:id="3" w:name="_GoBack"/>
      <w:bookmarkEnd w:id="3"/>
    </w:p>
    <w:sectPr w:rsidR="00834F12" w:rsidRPr="00AA3CFC" w:rsidSect="00F37DA7">
      <w:headerReference w:type="defaul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5D9A8F" w14:textId="77777777" w:rsidR="00F00FFD" w:rsidRDefault="00F00FFD" w:rsidP="00BD21BE">
      <w:pPr>
        <w:spacing w:line="240" w:lineRule="auto"/>
      </w:pPr>
      <w:r>
        <w:separator/>
      </w:r>
    </w:p>
  </w:endnote>
  <w:endnote w:type="continuationSeparator" w:id="0">
    <w:p w14:paraId="4DA331AC" w14:textId="77777777" w:rsidR="00F00FFD" w:rsidRDefault="00F00FFD" w:rsidP="00BD21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A1264D" w14:textId="77777777" w:rsidR="00F00FFD" w:rsidRDefault="00F00FFD" w:rsidP="00BD21BE">
      <w:pPr>
        <w:spacing w:line="240" w:lineRule="auto"/>
      </w:pPr>
      <w:r>
        <w:separator/>
      </w:r>
    </w:p>
  </w:footnote>
  <w:footnote w:type="continuationSeparator" w:id="0">
    <w:p w14:paraId="47C62C86" w14:textId="77777777" w:rsidR="00F00FFD" w:rsidRDefault="00F00FFD" w:rsidP="00BD21B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1443823"/>
      <w:docPartObj>
        <w:docPartGallery w:val="Page Numbers (Top of Page)"/>
        <w:docPartUnique/>
      </w:docPartObj>
    </w:sdtPr>
    <w:sdtEndPr>
      <w:rPr>
        <w:rFonts w:ascii="Times New Roman" w:hAnsi="Times New Roman"/>
      </w:rPr>
    </w:sdtEndPr>
    <w:sdtContent>
      <w:p w14:paraId="6D6BC653" w14:textId="77777777" w:rsidR="00BD21BE" w:rsidRPr="008E11AE" w:rsidRDefault="00BD21BE">
        <w:pPr>
          <w:pStyle w:val="a7"/>
          <w:jc w:val="center"/>
          <w:rPr>
            <w:rFonts w:ascii="Times New Roman" w:hAnsi="Times New Roman"/>
          </w:rPr>
        </w:pPr>
        <w:r w:rsidRPr="008E11AE">
          <w:rPr>
            <w:rFonts w:ascii="Times New Roman" w:hAnsi="Times New Roman"/>
          </w:rPr>
          <w:fldChar w:fldCharType="begin"/>
        </w:r>
        <w:r w:rsidRPr="008E11AE">
          <w:rPr>
            <w:rFonts w:ascii="Times New Roman" w:hAnsi="Times New Roman"/>
          </w:rPr>
          <w:instrText>PAGE   \* MERGEFORMAT</w:instrText>
        </w:r>
        <w:r w:rsidRPr="008E11AE">
          <w:rPr>
            <w:rFonts w:ascii="Times New Roman" w:hAnsi="Times New Roman"/>
          </w:rPr>
          <w:fldChar w:fldCharType="separate"/>
        </w:r>
        <w:r w:rsidR="00B6390E">
          <w:rPr>
            <w:rFonts w:ascii="Times New Roman" w:hAnsi="Times New Roman"/>
            <w:noProof/>
          </w:rPr>
          <w:t>5</w:t>
        </w:r>
        <w:r w:rsidRPr="008E11AE">
          <w:rPr>
            <w:rFonts w:ascii="Times New Roman" w:hAnsi="Times New Roman"/>
          </w:rPr>
          <w:fldChar w:fldCharType="end"/>
        </w:r>
      </w:p>
    </w:sdtContent>
  </w:sdt>
  <w:p w14:paraId="5AA45BE1" w14:textId="77777777" w:rsidR="00BD21BE" w:rsidRDefault="00BD21BE">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7B4969"/>
    <w:multiLevelType w:val="hybridMultilevel"/>
    <w:tmpl w:val="9EB06F06"/>
    <w:lvl w:ilvl="0" w:tplc="56601B82">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171E221F"/>
    <w:multiLevelType w:val="hybridMultilevel"/>
    <w:tmpl w:val="A734E17C"/>
    <w:lvl w:ilvl="0" w:tplc="916C5156">
      <w:start w:val="1"/>
      <w:numFmt w:val="decimal"/>
      <w:suff w:val="space"/>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 w15:restartNumberingAfterBreak="0">
    <w:nsid w:val="1D322B28"/>
    <w:multiLevelType w:val="multilevel"/>
    <w:tmpl w:val="B9E29010"/>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15:restartNumberingAfterBreak="0">
    <w:nsid w:val="20807E34"/>
    <w:multiLevelType w:val="hybridMultilevel"/>
    <w:tmpl w:val="D108D132"/>
    <w:lvl w:ilvl="0" w:tplc="B1603814">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2B0A5F9B"/>
    <w:multiLevelType w:val="hybridMultilevel"/>
    <w:tmpl w:val="EAF67938"/>
    <w:lvl w:ilvl="0" w:tplc="BEC4E80E">
      <w:start w:val="1"/>
      <w:numFmt w:val="decimal"/>
      <w:suff w:val="space"/>
      <w:lvlText w:val="%1."/>
      <w:lvlJc w:val="left"/>
      <w:pPr>
        <w:ind w:left="928"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5" w15:restartNumberingAfterBreak="0">
    <w:nsid w:val="2D037967"/>
    <w:multiLevelType w:val="hybridMultilevel"/>
    <w:tmpl w:val="D108D132"/>
    <w:lvl w:ilvl="0" w:tplc="B1603814">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2FA163B4"/>
    <w:multiLevelType w:val="multilevel"/>
    <w:tmpl w:val="F5C06C86"/>
    <w:lvl w:ilvl="0">
      <w:start w:val="1"/>
      <w:numFmt w:val="decimal"/>
      <w:lvlText w:val="%1."/>
      <w:lvlJc w:val="left"/>
      <w:pPr>
        <w:ind w:left="450" w:hanging="450"/>
      </w:pPr>
      <w:rPr>
        <w:rFonts w:hint="default"/>
      </w:rPr>
    </w:lvl>
    <w:lvl w:ilvl="1">
      <w:start w:val="1"/>
      <w:numFmt w:val="decimal"/>
      <w:suff w:val="space"/>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7" w15:restartNumberingAfterBreak="0">
    <w:nsid w:val="31234B99"/>
    <w:multiLevelType w:val="hybridMultilevel"/>
    <w:tmpl w:val="D108D132"/>
    <w:lvl w:ilvl="0" w:tplc="B1603814">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41A525FD"/>
    <w:multiLevelType w:val="hybridMultilevel"/>
    <w:tmpl w:val="A1329544"/>
    <w:lvl w:ilvl="0" w:tplc="1B76E1C4">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4F0F80B4"/>
    <w:multiLevelType w:val="hybridMultilevel"/>
    <w:tmpl w:val="17BCE14A"/>
    <w:lvl w:ilvl="0" w:tplc="C5549CA4">
      <w:start w:val="1"/>
      <w:numFmt w:val="decimal"/>
      <w:suff w:val="space"/>
      <w:lvlText w:val="%1)"/>
      <w:lvlJc w:val="left"/>
      <w:pPr>
        <w:ind w:left="928"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10" w15:restartNumberingAfterBreak="0">
    <w:nsid w:val="61204D28"/>
    <w:multiLevelType w:val="hybridMultilevel"/>
    <w:tmpl w:val="F85442BC"/>
    <w:lvl w:ilvl="0" w:tplc="FAD8F00E">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66836BC7"/>
    <w:multiLevelType w:val="multilevel"/>
    <w:tmpl w:val="C02E41A4"/>
    <w:lvl w:ilvl="0">
      <w:start w:val="1"/>
      <w:numFmt w:val="decimal"/>
      <w:suff w:val="space"/>
      <w:lvlText w:val="%1."/>
      <w:lvlJc w:val="left"/>
      <w:pPr>
        <w:ind w:left="927" w:hanging="360"/>
      </w:pPr>
      <w:rPr>
        <w:rFonts w:hint="default"/>
      </w:rPr>
    </w:lvl>
    <w:lvl w:ilvl="1">
      <w:start w:val="1"/>
      <w:numFmt w:val="decimal"/>
      <w:isLgl/>
      <w:suff w:val="space"/>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2" w15:restartNumberingAfterBreak="0">
    <w:nsid w:val="68D50430"/>
    <w:multiLevelType w:val="hybridMultilevel"/>
    <w:tmpl w:val="182A4B76"/>
    <w:lvl w:ilvl="0" w:tplc="B5FC2FAA">
      <w:start w:val="1"/>
      <w:numFmt w:val="decimal"/>
      <w:suff w:val="space"/>
      <w:lvlText w:val="%1)"/>
      <w:lvlJc w:val="left"/>
      <w:pPr>
        <w:ind w:left="1359" w:hanging="360"/>
      </w:pPr>
      <w:rPr>
        <w:rFonts w:hint="default"/>
      </w:rPr>
    </w:lvl>
    <w:lvl w:ilvl="1" w:tplc="04190019" w:tentative="1">
      <w:start w:val="1"/>
      <w:numFmt w:val="lowerLetter"/>
      <w:lvlText w:val="%2."/>
      <w:lvlJc w:val="left"/>
      <w:pPr>
        <w:ind w:left="2079" w:hanging="360"/>
      </w:pPr>
    </w:lvl>
    <w:lvl w:ilvl="2" w:tplc="0419001B" w:tentative="1">
      <w:start w:val="1"/>
      <w:numFmt w:val="lowerRoman"/>
      <w:lvlText w:val="%3."/>
      <w:lvlJc w:val="right"/>
      <w:pPr>
        <w:ind w:left="2799" w:hanging="180"/>
      </w:pPr>
    </w:lvl>
    <w:lvl w:ilvl="3" w:tplc="0419000F" w:tentative="1">
      <w:start w:val="1"/>
      <w:numFmt w:val="decimal"/>
      <w:lvlText w:val="%4."/>
      <w:lvlJc w:val="left"/>
      <w:pPr>
        <w:ind w:left="3519" w:hanging="360"/>
      </w:pPr>
    </w:lvl>
    <w:lvl w:ilvl="4" w:tplc="04190019" w:tentative="1">
      <w:start w:val="1"/>
      <w:numFmt w:val="lowerLetter"/>
      <w:lvlText w:val="%5."/>
      <w:lvlJc w:val="left"/>
      <w:pPr>
        <w:ind w:left="4239" w:hanging="360"/>
      </w:pPr>
    </w:lvl>
    <w:lvl w:ilvl="5" w:tplc="0419001B" w:tentative="1">
      <w:start w:val="1"/>
      <w:numFmt w:val="lowerRoman"/>
      <w:lvlText w:val="%6."/>
      <w:lvlJc w:val="right"/>
      <w:pPr>
        <w:ind w:left="4959" w:hanging="180"/>
      </w:pPr>
    </w:lvl>
    <w:lvl w:ilvl="6" w:tplc="0419000F" w:tentative="1">
      <w:start w:val="1"/>
      <w:numFmt w:val="decimal"/>
      <w:lvlText w:val="%7."/>
      <w:lvlJc w:val="left"/>
      <w:pPr>
        <w:ind w:left="5679" w:hanging="360"/>
      </w:pPr>
    </w:lvl>
    <w:lvl w:ilvl="7" w:tplc="04190019" w:tentative="1">
      <w:start w:val="1"/>
      <w:numFmt w:val="lowerLetter"/>
      <w:lvlText w:val="%8."/>
      <w:lvlJc w:val="left"/>
      <w:pPr>
        <w:ind w:left="6399" w:hanging="360"/>
      </w:pPr>
    </w:lvl>
    <w:lvl w:ilvl="8" w:tplc="0419001B" w:tentative="1">
      <w:start w:val="1"/>
      <w:numFmt w:val="lowerRoman"/>
      <w:lvlText w:val="%9."/>
      <w:lvlJc w:val="right"/>
      <w:pPr>
        <w:ind w:left="7119" w:hanging="180"/>
      </w:pPr>
    </w:lvl>
  </w:abstractNum>
  <w:num w:numId="1">
    <w:abstractNumId w:val="9"/>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11"/>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1"/>
  </w:num>
  <w:num w:numId="11">
    <w:abstractNumId w:val="10"/>
  </w:num>
  <w:num w:numId="12">
    <w:abstractNumId w:val="6"/>
  </w:num>
  <w:num w:numId="13">
    <w:abstractNumId w:val="8"/>
  </w:num>
  <w:num w:numId="14">
    <w:abstractNumId w:val="2"/>
  </w:num>
  <w:num w:numId="15">
    <w:abstractNumId w:val="0"/>
  </w:num>
  <w:num w:numId="16">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A3F"/>
    <w:rsid w:val="00000197"/>
    <w:rsid w:val="0000112D"/>
    <w:rsid w:val="0000126E"/>
    <w:rsid w:val="000027AD"/>
    <w:rsid w:val="000035B9"/>
    <w:rsid w:val="0000368B"/>
    <w:rsid w:val="00003B93"/>
    <w:rsid w:val="00003D56"/>
    <w:rsid w:val="000048EC"/>
    <w:rsid w:val="000074C4"/>
    <w:rsid w:val="00010305"/>
    <w:rsid w:val="00010694"/>
    <w:rsid w:val="00010BFA"/>
    <w:rsid w:val="0001336E"/>
    <w:rsid w:val="00013656"/>
    <w:rsid w:val="00014832"/>
    <w:rsid w:val="00014D04"/>
    <w:rsid w:val="00015A37"/>
    <w:rsid w:val="000165AD"/>
    <w:rsid w:val="00016C0D"/>
    <w:rsid w:val="00017F42"/>
    <w:rsid w:val="0002046D"/>
    <w:rsid w:val="000206E5"/>
    <w:rsid w:val="000207EA"/>
    <w:rsid w:val="00022917"/>
    <w:rsid w:val="00023676"/>
    <w:rsid w:val="00023D1C"/>
    <w:rsid w:val="00023FD7"/>
    <w:rsid w:val="0002524B"/>
    <w:rsid w:val="00025C4B"/>
    <w:rsid w:val="00025DCA"/>
    <w:rsid w:val="00026C42"/>
    <w:rsid w:val="00027321"/>
    <w:rsid w:val="0003061A"/>
    <w:rsid w:val="00031EF0"/>
    <w:rsid w:val="00033C69"/>
    <w:rsid w:val="0003513B"/>
    <w:rsid w:val="00035E2B"/>
    <w:rsid w:val="00035F9B"/>
    <w:rsid w:val="000368BE"/>
    <w:rsid w:val="00036FD0"/>
    <w:rsid w:val="0003705A"/>
    <w:rsid w:val="00037D05"/>
    <w:rsid w:val="000407FD"/>
    <w:rsid w:val="00042924"/>
    <w:rsid w:val="00047D1B"/>
    <w:rsid w:val="00051E9E"/>
    <w:rsid w:val="00053F3D"/>
    <w:rsid w:val="00054ACB"/>
    <w:rsid w:val="0005551D"/>
    <w:rsid w:val="00055EBC"/>
    <w:rsid w:val="00056116"/>
    <w:rsid w:val="00056705"/>
    <w:rsid w:val="0006023D"/>
    <w:rsid w:val="0006103F"/>
    <w:rsid w:val="00061A15"/>
    <w:rsid w:val="00061C17"/>
    <w:rsid w:val="00062B87"/>
    <w:rsid w:val="00063312"/>
    <w:rsid w:val="00063400"/>
    <w:rsid w:val="00065712"/>
    <w:rsid w:val="00065BBF"/>
    <w:rsid w:val="00066367"/>
    <w:rsid w:val="00067F02"/>
    <w:rsid w:val="00071210"/>
    <w:rsid w:val="00071A50"/>
    <w:rsid w:val="00072301"/>
    <w:rsid w:val="00072833"/>
    <w:rsid w:val="00072DF6"/>
    <w:rsid w:val="000742C6"/>
    <w:rsid w:val="00074E47"/>
    <w:rsid w:val="0007581F"/>
    <w:rsid w:val="00075D16"/>
    <w:rsid w:val="0007722F"/>
    <w:rsid w:val="00084312"/>
    <w:rsid w:val="00084E50"/>
    <w:rsid w:val="0008581B"/>
    <w:rsid w:val="00085B9A"/>
    <w:rsid w:val="00085F03"/>
    <w:rsid w:val="00086B53"/>
    <w:rsid w:val="00086D8B"/>
    <w:rsid w:val="0008701C"/>
    <w:rsid w:val="0009008D"/>
    <w:rsid w:val="00090283"/>
    <w:rsid w:val="00093BA7"/>
    <w:rsid w:val="0009439E"/>
    <w:rsid w:val="0009484E"/>
    <w:rsid w:val="000959D5"/>
    <w:rsid w:val="00095F47"/>
    <w:rsid w:val="0009693C"/>
    <w:rsid w:val="000A0194"/>
    <w:rsid w:val="000A0491"/>
    <w:rsid w:val="000A11F9"/>
    <w:rsid w:val="000A1217"/>
    <w:rsid w:val="000A3089"/>
    <w:rsid w:val="000A3C51"/>
    <w:rsid w:val="000A77F2"/>
    <w:rsid w:val="000B1B66"/>
    <w:rsid w:val="000B205C"/>
    <w:rsid w:val="000B6069"/>
    <w:rsid w:val="000B6781"/>
    <w:rsid w:val="000B690A"/>
    <w:rsid w:val="000B7178"/>
    <w:rsid w:val="000C121F"/>
    <w:rsid w:val="000C1251"/>
    <w:rsid w:val="000C1783"/>
    <w:rsid w:val="000C2DA3"/>
    <w:rsid w:val="000C434B"/>
    <w:rsid w:val="000C4A9A"/>
    <w:rsid w:val="000C59FB"/>
    <w:rsid w:val="000D0227"/>
    <w:rsid w:val="000D0960"/>
    <w:rsid w:val="000D1551"/>
    <w:rsid w:val="000D2CA9"/>
    <w:rsid w:val="000D3043"/>
    <w:rsid w:val="000E0CD8"/>
    <w:rsid w:val="000E1103"/>
    <w:rsid w:val="000E2180"/>
    <w:rsid w:val="000E22E8"/>
    <w:rsid w:val="000E32C0"/>
    <w:rsid w:val="000E559F"/>
    <w:rsid w:val="000E59B5"/>
    <w:rsid w:val="000E5ED0"/>
    <w:rsid w:val="000E60EC"/>
    <w:rsid w:val="000F01C4"/>
    <w:rsid w:val="000F16B2"/>
    <w:rsid w:val="000F1AF7"/>
    <w:rsid w:val="000F2A8F"/>
    <w:rsid w:val="000F49EE"/>
    <w:rsid w:val="000F4E84"/>
    <w:rsid w:val="000F508E"/>
    <w:rsid w:val="000F698B"/>
    <w:rsid w:val="000F69A0"/>
    <w:rsid w:val="000F7024"/>
    <w:rsid w:val="000F7A3F"/>
    <w:rsid w:val="000F7B3D"/>
    <w:rsid w:val="00100B08"/>
    <w:rsid w:val="00101031"/>
    <w:rsid w:val="001019D1"/>
    <w:rsid w:val="00102392"/>
    <w:rsid w:val="00103002"/>
    <w:rsid w:val="00104A33"/>
    <w:rsid w:val="001062CC"/>
    <w:rsid w:val="00106EB7"/>
    <w:rsid w:val="00111436"/>
    <w:rsid w:val="00112C9E"/>
    <w:rsid w:val="00114377"/>
    <w:rsid w:val="00116CC4"/>
    <w:rsid w:val="001179FB"/>
    <w:rsid w:val="00117DF6"/>
    <w:rsid w:val="00120F7E"/>
    <w:rsid w:val="00121191"/>
    <w:rsid w:val="001211F0"/>
    <w:rsid w:val="00121D2D"/>
    <w:rsid w:val="00122181"/>
    <w:rsid w:val="00123782"/>
    <w:rsid w:val="00125756"/>
    <w:rsid w:val="00127B2F"/>
    <w:rsid w:val="001313BC"/>
    <w:rsid w:val="00133064"/>
    <w:rsid w:val="00133856"/>
    <w:rsid w:val="00134857"/>
    <w:rsid w:val="00134E66"/>
    <w:rsid w:val="00135EB8"/>
    <w:rsid w:val="00136EEA"/>
    <w:rsid w:val="0014052F"/>
    <w:rsid w:val="0014127A"/>
    <w:rsid w:val="001413AC"/>
    <w:rsid w:val="00141912"/>
    <w:rsid w:val="00142376"/>
    <w:rsid w:val="00142B75"/>
    <w:rsid w:val="0014360F"/>
    <w:rsid w:val="0014371E"/>
    <w:rsid w:val="00144157"/>
    <w:rsid w:val="00144A06"/>
    <w:rsid w:val="00144A0B"/>
    <w:rsid w:val="00144F01"/>
    <w:rsid w:val="00146624"/>
    <w:rsid w:val="001469EB"/>
    <w:rsid w:val="00146B72"/>
    <w:rsid w:val="00147F8A"/>
    <w:rsid w:val="001540F4"/>
    <w:rsid w:val="00155555"/>
    <w:rsid w:val="001566F3"/>
    <w:rsid w:val="001569F1"/>
    <w:rsid w:val="001602B0"/>
    <w:rsid w:val="001610BB"/>
    <w:rsid w:val="001616D5"/>
    <w:rsid w:val="00162BB6"/>
    <w:rsid w:val="001631FA"/>
    <w:rsid w:val="00165AC3"/>
    <w:rsid w:val="00167CC4"/>
    <w:rsid w:val="001715E0"/>
    <w:rsid w:val="0017428A"/>
    <w:rsid w:val="00174A3C"/>
    <w:rsid w:val="0017635D"/>
    <w:rsid w:val="00177AA3"/>
    <w:rsid w:val="00180AA9"/>
    <w:rsid w:val="00180ACC"/>
    <w:rsid w:val="00181E1F"/>
    <w:rsid w:val="00182646"/>
    <w:rsid w:val="00182E8A"/>
    <w:rsid w:val="001831CF"/>
    <w:rsid w:val="001833DB"/>
    <w:rsid w:val="00183C43"/>
    <w:rsid w:val="001843E4"/>
    <w:rsid w:val="00184403"/>
    <w:rsid w:val="001850D6"/>
    <w:rsid w:val="00187B66"/>
    <w:rsid w:val="00187E6C"/>
    <w:rsid w:val="0019187A"/>
    <w:rsid w:val="00192A90"/>
    <w:rsid w:val="001931F6"/>
    <w:rsid w:val="00193215"/>
    <w:rsid w:val="00196007"/>
    <w:rsid w:val="00196F78"/>
    <w:rsid w:val="001978BC"/>
    <w:rsid w:val="00197B48"/>
    <w:rsid w:val="00197F1C"/>
    <w:rsid w:val="001A056C"/>
    <w:rsid w:val="001A2460"/>
    <w:rsid w:val="001A31E3"/>
    <w:rsid w:val="001A483B"/>
    <w:rsid w:val="001A5216"/>
    <w:rsid w:val="001B078F"/>
    <w:rsid w:val="001B14FA"/>
    <w:rsid w:val="001B2EE2"/>
    <w:rsid w:val="001B3572"/>
    <w:rsid w:val="001B3DBE"/>
    <w:rsid w:val="001B4871"/>
    <w:rsid w:val="001C06D8"/>
    <w:rsid w:val="001C072E"/>
    <w:rsid w:val="001C2DEB"/>
    <w:rsid w:val="001C490D"/>
    <w:rsid w:val="001C4FB3"/>
    <w:rsid w:val="001C5AAA"/>
    <w:rsid w:val="001C63CC"/>
    <w:rsid w:val="001D03CF"/>
    <w:rsid w:val="001D1D79"/>
    <w:rsid w:val="001D2D78"/>
    <w:rsid w:val="001D363E"/>
    <w:rsid w:val="001D411E"/>
    <w:rsid w:val="001D4F24"/>
    <w:rsid w:val="001D64E2"/>
    <w:rsid w:val="001E0279"/>
    <w:rsid w:val="001E1AE3"/>
    <w:rsid w:val="001E274A"/>
    <w:rsid w:val="001E2AA5"/>
    <w:rsid w:val="001E31E5"/>
    <w:rsid w:val="001E3611"/>
    <w:rsid w:val="001E4237"/>
    <w:rsid w:val="001E431E"/>
    <w:rsid w:val="001E48EE"/>
    <w:rsid w:val="001E56F0"/>
    <w:rsid w:val="001E589D"/>
    <w:rsid w:val="001F13D0"/>
    <w:rsid w:val="001F1409"/>
    <w:rsid w:val="001F4800"/>
    <w:rsid w:val="001F4CB0"/>
    <w:rsid w:val="001F4E91"/>
    <w:rsid w:val="002009DA"/>
    <w:rsid w:val="00200DB9"/>
    <w:rsid w:val="0020266D"/>
    <w:rsid w:val="00206367"/>
    <w:rsid w:val="0020662C"/>
    <w:rsid w:val="00212537"/>
    <w:rsid w:val="00212D13"/>
    <w:rsid w:val="0021306B"/>
    <w:rsid w:val="00213AFC"/>
    <w:rsid w:val="00213D40"/>
    <w:rsid w:val="00213E7B"/>
    <w:rsid w:val="00215738"/>
    <w:rsid w:val="00215A2B"/>
    <w:rsid w:val="00215D82"/>
    <w:rsid w:val="00216DEC"/>
    <w:rsid w:val="002179AA"/>
    <w:rsid w:val="00221511"/>
    <w:rsid w:val="00222427"/>
    <w:rsid w:val="002229B9"/>
    <w:rsid w:val="00225787"/>
    <w:rsid w:val="00227518"/>
    <w:rsid w:val="002323B1"/>
    <w:rsid w:val="00233A48"/>
    <w:rsid w:val="00233F4A"/>
    <w:rsid w:val="00234099"/>
    <w:rsid w:val="00235188"/>
    <w:rsid w:val="00235338"/>
    <w:rsid w:val="00235AAD"/>
    <w:rsid w:val="00235ABF"/>
    <w:rsid w:val="00236148"/>
    <w:rsid w:val="00236361"/>
    <w:rsid w:val="00236C1F"/>
    <w:rsid w:val="00236FAA"/>
    <w:rsid w:val="00237FB4"/>
    <w:rsid w:val="002407A6"/>
    <w:rsid w:val="002414EE"/>
    <w:rsid w:val="00241CA3"/>
    <w:rsid w:val="00242DB3"/>
    <w:rsid w:val="002435B7"/>
    <w:rsid w:val="00245261"/>
    <w:rsid w:val="002469EC"/>
    <w:rsid w:val="002473DB"/>
    <w:rsid w:val="00250258"/>
    <w:rsid w:val="002514DA"/>
    <w:rsid w:val="00251776"/>
    <w:rsid w:val="00253A95"/>
    <w:rsid w:val="002555FD"/>
    <w:rsid w:val="00255944"/>
    <w:rsid w:val="00255B12"/>
    <w:rsid w:val="00256485"/>
    <w:rsid w:val="00256668"/>
    <w:rsid w:val="002573C9"/>
    <w:rsid w:val="00257C26"/>
    <w:rsid w:val="002620DB"/>
    <w:rsid w:val="00263FFA"/>
    <w:rsid w:val="002661D2"/>
    <w:rsid w:val="00266BBE"/>
    <w:rsid w:val="0027019B"/>
    <w:rsid w:val="002744C1"/>
    <w:rsid w:val="0027494C"/>
    <w:rsid w:val="00275D5D"/>
    <w:rsid w:val="00276E29"/>
    <w:rsid w:val="00276FDF"/>
    <w:rsid w:val="00280006"/>
    <w:rsid w:val="002808F8"/>
    <w:rsid w:val="002808FF"/>
    <w:rsid w:val="00280A1F"/>
    <w:rsid w:val="002821CB"/>
    <w:rsid w:val="00282BEB"/>
    <w:rsid w:val="00282D2B"/>
    <w:rsid w:val="0028355D"/>
    <w:rsid w:val="00283B7F"/>
    <w:rsid w:val="002848EB"/>
    <w:rsid w:val="002870B0"/>
    <w:rsid w:val="00287555"/>
    <w:rsid w:val="00290613"/>
    <w:rsid w:val="00290F50"/>
    <w:rsid w:val="00291104"/>
    <w:rsid w:val="0029152F"/>
    <w:rsid w:val="00291A05"/>
    <w:rsid w:val="00291A50"/>
    <w:rsid w:val="00292AAB"/>
    <w:rsid w:val="00292DA7"/>
    <w:rsid w:val="00296E0D"/>
    <w:rsid w:val="002A0E86"/>
    <w:rsid w:val="002A1CC4"/>
    <w:rsid w:val="002A2D15"/>
    <w:rsid w:val="002A2F25"/>
    <w:rsid w:val="002A3B69"/>
    <w:rsid w:val="002A3FE6"/>
    <w:rsid w:val="002A4D13"/>
    <w:rsid w:val="002A50F1"/>
    <w:rsid w:val="002A5C47"/>
    <w:rsid w:val="002A62BA"/>
    <w:rsid w:val="002A66DF"/>
    <w:rsid w:val="002A7BDA"/>
    <w:rsid w:val="002B074C"/>
    <w:rsid w:val="002B0D72"/>
    <w:rsid w:val="002B2C9E"/>
    <w:rsid w:val="002B54E2"/>
    <w:rsid w:val="002B5776"/>
    <w:rsid w:val="002B5AB4"/>
    <w:rsid w:val="002B65D0"/>
    <w:rsid w:val="002B6BD7"/>
    <w:rsid w:val="002C013D"/>
    <w:rsid w:val="002C03C1"/>
    <w:rsid w:val="002C08AD"/>
    <w:rsid w:val="002C1DA6"/>
    <w:rsid w:val="002C26C4"/>
    <w:rsid w:val="002C2FCE"/>
    <w:rsid w:val="002C3648"/>
    <w:rsid w:val="002C4503"/>
    <w:rsid w:val="002C5633"/>
    <w:rsid w:val="002C579E"/>
    <w:rsid w:val="002C6AD8"/>
    <w:rsid w:val="002D08AD"/>
    <w:rsid w:val="002D1490"/>
    <w:rsid w:val="002D17FA"/>
    <w:rsid w:val="002D221C"/>
    <w:rsid w:val="002D29A5"/>
    <w:rsid w:val="002D2E5B"/>
    <w:rsid w:val="002D5986"/>
    <w:rsid w:val="002D6DBA"/>
    <w:rsid w:val="002D769A"/>
    <w:rsid w:val="002E0A43"/>
    <w:rsid w:val="002E16EE"/>
    <w:rsid w:val="002E1874"/>
    <w:rsid w:val="002E1D6E"/>
    <w:rsid w:val="002E3123"/>
    <w:rsid w:val="002E37CE"/>
    <w:rsid w:val="002E451F"/>
    <w:rsid w:val="002E4550"/>
    <w:rsid w:val="002E460A"/>
    <w:rsid w:val="002E4C32"/>
    <w:rsid w:val="002E6DE2"/>
    <w:rsid w:val="002F0977"/>
    <w:rsid w:val="002F1218"/>
    <w:rsid w:val="002F1D86"/>
    <w:rsid w:val="002F206B"/>
    <w:rsid w:val="002F3278"/>
    <w:rsid w:val="002F343A"/>
    <w:rsid w:val="002F6520"/>
    <w:rsid w:val="002F6BBB"/>
    <w:rsid w:val="00301977"/>
    <w:rsid w:val="003022E6"/>
    <w:rsid w:val="00302C66"/>
    <w:rsid w:val="003054A3"/>
    <w:rsid w:val="003057DF"/>
    <w:rsid w:val="00305855"/>
    <w:rsid w:val="003063F8"/>
    <w:rsid w:val="00306FDC"/>
    <w:rsid w:val="003078C2"/>
    <w:rsid w:val="00307D70"/>
    <w:rsid w:val="00310ABB"/>
    <w:rsid w:val="003114AE"/>
    <w:rsid w:val="00311D13"/>
    <w:rsid w:val="00311E4C"/>
    <w:rsid w:val="003120C9"/>
    <w:rsid w:val="00315161"/>
    <w:rsid w:val="003153CB"/>
    <w:rsid w:val="003154F4"/>
    <w:rsid w:val="00315EF8"/>
    <w:rsid w:val="00317864"/>
    <w:rsid w:val="0032002D"/>
    <w:rsid w:val="00321486"/>
    <w:rsid w:val="00321FD9"/>
    <w:rsid w:val="00322676"/>
    <w:rsid w:val="0032271F"/>
    <w:rsid w:val="0032361F"/>
    <w:rsid w:val="00323F1A"/>
    <w:rsid w:val="00325460"/>
    <w:rsid w:val="00332682"/>
    <w:rsid w:val="003348D7"/>
    <w:rsid w:val="00334E3C"/>
    <w:rsid w:val="00334F2C"/>
    <w:rsid w:val="00335134"/>
    <w:rsid w:val="00335B20"/>
    <w:rsid w:val="00336489"/>
    <w:rsid w:val="00336B4C"/>
    <w:rsid w:val="00342D1B"/>
    <w:rsid w:val="0034403E"/>
    <w:rsid w:val="00344664"/>
    <w:rsid w:val="00346CCB"/>
    <w:rsid w:val="00346DCD"/>
    <w:rsid w:val="00347663"/>
    <w:rsid w:val="00351BF8"/>
    <w:rsid w:val="003521F3"/>
    <w:rsid w:val="003526EC"/>
    <w:rsid w:val="00352AD8"/>
    <w:rsid w:val="003534FE"/>
    <w:rsid w:val="0035384B"/>
    <w:rsid w:val="0035414D"/>
    <w:rsid w:val="00355594"/>
    <w:rsid w:val="00357649"/>
    <w:rsid w:val="00361047"/>
    <w:rsid w:val="003613B5"/>
    <w:rsid w:val="00362571"/>
    <w:rsid w:val="0036270A"/>
    <w:rsid w:val="00363C14"/>
    <w:rsid w:val="0036443D"/>
    <w:rsid w:val="0036627F"/>
    <w:rsid w:val="003665AA"/>
    <w:rsid w:val="003709FE"/>
    <w:rsid w:val="00370A51"/>
    <w:rsid w:val="00371E94"/>
    <w:rsid w:val="00372B3B"/>
    <w:rsid w:val="00375105"/>
    <w:rsid w:val="0037657D"/>
    <w:rsid w:val="00376A28"/>
    <w:rsid w:val="00376ABB"/>
    <w:rsid w:val="00377C23"/>
    <w:rsid w:val="00377C50"/>
    <w:rsid w:val="0038087B"/>
    <w:rsid w:val="003843E7"/>
    <w:rsid w:val="00384DD9"/>
    <w:rsid w:val="00385585"/>
    <w:rsid w:val="00387A8D"/>
    <w:rsid w:val="00391232"/>
    <w:rsid w:val="00392B56"/>
    <w:rsid w:val="003950B6"/>
    <w:rsid w:val="00395283"/>
    <w:rsid w:val="003A2ECB"/>
    <w:rsid w:val="003A599C"/>
    <w:rsid w:val="003A61E0"/>
    <w:rsid w:val="003A7259"/>
    <w:rsid w:val="003B686D"/>
    <w:rsid w:val="003B6957"/>
    <w:rsid w:val="003B74EF"/>
    <w:rsid w:val="003B771D"/>
    <w:rsid w:val="003C0286"/>
    <w:rsid w:val="003C107F"/>
    <w:rsid w:val="003C125C"/>
    <w:rsid w:val="003C1CE0"/>
    <w:rsid w:val="003C2ECB"/>
    <w:rsid w:val="003C4C95"/>
    <w:rsid w:val="003C6307"/>
    <w:rsid w:val="003C6C44"/>
    <w:rsid w:val="003C7AD5"/>
    <w:rsid w:val="003D065A"/>
    <w:rsid w:val="003D11F2"/>
    <w:rsid w:val="003D26D9"/>
    <w:rsid w:val="003D34F1"/>
    <w:rsid w:val="003D440E"/>
    <w:rsid w:val="003D4D19"/>
    <w:rsid w:val="003D563B"/>
    <w:rsid w:val="003D58C0"/>
    <w:rsid w:val="003D737A"/>
    <w:rsid w:val="003D77F4"/>
    <w:rsid w:val="003E0200"/>
    <w:rsid w:val="003E121A"/>
    <w:rsid w:val="003E2613"/>
    <w:rsid w:val="003E3C93"/>
    <w:rsid w:val="003E4D03"/>
    <w:rsid w:val="003E4E14"/>
    <w:rsid w:val="003F03FB"/>
    <w:rsid w:val="003F0D13"/>
    <w:rsid w:val="003F2B9C"/>
    <w:rsid w:val="003F2BA3"/>
    <w:rsid w:val="003F3A69"/>
    <w:rsid w:val="003F3E17"/>
    <w:rsid w:val="003F451F"/>
    <w:rsid w:val="003F4DB7"/>
    <w:rsid w:val="003F5E25"/>
    <w:rsid w:val="003F6A24"/>
    <w:rsid w:val="003F7D86"/>
    <w:rsid w:val="004001BA"/>
    <w:rsid w:val="00400574"/>
    <w:rsid w:val="004011B5"/>
    <w:rsid w:val="004034EF"/>
    <w:rsid w:val="00404A89"/>
    <w:rsid w:val="00405CAD"/>
    <w:rsid w:val="00405D1A"/>
    <w:rsid w:val="00406216"/>
    <w:rsid w:val="00406D27"/>
    <w:rsid w:val="00407122"/>
    <w:rsid w:val="00407855"/>
    <w:rsid w:val="0041054C"/>
    <w:rsid w:val="00410F8E"/>
    <w:rsid w:val="004133C7"/>
    <w:rsid w:val="0041352A"/>
    <w:rsid w:val="00413FA6"/>
    <w:rsid w:val="004154D7"/>
    <w:rsid w:val="00416184"/>
    <w:rsid w:val="00420BC2"/>
    <w:rsid w:val="00422761"/>
    <w:rsid w:val="00423398"/>
    <w:rsid w:val="00423415"/>
    <w:rsid w:val="00423D49"/>
    <w:rsid w:val="00424BEF"/>
    <w:rsid w:val="00426224"/>
    <w:rsid w:val="004264E9"/>
    <w:rsid w:val="00426614"/>
    <w:rsid w:val="004269E1"/>
    <w:rsid w:val="00426EA2"/>
    <w:rsid w:val="00427A1A"/>
    <w:rsid w:val="00430A4E"/>
    <w:rsid w:val="004327CB"/>
    <w:rsid w:val="00432861"/>
    <w:rsid w:val="00432F81"/>
    <w:rsid w:val="004332AE"/>
    <w:rsid w:val="00434656"/>
    <w:rsid w:val="00434C94"/>
    <w:rsid w:val="00436610"/>
    <w:rsid w:val="004373AD"/>
    <w:rsid w:val="00437935"/>
    <w:rsid w:val="00437A80"/>
    <w:rsid w:val="00442211"/>
    <w:rsid w:val="00445CB5"/>
    <w:rsid w:val="00446439"/>
    <w:rsid w:val="00447B49"/>
    <w:rsid w:val="00450274"/>
    <w:rsid w:val="004521B0"/>
    <w:rsid w:val="0045252A"/>
    <w:rsid w:val="0045388A"/>
    <w:rsid w:val="00453BD6"/>
    <w:rsid w:val="00453EFB"/>
    <w:rsid w:val="00453F3E"/>
    <w:rsid w:val="004543CB"/>
    <w:rsid w:val="00454B5D"/>
    <w:rsid w:val="00454C79"/>
    <w:rsid w:val="004558A1"/>
    <w:rsid w:val="00456595"/>
    <w:rsid w:val="00456D9F"/>
    <w:rsid w:val="004574FC"/>
    <w:rsid w:val="00457A6F"/>
    <w:rsid w:val="0046045F"/>
    <w:rsid w:val="00460C37"/>
    <w:rsid w:val="00460C49"/>
    <w:rsid w:val="00461597"/>
    <w:rsid w:val="004616AD"/>
    <w:rsid w:val="00463298"/>
    <w:rsid w:val="00463810"/>
    <w:rsid w:val="0046410C"/>
    <w:rsid w:val="00464374"/>
    <w:rsid w:val="00464B58"/>
    <w:rsid w:val="00464DDC"/>
    <w:rsid w:val="00465CF0"/>
    <w:rsid w:val="0046759F"/>
    <w:rsid w:val="00471E07"/>
    <w:rsid w:val="004725B5"/>
    <w:rsid w:val="004749FE"/>
    <w:rsid w:val="00474B72"/>
    <w:rsid w:val="00474E13"/>
    <w:rsid w:val="0047502B"/>
    <w:rsid w:val="00475166"/>
    <w:rsid w:val="004752D3"/>
    <w:rsid w:val="004755FA"/>
    <w:rsid w:val="0047735B"/>
    <w:rsid w:val="00477767"/>
    <w:rsid w:val="0048025B"/>
    <w:rsid w:val="00482173"/>
    <w:rsid w:val="004827BC"/>
    <w:rsid w:val="0048547F"/>
    <w:rsid w:val="00485B28"/>
    <w:rsid w:val="00485DEA"/>
    <w:rsid w:val="00491622"/>
    <w:rsid w:val="00493130"/>
    <w:rsid w:val="00493C01"/>
    <w:rsid w:val="00495735"/>
    <w:rsid w:val="0049637C"/>
    <w:rsid w:val="00496672"/>
    <w:rsid w:val="00497778"/>
    <w:rsid w:val="004977B2"/>
    <w:rsid w:val="00497B3F"/>
    <w:rsid w:val="004A0617"/>
    <w:rsid w:val="004A0AD4"/>
    <w:rsid w:val="004A27EE"/>
    <w:rsid w:val="004A3A7E"/>
    <w:rsid w:val="004A5312"/>
    <w:rsid w:val="004A66FC"/>
    <w:rsid w:val="004B0303"/>
    <w:rsid w:val="004B0C87"/>
    <w:rsid w:val="004B2889"/>
    <w:rsid w:val="004B3F0D"/>
    <w:rsid w:val="004B5C13"/>
    <w:rsid w:val="004B6EB4"/>
    <w:rsid w:val="004B77DC"/>
    <w:rsid w:val="004C193F"/>
    <w:rsid w:val="004C2A92"/>
    <w:rsid w:val="004C3310"/>
    <w:rsid w:val="004C3344"/>
    <w:rsid w:val="004C38FF"/>
    <w:rsid w:val="004C3F62"/>
    <w:rsid w:val="004C44C1"/>
    <w:rsid w:val="004C5CD9"/>
    <w:rsid w:val="004D0981"/>
    <w:rsid w:val="004D1804"/>
    <w:rsid w:val="004D1D66"/>
    <w:rsid w:val="004D26E5"/>
    <w:rsid w:val="004D3D92"/>
    <w:rsid w:val="004D457E"/>
    <w:rsid w:val="004D524E"/>
    <w:rsid w:val="004D6A7A"/>
    <w:rsid w:val="004D7BFF"/>
    <w:rsid w:val="004E0EA1"/>
    <w:rsid w:val="004E13A3"/>
    <w:rsid w:val="004E13C5"/>
    <w:rsid w:val="004E30F0"/>
    <w:rsid w:val="004E4813"/>
    <w:rsid w:val="004E6D00"/>
    <w:rsid w:val="004E7D45"/>
    <w:rsid w:val="004F1998"/>
    <w:rsid w:val="004F304E"/>
    <w:rsid w:val="004F3243"/>
    <w:rsid w:val="004F572E"/>
    <w:rsid w:val="004F63E2"/>
    <w:rsid w:val="004F6CE8"/>
    <w:rsid w:val="004F7051"/>
    <w:rsid w:val="004F7F0B"/>
    <w:rsid w:val="00500CC1"/>
    <w:rsid w:val="005019CF"/>
    <w:rsid w:val="00501C6A"/>
    <w:rsid w:val="005020B4"/>
    <w:rsid w:val="00503261"/>
    <w:rsid w:val="00504119"/>
    <w:rsid w:val="005055F9"/>
    <w:rsid w:val="00506414"/>
    <w:rsid w:val="0050652F"/>
    <w:rsid w:val="00506A8B"/>
    <w:rsid w:val="00506FE7"/>
    <w:rsid w:val="00511A14"/>
    <w:rsid w:val="00512C3A"/>
    <w:rsid w:val="00512E3B"/>
    <w:rsid w:val="00513A28"/>
    <w:rsid w:val="00514215"/>
    <w:rsid w:val="00514747"/>
    <w:rsid w:val="00514757"/>
    <w:rsid w:val="00514C4B"/>
    <w:rsid w:val="00514DED"/>
    <w:rsid w:val="005154A9"/>
    <w:rsid w:val="005167E2"/>
    <w:rsid w:val="005169EC"/>
    <w:rsid w:val="00516E39"/>
    <w:rsid w:val="005223F4"/>
    <w:rsid w:val="00522687"/>
    <w:rsid w:val="005229FA"/>
    <w:rsid w:val="00522A4D"/>
    <w:rsid w:val="00523119"/>
    <w:rsid w:val="0052467A"/>
    <w:rsid w:val="0052546F"/>
    <w:rsid w:val="0052649A"/>
    <w:rsid w:val="00526D59"/>
    <w:rsid w:val="00527EDB"/>
    <w:rsid w:val="0053078C"/>
    <w:rsid w:val="00530F12"/>
    <w:rsid w:val="00531C03"/>
    <w:rsid w:val="005320C6"/>
    <w:rsid w:val="00532C83"/>
    <w:rsid w:val="00534389"/>
    <w:rsid w:val="0053639D"/>
    <w:rsid w:val="00540C4B"/>
    <w:rsid w:val="00540DF6"/>
    <w:rsid w:val="0054109E"/>
    <w:rsid w:val="005417E9"/>
    <w:rsid w:val="0054204B"/>
    <w:rsid w:val="00542321"/>
    <w:rsid w:val="00542532"/>
    <w:rsid w:val="0054324F"/>
    <w:rsid w:val="0054492E"/>
    <w:rsid w:val="00545F7F"/>
    <w:rsid w:val="00547671"/>
    <w:rsid w:val="00547A22"/>
    <w:rsid w:val="00550CC9"/>
    <w:rsid w:val="00550E2E"/>
    <w:rsid w:val="00551C82"/>
    <w:rsid w:val="00552D54"/>
    <w:rsid w:val="005538B9"/>
    <w:rsid w:val="00553A04"/>
    <w:rsid w:val="0055483E"/>
    <w:rsid w:val="00554E59"/>
    <w:rsid w:val="00555BD5"/>
    <w:rsid w:val="00556534"/>
    <w:rsid w:val="0055683E"/>
    <w:rsid w:val="005570EF"/>
    <w:rsid w:val="00557159"/>
    <w:rsid w:val="00560DBE"/>
    <w:rsid w:val="00560F5E"/>
    <w:rsid w:val="00561743"/>
    <w:rsid w:val="00562141"/>
    <w:rsid w:val="00562F4B"/>
    <w:rsid w:val="00563C36"/>
    <w:rsid w:val="00565E05"/>
    <w:rsid w:val="0056618D"/>
    <w:rsid w:val="00570A45"/>
    <w:rsid w:val="00575884"/>
    <w:rsid w:val="005768B4"/>
    <w:rsid w:val="00576A03"/>
    <w:rsid w:val="00576EB3"/>
    <w:rsid w:val="00577F88"/>
    <w:rsid w:val="005801E7"/>
    <w:rsid w:val="00584627"/>
    <w:rsid w:val="00584704"/>
    <w:rsid w:val="005851CA"/>
    <w:rsid w:val="005858D5"/>
    <w:rsid w:val="00591970"/>
    <w:rsid w:val="00591FC3"/>
    <w:rsid w:val="00592407"/>
    <w:rsid w:val="0059289B"/>
    <w:rsid w:val="005930E9"/>
    <w:rsid w:val="00594E2A"/>
    <w:rsid w:val="005967A3"/>
    <w:rsid w:val="00596B13"/>
    <w:rsid w:val="00597235"/>
    <w:rsid w:val="005974CA"/>
    <w:rsid w:val="0059761B"/>
    <w:rsid w:val="005A0569"/>
    <w:rsid w:val="005A0F4C"/>
    <w:rsid w:val="005A459D"/>
    <w:rsid w:val="005A4B2F"/>
    <w:rsid w:val="005A5B08"/>
    <w:rsid w:val="005A663C"/>
    <w:rsid w:val="005A67DA"/>
    <w:rsid w:val="005A729D"/>
    <w:rsid w:val="005B09D0"/>
    <w:rsid w:val="005B12FE"/>
    <w:rsid w:val="005B1EB0"/>
    <w:rsid w:val="005B2B98"/>
    <w:rsid w:val="005B2BAC"/>
    <w:rsid w:val="005B2CD9"/>
    <w:rsid w:val="005C019F"/>
    <w:rsid w:val="005C072A"/>
    <w:rsid w:val="005C17F0"/>
    <w:rsid w:val="005C1D42"/>
    <w:rsid w:val="005C21D2"/>
    <w:rsid w:val="005C2F92"/>
    <w:rsid w:val="005C3460"/>
    <w:rsid w:val="005C37AC"/>
    <w:rsid w:val="005C3ACA"/>
    <w:rsid w:val="005C62F9"/>
    <w:rsid w:val="005D0559"/>
    <w:rsid w:val="005D0893"/>
    <w:rsid w:val="005D0EB9"/>
    <w:rsid w:val="005D10D6"/>
    <w:rsid w:val="005D38BC"/>
    <w:rsid w:val="005D3AF4"/>
    <w:rsid w:val="005D3D58"/>
    <w:rsid w:val="005D5366"/>
    <w:rsid w:val="005D6BBA"/>
    <w:rsid w:val="005D74E1"/>
    <w:rsid w:val="005D792A"/>
    <w:rsid w:val="005E00E8"/>
    <w:rsid w:val="005E237C"/>
    <w:rsid w:val="005E322A"/>
    <w:rsid w:val="005E4D45"/>
    <w:rsid w:val="005E4D52"/>
    <w:rsid w:val="005E500A"/>
    <w:rsid w:val="005E5341"/>
    <w:rsid w:val="005E5E6E"/>
    <w:rsid w:val="005E6219"/>
    <w:rsid w:val="005E6ACC"/>
    <w:rsid w:val="005E6DC9"/>
    <w:rsid w:val="005E793C"/>
    <w:rsid w:val="005E7D03"/>
    <w:rsid w:val="005F166C"/>
    <w:rsid w:val="005F3F9B"/>
    <w:rsid w:val="005F4358"/>
    <w:rsid w:val="005F43ED"/>
    <w:rsid w:val="005F447E"/>
    <w:rsid w:val="005F4927"/>
    <w:rsid w:val="005F4FE1"/>
    <w:rsid w:val="005F64A2"/>
    <w:rsid w:val="005F7814"/>
    <w:rsid w:val="00600608"/>
    <w:rsid w:val="00600D4E"/>
    <w:rsid w:val="0060132F"/>
    <w:rsid w:val="00602806"/>
    <w:rsid w:val="00602BC2"/>
    <w:rsid w:val="0060372D"/>
    <w:rsid w:val="006042EB"/>
    <w:rsid w:val="006043D1"/>
    <w:rsid w:val="00605161"/>
    <w:rsid w:val="00606949"/>
    <w:rsid w:val="00607151"/>
    <w:rsid w:val="0061177C"/>
    <w:rsid w:val="00614D00"/>
    <w:rsid w:val="00615042"/>
    <w:rsid w:val="00620D20"/>
    <w:rsid w:val="00621748"/>
    <w:rsid w:val="006221F9"/>
    <w:rsid w:val="0062232E"/>
    <w:rsid w:val="00622AC4"/>
    <w:rsid w:val="00623081"/>
    <w:rsid w:val="00623CED"/>
    <w:rsid w:val="00624368"/>
    <w:rsid w:val="00624820"/>
    <w:rsid w:val="00624D46"/>
    <w:rsid w:val="00625991"/>
    <w:rsid w:val="006265F6"/>
    <w:rsid w:val="00626CAD"/>
    <w:rsid w:val="0062722E"/>
    <w:rsid w:val="00627C16"/>
    <w:rsid w:val="00630D99"/>
    <w:rsid w:val="006319DC"/>
    <w:rsid w:val="00632207"/>
    <w:rsid w:val="0063247D"/>
    <w:rsid w:val="00632D4E"/>
    <w:rsid w:val="00633725"/>
    <w:rsid w:val="00633D26"/>
    <w:rsid w:val="00636AC4"/>
    <w:rsid w:val="00637569"/>
    <w:rsid w:val="00640C4B"/>
    <w:rsid w:val="00641C77"/>
    <w:rsid w:val="006430E8"/>
    <w:rsid w:val="00643B97"/>
    <w:rsid w:val="006445E0"/>
    <w:rsid w:val="00644C45"/>
    <w:rsid w:val="006451B3"/>
    <w:rsid w:val="00646640"/>
    <w:rsid w:val="00646DE3"/>
    <w:rsid w:val="00647646"/>
    <w:rsid w:val="0065057C"/>
    <w:rsid w:val="00651369"/>
    <w:rsid w:val="006515E8"/>
    <w:rsid w:val="00651A13"/>
    <w:rsid w:val="006550E5"/>
    <w:rsid w:val="0065533A"/>
    <w:rsid w:val="00655873"/>
    <w:rsid w:val="006560B4"/>
    <w:rsid w:val="00656226"/>
    <w:rsid w:val="0065777D"/>
    <w:rsid w:val="00657B2A"/>
    <w:rsid w:val="00660AEA"/>
    <w:rsid w:val="00660CDE"/>
    <w:rsid w:val="00663F5E"/>
    <w:rsid w:val="00664FDD"/>
    <w:rsid w:val="006656B9"/>
    <w:rsid w:val="0066574B"/>
    <w:rsid w:val="00667709"/>
    <w:rsid w:val="00667B60"/>
    <w:rsid w:val="006701A4"/>
    <w:rsid w:val="006709C2"/>
    <w:rsid w:val="00671CA9"/>
    <w:rsid w:val="00671E07"/>
    <w:rsid w:val="006727F9"/>
    <w:rsid w:val="00674887"/>
    <w:rsid w:val="0067543F"/>
    <w:rsid w:val="0067690B"/>
    <w:rsid w:val="00680DF1"/>
    <w:rsid w:val="00681358"/>
    <w:rsid w:val="00681CAC"/>
    <w:rsid w:val="00681D9F"/>
    <w:rsid w:val="00681EBE"/>
    <w:rsid w:val="006822F9"/>
    <w:rsid w:val="00682C42"/>
    <w:rsid w:val="00682EEA"/>
    <w:rsid w:val="006857F6"/>
    <w:rsid w:val="00687746"/>
    <w:rsid w:val="00691C4D"/>
    <w:rsid w:val="00691E1B"/>
    <w:rsid w:val="00692D82"/>
    <w:rsid w:val="00692E93"/>
    <w:rsid w:val="006936F7"/>
    <w:rsid w:val="00693D31"/>
    <w:rsid w:val="00694068"/>
    <w:rsid w:val="006958BD"/>
    <w:rsid w:val="00697FCA"/>
    <w:rsid w:val="006A04AA"/>
    <w:rsid w:val="006A0A98"/>
    <w:rsid w:val="006A1387"/>
    <w:rsid w:val="006A1551"/>
    <w:rsid w:val="006A1931"/>
    <w:rsid w:val="006A1D08"/>
    <w:rsid w:val="006A3D1B"/>
    <w:rsid w:val="006A439E"/>
    <w:rsid w:val="006A5263"/>
    <w:rsid w:val="006A6B40"/>
    <w:rsid w:val="006B0149"/>
    <w:rsid w:val="006B2956"/>
    <w:rsid w:val="006B2C76"/>
    <w:rsid w:val="006B36CB"/>
    <w:rsid w:val="006B3D8F"/>
    <w:rsid w:val="006B402F"/>
    <w:rsid w:val="006B64C3"/>
    <w:rsid w:val="006B7909"/>
    <w:rsid w:val="006C0184"/>
    <w:rsid w:val="006C0AAF"/>
    <w:rsid w:val="006C0B01"/>
    <w:rsid w:val="006C157C"/>
    <w:rsid w:val="006C19BB"/>
    <w:rsid w:val="006C1C4C"/>
    <w:rsid w:val="006C3BCE"/>
    <w:rsid w:val="006C4051"/>
    <w:rsid w:val="006C46F8"/>
    <w:rsid w:val="006C47E5"/>
    <w:rsid w:val="006C6E18"/>
    <w:rsid w:val="006C73E9"/>
    <w:rsid w:val="006C76A3"/>
    <w:rsid w:val="006C7B3B"/>
    <w:rsid w:val="006D10FC"/>
    <w:rsid w:val="006D1456"/>
    <w:rsid w:val="006D151C"/>
    <w:rsid w:val="006D35FC"/>
    <w:rsid w:val="006E032B"/>
    <w:rsid w:val="006E1420"/>
    <w:rsid w:val="006E1E10"/>
    <w:rsid w:val="006E2975"/>
    <w:rsid w:val="006E3663"/>
    <w:rsid w:val="006E49E6"/>
    <w:rsid w:val="006E5301"/>
    <w:rsid w:val="006E5A3C"/>
    <w:rsid w:val="006E5C69"/>
    <w:rsid w:val="006E75A8"/>
    <w:rsid w:val="006F1563"/>
    <w:rsid w:val="006F165C"/>
    <w:rsid w:val="006F1B9B"/>
    <w:rsid w:val="006F256A"/>
    <w:rsid w:val="006F296E"/>
    <w:rsid w:val="006F2E45"/>
    <w:rsid w:val="006F4791"/>
    <w:rsid w:val="006F5744"/>
    <w:rsid w:val="006F5E36"/>
    <w:rsid w:val="006F6578"/>
    <w:rsid w:val="006F6680"/>
    <w:rsid w:val="00700011"/>
    <w:rsid w:val="00701518"/>
    <w:rsid w:val="007018BD"/>
    <w:rsid w:val="00703EAC"/>
    <w:rsid w:val="00703FCA"/>
    <w:rsid w:val="00705384"/>
    <w:rsid w:val="0070589C"/>
    <w:rsid w:val="00705AE1"/>
    <w:rsid w:val="00706E64"/>
    <w:rsid w:val="00707866"/>
    <w:rsid w:val="00707C1E"/>
    <w:rsid w:val="00713B1A"/>
    <w:rsid w:val="00713DEF"/>
    <w:rsid w:val="00714595"/>
    <w:rsid w:val="007145C5"/>
    <w:rsid w:val="00714A89"/>
    <w:rsid w:val="00715AEE"/>
    <w:rsid w:val="00722E59"/>
    <w:rsid w:val="0072341F"/>
    <w:rsid w:val="00724604"/>
    <w:rsid w:val="00724C55"/>
    <w:rsid w:val="007250B4"/>
    <w:rsid w:val="00725389"/>
    <w:rsid w:val="007258EE"/>
    <w:rsid w:val="00726636"/>
    <w:rsid w:val="00730BEE"/>
    <w:rsid w:val="00731DBB"/>
    <w:rsid w:val="0073271F"/>
    <w:rsid w:val="00732B79"/>
    <w:rsid w:val="00735339"/>
    <w:rsid w:val="0073569E"/>
    <w:rsid w:val="0073690B"/>
    <w:rsid w:val="007370C4"/>
    <w:rsid w:val="00740644"/>
    <w:rsid w:val="00740C6F"/>
    <w:rsid w:val="007420C2"/>
    <w:rsid w:val="00742138"/>
    <w:rsid w:val="00742994"/>
    <w:rsid w:val="00743F7A"/>
    <w:rsid w:val="00744248"/>
    <w:rsid w:val="00745920"/>
    <w:rsid w:val="00745BFC"/>
    <w:rsid w:val="00747007"/>
    <w:rsid w:val="00750919"/>
    <w:rsid w:val="0075235B"/>
    <w:rsid w:val="00754560"/>
    <w:rsid w:val="0075472B"/>
    <w:rsid w:val="0075492A"/>
    <w:rsid w:val="0075525D"/>
    <w:rsid w:val="00756859"/>
    <w:rsid w:val="00756E23"/>
    <w:rsid w:val="00760963"/>
    <w:rsid w:val="00760C71"/>
    <w:rsid w:val="00760F84"/>
    <w:rsid w:val="007611FB"/>
    <w:rsid w:val="007631FD"/>
    <w:rsid w:val="007637C3"/>
    <w:rsid w:val="00763C4A"/>
    <w:rsid w:val="007642DF"/>
    <w:rsid w:val="007662A4"/>
    <w:rsid w:val="007666E7"/>
    <w:rsid w:val="007674C5"/>
    <w:rsid w:val="00767EA4"/>
    <w:rsid w:val="007704B4"/>
    <w:rsid w:val="00770F24"/>
    <w:rsid w:val="00771EAD"/>
    <w:rsid w:val="00772315"/>
    <w:rsid w:val="00772E61"/>
    <w:rsid w:val="00773824"/>
    <w:rsid w:val="00773F39"/>
    <w:rsid w:val="00774385"/>
    <w:rsid w:val="00776DCE"/>
    <w:rsid w:val="00777D5B"/>
    <w:rsid w:val="00780099"/>
    <w:rsid w:val="00780C8C"/>
    <w:rsid w:val="007825DE"/>
    <w:rsid w:val="00783329"/>
    <w:rsid w:val="00783867"/>
    <w:rsid w:val="00787493"/>
    <w:rsid w:val="00790ACD"/>
    <w:rsid w:val="0079149A"/>
    <w:rsid w:val="007922CD"/>
    <w:rsid w:val="007939C3"/>
    <w:rsid w:val="00793CEE"/>
    <w:rsid w:val="007941E1"/>
    <w:rsid w:val="00796A02"/>
    <w:rsid w:val="00797230"/>
    <w:rsid w:val="007A1AC1"/>
    <w:rsid w:val="007A2886"/>
    <w:rsid w:val="007A2E3A"/>
    <w:rsid w:val="007A39C3"/>
    <w:rsid w:val="007A406A"/>
    <w:rsid w:val="007A46C7"/>
    <w:rsid w:val="007A5140"/>
    <w:rsid w:val="007A7C69"/>
    <w:rsid w:val="007B0EC3"/>
    <w:rsid w:val="007B199B"/>
    <w:rsid w:val="007B25FE"/>
    <w:rsid w:val="007B2735"/>
    <w:rsid w:val="007B31FB"/>
    <w:rsid w:val="007B517B"/>
    <w:rsid w:val="007B574C"/>
    <w:rsid w:val="007B641C"/>
    <w:rsid w:val="007B6486"/>
    <w:rsid w:val="007B64CD"/>
    <w:rsid w:val="007C19A7"/>
    <w:rsid w:val="007C1B97"/>
    <w:rsid w:val="007C23A5"/>
    <w:rsid w:val="007C4178"/>
    <w:rsid w:val="007C5A76"/>
    <w:rsid w:val="007C5CFD"/>
    <w:rsid w:val="007C5E42"/>
    <w:rsid w:val="007C6671"/>
    <w:rsid w:val="007D08FF"/>
    <w:rsid w:val="007D1339"/>
    <w:rsid w:val="007D18A7"/>
    <w:rsid w:val="007D2733"/>
    <w:rsid w:val="007D37DA"/>
    <w:rsid w:val="007D3B39"/>
    <w:rsid w:val="007D4238"/>
    <w:rsid w:val="007D5D25"/>
    <w:rsid w:val="007D6794"/>
    <w:rsid w:val="007E058C"/>
    <w:rsid w:val="007E1275"/>
    <w:rsid w:val="007E1353"/>
    <w:rsid w:val="007E14DF"/>
    <w:rsid w:val="007E5927"/>
    <w:rsid w:val="007E7724"/>
    <w:rsid w:val="007E777F"/>
    <w:rsid w:val="007F05B6"/>
    <w:rsid w:val="007F05DD"/>
    <w:rsid w:val="007F0F62"/>
    <w:rsid w:val="007F2FC6"/>
    <w:rsid w:val="007F370A"/>
    <w:rsid w:val="007F3CAD"/>
    <w:rsid w:val="007F42EF"/>
    <w:rsid w:val="007F5BB3"/>
    <w:rsid w:val="007F6CF1"/>
    <w:rsid w:val="007F6DA0"/>
    <w:rsid w:val="007F6EAD"/>
    <w:rsid w:val="007F70C1"/>
    <w:rsid w:val="007F75B4"/>
    <w:rsid w:val="0080062A"/>
    <w:rsid w:val="00801061"/>
    <w:rsid w:val="00801559"/>
    <w:rsid w:val="008016F3"/>
    <w:rsid w:val="00802B98"/>
    <w:rsid w:val="00802D98"/>
    <w:rsid w:val="00804318"/>
    <w:rsid w:val="0080442E"/>
    <w:rsid w:val="0080557F"/>
    <w:rsid w:val="00805A54"/>
    <w:rsid w:val="00805A79"/>
    <w:rsid w:val="0080655C"/>
    <w:rsid w:val="00810792"/>
    <w:rsid w:val="00810D63"/>
    <w:rsid w:val="008111D9"/>
    <w:rsid w:val="008124AE"/>
    <w:rsid w:val="00812A46"/>
    <w:rsid w:val="00816435"/>
    <w:rsid w:val="0081757E"/>
    <w:rsid w:val="008176C5"/>
    <w:rsid w:val="00817D7B"/>
    <w:rsid w:val="00817E82"/>
    <w:rsid w:val="0082007E"/>
    <w:rsid w:val="00820229"/>
    <w:rsid w:val="00820399"/>
    <w:rsid w:val="008206D6"/>
    <w:rsid w:val="00821B00"/>
    <w:rsid w:val="00821FB0"/>
    <w:rsid w:val="008237A5"/>
    <w:rsid w:val="00824652"/>
    <w:rsid w:val="00824C11"/>
    <w:rsid w:val="00825708"/>
    <w:rsid w:val="00826489"/>
    <w:rsid w:val="0083026A"/>
    <w:rsid w:val="008322BE"/>
    <w:rsid w:val="00834F12"/>
    <w:rsid w:val="00835161"/>
    <w:rsid w:val="008352BB"/>
    <w:rsid w:val="008353FB"/>
    <w:rsid w:val="00835FCB"/>
    <w:rsid w:val="008373DD"/>
    <w:rsid w:val="00840706"/>
    <w:rsid w:val="008419A5"/>
    <w:rsid w:val="00842FB1"/>
    <w:rsid w:val="0084385E"/>
    <w:rsid w:val="00845887"/>
    <w:rsid w:val="0084588C"/>
    <w:rsid w:val="00845A1C"/>
    <w:rsid w:val="00847F32"/>
    <w:rsid w:val="00847FBF"/>
    <w:rsid w:val="00850109"/>
    <w:rsid w:val="00850AD2"/>
    <w:rsid w:val="008510DC"/>
    <w:rsid w:val="008511B4"/>
    <w:rsid w:val="00851A50"/>
    <w:rsid w:val="00852538"/>
    <w:rsid w:val="00852DE9"/>
    <w:rsid w:val="00852FAF"/>
    <w:rsid w:val="0085513B"/>
    <w:rsid w:val="00855260"/>
    <w:rsid w:val="0085543C"/>
    <w:rsid w:val="008558A3"/>
    <w:rsid w:val="00857A42"/>
    <w:rsid w:val="00862334"/>
    <w:rsid w:val="00862CE3"/>
    <w:rsid w:val="008645D3"/>
    <w:rsid w:val="00865A08"/>
    <w:rsid w:val="0086678B"/>
    <w:rsid w:val="0086773D"/>
    <w:rsid w:val="00867EDE"/>
    <w:rsid w:val="00870440"/>
    <w:rsid w:val="0087307E"/>
    <w:rsid w:val="00874480"/>
    <w:rsid w:val="0087450D"/>
    <w:rsid w:val="0087666B"/>
    <w:rsid w:val="00880E76"/>
    <w:rsid w:val="00880EA6"/>
    <w:rsid w:val="008825CD"/>
    <w:rsid w:val="00882768"/>
    <w:rsid w:val="00882C5C"/>
    <w:rsid w:val="0088352D"/>
    <w:rsid w:val="00883706"/>
    <w:rsid w:val="00883BCE"/>
    <w:rsid w:val="008910D8"/>
    <w:rsid w:val="00891128"/>
    <w:rsid w:val="008913DE"/>
    <w:rsid w:val="00893543"/>
    <w:rsid w:val="0089360D"/>
    <w:rsid w:val="0089737C"/>
    <w:rsid w:val="008975FA"/>
    <w:rsid w:val="00897ACF"/>
    <w:rsid w:val="00897F77"/>
    <w:rsid w:val="008A060B"/>
    <w:rsid w:val="008A0E31"/>
    <w:rsid w:val="008A2784"/>
    <w:rsid w:val="008A28E0"/>
    <w:rsid w:val="008A2986"/>
    <w:rsid w:val="008A3DB1"/>
    <w:rsid w:val="008A54A3"/>
    <w:rsid w:val="008A575C"/>
    <w:rsid w:val="008A5F63"/>
    <w:rsid w:val="008B2303"/>
    <w:rsid w:val="008B3A6C"/>
    <w:rsid w:val="008B550F"/>
    <w:rsid w:val="008B6BE6"/>
    <w:rsid w:val="008B6FAC"/>
    <w:rsid w:val="008B7D7A"/>
    <w:rsid w:val="008B7F27"/>
    <w:rsid w:val="008C11C1"/>
    <w:rsid w:val="008C15DB"/>
    <w:rsid w:val="008C191A"/>
    <w:rsid w:val="008C4EC5"/>
    <w:rsid w:val="008D0BC0"/>
    <w:rsid w:val="008D16DA"/>
    <w:rsid w:val="008D20F6"/>
    <w:rsid w:val="008D2266"/>
    <w:rsid w:val="008D2FEA"/>
    <w:rsid w:val="008D426F"/>
    <w:rsid w:val="008D43EB"/>
    <w:rsid w:val="008D4A93"/>
    <w:rsid w:val="008D4F62"/>
    <w:rsid w:val="008D54A1"/>
    <w:rsid w:val="008D5B35"/>
    <w:rsid w:val="008D7188"/>
    <w:rsid w:val="008D74A7"/>
    <w:rsid w:val="008D7CF5"/>
    <w:rsid w:val="008E0FDD"/>
    <w:rsid w:val="008E1044"/>
    <w:rsid w:val="008E11AD"/>
    <w:rsid w:val="008E11AE"/>
    <w:rsid w:val="008E350D"/>
    <w:rsid w:val="008E36CD"/>
    <w:rsid w:val="008E3E35"/>
    <w:rsid w:val="008E5351"/>
    <w:rsid w:val="008E5697"/>
    <w:rsid w:val="008E68FF"/>
    <w:rsid w:val="008E6D13"/>
    <w:rsid w:val="008E7290"/>
    <w:rsid w:val="008F0530"/>
    <w:rsid w:val="008F1CF6"/>
    <w:rsid w:val="008F5382"/>
    <w:rsid w:val="008F7706"/>
    <w:rsid w:val="00900688"/>
    <w:rsid w:val="0090230C"/>
    <w:rsid w:val="00903819"/>
    <w:rsid w:val="00905429"/>
    <w:rsid w:val="00905AE9"/>
    <w:rsid w:val="009070F7"/>
    <w:rsid w:val="00907ACD"/>
    <w:rsid w:val="0091011E"/>
    <w:rsid w:val="0091284D"/>
    <w:rsid w:val="009140A3"/>
    <w:rsid w:val="00914251"/>
    <w:rsid w:val="00914483"/>
    <w:rsid w:val="009146E1"/>
    <w:rsid w:val="0091654D"/>
    <w:rsid w:val="00916F02"/>
    <w:rsid w:val="00920410"/>
    <w:rsid w:val="00921488"/>
    <w:rsid w:val="00922D8F"/>
    <w:rsid w:val="0092309A"/>
    <w:rsid w:val="00923D05"/>
    <w:rsid w:val="00924756"/>
    <w:rsid w:val="00925451"/>
    <w:rsid w:val="009262F3"/>
    <w:rsid w:val="00927994"/>
    <w:rsid w:val="0093051C"/>
    <w:rsid w:val="009323F8"/>
    <w:rsid w:val="009346A6"/>
    <w:rsid w:val="00934FC4"/>
    <w:rsid w:val="00935611"/>
    <w:rsid w:val="009357C5"/>
    <w:rsid w:val="00936584"/>
    <w:rsid w:val="009405DB"/>
    <w:rsid w:val="0094265D"/>
    <w:rsid w:val="00943425"/>
    <w:rsid w:val="00943D47"/>
    <w:rsid w:val="00944AEC"/>
    <w:rsid w:val="00944E5B"/>
    <w:rsid w:val="009462C8"/>
    <w:rsid w:val="009467E3"/>
    <w:rsid w:val="00946BE0"/>
    <w:rsid w:val="009509FB"/>
    <w:rsid w:val="00952EDC"/>
    <w:rsid w:val="009532EC"/>
    <w:rsid w:val="0095350B"/>
    <w:rsid w:val="009537AF"/>
    <w:rsid w:val="00953A28"/>
    <w:rsid w:val="00954DFC"/>
    <w:rsid w:val="00955B05"/>
    <w:rsid w:val="009576E9"/>
    <w:rsid w:val="0095778D"/>
    <w:rsid w:val="009603D4"/>
    <w:rsid w:val="00960478"/>
    <w:rsid w:val="00961194"/>
    <w:rsid w:val="009639D3"/>
    <w:rsid w:val="009646F6"/>
    <w:rsid w:val="009647F5"/>
    <w:rsid w:val="00965242"/>
    <w:rsid w:val="00966C4A"/>
    <w:rsid w:val="00967A01"/>
    <w:rsid w:val="00970CCC"/>
    <w:rsid w:val="0097168B"/>
    <w:rsid w:val="00971B48"/>
    <w:rsid w:val="0097211C"/>
    <w:rsid w:val="00972D1A"/>
    <w:rsid w:val="00973DC9"/>
    <w:rsid w:val="00973DF6"/>
    <w:rsid w:val="00974382"/>
    <w:rsid w:val="0097494E"/>
    <w:rsid w:val="0097619C"/>
    <w:rsid w:val="00977A19"/>
    <w:rsid w:val="0098072F"/>
    <w:rsid w:val="00983512"/>
    <w:rsid w:val="00984DD1"/>
    <w:rsid w:val="009851F8"/>
    <w:rsid w:val="009858D7"/>
    <w:rsid w:val="009862F7"/>
    <w:rsid w:val="00986629"/>
    <w:rsid w:val="0098734E"/>
    <w:rsid w:val="00987419"/>
    <w:rsid w:val="00987B89"/>
    <w:rsid w:val="00990575"/>
    <w:rsid w:val="00990C00"/>
    <w:rsid w:val="00991456"/>
    <w:rsid w:val="00992499"/>
    <w:rsid w:val="00994EFE"/>
    <w:rsid w:val="009951C7"/>
    <w:rsid w:val="0099559A"/>
    <w:rsid w:val="009961BC"/>
    <w:rsid w:val="009978D6"/>
    <w:rsid w:val="009A02D0"/>
    <w:rsid w:val="009A26C0"/>
    <w:rsid w:val="009A2735"/>
    <w:rsid w:val="009A32FC"/>
    <w:rsid w:val="009A367E"/>
    <w:rsid w:val="009A3985"/>
    <w:rsid w:val="009A6288"/>
    <w:rsid w:val="009A66EF"/>
    <w:rsid w:val="009B0BFB"/>
    <w:rsid w:val="009B1650"/>
    <w:rsid w:val="009B1B19"/>
    <w:rsid w:val="009B1BE6"/>
    <w:rsid w:val="009B21CC"/>
    <w:rsid w:val="009B2319"/>
    <w:rsid w:val="009B309F"/>
    <w:rsid w:val="009B46FA"/>
    <w:rsid w:val="009B5A58"/>
    <w:rsid w:val="009B64F7"/>
    <w:rsid w:val="009B6BEF"/>
    <w:rsid w:val="009B6EDA"/>
    <w:rsid w:val="009B6FD9"/>
    <w:rsid w:val="009B76AA"/>
    <w:rsid w:val="009B786E"/>
    <w:rsid w:val="009C24C5"/>
    <w:rsid w:val="009C3635"/>
    <w:rsid w:val="009C4133"/>
    <w:rsid w:val="009C43DE"/>
    <w:rsid w:val="009C53F8"/>
    <w:rsid w:val="009C5C50"/>
    <w:rsid w:val="009C6463"/>
    <w:rsid w:val="009C7065"/>
    <w:rsid w:val="009C7CF6"/>
    <w:rsid w:val="009D129A"/>
    <w:rsid w:val="009D285B"/>
    <w:rsid w:val="009D2A82"/>
    <w:rsid w:val="009D44FC"/>
    <w:rsid w:val="009D6E5F"/>
    <w:rsid w:val="009D7114"/>
    <w:rsid w:val="009D7AD6"/>
    <w:rsid w:val="009E02A6"/>
    <w:rsid w:val="009E114D"/>
    <w:rsid w:val="009E392B"/>
    <w:rsid w:val="009E3FD1"/>
    <w:rsid w:val="009E43EC"/>
    <w:rsid w:val="009E5106"/>
    <w:rsid w:val="009E7284"/>
    <w:rsid w:val="009E78C5"/>
    <w:rsid w:val="009F026D"/>
    <w:rsid w:val="009F2C55"/>
    <w:rsid w:val="009F3E0B"/>
    <w:rsid w:val="009F40A0"/>
    <w:rsid w:val="009F542B"/>
    <w:rsid w:val="009F611F"/>
    <w:rsid w:val="009F648D"/>
    <w:rsid w:val="009F6908"/>
    <w:rsid w:val="009F6968"/>
    <w:rsid w:val="009F70AF"/>
    <w:rsid w:val="009F7A10"/>
    <w:rsid w:val="00A00E10"/>
    <w:rsid w:val="00A022AE"/>
    <w:rsid w:val="00A05E07"/>
    <w:rsid w:val="00A06A23"/>
    <w:rsid w:val="00A06EBD"/>
    <w:rsid w:val="00A10395"/>
    <w:rsid w:val="00A1068F"/>
    <w:rsid w:val="00A10EE9"/>
    <w:rsid w:val="00A134C8"/>
    <w:rsid w:val="00A13508"/>
    <w:rsid w:val="00A13628"/>
    <w:rsid w:val="00A15E5A"/>
    <w:rsid w:val="00A224A0"/>
    <w:rsid w:val="00A23C5C"/>
    <w:rsid w:val="00A24082"/>
    <w:rsid w:val="00A248DB"/>
    <w:rsid w:val="00A271C2"/>
    <w:rsid w:val="00A27878"/>
    <w:rsid w:val="00A30252"/>
    <w:rsid w:val="00A303FB"/>
    <w:rsid w:val="00A30989"/>
    <w:rsid w:val="00A30CB0"/>
    <w:rsid w:val="00A30E70"/>
    <w:rsid w:val="00A313F6"/>
    <w:rsid w:val="00A322C4"/>
    <w:rsid w:val="00A333A1"/>
    <w:rsid w:val="00A34AC4"/>
    <w:rsid w:val="00A358EB"/>
    <w:rsid w:val="00A37CA2"/>
    <w:rsid w:val="00A40663"/>
    <w:rsid w:val="00A41737"/>
    <w:rsid w:val="00A41960"/>
    <w:rsid w:val="00A42218"/>
    <w:rsid w:val="00A42938"/>
    <w:rsid w:val="00A44CCB"/>
    <w:rsid w:val="00A50510"/>
    <w:rsid w:val="00A51B32"/>
    <w:rsid w:val="00A52AA6"/>
    <w:rsid w:val="00A5399F"/>
    <w:rsid w:val="00A545F8"/>
    <w:rsid w:val="00A548E9"/>
    <w:rsid w:val="00A55E27"/>
    <w:rsid w:val="00A56343"/>
    <w:rsid w:val="00A66835"/>
    <w:rsid w:val="00A6715B"/>
    <w:rsid w:val="00A67A03"/>
    <w:rsid w:val="00A70B21"/>
    <w:rsid w:val="00A70EF4"/>
    <w:rsid w:val="00A71775"/>
    <w:rsid w:val="00A7296F"/>
    <w:rsid w:val="00A747E2"/>
    <w:rsid w:val="00A74E40"/>
    <w:rsid w:val="00A756F5"/>
    <w:rsid w:val="00A76796"/>
    <w:rsid w:val="00A76D18"/>
    <w:rsid w:val="00A76FE2"/>
    <w:rsid w:val="00A7729F"/>
    <w:rsid w:val="00A80926"/>
    <w:rsid w:val="00A80AB7"/>
    <w:rsid w:val="00A80BDF"/>
    <w:rsid w:val="00A822EA"/>
    <w:rsid w:val="00A82372"/>
    <w:rsid w:val="00A826C9"/>
    <w:rsid w:val="00A8271A"/>
    <w:rsid w:val="00A82EFE"/>
    <w:rsid w:val="00A84C4A"/>
    <w:rsid w:val="00A852C6"/>
    <w:rsid w:val="00A85397"/>
    <w:rsid w:val="00A86165"/>
    <w:rsid w:val="00A86270"/>
    <w:rsid w:val="00A865CE"/>
    <w:rsid w:val="00A8698A"/>
    <w:rsid w:val="00A86C4A"/>
    <w:rsid w:val="00A87034"/>
    <w:rsid w:val="00A92E6B"/>
    <w:rsid w:val="00A9323F"/>
    <w:rsid w:val="00A94004"/>
    <w:rsid w:val="00A95860"/>
    <w:rsid w:val="00A96DD6"/>
    <w:rsid w:val="00A97BBC"/>
    <w:rsid w:val="00A97D17"/>
    <w:rsid w:val="00A97D60"/>
    <w:rsid w:val="00AA07B7"/>
    <w:rsid w:val="00AA3530"/>
    <w:rsid w:val="00AA3AAC"/>
    <w:rsid w:val="00AA3B4B"/>
    <w:rsid w:val="00AA3CFC"/>
    <w:rsid w:val="00AA44CD"/>
    <w:rsid w:val="00AA5242"/>
    <w:rsid w:val="00AA6A84"/>
    <w:rsid w:val="00AA6D6A"/>
    <w:rsid w:val="00AA722C"/>
    <w:rsid w:val="00AA7CC8"/>
    <w:rsid w:val="00AB0688"/>
    <w:rsid w:val="00AB0E7A"/>
    <w:rsid w:val="00AB4670"/>
    <w:rsid w:val="00AB60D9"/>
    <w:rsid w:val="00AC0390"/>
    <w:rsid w:val="00AC086A"/>
    <w:rsid w:val="00AC0EFD"/>
    <w:rsid w:val="00AC1B66"/>
    <w:rsid w:val="00AC25D5"/>
    <w:rsid w:val="00AC2A3E"/>
    <w:rsid w:val="00AC3CCB"/>
    <w:rsid w:val="00AC3FC3"/>
    <w:rsid w:val="00AC646B"/>
    <w:rsid w:val="00AC67B7"/>
    <w:rsid w:val="00AC6C23"/>
    <w:rsid w:val="00AC6DE7"/>
    <w:rsid w:val="00AC7439"/>
    <w:rsid w:val="00AD0279"/>
    <w:rsid w:val="00AD13C0"/>
    <w:rsid w:val="00AD2002"/>
    <w:rsid w:val="00AD23F5"/>
    <w:rsid w:val="00AD31C8"/>
    <w:rsid w:val="00AD41F7"/>
    <w:rsid w:val="00AD431E"/>
    <w:rsid w:val="00AD4838"/>
    <w:rsid w:val="00AD49A4"/>
    <w:rsid w:val="00AD5E81"/>
    <w:rsid w:val="00AD6BD3"/>
    <w:rsid w:val="00AD6EB9"/>
    <w:rsid w:val="00AE08BF"/>
    <w:rsid w:val="00AE0942"/>
    <w:rsid w:val="00AE0956"/>
    <w:rsid w:val="00AE0DE4"/>
    <w:rsid w:val="00AE0FB8"/>
    <w:rsid w:val="00AE1642"/>
    <w:rsid w:val="00AE1CA7"/>
    <w:rsid w:val="00AE25AB"/>
    <w:rsid w:val="00AE2A22"/>
    <w:rsid w:val="00AE2E98"/>
    <w:rsid w:val="00AE3A8B"/>
    <w:rsid w:val="00AE3FA1"/>
    <w:rsid w:val="00AE4DF9"/>
    <w:rsid w:val="00AE6098"/>
    <w:rsid w:val="00AE6AD5"/>
    <w:rsid w:val="00AE6E18"/>
    <w:rsid w:val="00AF04D7"/>
    <w:rsid w:val="00AF067C"/>
    <w:rsid w:val="00AF0D38"/>
    <w:rsid w:val="00AF205D"/>
    <w:rsid w:val="00AF289D"/>
    <w:rsid w:val="00AF2CFC"/>
    <w:rsid w:val="00AF31EB"/>
    <w:rsid w:val="00AF39FA"/>
    <w:rsid w:val="00AF3FA8"/>
    <w:rsid w:val="00AF4D8B"/>
    <w:rsid w:val="00AF66FA"/>
    <w:rsid w:val="00B0020F"/>
    <w:rsid w:val="00B003F2"/>
    <w:rsid w:val="00B02950"/>
    <w:rsid w:val="00B03C52"/>
    <w:rsid w:val="00B049E6"/>
    <w:rsid w:val="00B06B6A"/>
    <w:rsid w:val="00B077A2"/>
    <w:rsid w:val="00B1203B"/>
    <w:rsid w:val="00B12A6A"/>
    <w:rsid w:val="00B12D51"/>
    <w:rsid w:val="00B1394E"/>
    <w:rsid w:val="00B14B17"/>
    <w:rsid w:val="00B17B6A"/>
    <w:rsid w:val="00B203F0"/>
    <w:rsid w:val="00B20AE9"/>
    <w:rsid w:val="00B20B7B"/>
    <w:rsid w:val="00B20FA7"/>
    <w:rsid w:val="00B214FE"/>
    <w:rsid w:val="00B229D7"/>
    <w:rsid w:val="00B25608"/>
    <w:rsid w:val="00B25C69"/>
    <w:rsid w:val="00B26088"/>
    <w:rsid w:val="00B275D8"/>
    <w:rsid w:val="00B30EF4"/>
    <w:rsid w:val="00B30FDD"/>
    <w:rsid w:val="00B318D5"/>
    <w:rsid w:val="00B3217A"/>
    <w:rsid w:val="00B321B0"/>
    <w:rsid w:val="00B324E8"/>
    <w:rsid w:val="00B32D8C"/>
    <w:rsid w:val="00B34A98"/>
    <w:rsid w:val="00B3682E"/>
    <w:rsid w:val="00B36BC4"/>
    <w:rsid w:val="00B37D11"/>
    <w:rsid w:val="00B415A2"/>
    <w:rsid w:val="00B42CE8"/>
    <w:rsid w:val="00B43D01"/>
    <w:rsid w:val="00B44D79"/>
    <w:rsid w:val="00B453F7"/>
    <w:rsid w:val="00B464F5"/>
    <w:rsid w:val="00B46775"/>
    <w:rsid w:val="00B46D7E"/>
    <w:rsid w:val="00B51C18"/>
    <w:rsid w:val="00B53C6C"/>
    <w:rsid w:val="00B547DE"/>
    <w:rsid w:val="00B55345"/>
    <w:rsid w:val="00B5567C"/>
    <w:rsid w:val="00B55948"/>
    <w:rsid w:val="00B56B2C"/>
    <w:rsid w:val="00B57BBD"/>
    <w:rsid w:val="00B60981"/>
    <w:rsid w:val="00B62603"/>
    <w:rsid w:val="00B62BAF"/>
    <w:rsid w:val="00B62C35"/>
    <w:rsid w:val="00B633BB"/>
    <w:rsid w:val="00B634D0"/>
    <w:rsid w:val="00B6390E"/>
    <w:rsid w:val="00B6422E"/>
    <w:rsid w:val="00B658DA"/>
    <w:rsid w:val="00B662E0"/>
    <w:rsid w:val="00B66EAA"/>
    <w:rsid w:val="00B672B5"/>
    <w:rsid w:val="00B7011A"/>
    <w:rsid w:val="00B714BE"/>
    <w:rsid w:val="00B71E45"/>
    <w:rsid w:val="00B75D4A"/>
    <w:rsid w:val="00B77F26"/>
    <w:rsid w:val="00B83008"/>
    <w:rsid w:val="00B83A8E"/>
    <w:rsid w:val="00B844A5"/>
    <w:rsid w:val="00B84818"/>
    <w:rsid w:val="00B84D40"/>
    <w:rsid w:val="00B8571B"/>
    <w:rsid w:val="00B86A53"/>
    <w:rsid w:val="00B87E3A"/>
    <w:rsid w:val="00B90224"/>
    <w:rsid w:val="00B90BE1"/>
    <w:rsid w:val="00B914EF"/>
    <w:rsid w:val="00B93724"/>
    <w:rsid w:val="00B93D90"/>
    <w:rsid w:val="00B94CEC"/>
    <w:rsid w:val="00B95645"/>
    <w:rsid w:val="00B96E82"/>
    <w:rsid w:val="00B976B5"/>
    <w:rsid w:val="00BA082D"/>
    <w:rsid w:val="00BA1537"/>
    <w:rsid w:val="00BA192D"/>
    <w:rsid w:val="00BA1BA9"/>
    <w:rsid w:val="00BA2EC4"/>
    <w:rsid w:val="00BA4398"/>
    <w:rsid w:val="00BA53FB"/>
    <w:rsid w:val="00BA55BF"/>
    <w:rsid w:val="00BA571B"/>
    <w:rsid w:val="00BA6A0C"/>
    <w:rsid w:val="00BA73BA"/>
    <w:rsid w:val="00BA7B86"/>
    <w:rsid w:val="00BB0309"/>
    <w:rsid w:val="00BB05D2"/>
    <w:rsid w:val="00BB1F75"/>
    <w:rsid w:val="00BB34CF"/>
    <w:rsid w:val="00BB37DB"/>
    <w:rsid w:val="00BB4E81"/>
    <w:rsid w:val="00BB6B89"/>
    <w:rsid w:val="00BB6CB0"/>
    <w:rsid w:val="00BB6EDF"/>
    <w:rsid w:val="00BC11EB"/>
    <w:rsid w:val="00BC2414"/>
    <w:rsid w:val="00BC36BB"/>
    <w:rsid w:val="00BC554E"/>
    <w:rsid w:val="00BC5869"/>
    <w:rsid w:val="00BC617B"/>
    <w:rsid w:val="00BC68AC"/>
    <w:rsid w:val="00BC7FA0"/>
    <w:rsid w:val="00BD06D4"/>
    <w:rsid w:val="00BD0C0C"/>
    <w:rsid w:val="00BD131D"/>
    <w:rsid w:val="00BD1C82"/>
    <w:rsid w:val="00BD21BE"/>
    <w:rsid w:val="00BD4EE5"/>
    <w:rsid w:val="00BD567F"/>
    <w:rsid w:val="00BD5982"/>
    <w:rsid w:val="00BD5B0E"/>
    <w:rsid w:val="00BD7590"/>
    <w:rsid w:val="00BD7666"/>
    <w:rsid w:val="00BE1378"/>
    <w:rsid w:val="00BE1B49"/>
    <w:rsid w:val="00BE2ED4"/>
    <w:rsid w:val="00BE396F"/>
    <w:rsid w:val="00BE46F4"/>
    <w:rsid w:val="00BE6E13"/>
    <w:rsid w:val="00BE6E9A"/>
    <w:rsid w:val="00BE6F3E"/>
    <w:rsid w:val="00BE70B7"/>
    <w:rsid w:val="00BF20A3"/>
    <w:rsid w:val="00BF2280"/>
    <w:rsid w:val="00BF294B"/>
    <w:rsid w:val="00BF4BB0"/>
    <w:rsid w:val="00BF4BB3"/>
    <w:rsid w:val="00BF563F"/>
    <w:rsid w:val="00BF5FA4"/>
    <w:rsid w:val="00BF66FD"/>
    <w:rsid w:val="00BF6B86"/>
    <w:rsid w:val="00BF6CEB"/>
    <w:rsid w:val="00C020AD"/>
    <w:rsid w:val="00C036FD"/>
    <w:rsid w:val="00C03861"/>
    <w:rsid w:val="00C03A6A"/>
    <w:rsid w:val="00C043BD"/>
    <w:rsid w:val="00C04E60"/>
    <w:rsid w:val="00C0536C"/>
    <w:rsid w:val="00C059AE"/>
    <w:rsid w:val="00C05E35"/>
    <w:rsid w:val="00C06411"/>
    <w:rsid w:val="00C072A0"/>
    <w:rsid w:val="00C07787"/>
    <w:rsid w:val="00C07F02"/>
    <w:rsid w:val="00C111DC"/>
    <w:rsid w:val="00C11B73"/>
    <w:rsid w:val="00C127B5"/>
    <w:rsid w:val="00C1497B"/>
    <w:rsid w:val="00C14CF0"/>
    <w:rsid w:val="00C16B8B"/>
    <w:rsid w:val="00C1766D"/>
    <w:rsid w:val="00C17F58"/>
    <w:rsid w:val="00C2018F"/>
    <w:rsid w:val="00C20946"/>
    <w:rsid w:val="00C2222F"/>
    <w:rsid w:val="00C22F2E"/>
    <w:rsid w:val="00C23269"/>
    <w:rsid w:val="00C2365B"/>
    <w:rsid w:val="00C25DFA"/>
    <w:rsid w:val="00C26D80"/>
    <w:rsid w:val="00C272B9"/>
    <w:rsid w:val="00C2743C"/>
    <w:rsid w:val="00C27E17"/>
    <w:rsid w:val="00C301AF"/>
    <w:rsid w:val="00C3201D"/>
    <w:rsid w:val="00C3466C"/>
    <w:rsid w:val="00C34C43"/>
    <w:rsid w:val="00C35C9E"/>
    <w:rsid w:val="00C37AB3"/>
    <w:rsid w:val="00C37B35"/>
    <w:rsid w:val="00C40735"/>
    <w:rsid w:val="00C412E8"/>
    <w:rsid w:val="00C445D7"/>
    <w:rsid w:val="00C453D0"/>
    <w:rsid w:val="00C4568D"/>
    <w:rsid w:val="00C46E79"/>
    <w:rsid w:val="00C47364"/>
    <w:rsid w:val="00C47850"/>
    <w:rsid w:val="00C478C5"/>
    <w:rsid w:val="00C5054F"/>
    <w:rsid w:val="00C528B6"/>
    <w:rsid w:val="00C52F35"/>
    <w:rsid w:val="00C538B4"/>
    <w:rsid w:val="00C550D7"/>
    <w:rsid w:val="00C5712B"/>
    <w:rsid w:val="00C57BF9"/>
    <w:rsid w:val="00C57CC2"/>
    <w:rsid w:val="00C57FE6"/>
    <w:rsid w:val="00C61281"/>
    <w:rsid w:val="00C61785"/>
    <w:rsid w:val="00C61BFD"/>
    <w:rsid w:val="00C63FD1"/>
    <w:rsid w:val="00C64DD0"/>
    <w:rsid w:val="00C6500B"/>
    <w:rsid w:val="00C6558E"/>
    <w:rsid w:val="00C65CF2"/>
    <w:rsid w:val="00C6684A"/>
    <w:rsid w:val="00C67503"/>
    <w:rsid w:val="00C676E2"/>
    <w:rsid w:val="00C67718"/>
    <w:rsid w:val="00C710FE"/>
    <w:rsid w:val="00C72D91"/>
    <w:rsid w:val="00C73AD3"/>
    <w:rsid w:val="00C76B6F"/>
    <w:rsid w:val="00C76CAB"/>
    <w:rsid w:val="00C80BE8"/>
    <w:rsid w:val="00C81299"/>
    <w:rsid w:val="00C81EA5"/>
    <w:rsid w:val="00C83097"/>
    <w:rsid w:val="00C836A6"/>
    <w:rsid w:val="00C84255"/>
    <w:rsid w:val="00C85F09"/>
    <w:rsid w:val="00C8745E"/>
    <w:rsid w:val="00C9001E"/>
    <w:rsid w:val="00C91265"/>
    <w:rsid w:val="00C91913"/>
    <w:rsid w:val="00C91C9F"/>
    <w:rsid w:val="00C91DA5"/>
    <w:rsid w:val="00C91EB4"/>
    <w:rsid w:val="00C94236"/>
    <w:rsid w:val="00C9454C"/>
    <w:rsid w:val="00C94B8C"/>
    <w:rsid w:val="00C955BB"/>
    <w:rsid w:val="00C958CA"/>
    <w:rsid w:val="00C95E96"/>
    <w:rsid w:val="00C97264"/>
    <w:rsid w:val="00C97AC1"/>
    <w:rsid w:val="00CA0D0B"/>
    <w:rsid w:val="00CA170B"/>
    <w:rsid w:val="00CA1F83"/>
    <w:rsid w:val="00CA280C"/>
    <w:rsid w:val="00CA424C"/>
    <w:rsid w:val="00CA454B"/>
    <w:rsid w:val="00CA6789"/>
    <w:rsid w:val="00CA749B"/>
    <w:rsid w:val="00CB0350"/>
    <w:rsid w:val="00CB0C2D"/>
    <w:rsid w:val="00CB0D8C"/>
    <w:rsid w:val="00CB18B8"/>
    <w:rsid w:val="00CB18C6"/>
    <w:rsid w:val="00CB2627"/>
    <w:rsid w:val="00CB4DCC"/>
    <w:rsid w:val="00CB6A0A"/>
    <w:rsid w:val="00CC2D0F"/>
    <w:rsid w:val="00CC4E13"/>
    <w:rsid w:val="00CC714C"/>
    <w:rsid w:val="00CC7472"/>
    <w:rsid w:val="00CD00AD"/>
    <w:rsid w:val="00CD152B"/>
    <w:rsid w:val="00CD23E0"/>
    <w:rsid w:val="00CD35DE"/>
    <w:rsid w:val="00CD3B64"/>
    <w:rsid w:val="00CE0D94"/>
    <w:rsid w:val="00CE2537"/>
    <w:rsid w:val="00CE3273"/>
    <w:rsid w:val="00CE4462"/>
    <w:rsid w:val="00CE46E3"/>
    <w:rsid w:val="00CE4DDD"/>
    <w:rsid w:val="00CE5A4A"/>
    <w:rsid w:val="00CE5B1D"/>
    <w:rsid w:val="00CE5D87"/>
    <w:rsid w:val="00CE6806"/>
    <w:rsid w:val="00CF0D16"/>
    <w:rsid w:val="00CF0D19"/>
    <w:rsid w:val="00CF1344"/>
    <w:rsid w:val="00CF1813"/>
    <w:rsid w:val="00CF272E"/>
    <w:rsid w:val="00CF3278"/>
    <w:rsid w:val="00CF45C9"/>
    <w:rsid w:val="00D007F3"/>
    <w:rsid w:val="00D05384"/>
    <w:rsid w:val="00D059DE"/>
    <w:rsid w:val="00D05DBE"/>
    <w:rsid w:val="00D06273"/>
    <w:rsid w:val="00D06B5B"/>
    <w:rsid w:val="00D109B5"/>
    <w:rsid w:val="00D10C0D"/>
    <w:rsid w:val="00D12B0F"/>
    <w:rsid w:val="00D13C59"/>
    <w:rsid w:val="00D13D88"/>
    <w:rsid w:val="00D13E99"/>
    <w:rsid w:val="00D1466B"/>
    <w:rsid w:val="00D14B47"/>
    <w:rsid w:val="00D14F3F"/>
    <w:rsid w:val="00D1578D"/>
    <w:rsid w:val="00D157E2"/>
    <w:rsid w:val="00D16185"/>
    <w:rsid w:val="00D20317"/>
    <w:rsid w:val="00D2106D"/>
    <w:rsid w:val="00D21770"/>
    <w:rsid w:val="00D2227F"/>
    <w:rsid w:val="00D255F6"/>
    <w:rsid w:val="00D25C68"/>
    <w:rsid w:val="00D265EC"/>
    <w:rsid w:val="00D268A7"/>
    <w:rsid w:val="00D26B69"/>
    <w:rsid w:val="00D27A2F"/>
    <w:rsid w:val="00D306C0"/>
    <w:rsid w:val="00D311F9"/>
    <w:rsid w:val="00D33049"/>
    <w:rsid w:val="00D33ACE"/>
    <w:rsid w:val="00D34453"/>
    <w:rsid w:val="00D35718"/>
    <w:rsid w:val="00D35C87"/>
    <w:rsid w:val="00D35F66"/>
    <w:rsid w:val="00D36F15"/>
    <w:rsid w:val="00D40753"/>
    <w:rsid w:val="00D40777"/>
    <w:rsid w:val="00D438FC"/>
    <w:rsid w:val="00D45C76"/>
    <w:rsid w:val="00D461EB"/>
    <w:rsid w:val="00D466AE"/>
    <w:rsid w:val="00D468D5"/>
    <w:rsid w:val="00D47003"/>
    <w:rsid w:val="00D50024"/>
    <w:rsid w:val="00D50992"/>
    <w:rsid w:val="00D5174A"/>
    <w:rsid w:val="00D51752"/>
    <w:rsid w:val="00D5193E"/>
    <w:rsid w:val="00D5199E"/>
    <w:rsid w:val="00D51B9D"/>
    <w:rsid w:val="00D51C3B"/>
    <w:rsid w:val="00D52215"/>
    <w:rsid w:val="00D5381B"/>
    <w:rsid w:val="00D54201"/>
    <w:rsid w:val="00D54CD0"/>
    <w:rsid w:val="00D5742E"/>
    <w:rsid w:val="00D57653"/>
    <w:rsid w:val="00D6057C"/>
    <w:rsid w:val="00D6316B"/>
    <w:rsid w:val="00D63C3D"/>
    <w:rsid w:val="00D63CF4"/>
    <w:rsid w:val="00D64064"/>
    <w:rsid w:val="00D64952"/>
    <w:rsid w:val="00D64D35"/>
    <w:rsid w:val="00D65C2E"/>
    <w:rsid w:val="00D65F0E"/>
    <w:rsid w:val="00D66FA8"/>
    <w:rsid w:val="00D70363"/>
    <w:rsid w:val="00D703CE"/>
    <w:rsid w:val="00D70597"/>
    <w:rsid w:val="00D71468"/>
    <w:rsid w:val="00D72CC7"/>
    <w:rsid w:val="00D74887"/>
    <w:rsid w:val="00D755FA"/>
    <w:rsid w:val="00D75D83"/>
    <w:rsid w:val="00D760AB"/>
    <w:rsid w:val="00D773A3"/>
    <w:rsid w:val="00D77832"/>
    <w:rsid w:val="00D77B2A"/>
    <w:rsid w:val="00D80296"/>
    <w:rsid w:val="00D81EBB"/>
    <w:rsid w:val="00D828DA"/>
    <w:rsid w:val="00D82B58"/>
    <w:rsid w:val="00D82BAA"/>
    <w:rsid w:val="00D82C89"/>
    <w:rsid w:val="00D82DBE"/>
    <w:rsid w:val="00D83B75"/>
    <w:rsid w:val="00D84F2F"/>
    <w:rsid w:val="00D8566E"/>
    <w:rsid w:val="00D87314"/>
    <w:rsid w:val="00D91768"/>
    <w:rsid w:val="00D927ED"/>
    <w:rsid w:val="00D937EA"/>
    <w:rsid w:val="00D93DC0"/>
    <w:rsid w:val="00D96ADA"/>
    <w:rsid w:val="00DA1068"/>
    <w:rsid w:val="00DA2990"/>
    <w:rsid w:val="00DA34E5"/>
    <w:rsid w:val="00DA356B"/>
    <w:rsid w:val="00DA4EAB"/>
    <w:rsid w:val="00DA5007"/>
    <w:rsid w:val="00DA5940"/>
    <w:rsid w:val="00DA6B7A"/>
    <w:rsid w:val="00DA75FF"/>
    <w:rsid w:val="00DB281E"/>
    <w:rsid w:val="00DB3DA0"/>
    <w:rsid w:val="00DB4F86"/>
    <w:rsid w:val="00DB5119"/>
    <w:rsid w:val="00DB6C6C"/>
    <w:rsid w:val="00DC09D2"/>
    <w:rsid w:val="00DC0EA4"/>
    <w:rsid w:val="00DC1612"/>
    <w:rsid w:val="00DC1AD8"/>
    <w:rsid w:val="00DC1D71"/>
    <w:rsid w:val="00DC34EA"/>
    <w:rsid w:val="00DC39F6"/>
    <w:rsid w:val="00DC3D82"/>
    <w:rsid w:val="00DC4708"/>
    <w:rsid w:val="00DC4A6E"/>
    <w:rsid w:val="00DC59AE"/>
    <w:rsid w:val="00DC6D42"/>
    <w:rsid w:val="00DC722D"/>
    <w:rsid w:val="00DC780D"/>
    <w:rsid w:val="00DC7CEF"/>
    <w:rsid w:val="00DD0146"/>
    <w:rsid w:val="00DD096A"/>
    <w:rsid w:val="00DD108F"/>
    <w:rsid w:val="00DD1155"/>
    <w:rsid w:val="00DD167F"/>
    <w:rsid w:val="00DD232F"/>
    <w:rsid w:val="00DD292A"/>
    <w:rsid w:val="00DD3F61"/>
    <w:rsid w:val="00DD3FFC"/>
    <w:rsid w:val="00DD4CFC"/>
    <w:rsid w:val="00DD5595"/>
    <w:rsid w:val="00DD6494"/>
    <w:rsid w:val="00DD6717"/>
    <w:rsid w:val="00DD704F"/>
    <w:rsid w:val="00DD73AC"/>
    <w:rsid w:val="00DE0E27"/>
    <w:rsid w:val="00DE4308"/>
    <w:rsid w:val="00DE4ABC"/>
    <w:rsid w:val="00DE4F9D"/>
    <w:rsid w:val="00DE500C"/>
    <w:rsid w:val="00DE5AC6"/>
    <w:rsid w:val="00DE6207"/>
    <w:rsid w:val="00DE6668"/>
    <w:rsid w:val="00DE735B"/>
    <w:rsid w:val="00DE79B0"/>
    <w:rsid w:val="00DF0623"/>
    <w:rsid w:val="00DF2446"/>
    <w:rsid w:val="00DF2A78"/>
    <w:rsid w:val="00DF2C64"/>
    <w:rsid w:val="00DF3003"/>
    <w:rsid w:val="00DF333C"/>
    <w:rsid w:val="00DF3EDB"/>
    <w:rsid w:val="00DF6CD4"/>
    <w:rsid w:val="00DF7989"/>
    <w:rsid w:val="00DF799B"/>
    <w:rsid w:val="00E02481"/>
    <w:rsid w:val="00E02700"/>
    <w:rsid w:val="00E0283A"/>
    <w:rsid w:val="00E02ED2"/>
    <w:rsid w:val="00E03513"/>
    <w:rsid w:val="00E036E5"/>
    <w:rsid w:val="00E0376E"/>
    <w:rsid w:val="00E04027"/>
    <w:rsid w:val="00E056D6"/>
    <w:rsid w:val="00E06391"/>
    <w:rsid w:val="00E06398"/>
    <w:rsid w:val="00E06D39"/>
    <w:rsid w:val="00E0727A"/>
    <w:rsid w:val="00E07AF1"/>
    <w:rsid w:val="00E07C04"/>
    <w:rsid w:val="00E1036F"/>
    <w:rsid w:val="00E10ACB"/>
    <w:rsid w:val="00E10BF7"/>
    <w:rsid w:val="00E125DE"/>
    <w:rsid w:val="00E12BA2"/>
    <w:rsid w:val="00E12FE0"/>
    <w:rsid w:val="00E154A0"/>
    <w:rsid w:val="00E16750"/>
    <w:rsid w:val="00E173AA"/>
    <w:rsid w:val="00E23073"/>
    <w:rsid w:val="00E235F2"/>
    <w:rsid w:val="00E23F3E"/>
    <w:rsid w:val="00E24C02"/>
    <w:rsid w:val="00E25126"/>
    <w:rsid w:val="00E25436"/>
    <w:rsid w:val="00E26AFA"/>
    <w:rsid w:val="00E27849"/>
    <w:rsid w:val="00E33917"/>
    <w:rsid w:val="00E339B5"/>
    <w:rsid w:val="00E36367"/>
    <w:rsid w:val="00E36A61"/>
    <w:rsid w:val="00E371D7"/>
    <w:rsid w:val="00E4071E"/>
    <w:rsid w:val="00E426E3"/>
    <w:rsid w:val="00E43268"/>
    <w:rsid w:val="00E47D92"/>
    <w:rsid w:val="00E51423"/>
    <w:rsid w:val="00E51960"/>
    <w:rsid w:val="00E521C3"/>
    <w:rsid w:val="00E52942"/>
    <w:rsid w:val="00E534A2"/>
    <w:rsid w:val="00E54152"/>
    <w:rsid w:val="00E54C39"/>
    <w:rsid w:val="00E5563F"/>
    <w:rsid w:val="00E55E9B"/>
    <w:rsid w:val="00E602A9"/>
    <w:rsid w:val="00E6183E"/>
    <w:rsid w:val="00E61E45"/>
    <w:rsid w:val="00E625CE"/>
    <w:rsid w:val="00E62E83"/>
    <w:rsid w:val="00E649D8"/>
    <w:rsid w:val="00E653F2"/>
    <w:rsid w:val="00E657FA"/>
    <w:rsid w:val="00E668DF"/>
    <w:rsid w:val="00E7206C"/>
    <w:rsid w:val="00E721C7"/>
    <w:rsid w:val="00E72979"/>
    <w:rsid w:val="00E729EF"/>
    <w:rsid w:val="00E73C77"/>
    <w:rsid w:val="00E74D78"/>
    <w:rsid w:val="00E74EFA"/>
    <w:rsid w:val="00E74F4F"/>
    <w:rsid w:val="00E7734E"/>
    <w:rsid w:val="00E81217"/>
    <w:rsid w:val="00E829FC"/>
    <w:rsid w:val="00E82A35"/>
    <w:rsid w:val="00E84904"/>
    <w:rsid w:val="00E85151"/>
    <w:rsid w:val="00E85978"/>
    <w:rsid w:val="00E86264"/>
    <w:rsid w:val="00E862E7"/>
    <w:rsid w:val="00E87C2C"/>
    <w:rsid w:val="00E87CF3"/>
    <w:rsid w:val="00E905A3"/>
    <w:rsid w:val="00E9193A"/>
    <w:rsid w:val="00E91EEC"/>
    <w:rsid w:val="00E91F47"/>
    <w:rsid w:val="00E92769"/>
    <w:rsid w:val="00E92894"/>
    <w:rsid w:val="00E92A76"/>
    <w:rsid w:val="00E94EBA"/>
    <w:rsid w:val="00E95446"/>
    <w:rsid w:val="00E95E9E"/>
    <w:rsid w:val="00E97406"/>
    <w:rsid w:val="00EA0D1A"/>
    <w:rsid w:val="00EA396E"/>
    <w:rsid w:val="00EA3C3B"/>
    <w:rsid w:val="00EA52FD"/>
    <w:rsid w:val="00EA54F4"/>
    <w:rsid w:val="00EA5A87"/>
    <w:rsid w:val="00EB0B0C"/>
    <w:rsid w:val="00EB1BBD"/>
    <w:rsid w:val="00EB1CB4"/>
    <w:rsid w:val="00EB2393"/>
    <w:rsid w:val="00EB3834"/>
    <w:rsid w:val="00EB3DE3"/>
    <w:rsid w:val="00EB4003"/>
    <w:rsid w:val="00EB537A"/>
    <w:rsid w:val="00EB54C3"/>
    <w:rsid w:val="00EB6308"/>
    <w:rsid w:val="00EB7953"/>
    <w:rsid w:val="00EC13A4"/>
    <w:rsid w:val="00EC1441"/>
    <w:rsid w:val="00EC1AA1"/>
    <w:rsid w:val="00EC1CD6"/>
    <w:rsid w:val="00EC23B9"/>
    <w:rsid w:val="00EC303C"/>
    <w:rsid w:val="00EC4576"/>
    <w:rsid w:val="00EC5D0E"/>
    <w:rsid w:val="00EC6FC3"/>
    <w:rsid w:val="00ED01CC"/>
    <w:rsid w:val="00ED266C"/>
    <w:rsid w:val="00ED29D9"/>
    <w:rsid w:val="00ED3732"/>
    <w:rsid w:val="00ED3AFE"/>
    <w:rsid w:val="00ED4B81"/>
    <w:rsid w:val="00ED4F14"/>
    <w:rsid w:val="00EE1D13"/>
    <w:rsid w:val="00EE2AB7"/>
    <w:rsid w:val="00EE4AB7"/>
    <w:rsid w:val="00EE53C5"/>
    <w:rsid w:val="00EE5869"/>
    <w:rsid w:val="00EE7579"/>
    <w:rsid w:val="00EE7CB5"/>
    <w:rsid w:val="00EF1773"/>
    <w:rsid w:val="00EF2483"/>
    <w:rsid w:val="00EF2605"/>
    <w:rsid w:val="00EF3505"/>
    <w:rsid w:val="00EF52E7"/>
    <w:rsid w:val="00EF7216"/>
    <w:rsid w:val="00F00FFD"/>
    <w:rsid w:val="00F013F1"/>
    <w:rsid w:val="00F02517"/>
    <w:rsid w:val="00F0280A"/>
    <w:rsid w:val="00F02FE4"/>
    <w:rsid w:val="00F0376E"/>
    <w:rsid w:val="00F03FD6"/>
    <w:rsid w:val="00F048E5"/>
    <w:rsid w:val="00F04F16"/>
    <w:rsid w:val="00F069EA"/>
    <w:rsid w:val="00F07252"/>
    <w:rsid w:val="00F1102D"/>
    <w:rsid w:val="00F1169E"/>
    <w:rsid w:val="00F1291F"/>
    <w:rsid w:val="00F12C56"/>
    <w:rsid w:val="00F14532"/>
    <w:rsid w:val="00F147EB"/>
    <w:rsid w:val="00F14839"/>
    <w:rsid w:val="00F14A46"/>
    <w:rsid w:val="00F1596B"/>
    <w:rsid w:val="00F214B3"/>
    <w:rsid w:val="00F21C1E"/>
    <w:rsid w:val="00F23B6E"/>
    <w:rsid w:val="00F24FF8"/>
    <w:rsid w:val="00F26E96"/>
    <w:rsid w:val="00F26FC6"/>
    <w:rsid w:val="00F273ED"/>
    <w:rsid w:val="00F27740"/>
    <w:rsid w:val="00F300D9"/>
    <w:rsid w:val="00F311CB"/>
    <w:rsid w:val="00F32091"/>
    <w:rsid w:val="00F3209E"/>
    <w:rsid w:val="00F3653D"/>
    <w:rsid w:val="00F37DA7"/>
    <w:rsid w:val="00F37E77"/>
    <w:rsid w:val="00F40CF0"/>
    <w:rsid w:val="00F41A22"/>
    <w:rsid w:val="00F45EEA"/>
    <w:rsid w:val="00F47077"/>
    <w:rsid w:val="00F47837"/>
    <w:rsid w:val="00F50487"/>
    <w:rsid w:val="00F50496"/>
    <w:rsid w:val="00F50783"/>
    <w:rsid w:val="00F50E64"/>
    <w:rsid w:val="00F51A9C"/>
    <w:rsid w:val="00F51ED0"/>
    <w:rsid w:val="00F51FCE"/>
    <w:rsid w:val="00F52598"/>
    <w:rsid w:val="00F532CB"/>
    <w:rsid w:val="00F54928"/>
    <w:rsid w:val="00F57F43"/>
    <w:rsid w:val="00F60095"/>
    <w:rsid w:val="00F605D3"/>
    <w:rsid w:val="00F60A18"/>
    <w:rsid w:val="00F61346"/>
    <w:rsid w:val="00F621FA"/>
    <w:rsid w:val="00F63D14"/>
    <w:rsid w:val="00F64324"/>
    <w:rsid w:val="00F64607"/>
    <w:rsid w:val="00F650BA"/>
    <w:rsid w:val="00F66616"/>
    <w:rsid w:val="00F70F1B"/>
    <w:rsid w:val="00F7242B"/>
    <w:rsid w:val="00F7242D"/>
    <w:rsid w:val="00F73AC2"/>
    <w:rsid w:val="00F74378"/>
    <w:rsid w:val="00F7652C"/>
    <w:rsid w:val="00F77596"/>
    <w:rsid w:val="00F80F0E"/>
    <w:rsid w:val="00F812D4"/>
    <w:rsid w:val="00F81628"/>
    <w:rsid w:val="00F82336"/>
    <w:rsid w:val="00F82918"/>
    <w:rsid w:val="00F8394A"/>
    <w:rsid w:val="00F83D55"/>
    <w:rsid w:val="00F83EAD"/>
    <w:rsid w:val="00F85067"/>
    <w:rsid w:val="00F85268"/>
    <w:rsid w:val="00F854D9"/>
    <w:rsid w:val="00F85EF2"/>
    <w:rsid w:val="00F8659E"/>
    <w:rsid w:val="00F86BBA"/>
    <w:rsid w:val="00F86DBA"/>
    <w:rsid w:val="00F902AD"/>
    <w:rsid w:val="00F90D92"/>
    <w:rsid w:val="00F92AD8"/>
    <w:rsid w:val="00F93309"/>
    <w:rsid w:val="00F93F32"/>
    <w:rsid w:val="00F948AC"/>
    <w:rsid w:val="00F94A7F"/>
    <w:rsid w:val="00F95132"/>
    <w:rsid w:val="00FA21B4"/>
    <w:rsid w:val="00FA369D"/>
    <w:rsid w:val="00FA532C"/>
    <w:rsid w:val="00FA5477"/>
    <w:rsid w:val="00FA7217"/>
    <w:rsid w:val="00FB0588"/>
    <w:rsid w:val="00FB1B2A"/>
    <w:rsid w:val="00FB22D5"/>
    <w:rsid w:val="00FB25AB"/>
    <w:rsid w:val="00FB2760"/>
    <w:rsid w:val="00FB2B67"/>
    <w:rsid w:val="00FB330F"/>
    <w:rsid w:val="00FB3C9A"/>
    <w:rsid w:val="00FB3FFE"/>
    <w:rsid w:val="00FB59A3"/>
    <w:rsid w:val="00FB5C96"/>
    <w:rsid w:val="00FB5DE0"/>
    <w:rsid w:val="00FB65DC"/>
    <w:rsid w:val="00FB6623"/>
    <w:rsid w:val="00FB6D77"/>
    <w:rsid w:val="00FC04B9"/>
    <w:rsid w:val="00FC103D"/>
    <w:rsid w:val="00FC14C8"/>
    <w:rsid w:val="00FC1514"/>
    <w:rsid w:val="00FC1698"/>
    <w:rsid w:val="00FC2958"/>
    <w:rsid w:val="00FC33ED"/>
    <w:rsid w:val="00FC42CD"/>
    <w:rsid w:val="00FC5EDE"/>
    <w:rsid w:val="00FC5F51"/>
    <w:rsid w:val="00FC6CB0"/>
    <w:rsid w:val="00FC731E"/>
    <w:rsid w:val="00FD19BF"/>
    <w:rsid w:val="00FD289F"/>
    <w:rsid w:val="00FD31D6"/>
    <w:rsid w:val="00FD3386"/>
    <w:rsid w:val="00FD5096"/>
    <w:rsid w:val="00FD5122"/>
    <w:rsid w:val="00FD55C1"/>
    <w:rsid w:val="00FD5AB6"/>
    <w:rsid w:val="00FD5F25"/>
    <w:rsid w:val="00FD6DE4"/>
    <w:rsid w:val="00FE00BE"/>
    <w:rsid w:val="00FE27DF"/>
    <w:rsid w:val="00FE4474"/>
    <w:rsid w:val="00FE63CC"/>
    <w:rsid w:val="00FE69D1"/>
    <w:rsid w:val="00FF3026"/>
    <w:rsid w:val="00FF337C"/>
    <w:rsid w:val="00FF4256"/>
    <w:rsid w:val="00FF46FE"/>
    <w:rsid w:val="00FF55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E90F5"/>
  <w15:chartTrackingRefBased/>
  <w15:docId w15:val="{3AE5897B-965E-4B57-8068-247824473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6DA0"/>
    <w:pPr>
      <w:autoSpaceDE w:val="0"/>
      <w:autoSpaceDN w:val="0"/>
      <w:adjustRightInd w:val="0"/>
      <w:spacing w:after="0" w:line="256"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it_List1,UL"/>
    <w:basedOn w:val="a"/>
    <w:link w:val="a4"/>
    <w:uiPriority w:val="34"/>
    <w:qFormat/>
    <w:rsid w:val="007D6794"/>
    <w:pPr>
      <w:spacing w:line="258" w:lineRule="auto"/>
      <w:ind w:left="720"/>
      <w:contextualSpacing/>
    </w:pPr>
  </w:style>
  <w:style w:type="character" w:customStyle="1" w:styleId="a4">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3"/>
    <w:uiPriority w:val="34"/>
    <w:qFormat/>
    <w:locked/>
    <w:rsid w:val="007D6794"/>
    <w:rPr>
      <w:rFonts w:ascii="Calibri" w:eastAsia="Times New Roman" w:hAnsi="Calibri" w:cs="Times New Roman"/>
      <w:lang w:eastAsia="ru-RU"/>
    </w:rPr>
  </w:style>
  <w:style w:type="paragraph" w:styleId="a5">
    <w:name w:val="Balloon Text"/>
    <w:basedOn w:val="a"/>
    <w:link w:val="a6"/>
    <w:uiPriority w:val="99"/>
    <w:semiHidden/>
    <w:unhideWhenUsed/>
    <w:rsid w:val="00BD21BE"/>
    <w:pPr>
      <w:spacing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D21BE"/>
    <w:rPr>
      <w:rFonts w:ascii="Segoe UI" w:eastAsia="Times New Roman" w:hAnsi="Segoe UI" w:cs="Segoe UI"/>
      <w:sz w:val="18"/>
      <w:szCs w:val="18"/>
      <w:lang w:eastAsia="ru-RU"/>
    </w:rPr>
  </w:style>
  <w:style w:type="paragraph" w:styleId="a7">
    <w:name w:val="header"/>
    <w:basedOn w:val="a"/>
    <w:link w:val="a8"/>
    <w:uiPriority w:val="99"/>
    <w:unhideWhenUsed/>
    <w:rsid w:val="00BD21BE"/>
    <w:pPr>
      <w:tabs>
        <w:tab w:val="center" w:pos="4677"/>
        <w:tab w:val="right" w:pos="9355"/>
      </w:tabs>
      <w:spacing w:line="240" w:lineRule="auto"/>
    </w:pPr>
  </w:style>
  <w:style w:type="character" w:customStyle="1" w:styleId="a8">
    <w:name w:val="Верхний колонтитул Знак"/>
    <w:basedOn w:val="a0"/>
    <w:link w:val="a7"/>
    <w:uiPriority w:val="99"/>
    <w:rsid w:val="00BD21BE"/>
    <w:rPr>
      <w:rFonts w:ascii="Calibri" w:eastAsia="Times New Roman" w:hAnsi="Calibri" w:cs="Times New Roman"/>
      <w:lang w:eastAsia="ru-RU"/>
    </w:rPr>
  </w:style>
  <w:style w:type="paragraph" w:styleId="a9">
    <w:name w:val="footer"/>
    <w:basedOn w:val="a"/>
    <w:link w:val="aa"/>
    <w:uiPriority w:val="99"/>
    <w:unhideWhenUsed/>
    <w:rsid w:val="00BD21BE"/>
    <w:pPr>
      <w:tabs>
        <w:tab w:val="center" w:pos="4677"/>
        <w:tab w:val="right" w:pos="9355"/>
      </w:tabs>
      <w:spacing w:line="240" w:lineRule="auto"/>
    </w:pPr>
  </w:style>
  <w:style w:type="character" w:customStyle="1" w:styleId="aa">
    <w:name w:val="Нижний колонтитул Знак"/>
    <w:basedOn w:val="a0"/>
    <w:link w:val="a9"/>
    <w:uiPriority w:val="99"/>
    <w:rsid w:val="00BD21BE"/>
    <w:rPr>
      <w:rFonts w:ascii="Calibri" w:eastAsia="Times New Roman" w:hAnsi="Calibri" w:cs="Times New Roman"/>
      <w:lang w:eastAsia="ru-RU"/>
    </w:rPr>
  </w:style>
  <w:style w:type="character" w:styleId="ab">
    <w:name w:val="Hyperlink"/>
    <w:basedOn w:val="a0"/>
    <w:uiPriority w:val="99"/>
    <w:unhideWhenUsed/>
    <w:rsid w:val="00667709"/>
    <w:rPr>
      <w:color w:val="0563C1" w:themeColor="hyperlink"/>
      <w:u w:val="single"/>
    </w:rPr>
  </w:style>
  <w:style w:type="character" w:customStyle="1" w:styleId="UnresolvedMention">
    <w:name w:val="Unresolved Mention"/>
    <w:basedOn w:val="a0"/>
    <w:uiPriority w:val="99"/>
    <w:semiHidden/>
    <w:unhideWhenUsed/>
    <w:rsid w:val="00121D2D"/>
    <w:rPr>
      <w:color w:val="605E5C"/>
      <w:shd w:val="clear" w:color="auto" w:fill="E1DFDD"/>
    </w:rPr>
  </w:style>
  <w:style w:type="paragraph" w:styleId="ac">
    <w:name w:val="Revision"/>
    <w:hidden/>
    <w:uiPriority w:val="99"/>
    <w:semiHidden/>
    <w:rsid w:val="006560B4"/>
    <w:pPr>
      <w:spacing w:after="0" w:line="240" w:lineRule="auto"/>
    </w:pPr>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48784">
      <w:bodyDiv w:val="1"/>
      <w:marLeft w:val="0"/>
      <w:marRight w:val="0"/>
      <w:marTop w:val="0"/>
      <w:marBottom w:val="0"/>
      <w:divBdr>
        <w:top w:val="none" w:sz="0" w:space="0" w:color="auto"/>
        <w:left w:val="none" w:sz="0" w:space="0" w:color="auto"/>
        <w:bottom w:val="none" w:sz="0" w:space="0" w:color="auto"/>
        <w:right w:val="none" w:sz="0" w:space="0" w:color="auto"/>
      </w:divBdr>
    </w:div>
    <w:div w:id="32315695">
      <w:bodyDiv w:val="1"/>
      <w:marLeft w:val="0"/>
      <w:marRight w:val="0"/>
      <w:marTop w:val="0"/>
      <w:marBottom w:val="0"/>
      <w:divBdr>
        <w:top w:val="none" w:sz="0" w:space="0" w:color="auto"/>
        <w:left w:val="none" w:sz="0" w:space="0" w:color="auto"/>
        <w:bottom w:val="none" w:sz="0" w:space="0" w:color="auto"/>
        <w:right w:val="none" w:sz="0" w:space="0" w:color="auto"/>
      </w:divBdr>
    </w:div>
    <w:div w:id="47728350">
      <w:bodyDiv w:val="1"/>
      <w:marLeft w:val="0"/>
      <w:marRight w:val="0"/>
      <w:marTop w:val="0"/>
      <w:marBottom w:val="0"/>
      <w:divBdr>
        <w:top w:val="none" w:sz="0" w:space="0" w:color="auto"/>
        <w:left w:val="none" w:sz="0" w:space="0" w:color="auto"/>
        <w:bottom w:val="none" w:sz="0" w:space="0" w:color="auto"/>
        <w:right w:val="none" w:sz="0" w:space="0" w:color="auto"/>
      </w:divBdr>
    </w:div>
    <w:div w:id="50926944">
      <w:bodyDiv w:val="1"/>
      <w:marLeft w:val="0"/>
      <w:marRight w:val="0"/>
      <w:marTop w:val="0"/>
      <w:marBottom w:val="0"/>
      <w:divBdr>
        <w:top w:val="none" w:sz="0" w:space="0" w:color="auto"/>
        <w:left w:val="none" w:sz="0" w:space="0" w:color="auto"/>
        <w:bottom w:val="none" w:sz="0" w:space="0" w:color="auto"/>
        <w:right w:val="none" w:sz="0" w:space="0" w:color="auto"/>
      </w:divBdr>
    </w:div>
    <w:div w:id="63534433">
      <w:bodyDiv w:val="1"/>
      <w:marLeft w:val="0"/>
      <w:marRight w:val="0"/>
      <w:marTop w:val="0"/>
      <w:marBottom w:val="0"/>
      <w:divBdr>
        <w:top w:val="none" w:sz="0" w:space="0" w:color="auto"/>
        <w:left w:val="none" w:sz="0" w:space="0" w:color="auto"/>
        <w:bottom w:val="none" w:sz="0" w:space="0" w:color="auto"/>
        <w:right w:val="none" w:sz="0" w:space="0" w:color="auto"/>
      </w:divBdr>
    </w:div>
    <w:div w:id="84426894">
      <w:bodyDiv w:val="1"/>
      <w:marLeft w:val="0"/>
      <w:marRight w:val="0"/>
      <w:marTop w:val="0"/>
      <w:marBottom w:val="0"/>
      <w:divBdr>
        <w:top w:val="none" w:sz="0" w:space="0" w:color="auto"/>
        <w:left w:val="none" w:sz="0" w:space="0" w:color="auto"/>
        <w:bottom w:val="none" w:sz="0" w:space="0" w:color="auto"/>
        <w:right w:val="none" w:sz="0" w:space="0" w:color="auto"/>
      </w:divBdr>
    </w:div>
    <w:div w:id="237633691">
      <w:bodyDiv w:val="1"/>
      <w:marLeft w:val="0"/>
      <w:marRight w:val="0"/>
      <w:marTop w:val="0"/>
      <w:marBottom w:val="0"/>
      <w:divBdr>
        <w:top w:val="none" w:sz="0" w:space="0" w:color="auto"/>
        <w:left w:val="none" w:sz="0" w:space="0" w:color="auto"/>
        <w:bottom w:val="none" w:sz="0" w:space="0" w:color="auto"/>
        <w:right w:val="none" w:sz="0" w:space="0" w:color="auto"/>
      </w:divBdr>
    </w:div>
    <w:div w:id="248348305">
      <w:bodyDiv w:val="1"/>
      <w:marLeft w:val="0"/>
      <w:marRight w:val="0"/>
      <w:marTop w:val="0"/>
      <w:marBottom w:val="0"/>
      <w:divBdr>
        <w:top w:val="none" w:sz="0" w:space="0" w:color="auto"/>
        <w:left w:val="none" w:sz="0" w:space="0" w:color="auto"/>
        <w:bottom w:val="none" w:sz="0" w:space="0" w:color="auto"/>
        <w:right w:val="none" w:sz="0" w:space="0" w:color="auto"/>
      </w:divBdr>
    </w:div>
    <w:div w:id="292836094">
      <w:bodyDiv w:val="1"/>
      <w:marLeft w:val="0"/>
      <w:marRight w:val="0"/>
      <w:marTop w:val="0"/>
      <w:marBottom w:val="0"/>
      <w:divBdr>
        <w:top w:val="none" w:sz="0" w:space="0" w:color="auto"/>
        <w:left w:val="none" w:sz="0" w:space="0" w:color="auto"/>
        <w:bottom w:val="none" w:sz="0" w:space="0" w:color="auto"/>
        <w:right w:val="none" w:sz="0" w:space="0" w:color="auto"/>
      </w:divBdr>
    </w:div>
    <w:div w:id="334920151">
      <w:bodyDiv w:val="1"/>
      <w:marLeft w:val="0"/>
      <w:marRight w:val="0"/>
      <w:marTop w:val="0"/>
      <w:marBottom w:val="0"/>
      <w:divBdr>
        <w:top w:val="none" w:sz="0" w:space="0" w:color="auto"/>
        <w:left w:val="none" w:sz="0" w:space="0" w:color="auto"/>
        <w:bottom w:val="none" w:sz="0" w:space="0" w:color="auto"/>
        <w:right w:val="none" w:sz="0" w:space="0" w:color="auto"/>
      </w:divBdr>
    </w:div>
    <w:div w:id="353189031">
      <w:bodyDiv w:val="1"/>
      <w:marLeft w:val="0"/>
      <w:marRight w:val="0"/>
      <w:marTop w:val="0"/>
      <w:marBottom w:val="0"/>
      <w:divBdr>
        <w:top w:val="none" w:sz="0" w:space="0" w:color="auto"/>
        <w:left w:val="none" w:sz="0" w:space="0" w:color="auto"/>
        <w:bottom w:val="none" w:sz="0" w:space="0" w:color="auto"/>
        <w:right w:val="none" w:sz="0" w:space="0" w:color="auto"/>
      </w:divBdr>
    </w:div>
    <w:div w:id="356389325">
      <w:bodyDiv w:val="1"/>
      <w:marLeft w:val="0"/>
      <w:marRight w:val="0"/>
      <w:marTop w:val="0"/>
      <w:marBottom w:val="0"/>
      <w:divBdr>
        <w:top w:val="none" w:sz="0" w:space="0" w:color="auto"/>
        <w:left w:val="none" w:sz="0" w:space="0" w:color="auto"/>
        <w:bottom w:val="none" w:sz="0" w:space="0" w:color="auto"/>
        <w:right w:val="none" w:sz="0" w:space="0" w:color="auto"/>
      </w:divBdr>
    </w:div>
    <w:div w:id="407700308">
      <w:bodyDiv w:val="1"/>
      <w:marLeft w:val="0"/>
      <w:marRight w:val="0"/>
      <w:marTop w:val="0"/>
      <w:marBottom w:val="0"/>
      <w:divBdr>
        <w:top w:val="none" w:sz="0" w:space="0" w:color="auto"/>
        <w:left w:val="none" w:sz="0" w:space="0" w:color="auto"/>
        <w:bottom w:val="none" w:sz="0" w:space="0" w:color="auto"/>
        <w:right w:val="none" w:sz="0" w:space="0" w:color="auto"/>
      </w:divBdr>
    </w:div>
    <w:div w:id="417866802">
      <w:bodyDiv w:val="1"/>
      <w:marLeft w:val="0"/>
      <w:marRight w:val="0"/>
      <w:marTop w:val="0"/>
      <w:marBottom w:val="0"/>
      <w:divBdr>
        <w:top w:val="none" w:sz="0" w:space="0" w:color="auto"/>
        <w:left w:val="none" w:sz="0" w:space="0" w:color="auto"/>
        <w:bottom w:val="none" w:sz="0" w:space="0" w:color="auto"/>
        <w:right w:val="none" w:sz="0" w:space="0" w:color="auto"/>
      </w:divBdr>
    </w:div>
    <w:div w:id="444233127">
      <w:bodyDiv w:val="1"/>
      <w:marLeft w:val="0"/>
      <w:marRight w:val="0"/>
      <w:marTop w:val="0"/>
      <w:marBottom w:val="0"/>
      <w:divBdr>
        <w:top w:val="none" w:sz="0" w:space="0" w:color="auto"/>
        <w:left w:val="none" w:sz="0" w:space="0" w:color="auto"/>
        <w:bottom w:val="none" w:sz="0" w:space="0" w:color="auto"/>
        <w:right w:val="none" w:sz="0" w:space="0" w:color="auto"/>
      </w:divBdr>
    </w:div>
    <w:div w:id="447163842">
      <w:bodyDiv w:val="1"/>
      <w:marLeft w:val="0"/>
      <w:marRight w:val="0"/>
      <w:marTop w:val="0"/>
      <w:marBottom w:val="0"/>
      <w:divBdr>
        <w:top w:val="none" w:sz="0" w:space="0" w:color="auto"/>
        <w:left w:val="none" w:sz="0" w:space="0" w:color="auto"/>
        <w:bottom w:val="none" w:sz="0" w:space="0" w:color="auto"/>
        <w:right w:val="none" w:sz="0" w:space="0" w:color="auto"/>
      </w:divBdr>
    </w:div>
    <w:div w:id="451900609">
      <w:bodyDiv w:val="1"/>
      <w:marLeft w:val="0"/>
      <w:marRight w:val="0"/>
      <w:marTop w:val="0"/>
      <w:marBottom w:val="0"/>
      <w:divBdr>
        <w:top w:val="none" w:sz="0" w:space="0" w:color="auto"/>
        <w:left w:val="none" w:sz="0" w:space="0" w:color="auto"/>
        <w:bottom w:val="none" w:sz="0" w:space="0" w:color="auto"/>
        <w:right w:val="none" w:sz="0" w:space="0" w:color="auto"/>
      </w:divBdr>
    </w:div>
    <w:div w:id="515197882">
      <w:bodyDiv w:val="1"/>
      <w:marLeft w:val="0"/>
      <w:marRight w:val="0"/>
      <w:marTop w:val="0"/>
      <w:marBottom w:val="0"/>
      <w:divBdr>
        <w:top w:val="none" w:sz="0" w:space="0" w:color="auto"/>
        <w:left w:val="none" w:sz="0" w:space="0" w:color="auto"/>
        <w:bottom w:val="none" w:sz="0" w:space="0" w:color="auto"/>
        <w:right w:val="none" w:sz="0" w:space="0" w:color="auto"/>
      </w:divBdr>
    </w:div>
    <w:div w:id="565261316">
      <w:bodyDiv w:val="1"/>
      <w:marLeft w:val="0"/>
      <w:marRight w:val="0"/>
      <w:marTop w:val="0"/>
      <w:marBottom w:val="0"/>
      <w:divBdr>
        <w:top w:val="none" w:sz="0" w:space="0" w:color="auto"/>
        <w:left w:val="none" w:sz="0" w:space="0" w:color="auto"/>
        <w:bottom w:val="none" w:sz="0" w:space="0" w:color="auto"/>
        <w:right w:val="none" w:sz="0" w:space="0" w:color="auto"/>
      </w:divBdr>
    </w:div>
    <w:div w:id="574097882">
      <w:bodyDiv w:val="1"/>
      <w:marLeft w:val="0"/>
      <w:marRight w:val="0"/>
      <w:marTop w:val="0"/>
      <w:marBottom w:val="0"/>
      <w:divBdr>
        <w:top w:val="none" w:sz="0" w:space="0" w:color="auto"/>
        <w:left w:val="none" w:sz="0" w:space="0" w:color="auto"/>
        <w:bottom w:val="none" w:sz="0" w:space="0" w:color="auto"/>
        <w:right w:val="none" w:sz="0" w:space="0" w:color="auto"/>
      </w:divBdr>
    </w:div>
    <w:div w:id="599142261">
      <w:bodyDiv w:val="1"/>
      <w:marLeft w:val="0"/>
      <w:marRight w:val="0"/>
      <w:marTop w:val="0"/>
      <w:marBottom w:val="0"/>
      <w:divBdr>
        <w:top w:val="none" w:sz="0" w:space="0" w:color="auto"/>
        <w:left w:val="none" w:sz="0" w:space="0" w:color="auto"/>
        <w:bottom w:val="none" w:sz="0" w:space="0" w:color="auto"/>
        <w:right w:val="none" w:sz="0" w:space="0" w:color="auto"/>
      </w:divBdr>
    </w:div>
    <w:div w:id="705373639">
      <w:bodyDiv w:val="1"/>
      <w:marLeft w:val="0"/>
      <w:marRight w:val="0"/>
      <w:marTop w:val="0"/>
      <w:marBottom w:val="0"/>
      <w:divBdr>
        <w:top w:val="none" w:sz="0" w:space="0" w:color="auto"/>
        <w:left w:val="none" w:sz="0" w:space="0" w:color="auto"/>
        <w:bottom w:val="none" w:sz="0" w:space="0" w:color="auto"/>
        <w:right w:val="none" w:sz="0" w:space="0" w:color="auto"/>
      </w:divBdr>
    </w:div>
    <w:div w:id="718483164">
      <w:bodyDiv w:val="1"/>
      <w:marLeft w:val="0"/>
      <w:marRight w:val="0"/>
      <w:marTop w:val="0"/>
      <w:marBottom w:val="0"/>
      <w:divBdr>
        <w:top w:val="none" w:sz="0" w:space="0" w:color="auto"/>
        <w:left w:val="none" w:sz="0" w:space="0" w:color="auto"/>
        <w:bottom w:val="none" w:sz="0" w:space="0" w:color="auto"/>
        <w:right w:val="none" w:sz="0" w:space="0" w:color="auto"/>
      </w:divBdr>
    </w:div>
    <w:div w:id="854266432">
      <w:bodyDiv w:val="1"/>
      <w:marLeft w:val="0"/>
      <w:marRight w:val="0"/>
      <w:marTop w:val="0"/>
      <w:marBottom w:val="0"/>
      <w:divBdr>
        <w:top w:val="none" w:sz="0" w:space="0" w:color="auto"/>
        <w:left w:val="none" w:sz="0" w:space="0" w:color="auto"/>
        <w:bottom w:val="none" w:sz="0" w:space="0" w:color="auto"/>
        <w:right w:val="none" w:sz="0" w:space="0" w:color="auto"/>
      </w:divBdr>
    </w:div>
    <w:div w:id="966282379">
      <w:bodyDiv w:val="1"/>
      <w:marLeft w:val="0"/>
      <w:marRight w:val="0"/>
      <w:marTop w:val="0"/>
      <w:marBottom w:val="0"/>
      <w:divBdr>
        <w:top w:val="none" w:sz="0" w:space="0" w:color="auto"/>
        <w:left w:val="none" w:sz="0" w:space="0" w:color="auto"/>
        <w:bottom w:val="none" w:sz="0" w:space="0" w:color="auto"/>
        <w:right w:val="none" w:sz="0" w:space="0" w:color="auto"/>
      </w:divBdr>
    </w:div>
    <w:div w:id="1080904274">
      <w:bodyDiv w:val="1"/>
      <w:marLeft w:val="0"/>
      <w:marRight w:val="0"/>
      <w:marTop w:val="0"/>
      <w:marBottom w:val="0"/>
      <w:divBdr>
        <w:top w:val="none" w:sz="0" w:space="0" w:color="auto"/>
        <w:left w:val="none" w:sz="0" w:space="0" w:color="auto"/>
        <w:bottom w:val="none" w:sz="0" w:space="0" w:color="auto"/>
        <w:right w:val="none" w:sz="0" w:space="0" w:color="auto"/>
      </w:divBdr>
    </w:div>
    <w:div w:id="1103843900">
      <w:bodyDiv w:val="1"/>
      <w:marLeft w:val="0"/>
      <w:marRight w:val="0"/>
      <w:marTop w:val="0"/>
      <w:marBottom w:val="0"/>
      <w:divBdr>
        <w:top w:val="none" w:sz="0" w:space="0" w:color="auto"/>
        <w:left w:val="none" w:sz="0" w:space="0" w:color="auto"/>
        <w:bottom w:val="none" w:sz="0" w:space="0" w:color="auto"/>
        <w:right w:val="none" w:sz="0" w:space="0" w:color="auto"/>
      </w:divBdr>
    </w:div>
    <w:div w:id="1109204066">
      <w:bodyDiv w:val="1"/>
      <w:marLeft w:val="0"/>
      <w:marRight w:val="0"/>
      <w:marTop w:val="0"/>
      <w:marBottom w:val="0"/>
      <w:divBdr>
        <w:top w:val="none" w:sz="0" w:space="0" w:color="auto"/>
        <w:left w:val="none" w:sz="0" w:space="0" w:color="auto"/>
        <w:bottom w:val="none" w:sz="0" w:space="0" w:color="auto"/>
        <w:right w:val="none" w:sz="0" w:space="0" w:color="auto"/>
      </w:divBdr>
    </w:div>
    <w:div w:id="1253901814">
      <w:bodyDiv w:val="1"/>
      <w:marLeft w:val="0"/>
      <w:marRight w:val="0"/>
      <w:marTop w:val="0"/>
      <w:marBottom w:val="0"/>
      <w:divBdr>
        <w:top w:val="none" w:sz="0" w:space="0" w:color="auto"/>
        <w:left w:val="none" w:sz="0" w:space="0" w:color="auto"/>
        <w:bottom w:val="none" w:sz="0" w:space="0" w:color="auto"/>
        <w:right w:val="none" w:sz="0" w:space="0" w:color="auto"/>
      </w:divBdr>
    </w:div>
    <w:div w:id="1350327173">
      <w:bodyDiv w:val="1"/>
      <w:marLeft w:val="0"/>
      <w:marRight w:val="0"/>
      <w:marTop w:val="0"/>
      <w:marBottom w:val="0"/>
      <w:divBdr>
        <w:top w:val="none" w:sz="0" w:space="0" w:color="auto"/>
        <w:left w:val="none" w:sz="0" w:space="0" w:color="auto"/>
        <w:bottom w:val="none" w:sz="0" w:space="0" w:color="auto"/>
        <w:right w:val="none" w:sz="0" w:space="0" w:color="auto"/>
      </w:divBdr>
    </w:div>
    <w:div w:id="1353412994">
      <w:bodyDiv w:val="1"/>
      <w:marLeft w:val="0"/>
      <w:marRight w:val="0"/>
      <w:marTop w:val="0"/>
      <w:marBottom w:val="0"/>
      <w:divBdr>
        <w:top w:val="none" w:sz="0" w:space="0" w:color="auto"/>
        <w:left w:val="none" w:sz="0" w:space="0" w:color="auto"/>
        <w:bottom w:val="none" w:sz="0" w:space="0" w:color="auto"/>
        <w:right w:val="none" w:sz="0" w:space="0" w:color="auto"/>
      </w:divBdr>
    </w:div>
    <w:div w:id="1355184629">
      <w:bodyDiv w:val="1"/>
      <w:marLeft w:val="0"/>
      <w:marRight w:val="0"/>
      <w:marTop w:val="0"/>
      <w:marBottom w:val="0"/>
      <w:divBdr>
        <w:top w:val="none" w:sz="0" w:space="0" w:color="auto"/>
        <w:left w:val="none" w:sz="0" w:space="0" w:color="auto"/>
        <w:bottom w:val="none" w:sz="0" w:space="0" w:color="auto"/>
        <w:right w:val="none" w:sz="0" w:space="0" w:color="auto"/>
      </w:divBdr>
    </w:div>
    <w:div w:id="1434664941">
      <w:bodyDiv w:val="1"/>
      <w:marLeft w:val="0"/>
      <w:marRight w:val="0"/>
      <w:marTop w:val="0"/>
      <w:marBottom w:val="0"/>
      <w:divBdr>
        <w:top w:val="none" w:sz="0" w:space="0" w:color="auto"/>
        <w:left w:val="none" w:sz="0" w:space="0" w:color="auto"/>
        <w:bottom w:val="none" w:sz="0" w:space="0" w:color="auto"/>
        <w:right w:val="none" w:sz="0" w:space="0" w:color="auto"/>
      </w:divBdr>
    </w:div>
    <w:div w:id="1439711919">
      <w:bodyDiv w:val="1"/>
      <w:marLeft w:val="0"/>
      <w:marRight w:val="0"/>
      <w:marTop w:val="0"/>
      <w:marBottom w:val="0"/>
      <w:divBdr>
        <w:top w:val="none" w:sz="0" w:space="0" w:color="auto"/>
        <w:left w:val="none" w:sz="0" w:space="0" w:color="auto"/>
        <w:bottom w:val="none" w:sz="0" w:space="0" w:color="auto"/>
        <w:right w:val="none" w:sz="0" w:space="0" w:color="auto"/>
      </w:divBdr>
    </w:div>
    <w:div w:id="1442260695">
      <w:bodyDiv w:val="1"/>
      <w:marLeft w:val="0"/>
      <w:marRight w:val="0"/>
      <w:marTop w:val="0"/>
      <w:marBottom w:val="0"/>
      <w:divBdr>
        <w:top w:val="none" w:sz="0" w:space="0" w:color="auto"/>
        <w:left w:val="none" w:sz="0" w:space="0" w:color="auto"/>
        <w:bottom w:val="none" w:sz="0" w:space="0" w:color="auto"/>
        <w:right w:val="none" w:sz="0" w:space="0" w:color="auto"/>
      </w:divBdr>
    </w:div>
    <w:div w:id="1529180866">
      <w:bodyDiv w:val="1"/>
      <w:marLeft w:val="0"/>
      <w:marRight w:val="0"/>
      <w:marTop w:val="0"/>
      <w:marBottom w:val="0"/>
      <w:divBdr>
        <w:top w:val="none" w:sz="0" w:space="0" w:color="auto"/>
        <w:left w:val="none" w:sz="0" w:space="0" w:color="auto"/>
        <w:bottom w:val="none" w:sz="0" w:space="0" w:color="auto"/>
        <w:right w:val="none" w:sz="0" w:space="0" w:color="auto"/>
      </w:divBdr>
    </w:div>
    <w:div w:id="1597589255">
      <w:bodyDiv w:val="1"/>
      <w:marLeft w:val="0"/>
      <w:marRight w:val="0"/>
      <w:marTop w:val="0"/>
      <w:marBottom w:val="0"/>
      <w:divBdr>
        <w:top w:val="none" w:sz="0" w:space="0" w:color="auto"/>
        <w:left w:val="none" w:sz="0" w:space="0" w:color="auto"/>
        <w:bottom w:val="none" w:sz="0" w:space="0" w:color="auto"/>
        <w:right w:val="none" w:sz="0" w:space="0" w:color="auto"/>
      </w:divBdr>
    </w:div>
    <w:div w:id="1613896526">
      <w:bodyDiv w:val="1"/>
      <w:marLeft w:val="0"/>
      <w:marRight w:val="0"/>
      <w:marTop w:val="0"/>
      <w:marBottom w:val="0"/>
      <w:divBdr>
        <w:top w:val="none" w:sz="0" w:space="0" w:color="auto"/>
        <w:left w:val="none" w:sz="0" w:space="0" w:color="auto"/>
        <w:bottom w:val="none" w:sz="0" w:space="0" w:color="auto"/>
        <w:right w:val="none" w:sz="0" w:space="0" w:color="auto"/>
      </w:divBdr>
    </w:div>
    <w:div w:id="1669748142">
      <w:bodyDiv w:val="1"/>
      <w:marLeft w:val="0"/>
      <w:marRight w:val="0"/>
      <w:marTop w:val="0"/>
      <w:marBottom w:val="0"/>
      <w:divBdr>
        <w:top w:val="none" w:sz="0" w:space="0" w:color="auto"/>
        <w:left w:val="none" w:sz="0" w:space="0" w:color="auto"/>
        <w:bottom w:val="none" w:sz="0" w:space="0" w:color="auto"/>
        <w:right w:val="none" w:sz="0" w:space="0" w:color="auto"/>
      </w:divBdr>
    </w:div>
    <w:div w:id="1710257245">
      <w:bodyDiv w:val="1"/>
      <w:marLeft w:val="0"/>
      <w:marRight w:val="0"/>
      <w:marTop w:val="0"/>
      <w:marBottom w:val="0"/>
      <w:divBdr>
        <w:top w:val="none" w:sz="0" w:space="0" w:color="auto"/>
        <w:left w:val="none" w:sz="0" w:space="0" w:color="auto"/>
        <w:bottom w:val="none" w:sz="0" w:space="0" w:color="auto"/>
        <w:right w:val="none" w:sz="0" w:space="0" w:color="auto"/>
      </w:divBdr>
    </w:div>
    <w:div w:id="1766418227">
      <w:bodyDiv w:val="1"/>
      <w:marLeft w:val="0"/>
      <w:marRight w:val="0"/>
      <w:marTop w:val="0"/>
      <w:marBottom w:val="0"/>
      <w:divBdr>
        <w:top w:val="none" w:sz="0" w:space="0" w:color="auto"/>
        <w:left w:val="none" w:sz="0" w:space="0" w:color="auto"/>
        <w:bottom w:val="none" w:sz="0" w:space="0" w:color="auto"/>
        <w:right w:val="none" w:sz="0" w:space="0" w:color="auto"/>
      </w:divBdr>
    </w:div>
    <w:div w:id="1807777400">
      <w:bodyDiv w:val="1"/>
      <w:marLeft w:val="0"/>
      <w:marRight w:val="0"/>
      <w:marTop w:val="0"/>
      <w:marBottom w:val="0"/>
      <w:divBdr>
        <w:top w:val="none" w:sz="0" w:space="0" w:color="auto"/>
        <w:left w:val="none" w:sz="0" w:space="0" w:color="auto"/>
        <w:bottom w:val="none" w:sz="0" w:space="0" w:color="auto"/>
        <w:right w:val="none" w:sz="0" w:space="0" w:color="auto"/>
      </w:divBdr>
    </w:div>
    <w:div w:id="1837068067">
      <w:bodyDiv w:val="1"/>
      <w:marLeft w:val="0"/>
      <w:marRight w:val="0"/>
      <w:marTop w:val="0"/>
      <w:marBottom w:val="0"/>
      <w:divBdr>
        <w:top w:val="none" w:sz="0" w:space="0" w:color="auto"/>
        <w:left w:val="none" w:sz="0" w:space="0" w:color="auto"/>
        <w:bottom w:val="none" w:sz="0" w:space="0" w:color="auto"/>
        <w:right w:val="none" w:sz="0" w:space="0" w:color="auto"/>
      </w:divBdr>
    </w:div>
    <w:div w:id="1940527824">
      <w:bodyDiv w:val="1"/>
      <w:marLeft w:val="0"/>
      <w:marRight w:val="0"/>
      <w:marTop w:val="0"/>
      <w:marBottom w:val="0"/>
      <w:divBdr>
        <w:top w:val="none" w:sz="0" w:space="0" w:color="auto"/>
        <w:left w:val="none" w:sz="0" w:space="0" w:color="auto"/>
        <w:bottom w:val="none" w:sz="0" w:space="0" w:color="auto"/>
        <w:right w:val="none" w:sz="0" w:space="0" w:color="auto"/>
      </w:divBdr>
    </w:div>
    <w:div w:id="1951934618">
      <w:bodyDiv w:val="1"/>
      <w:marLeft w:val="0"/>
      <w:marRight w:val="0"/>
      <w:marTop w:val="0"/>
      <w:marBottom w:val="0"/>
      <w:divBdr>
        <w:top w:val="none" w:sz="0" w:space="0" w:color="auto"/>
        <w:left w:val="none" w:sz="0" w:space="0" w:color="auto"/>
        <w:bottom w:val="none" w:sz="0" w:space="0" w:color="auto"/>
        <w:right w:val="none" w:sz="0" w:space="0" w:color="auto"/>
      </w:divBdr>
    </w:div>
    <w:div w:id="1953366447">
      <w:bodyDiv w:val="1"/>
      <w:marLeft w:val="0"/>
      <w:marRight w:val="0"/>
      <w:marTop w:val="0"/>
      <w:marBottom w:val="0"/>
      <w:divBdr>
        <w:top w:val="none" w:sz="0" w:space="0" w:color="auto"/>
        <w:left w:val="none" w:sz="0" w:space="0" w:color="auto"/>
        <w:bottom w:val="none" w:sz="0" w:space="0" w:color="auto"/>
        <w:right w:val="none" w:sz="0" w:space="0" w:color="auto"/>
      </w:divBdr>
    </w:div>
    <w:div w:id="2051106253">
      <w:bodyDiv w:val="1"/>
      <w:marLeft w:val="0"/>
      <w:marRight w:val="0"/>
      <w:marTop w:val="0"/>
      <w:marBottom w:val="0"/>
      <w:divBdr>
        <w:top w:val="none" w:sz="0" w:space="0" w:color="auto"/>
        <w:left w:val="none" w:sz="0" w:space="0" w:color="auto"/>
        <w:bottom w:val="none" w:sz="0" w:space="0" w:color="auto"/>
        <w:right w:val="none" w:sz="0" w:space="0" w:color="auto"/>
      </w:divBdr>
    </w:div>
    <w:div w:id="2056614047">
      <w:bodyDiv w:val="1"/>
      <w:marLeft w:val="0"/>
      <w:marRight w:val="0"/>
      <w:marTop w:val="0"/>
      <w:marBottom w:val="0"/>
      <w:divBdr>
        <w:top w:val="none" w:sz="0" w:space="0" w:color="auto"/>
        <w:left w:val="none" w:sz="0" w:space="0" w:color="auto"/>
        <w:bottom w:val="none" w:sz="0" w:space="0" w:color="auto"/>
        <w:right w:val="none" w:sz="0" w:space="0" w:color="auto"/>
      </w:divBdr>
    </w:div>
    <w:div w:id="2061779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FDA55D-13B6-4E2D-8C3F-1375358F3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7947</TotalTime>
  <Pages>5</Pages>
  <Words>1390</Words>
  <Characters>7923</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Стаин Максим Александрович</dc:creator>
  <cp:keywords/>
  <dc:description/>
  <cp:lastModifiedBy>Стаин Максим Александрович</cp:lastModifiedBy>
  <cp:revision>1934</cp:revision>
  <cp:lastPrinted>2025-05-23T11:12:00Z</cp:lastPrinted>
  <dcterms:created xsi:type="dcterms:W3CDTF">2022-11-29T12:57:00Z</dcterms:created>
  <dcterms:modified xsi:type="dcterms:W3CDTF">2025-10-03T17:16:00Z</dcterms:modified>
</cp:coreProperties>
</file>