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6372A7" w:rsidRPr="00AB26B8" w:rsidTr="008B5BF7">
        <w:trPr>
          <w:trHeight w:val="1417"/>
        </w:trPr>
        <w:tc>
          <w:tcPr>
            <w:tcW w:w="4253" w:type="dxa"/>
            <w:hideMark/>
          </w:tcPr>
          <w:p w:rsidR="006372A7" w:rsidRPr="00AB26B8" w:rsidRDefault="006372A7" w:rsidP="008B5BF7">
            <w:pPr>
              <w:widowControl w:val="0"/>
              <w:spacing w:after="0" w:line="240" w:lineRule="auto"/>
              <w:rPr>
                <w:rFonts w:ascii="Times New Roman" w:eastAsia="Times New Roman" w:hAnsi="Times New Roman" w:cs="Times New Roman"/>
                <w:sz w:val="28"/>
                <w:szCs w:val="28"/>
              </w:rPr>
            </w:pPr>
          </w:p>
        </w:tc>
        <w:tc>
          <w:tcPr>
            <w:tcW w:w="5245" w:type="dxa"/>
          </w:tcPr>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 xml:space="preserve">ГБУЗ «Санкт-Петербургский клинический научно-практический центр специализированных видов </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медицинской помощи (онкологический) имени Н.П. Напалкова»</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ул. Ленинградская, д. 68А, лит. А,</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Санкт-Петербург, Песочный п., 197758</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 xml:space="preserve">эл. почта: </w:t>
            </w:r>
            <w:proofErr w:type="spellStart"/>
            <w:r w:rsidRPr="00A55E3F">
              <w:rPr>
                <w:rFonts w:ascii="Times New Roman" w:eastAsia="Times New Roman" w:hAnsi="Times New Roman" w:cs="Times New Roman"/>
                <w:iCs/>
                <w:sz w:val="28"/>
                <w:szCs w:val="28"/>
                <w:lang w:val="en-US"/>
              </w:rPr>
              <w:t>omts</w:t>
            </w:r>
            <w:proofErr w:type="spellEnd"/>
            <w:r w:rsidRPr="00A55E3F">
              <w:rPr>
                <w:rFonts w:ascii="Times New Roman" w:eastAsia="Times New Roman" w:hAnsi="Times New Roman" w:cs="Times New Roman"/>
                <w:iCs/>
                <w:sz w:val="28"/>
                <w:szCs w:val="28"/>
              </w:rPr>
              <w:t>@</w:t>
            </w:r>
            <w:proofErr w:type="spellStart"/>
            <w:r w:rsidRPr="00A55E3F">
              <w:rPr>
                <w:rFonts w:ascii="Times New Roman" w:eastAsia="Times New Roman" w:hAnsi="Times New Roman" w:cs="Times New Roman"/>
                <w:iCs/>
                <w:sz w:val="28"/>
                <w:szCs w:val="28"/>
                <w:lang w:val="en-US"/>
              </w:rPr>
              <w:t>oncocentre</w:t>
            </w:r>
            <w:proofErr w:type="spellEnd"/>
            <w:r w:rsidRPr="00A55E3F">
              <w:rPr>
                <w:rFonts w:ascii="Times New Roman" w:eastAsia="Times New Roman" w:hAnsi="Times New Roman" w:cs="Times New Roman"/>
                <w:iCs/>
                <w:sz w:val="28"/>
                <w:szCs w:val="28"/>
              </w:rPr>
              <w:t>.</w:t>
            </w:r>
            <w:proofErr w:type="spellStart"/>
            <w:r w:rsidRPr="00A55E3F">
              <w:rPr>
                <w:rFonts w:ascii="Times New Roman" w:eastAsia="Times New Roman" w:hAnsi="Times New Roman" w:cs="Times New Roman"/>
                <w:iCs/>
                <w:sz w:val="28"/>
                <w:szCs w:val="28"/>
                <w:lang w:val="en-US"/>
              </w:rPr>
              <w:t>ru</w:t>
            </w:r>
            <w:proofErr w:type="spellEnd"/>
            <w:r w:rsidRPr="00A55E3F">
              <w:rPr>
                <w:rFonts w:ascii="Times New Roman" w:eastAsia="Times New Roman" w:hAnsi="Times New Roman" w:cs="Times New Roman"/>
                <w:iCs/>
                <w:sz w:val="28"/>
                <w:szCs w:val="28"/>
              </w:rPr>
              <w:t>, goszakaz.knpc@mail.ru</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ЭТП «Фабрикант»</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 xml:space="preserve">Причальный проезд, дом 2А, </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Москва, 123290</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тел.: +7 (495) 138-96-78</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ООО «</w:t>
            </w:r>
            <w:proofErr w:type="spellStart"/>
            <w:r w:rsidRPr="00A55E3F">
              <w:rPr>
                <w:rFonts w:ascii="Times New Roman" w:eastAsia="Times New Roman" w:hAnsi="Times New Roman" w:cs="Times New Roman"/>
                <w:iCs/>
                <w:sz w:val="28"/>
                <w:szCs w:val="28"/>
              </w:rPr>
              <w:t>НьюМедТех</w:t>
            </w:r>
            <w:proofErr w:type="spellEnd"/>
            <w:r w:rsidRPr="00A55E3F">
              <w:rPr>
                <w:rFonts w:ascii="Times New Roman" w:eastAsia="Times New Roman" w:hAnsi="Times New Roman" w:cs="Times New Roman"/>
                <w:iCs/>
                <w:sz w:val="28"/>
                <w:szCs w:val="28"/>
              </w:rPr>
              <w:t>»</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 xml:space="preserve">ул. </w:t>
            </w:r>
            <w:proofErr w:type="spellStart"/>
            <w:r w:rsidRPr="00A55E3F">
              <w:rPr>
                <w:rFonts w:ascii="Times New Roman" w:eastAsia="Times New Roman" w:hAnsi="Times New Roman" w:cs="Times New Roman"/>
                <w:iCs/>
                <w:sz w:val="28"/>
                <w:szCs w:val="28"/>
              </w:rPr>
              <w:t>Волочаевская</w:t>
            </w:r>
            <w:proofErr w:type="spellEnd"/>
            <w:r w:rsidRPr="00A55E3F">
              <w:rPr>
                <w:rFonts w:ascii="Times New Roman" w:eastAsia="Times New Roman" w:hAnsi="Times New Roman" w:cs="Times New Roman"/>
                <w:iCs/>
                <w:sz w:val="28"/>
                <w:szCs w:val="28"/>
              </w:rPr>
              <w:t xml:space="preserve">, д. 40Г, стр. 4, </w:t>
            </w:r>
            <w:r>
              <w:rPr>
                <w:rFonts w:ascii="Times New Roman" w:eastAsia="Times New Roman" w:hAnsi="Times New Roman" w:cs="Times New Roman"/>
                <w:iCs/>
                <w:sz w:val="28"/>
                <w:szCs w:val="28"/>
              </w:rPr>
              <w:br/>
            </w:r>
            <w:r w:rsidRPr="00A55E3F">
              <w:rPr>
                <w:rFonts w:ascii="Times New Roman" w:eastAsia="Times New Roman" w:hAnsi="Times New Roman" w:cs="Times New Roman"/>
                <w:iCs/>
                <w:sz w:val="28"/>
                <w:szCs w:val="28"/>
              </w:rPr>
              <w:t>помещ. 1.16, этаж 1,</w:t>
            </w:r>
          </w:p>
          <w:p w:rsidR="00A55E3F" w:rsidRPr="00A55E3F" w:rsidRDefault="00A55E3F" w:rsidP="00A55E3F">
            <w:pPr>
              <w:widowControl w:val="0"/>
              <w:spacing w:after="0" w:line="240" w:lineRule="auto"/>
              <w:rPr>
                <w:rFonts w:ascii="Times New Roman" w:eastAsia="Times New Roman" w:hAnsi="Times New Roman" w:cs="Times New Roman"/>
                <w:iCs/>
                <w:sz w:val="28"/>
                <w:szCs w:val="28"/>
              </w:rPr>
            </w:pPr>
            <w:r w:rsidRPr="00A55E3F">
              <w:rPr>
                <w:rFonts w:ascii="Times New Roman" w:eastAsia="Times New Roman" w:hAnsi="Times New Roman" w:cs="Times New Roman"/>
                <w:iCs/>
                <w:sz w:val="28"/>
                <w:szCs w:val="28"/>
              </w:rPr>
              <w:t>Москва, 111033</w:t>
            </w:r>
          </w:p>
          <w:p w:rsidR="00A55E3F" w:rsidRPr="00A55E3F" w:rsidRDefault="00A55E3F" w:rsidP="00A55E3F">
            <w:pPr>
              <w:widowControl w:val="0"/>
              <w:spacing w:after="0" w:line="240" w:lineRule="auto"/>
              <w:rPr>
                <w:rFonts w:ascii="Times New Roman" w:eastAsia="Times New Roman" w:hAnsi="Times New Roman" w:cs="Times New Roman"/>
                <w:bCs/>
                <w:iCs/>
                <w:sz w:val="28"/>
                <w:szCs w:val="28"/>
              </w:rPr>
            </w:pPr>
            <w:r w:rsidRPr="00A55E3F">
              <w:rPr>
                <w:rFonts w:ascii="Times New Roman" w:eastAsia="Times New Roman" w:hAnsi="Times New Roman" w:cs="Times New Roman"/>
                <w:iCs/>
                <w:sz w:val="28"/>
                <w:szCs w:val="28"/>
              </w:rPr>
              <w:t>эл. почта: torg@nmtg.ru</w:t>
            </w:r>
          </w:p>
          <w:p w:rsidR="006372A7" w:rsidRPr="00AB26B8" w:rsidRDefault="006372A7" w:rsidP="008B5BF7">
            <w:pPr>
              <w:widowControl w:val="0"/>
              <w:spacing w:after="0" w:line="240" w:lineRule="auto"/>
              <w:rPr>
                <w:rFonts w:ascii="Times New Roman" w:eastAsia="Times New Roman" w:hAnsi="Times New Roman" w:cs="Times New Roman"/>
                <w:color w:val="000000"/>
                <w:sz w:val="28"/>
                <w:szCs w:val="28"/>
                <w:shd w:val="clear" w:color="auto" w:fill="FFFFFF"/>
              </w:rPr>
            </w:pPr>
          </w:p>
        </w:tc>
      </w:tr>
    </w:tbl>
    <w:p w:rsidR="006372A7" w:rsidRPr="00AB26B8" w:rsidRDefault="006372A7" w:rsidP="006372A7">
      <w:pPr>
        <w:widowControl w:val="0"/>
        <w:spacing w:after="0" w:line="240" w:lineRule="auto"/>
        <w:jc w:val="center"/>
        <w:outlineLvl w:val="0"/>
        <w:rPr>
          <w:rFonts w:ascii="Times New Roman" w:eastAsia="Times New Roman" w:hAnsi="Times New Roman" w:cs="Times New Roman"/>
          <w:bCs/>
          <w:sz w:val="28"/>
          <w:szCs w:val="28"/>
          <w:lang w:eastAsia="ru-RU"/>
        </w:rPr>
      </w:pPr>
      <w:r w:rsidRPr="00AB26B8">
        <w:rPr>
          <w:rFonts w:ascii="Times New Roman" w:eastAsia="Times New Roman" w:hAnsi="Times New Roman" w:cs="Times New Roman"/>
          <w:bCs/>
          <w:sz w:val="28"/>
          <w:szCs w:val="28"/>
          <w:lang w:eastAsia="ru-RU"/>
        </w:rPr>
        <w:t>РЕШЕНИЕ</w:t>
      </w:r>
    </w:p>
    <w:p w:rsidR="006372A7" w:rsidRPr="00AB26B8" w:rsidRDefault="006372A7" w:rsidP="006372A7">
      <w:pPr>
        <w:widowControl w:val="0"/>
        <w:spacing w:after="0" w:line="240" w:lineRule="auto"/>
        <w:jc w:val="center"/>
        <w:rPr>
          <w:rFonts w:ascii="Times New Roman" w:eastAsia="Times New Roman" w:hAnsi="Times New Roman" w:cs="Times New Roman"/>
          <w:sz w:val="28"/>
          <w:szCs w:val="28"/>
          <w:lang w:eastAsia="ru-RU"/>
        </w:rPr>
      </w:pPr>
      <w:r w:rsidRPr="00AB26B8">
        <w:rPr>
          <w:rFonts w:ascii="Times New Roman" w:eastAsia="Times New Roman" w:hAnsi="Times New Roman" w:cs="Times New Roman"/>
          <w:sz w:val="28"/>
          <w:szCs w:val="28"/>
          <w:lang w:eastAsia="ru-RU"/>
        </w:rPr>
        <w:t xml:space="preserve">по делу </w:t>
      </w:r>
      <w:r w:rsidRPr="00AB26B8">
        <w:rPr>
          <w:rFonts w:ascii="Times New Roman" w:eastAsia="Times New Roman" w:hAnsi="Times New Roman" w:cs="Times New Roman"/>
          <w:b/>
          <w:sz w:val="28"/>
          <w:szCs w:val="28"/>
          <w:lang w:eastAsia="ru-RU"/>
        </w:rPr>
        <w:t>№ 44-</w:t>
      </w:r>
      <w:r w:rsidR="00A55E3F">
        <w:rPr>
          <w:rFonts w:ascii="Times New Roman" w:eastAsia="Times New Roman" w:hAnsi="Times New Roman" w:cs="Times New Roman"/>
          <w:b/>
          <w:sz w:val="28"/>
          <w:szCs w:val="28"/>
          <w:lang w:eastAsia="ru-RU"/>
        </w:rPr>
        <w:t>1671</w:t>
      </w:r>
      <w:r w:rsidRPr="00AB26B8">
        <w:rPr>
          <w:rFonts w:ascii="Times New Roman" w:eastAsia="Times New Roman" w:hAnsi="Times New Roman" w:cs="Times New Roman"/>
          <w:b/>
          <w:sz w:val="28"/>
          <w:szCs w:val="28"/>
          <w:lang w:eastAsia="ru-RU"/>
        </w:rPr>
        <w:t>/25</w:t>
      </w:r>
    </w:p>
    <w:p w:rsidR="006372A7" w:rsidRPr="00AB26B8" w:rsidRDefault="006372A7" w:rsidP="006372A7">
      <w:pPr>
        <w:widowControl w:val="0"/>
        <w:spacing w:after="0" w:line="240" w:lineRule="auto"/>
        <w:jc w:val="center"/>
        <w:rPr>
          <w:rFonts w:ascii="Times New Roman" w:eastAsia="Times New Roman" w:hAnsi="Times New Roman" w:cs="Times New Roman"/>
          <w:sz w:val="28"/>
          <w:szCs w:val="28"/>
          <w:lang w:eastAsia="ru-RU"/>
        </w:rPr>
      </w:pPr>
      <w:r w:rsidRPr="00AB26B8">
        <w:rPr>
          <w:rFonts w:ascii="Times New Roman" w:eastAsia="Times New Roman" w:hAnsi="Times New Roman" w:cs="Times New Roman"/>
          <w:sz w:val="28"/>
          <w:szCs w:val="28"/>
          <w:lang w:eastAsia="ru-RU"/>
        </w:rPr>
        <w:t>о нарушении законодательства о контрактной системе</w:t>
      </w:r>
    </w:p>
    <w:p w:rsidR="006372A7" w:rsidRPr="00AB26B8" w:rsidRDefault="006372A7" w:rsidP="006372A7">
      <w:pPr>
        <w:widowControl w:val="0"/>
        <w:spacing w:after="0" w:line="240" w:lineRule="auto"/>
        <w:ind w:firstLine="540"/>
        <w:jc w:val="both"/>
        <w:rPr>
          <w:rFonts w:ascii="Times New Roman" w:eastAsia="Times New Roman" w:hAnsi="Times New Roman" w:cs="Times New Roman"/>
          <w:sz w:val="28"/>
          <w:szCs w:val="28"/>
          <w:lang w:eastAsia="ru-RU"/>
        </w:rPr>
      </w:pPr>
    </w:p>
    <w:p w:rsidR="006372A7" w:rsidRPr="00AB26B8" w:rsidRDefault="00013073" w:rsidP="006372A7">
      <w:pPr>
        <w:widowControl w:val="0"/>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28</w:t>
      </w:r>
      <w:r w:rsidR="006372A7" w:rsidRPr="00AB26B8">
        <w:rPr>
          <w:rFonts w:ascii="Times New Roman" w:eastAsia="Times New Roman" w:hAnsi="Times New Roman" w:cs="Times New Roman"/>
          <w:sz w:val="28"/>
          <w:szCs w:val="28"/>
          <w:lang w:eastAsia="ru-RU"/>
        </w:rPr>
        <w:t>.</w:t>
      </w:r>
      <w:r w:rsidR="006372A7">
        <w:rPr>
          <w:rFonts w:ascii="Times New Roman" w:eastAsia="Times New Roman" w:hAnsi="Times New Roman" w:cs="Times New Roman"/>
          <w:sz w:val="28"/>
          <w:szCs w:val="28"/>
          <w:lang w:eastAsia="ru-RU"/>
        </w:rPr>
        <w:t>08</w:t>
      </w:r>
      <w:r w:rsidR="006372A7" w:rsidRPr="00AB26B8">
        <w:rPr>
          <w:rFonts w:ascii="Times New Roman" w:eastAsia="Times New Roman" w:hAnsi="Times New Roman" w:cs="Times New Roman"/>
          <w:sz w:val="28"/>
          <w:szCs w:val="28"/>
          <w:lang w:eastAsia="ru-RU"/>
        </w:rPr>
        <w:t>.2025                                                                                            Санкт-Петербург</w:t>
      </w:r>
    </w:p>
    <w:p w:rsidR="006372A7" w:rsidRPr="00AB26B8" w:rsidRDefault="006372A7" w:rsidP="006372A7">
      <w:pPr>
        <w:widowControl w:val="0"/>
        <w:tabs>
          <w:tab w:val="left" w:pos="0"/>
        </w:tabs>
        <w:spacing w:after="0" w:line="240" w:lineRule="auto"/>
        <w:jc w:val="both"/>
        <w:rPr>
          <w:rFonts w:ascii="Times New Roman" w:eastAsia="Times New Roman" w:hAnsi="Times New Roman" w:cs="Times New Roman"/>
          <w:sz w:val="28"/>
          <w:szCs w:val="28"/>
          <w:lang w:eastAsia="ru-RU"/>
        </w:rPr>
      </w:pPr>
    </w:p>
    <w:p w:rsidR="006372A7" w:rsidRDefault="006372A7" w:rsidP="006372A7">
      <w:pPr>
        <w:widowControl w:val="0"/>
        <w:tabs>
          <w:tab w:val="left" w:pos="0"/>
        </w:tabs>
        <w:spacing w:after="0" w:line="240" w:lineRule="auto"/>
        <w:ind w:firstLine="709"/>
        <w:jc w:val="both"/>
        <w:rPr>
          <w:rFonts w:ascii="Times New Roman" w:eastAsia="Times New Roman" w:hAnsi="Times New Roman" w:cs="Times New Roman"/>
          <w:sz w:val="28"/>
          <w:szCs w:val="28"/>
          <w:lang w:eastAsia="ru-RU"/>
        </w:rPr>
      </w:pPr>
      <w:r w:rsidRPr="00AB26B8">
        <w:rPr>
          <w:rFonts w:ascii="Times New Roman" w:eastAsia="Times New Roman" w:hAnsi="Times New Roman" w:cs="Times New Roman"/>
          <w:sz w:val="28"/>
          <w:szCs w:val="28"/>
          <w:lang w:eastAsia="ru-RU"/>
        </w:rPr>
        <w:t>Комиссия Санкт-Петербургского УФАС России по контролю в сфере закупок (далее – Комиссия УФАС) в составе:</w:t>
      </w:r>
    </w:p>
    <w:p w:rsidR="00A55E3F" w:rsidRDefault="006372A7" w:rsidP="00A55E3F">
      <w:pPr>
        <w:widowControl w:val="0"/>
        <w:spacing w:after="0" w:line="240" w:lineRule="auto"/>
        <w:jc w:val="both"/>
        <w:rPr>
          <w:rFonts w:ascii="Times New Roman" w:eastAsia="Times New Roman" w:hAnsi="Times New Roman" w:cs="Times New Roman"/>
          <w:sz w:val="28"/>
          <w:szCs w:val="28"/>
          <w:lang w:eastAsia="ru-RU"/>
        </w:rPr>
      </w:pPr>
      <w:r w:rsidRPr="00AB26B8">
        <w:rPr>
          <w:rFonts w:ascii="Times New Roman" w:eastAsia="Times New Roman" w:hAnsi="Times New Roman" w:cs="Times New Roman"/>
          <w:sz w:val="28"/>
          <w:szCs w:val="28"/>
          <w:lang w:eastAsia="ru-RU"/>
        </w:rPr>
        <w:tab/>
      </w:r>
      <w:r w:rsidR="00013073">
        <w:rPr>
          <w:rFonts w:ascii="Times New Roman" w:eastAsia="Times New Roman" w:hAnsi="Times New Roman" w:cs="Times New Roman"/>
          <w:sz w:val="28"/>
          <w:szCs w:val="28"/>
          <w:lang w:eastAsia="ru-RU"/>
        </w:rPr>
        <w:t>при учас</w:t>
      </w:r>
      <w:r w:rsidR="00A55E3F">
        <w:rPr>
          <w:rFonts w:ascii="Times New Roman" w:eastAsia="Times New Roman" w:hAnsi="Times New Roman" w:cs="Times New Roman"/>
          <w:sz w:val="28"/>
          <w:szCs w:val="28"/>
          <w:lang w:eastAsia="ru-RU"/>
        </w:rPr>
        <w:t>тии представителей:</w:t>
      </w:r>
    </w:p>
    <w:p w:rsidR="00961F7F" w:rsidRDefault="00A55E3F" w:rsidP="00961F7F">
      <w:pPr>
        <w:widowControl w:val="0"/>
        <w:spacing w:after="0" w:line="240" w:lineRule="auto"/>
        <w:ind w:firstLine="708"/>
        <w:jc w:val="both"/>
        <w:rPr>
          <w:rFonts w:ascii="Times New Roman" w:eastAsia="Times New Roman" w:hAnsi="Times New Roman" w:cs="Times New Roman"/>
          <w:sz w:val="28"/>
          <w:szCs w:val="28"/>
          <w:lang w:eastAsia="ru-RU"/>
        </w:rPr>
      </w:pPr>
      <w:r w:rsidRPr="00A55E3F">
        <w:rPr>
          <w:rFonts w:ascii="Times New Roman" w:eastAsia="Times New Roman" w:hAnsi="Times New Roman" w:cs="Times New Roman"/>
          <w:iCs/>
          <w:sz w:val="28"/>
          <w:szCs w:val="28"/>
        </w:rPr>
        <w:t>ГБУЗ «Санкт-Петербургский клинический научно-практический центр специализированных видов медицинской помощи (онкологический) имени Н.П. Напалкова»</w:t>
      </w:r>
      <w:r w:rsidR="00013073">
        <w:rPr>
          <w:rFonts w:ascii="Times New Roman" w:eastAsia="Times New Roman" w:hAnsi="Times New Roman" w:cs="Times New Roman"/>
          <w:iCs/>
          <w:sz w:val="28"/>
          <w:szCs w:val="28"/>
        </w:rPr>
        <w:t xml:space="preserve"> </w:t>
      </w:r>
      <w:r w:rsidR="006372A7" w:rsidRPr="00AB26B8">
        <w:rPr>
          <w:rFonts w:ascii="Times New Roman" w:eastAsia="Times New Roman" w:hAnsi="Times New Roman" w:cs="Times New Roman"/>
          <w:iCs/>
          <w:sz w:val="28"/>
          <w:szCs w:val="28"/>
          <w:lang w:eastAsia="ru-RU"/>
        </w:rPr>
        <w:t>(далее – Заказчик</w:t>
      </w:r>
      <w:r w:rsidR="006372A7" w:rsidRPr="00AB26B8">
        <w:rPr>
          <w:rFonts w:ascii="Times New Roman" w:eastAsia="Times New Roman" w:hAnsi="Times New Roman" w:cs="Times New Roman"/>
          <w:sz w:val="28"/>
          <w:szCs w:val="28"/>
          <w:lang w:eastAsia="ru-RU"/>
        </w:rPr>
        <w:t>):</w:t>
      </w:r>
      <w:r w:rsidR="00013073">
        <w:rPr>
          <w:rFonts w:ascii="Times New Roman" w:eastAsia="Times New Roman" w:hAnsi="Times New Roman" w:cs="Times New Roman"/>
          <w:sz w:val="28"/>
          <w:szCs w:val="28"/>
          <w:lang w:eastAsia="ru-RU"/>
        </w:rPr>
        <w:t xml:space="preserve"> </w:t>
      </w:r>
    </w:p>
    <w:p w:rsidR="00961F7F" w:rsidRDefault="00A55E3F" w:rsidP="00961F7F">
      <w:pPr>
        <w:widowControl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ООО «</w:t>
      </w:r>
      <w:proofErr w:type="spellStart"/>
      <w:r>
        <w:rPr>
          <w:rFonts w:ascii="Times New Roman" w:eastAsia="Times New Roman" w:hAnsi="Times New Roman" w:cs="Times New Roman"/>
          <w:sz w:val="28"/>
          <w:szCs w:val="28"/>
          <w:lang w:eastAsia="ru-RU"/>
        </w:rPr>
        <w:t>НьюМедТех</w:t>
      </w:r>
      <w:proofErr w:type="spellEnd"/>
      <w:r>
        <w:rPr>
          <w:rFonts w:ascii="Times New Roman" w:eastAsia="Times New Roman" w:hAnsi="Times New Roman" w:cs="Times New Roman"/>
          <w:sz w:val="28"/>
          <w:szCs w:val="28"/>
          <w:lang w:eastAsia="ru-RU"/>
        </w:rPr>
        <w:t>»</w:t>
      </w:r>
      <w:r w:rsidR="006372A7" w:rsidRPr="00AB26B8">
        <w:rPr>
          <w:rFonts w:ascii="Times New Roman" w:eastAsia="Times New Roman" w:hAnsi="Times New Roman" w:cs="Times New Roman"/>
          <w:iCs/>
          <w:sz w:val="28"/>
          <w:szCs w:val="28"/>
          <w:lang w:eastAsia="ru-RU"/>
        </w:rPr>
        <w:t xml:space="preserve"> </w:t>
      </w:r>
      <w:r w:rsidR="006372A7">
        <w:rPr>
          <w:rFonts w:ascii="Times New Roman" w:eastAsia="Times New Roman" w:hAnsi="Times New Roman" w:cs="Times New Roman"/>
          <w:iCs/>
          <w:sz w:val="28"/>
          <w:szCs w:val="28"/>
          <w:lang w:eastAsia="ru-RU"/>
        </w:rPr>
        <w:t xml:space="preserve">(далее – </w:t>
      </w:r>
      <w:r w:rsidR="006372A7" w:rsidRPr="00AB26B8">
        <w:rPr>
          <w:rFonts w:ascii="Times New Roman" w:eastAsia="Times New Roman" w:hAnsi="Times New Roman" w:cs="Times New Roman"/>
          <w:iCs/>
          <w:sz w:val="28"/>
          <w:szCs w:val="28"/>
          <w:lang w:eastAsia="ru-RU"/>
        </w:rPr>
        <w:t>Заявитель</w:t>
      </w:r>
      <w:r>
        <w:rPr>
          <w:rFonts w:ascii="Times New Roman" w:eastAsia="Times New Roman" w:hAnsi="Times New Roman" w:cs="Times New Roman"/>
          <w:sz w:val="28"/>
          <w:szCs w:val="28"/>
          <w:lang w:eastAsia="ru-RU"/>
        </w:rPr>
        <w:t xml:space="preserve">): </w:t>
      </w:r>
    </w:p>
    <w:p w:rsidR="00961F7F" w:rsidRDefault="00A55E3F" w:rsidP="00961F7F">
      <w:pPr>
        <w:widowControl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ООО «НТЦ СИНЕРГИЯ» (далее – заинтересованное лицо): </w:t>
      </w:r>
      <w:r>
        <w:rPr>
          <w:rFonts w:ascii="Times New Roman" w:eastAsia="Times New Roman" w:hAnsi="Times New Roman" w:cs="Times New Roman"/>
          <w:sz w:val="28"/>
          <w:szCs w:val="28"/>
          <w:lang w:eastAsia="ru-RU"/>
        </w:rPr>
        <w:br/>
      </w:r>
    </w:p>
    <w:p w:rsidR="006372A7" w:rsidRPr="009911F6" w:rsidRDefault="006372A7" w:rsidP="00961F7F">
      <w:pPr>
        <w:widowControl w:val="0"/>
        <w:spacing w:after="0" w:line="240" w:lineRule="auto"/>
        <w:ind w:firstLine="708"/>
        <w:jc w:val="both"/>
        <w:rPr>
          <w:rFonts w:ascii="Times New Roman" w:eastAsia="Times New Roman" w:hAnsi="Times New Roman" w:cs="Times New Roman"/>
          <w:sz w:val="28"/>
          <w:szCs w:val="28"/>
          <w:lang w:eastAsia="ru-RU"/>
        </w:rPr>
      </w:pPr>
      <w:r w:rsidRPr="005710AA">
        <w:rPr>
          <w:rFonts w:ascii="Times New Roman" w:eastAsia="Times New Roman" w:hAnsi="Times New Roman" w:cs="Times New Roman"/>
          <w:sz w:val="28"/>
          <w:szCs w:val="28"/>
          <w:lang w:eastAsia="ru-RU"/>
        </w:rPr>
        <w:t>рассмотрев посредством системы видеоконференцсвязи жалобу Заявителя (</w:t>
      </w:r>
      <w:proofErr w:type="spellStart"/>
      <w:r w:rsidRPr="005710AA">
        <w:rPr>
          <w:rFonts w:ascii="Times New Roman" w:eastAsia="Times New Roman" w:hAnsi="Times New Roman" w:cs="Times New Roman"/>
          <w:sz w:val="28"/>
          <w:szCs w:val="28"/>
          <w:lang w:eastAsia="ru-RU"/>
        </w:rPr>
        <w:t>вх</w:t>
      </w:r>
      <w:proofErr w:type="spellEnd"/>
      <w:r w:rsidRPr="005710AA">
        <w:rPr>
          <w:rFonts w:ascii="Times New Roman" w:eastAsia="Times New Roman" w:hAnsi="Times New Roman" w:cs="Times New Roman"/>
          <w:sz w:val="28"/>
          <w:szCs w:val="28"/>
          <w:lang w:eastAsia="ru-RU"/>
        </w:rPr>
        <w:t xml:space="preserve">. № </w:t>
      </w:r>
      <w:r w:rsidR="00A55E3F">
        <w:rPr>
          <w:rFonts w:ascii="Times New Roman" w:eastAsia="Times New Roman" w:hAnsi="Times New Roman" w:cs="Times New Roman"/>
          <w:sz w:val="28"/>
          <w:szCs w:val="28"/>
          <w:lang w:eastAsia="ru-RU"/>
        </w:rPr>
        <w:t>20530</w:t>
      </w:r>
      <w:r w:rsidRPr="005710AA">
        <w:rPr>
          <w:rFonts w:ascii="Times New Roman" w:eastAsia="Times New Roman" w:hAnsi="Times New Roman" w:cs="Times New Roman"/>
          <w:sz w:val="28"/>
          <w:szCs w:val="28"/>
          <w:lang w:eastAsia="ru-RU"/>
        </w:rPr>
        <w:t xml:space="preserve">/25 от </w:t>
      </w:r>
      <w:r w:rsidR="00013073" w:rsidRPr="005710AA">
        <w:rPr>
          <w:rFonts w:ascii="Times New Roman" w:eastAsia="Times New Roman" w:hAnsi="Times New Roman" w:cs="Times New Roman"/>
          <w:sz w:val="28"/>
          <w:szCs w:val="28"/>
          <w:lang w:eastAsia="ru-RU"/>
        </w:rPr>
        <w:t>26</w:t>
      </w:r>
      <w:r w:rsidRPr="005710AA">
        <w:rPr>
          <w:rFonts w:ascii="Times New Roman" w:eastAsia="Times New Roman" w:hAnsi="Times New Roman" w:cs="Times New Roman"/>
          <w:sz w:val="28"/>
          <w:szCs w:val="28"/>
          <w:lang w:eastAsia="ru-RU"/>
        </w:rPr>
        <w:t xml:space="preserve">.08.2025) на действия </w:t>
      </w:r>
      <w:r w:rsidR="00F268F6">
        <w:rPr>
          <w:rFonts w:ascii="Times New Roman" w:eastAsia="Times New Roman" w:hAnsi="Times New Roman" w:cs="Times New Roman"/>
          <w:sz w:val="28"/>
          <w:szCs w:val="28"/>
          <w:lang w:eastAsia="ru-RU"/>
        </w:rPr>
        <w:t xml:space="preserve">комиссии </w:t>
      </w:r>
      <w:r w:rsidRPr="005710AA">
        <w:rPr>
          <w:rFonts w:ascii="Times New Roman" w:eastAsia="Times New Roman" w:hAnsi="Times New Roman" w:cs="Times New Roman"/>
          <w:sz w:val="28"/>
          <w:szCs w:val="28"/>
          <w:lang w:eastAsia="ru-RU"/>
        </w:rPr>
        <w:t xml:space="preserve">Заказчика </w:t>
      </w:r>
      <w:r w:rsidRPr="005710AA">
        <w:rPr>
          <w:rFonts w:ascii="Times New Roman" w:eastAsia="Times New Roman" w:hAnsi="Times New Roman" w:cs="Times New Roman"/>
          <w:sz w:val="28"/>
          <w:szCs w:val="28"/>
          <w:lang w:eastAsia="ru-RU"/>
        </w:rPr>
        <w:br/>
        <w:t>при определении (</w:t>
      </w:r>
      <w:r w:rsidRPr="00A55E3F">
        <w:rPr>
          <w:rFonts w:ascii="Times New Roman" w:eastAsia="Times New Roman" w:hAnsi="Times New Roman" w:cs="Times New Roman"/>
          <w:sz w:val="28"/>
          <w:szCs w:val="28"/>
          <w:lang w:eastAsia="ru-RU"/>
        </w:rPr>
        <w:t xml:space="preserve">подрядчика, исполнителя) путем проведения электронного аукциона на поставку </w:t>
      </w:r>
      <w:r w:rsidR="00A55E3F" w:rsidRPr="00A55E3F">
        <w:rPr>
          <w:rFonts w:ascii="Times New Roman" w:hAnsi="Times New Roman" w:cs="Times New Roman"/>
          <w:sz w:val="28"/>
          <w:szCs w:val="28"/>
          <w:shd w:val="clear" w:color="auto" w:fill="FFFFFF"/>
        </w:rPr>
        <w:t xml:space="preserve">комплекта аппликаторов для системы </w:t>
      </w:r>
      <w:proofErr w:type="spellStart"/>
      <w:r w:rsidR="00A55E3F" w:rsidRPr="00A55E3F">
        <w:rPr>
          <w:rFonts w:ascii="Times New Roman" w:hAnsi="Times New Roman" w:cs="Times New Roman"/>
          <w:sz w:val="28"/>
          <w:szCs w:val="28"/>
          <w:shd w:val="clear" w:color="auto" w:fill="FFFFFF"/>
        </w:rPr>
        <w:t>брахитерапии</w:t>
      </w:r>
      <w:proofErr w:type="spellEnd"/>
      <w:r w:rsidR="00A55E3F" w:rsidRPr="00A55E3F">
        <w:rPr>
          <w:rFonts w:ascii="Times New Roman" w:hAnsi="Times New Roman" w:cs="Times New Roman"/>
          <w:sz w:val="28"/>
          <w:szCs w:val="28"/>
          <w:shd w:val="clear" w:color="auto" w:fill="FFFFFF"/>
        </w:rPr>
        <w:t xml:space="preserve"> </w:t>
      </w:r>
      <w:r w:rsidR="00A55E3F">
        <w:rPr>
          <w:rFonts w:ascii="Times New Roman" w:hAnsi="Times New Roman" w:cs="Times New Roman"/>
          <w:sz w:val="28"/>
          <w:szCs w:val="28"/>
          <w:shd w:val="clear" w:color="auto" w:fill="FFFFFF"/>
        </w:rPr>
        <w:br/>
      </w:r>
      <w:r w:rsidR="00A55E3F" w:rsidRPr="00A55E3F">
        <w:rPr>
          <w:rFonts w:ascii="Times New Roman" w:hAnsi="Times New Roman" w:cs="Times New Roman"/>
          <w:sz w:val="28"/>
          <w:szCs w:val="28"/>
          <w:shd w:val="clear" w:color="auto" w:fill="FFFFFF"/>
        </w:rPr>
        <w:t>в 2025 году</w:t>
      </w:r>
      <w:r w:rsidR="00A55E3F" w:rsidRPr="00A55E3F">
        <w:rPr>
          <w:rFonts w:ascii="Times New Roman" w:eastAsia="Times New Roman" w:hAnsi="Times New Roman" w:cs="Times New Roman"/>
          <w:sz w:val="28"/>
          <w:szCs w:val="28"/>
          <w:lang w:eastAsia="ru-RU"/>
        </w:rPr>
        <w:t xml:space="preserve"> </w:t>
      </w:r>
      <w:r w:rsidRPr="00A55E3F">
        <w:rPr>
          <w:rFonts w:ascii="Times New Roman" w:eastAsia="Times New Roman" w:hAnsi="Times New Roman" w:cs="Times New Roman"/>
          <w:sz w:val="28"/>
          <w:szCs w:val="28"/>
          <w:lang w:eastAsia="ru-RU"/>
        </w:rPr>
        <w:t xml:space="preserve">(извещение № </w:t>
      </w:r>
      <w:r w:rsidR="00A55E3F" w:rsidRPr="00A55E3F">
        <w:rPr>
          <w:rFonts w:ascii="Times New Roman" w:eastAsia="Times New Roman" w:hAnsi="Times New Roman" w:cs="Times New Roman"/>
          <w:sz w:val="28"/>
          <w:szCs w:val="28"/>
          <w:lang w:eastAsia="ru-RU"/>
        </w:rPr>
        <w:t>0372200277325000675</w:t>
      </w:r>
      <w:r w:rsidRPr="00A55E3F">
        <w:rPr>
          <w:rFonts w:ascii="Times New Roman" w:eastAsia="Times New Roman" w:hAnsi="Times New Roman" w:cs="Times New Roman"/>
          <w:sz w:val="28"/>
          <w:szCs w:val="28"/>
          <w:lang w:eastAsia="ru-RU"/>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w:t>
      </w:r>
      <w:r w:rsidRPr="009911F6">
        <w:rPr>
          <w:rFonts w:ascii="Times New Roman" w:eastAsia="Times New Roman" w:hAnsi="Times New Roman" w:cs="Times New Roman"/>
          <w:sz w:val="28"/>
          <w:szCs w:val="28"/>
          <w:lang w:eastAsia="ru-RU"/>
        </w:rPr>
        <w:lastRenderedPageBreak/>
        <w:t>закупок товаров, работ, услуг для обеспечения государственных и муниципальных нужд» (далее – Закон о контрактной системе),</w:t>
      </w:r>
    </w:p>
    <w:p w:rsidR="006372A7" w:rsidRPr="009911F6" w:rsidRDefault="006372A7" w:rsidP="006372A7">
      <w:pPr>
        <w:widowControl w:val="0"/>
        <w:spacing w:after="0" w:line="240" w:lineRule="auto"/>
        <w:jc w:val="center"/>
        <w:rPr>
          <w:rFonts w:ascii="Times New Roman" w:eastAsia="Times New Roman" w:hAnsi="Times New Roman" w:cs="Times New Roman"/>
          <w:sz w:val="28"/>
          <w:szCs w:val="28"/>
          <w:lang w:eastAsia="ru-RU"/>
        </w:rPr>
      </w:pPr>
    </w:p>
    <w:p w:rsidR="006372A7" w:rsidRPr="009911F6" w:rsidRDefault="006372A7" w:rsidP="006372A7">
      <w:pPr>
        <w:widowControl w:val="0"/>
        <w:spacing w:after="0" w:line="240" w:lineRule="auto"/>
        <w:jc w:val="center"/>
        <w:rPr>
          <w:rFonts w:ascii="Times New Roman" w:eastAsia="Times New Roman" w:hAnsi="Times New Roman" w:cs="Times New Roman"/>
          <w:bCs/>
          <w:sz w:val="28"/>
          <w:szCs w:val="28"/>
          <w:lang w:eastAsia="ru-RU"/>
        </w:rPr>
      </w:pPr>
      <w:r w:rsidRPr="009911F6">
        <w:rPr>
          <w:rFonts w:ascii="Times New Roman" w:eastAsia="Times New Roman" w:hAnsi="Times New Roman" w:cs="Times New Roman"/>
          <w:bCs/>
          <w:sz w:val="28"/>
          <w:szCs w:val="28"/>
          <w:lang w:eastAsia="ru-RU"/>
        </w:rPr>
        <w:t>УСТАНОВИЛА:</w:t>
      </w:r>
    </w:p>
    <w:p w:rsidR="006372A7" w:rsidRPr="009911F6" w:rsidRDefault="006372A7" w:rsidP="006372A7">
      <w:pPr>
        <w:widowControl w:val="0"/>
        <w:spacing w:after="0" w:line="240" w:lineRule="auto"/>
        <w:jc w:val="center"/>
        <w:outlineLvl w:val="0"/>
        <w:rPr>
          <w:rFonts w:ascii="Times New Roman" w:eastAsia="Times New Roman" w:hAnsi="Times New Roman" w:cs="Times New Roman"/>
          <w:sz w:val="28"/>
          <w:szCs w:val="28"/>
          <w:lang w:eastAsia="ru-RU"/>
        </w:rPr>
      </w:pPr>
    </w:p>
    <w:p w:rsidR="006372A7" w:rsidRPr="005710AA" w:rsidRDefault="006372A7" w:rsidP="005710AA">
      <w:pPr>
        <w:widowControl w:val="0"/>
        <w:spacing w:after="0" w:line="240" w:lineRule="auto"/>
        <w:ind w:firstLine="709"/>
        <w:jc w:val="both"/>
        <w:rPr>
          <w:rFonts w:ascii="Times New Roman" w:eastAsia="Times New Roman" w:hAnsi="Times New Roman" w:cs="Times New Roman"/>
          <w:sz w:val="28"/>
          <w:szCs w:val="28"/>
          <w:lang w:eastAsia="ru-RU"/>
        </w:rPr>
      </w:pPr>
      <w:r w:rsidRPr="009911F6">
        <w:rPr>
          <w:rFonts w:ascii="Times New Roman" w:eastAsia="Times New Roman" w:hAnsi="Times New Roman" w:cs="Times New Roman"/>
          <w:sz w:val="28"/>
          <w:szCs w:val="28"/>
          <w:lang w:eastAsia="ru-RU"/>
        </w:rPr>
        <w:t xml:space="preserve">Извещение о проведении аукциона размещено </w:t>
      </w:r>
      <w:r w:rsidR="00A55E3F">
        <w:rPr>
          <w:rFonts w:ascii="Times New Roman" w:eastAsia="Times New Roman" w:hAnsi="Times New Roman" w:cs="Times New Roman"/>
          <w:sz w:val="28"/>
          <w:szCs w:val="28"/>
          <w:lang w:eastAsia="ru-RU"/>
        </w:rPr>
        <w:t>11</w:t>
      </w:r>
      <w:r w:rsidRPr="009911F6">
        <w:rPr>
          <w:rFonts w:ascii="Times New Roman" w:eastAsia="Times New Roman" w:hAnsi="Times New Roman" w:cs="Times New Roman"/>
          <w:sz w:val="28"/>
          <w:szCs w:val="28"/>
          <w:lang w:eastAsia="ru-RU"/>
        </w:rPr>
        <w:t xml:space="preserve">.08.2025 </w:t>
      </w:r>
      <w:r w:rsidRPr="009911F6">
        <w:rPr>
          <w:rFonts w:ascii="Times New Roman" w:eastAsia="Times New Roman" w:hAnsi="Times New Roman" w:cs="Times New Roman"/>
          <w:sz w:val="28"/>
          <w:szCs w:val="28"/>
          <w:lang w:eastAsia="ru-RU"/>
        </w:rPr>
        <w:br/>
        <w:t xml:space="preserve">на Официальном сайте Единой информационной системы в сфере закупок </w:t>
      </w:r>
      <w:proofErr w:type="spellStart"/>
      <w:r w:rsidRPr="009911F6">
        <w:rPr>
          <w:rFonts w:ascii="Times New Roman" w:eastAsia="Times New Roman" w:hAnsi="Times New Roman" w:cs="Times New Roman"/>
          <w:sz w:val="28"/>
          <w:szCs w:val="28"/>
          <w:lang w:eastAsia="ru-RU"/>
        </w:rPr>
        <w:t>www</w:t>
      </w:r>
      <w:proofErr w:type="spellEnd"/>
      <w:r w:rsidRPr="009911F6">
        <w:rPr>
          <w:rFonts w:ascii="Times New Roman" w:eastAsia="Times New Roman" w:hAnsi="Times New Roman" w:cs="Times New Roman"/>
          <w:sz w:val="28"/>
          <w:szCs w:val="28"/>
          <w:lang w:eastAsia="ru-RU"/>
        </w:rPr>
        <w:t>.</w:t>
      </w:r>
      <w:proofErr w:type="spellStart"/>
      <w:r w:rsidRPr="005710AA">
        <w:rPr>
          <w:rFonts w:ascii="Times New Roman" w:eastAsia="Times New Roman" w:hAnsi="Times New Roman" w:cs="Times New Roman"/>
          <w:sz w:val="28"/>
          <w:szCs w:val="28"/>
          <w:lang w:val="en-US" w:eastAsia="ru-RU"/>
        </w:rPr>
        <w:t>zakupki</w:t>
      </w:r>
      <w:proofErr w:type="spellEnd"/>
      <w:r w:rsidRPr="005710AA">
        <w:rPr>
          <w:rFonts w:ascii="Times New Roman" w:eastAsia="Times New Roman" w:hAnsi="Times New Roman" w:cs="Times New Roman"/>
          <w:sz w:val="28"/>
          <w:szCs w:val="28"/>
          <w:lang w:eastAsia="ru-RU"/>
        </w:rPr>
        <w:t>.</w:t>
      </w:r>
      <w:proofErr w:type="spellStart"/>
      <w:r w:rsidRPr="005710AA">
        <w:rPr>
          <w:rFonts w:ascii="Times New Roman" w:eastAsia="Times New Roman" w:hAnsi="Times New Roman" w:cs="Times New Roman"/>
          <w:sz w:val="28"/>
          <w:szCs w:val="28"/>
          <w:lang w:val="en-US" w:eastAsia="ru-RU"/>
        </w:rPr>
        <w:t>gov</w:t>
      </w:r>
      <w:proofErr w:type="spellEnd"/>
      <w:r w:rsidRPr="005710AA">
        <w:rPr>
          <w:rFonts w:ascii="Times New Roman" w:eastAsia="Times New Roman" w:hAnsi="Times New Roman" w:cs="Times New Roman"/>
          <w:sz w:val="28"/>
          <w:szCs w:val="28"/>
          <w:lang w:eastAsia="ru-RU"/>
        </w:rPr>
        <w:t>.</w:t>
      </w:r>
      <w:proofErr w:type="spellStart"/>
      <w:r w:rsidRPr="005710AA">
        <w:rPr>
          <w:rFonts w:ascii="Times New Roman" w:eastAsia="Times New Roman" w:hAnsi="Times New Roman" w:cs="Times New Roman"/>
          <w:sz w:val="28"/>
          <w:szCs w:val="28"/>
          <w:lang w:eastAsia="ru-RU"/>
        </w:rPr>
        <w:t>ru</w:t>
      </w:r>
      <w:proofErr w:type="spellEnd"/>
      <w:r w:rsidRPr="005710AA">
        <w:rPr>
          <w:rFonts w:ascii="Times New Roman" w:eastAsia="Times New Roman" w:hAnsi="Times New Roman" w:cs="Times New Roman"/>
          <w:sz w:val="28"/>
          <w:szCs w:val="28"/>
          <w:lang w:eastAsia="ru-RU"/>
        </w:rPr>
        <w:t xml:space="preserve">, номер извещения </w:t>
      </w:r>
      <w:r w:rsidR="00A55E3F">
        <w:rPr>
          <w:rFonts w:ascii="Times New Roman" w:eastAsia="Times New Roman" w:hAnsi="Times New Roman" w:cs="Times New Roman"/>
          <w:sz w:val="28"/>
          <w:szCs w:val="28"/>
          <w:lang w:eastAsia="ru-RU"/>
        </w:rPr>
        <w:t>0372200277325000675</w:t>
      </w:r>
      <w:r w:rsidRPr="005710AA">
        <w:rPr>
          <w:rFonts w:ascii="Times New Roman" w:eastAsia="Times New Roman" w:hAnsi="Times New Roman" w:cs="Times New Roman"/>
          <w:sz w:val="28"/>
          <w:szCs w:val="28"/>
          <w:lang w:eastAsia="ru-RU"/>
        </w:rPr>
        <w:t xml:space="preserve">. Начальная (максимальная) цена контракта – </w:t>
      </w:r>
      <w:r w:rsidR="00A55E3F">
        <w:rPr>
          <w:rFonts w:ascii="Times New Roman" w:hAnsi="Times New Roman" w:cs="Times New Roman"/>
          <w:sz w:val="28"/>
          <w:szCs w:val="28"/>
          <w:shd w:val="clear" w:color="auto" w:fill="FFFFFF"/>
        </w:rPr>
        <w:t>8 000 000, 00</w:t>
      </w:r>
      <w:r w:rsidRPr="005710AA">
        <w:rPr>
          <w:rFonts w:ascii="Times New Roman" w:hAnsi="Times New Roman" w:cs="Times New Roman"/>
          <w:sz w:val="28"/>
          <w:szCs w:val="28"/>
          <w:shd w:val="clear" w:color="auto" w:fill="FFFFFF"/>
        </w:rPr>
        <w:t xml:space="preserve"> </w:t>
      </w:r>
      <w:r w:rsidRPr="005710AA">
        <w:rPr>
          <w:rFonts w:ascii="Times New Roman" w:eastAsia="Times New Roman" w:hAnsi="Times New Roman" w:cs="Times New Roman"/>
          <w:sz w:val="28"/>
          <w:szCs w:val="28"/>
          <w:lang w:eastAsia="ru-RU"/>
        </w:rPr>
        <w:t>рублей.</w:t>
      </w:r>
    </w:p>
    <w:p w:rsidR="00F268F6" w:rsidRPr="00F268F6" w:rsidRDefault="00F268F6" w:rsidP="00F268F6">
      <w:pPr>
        <w:autoSpaceDN w:val="0"/>
        <w:spacing w:after="0" w:line="240" w:lineRule="auto"/>
        <w:ind w:firstLine="709"/>
        <w:jc w:val="both"/>
        <w:rPr>
          <w:rFonts w:ascii="Times New Roman" w:hAnsi="Times New Roman" w:cs="Times New Roman"/>
          <w:sz w:val="28"/>
          <w:szCs w:val="28"/>
        </w:rPr>
      </w:pPr>
      <w:proofErr w:type="gramStart"/>
      <w:r w:rsidRPr="00F268F6">
        <w:rPr>
          <w:rFonts w:ascii="Times New Roman" w:hAnsi="Times New Roman" w:cs="Times New Roman"/>
          <w:sz w:val="28"/>
          <w:szCs w:val="28"/>
        </w:rPr>
        <w:t>По существу</w:t>
      </w:r>
      <w:proofErr w:type="gramEnd"/>
      <w:r w:rsidRPr="00F268F6">
        <w:rPr>
          <w:rFonts w:ascii="Times New Roman" w:hAnsi="Times New Roman" w:cs="Times New Roman"/>
          <w:sz w:val="28"/>
          <w:szCs w:val="28"/>
        </w:rPr>
        <w:t xml:space="preserve"> жалобы Заявитель утверждает, что заявка победителя «могла быть неправомерно признана соответствующей», поскольку в ней якобы отсутствуют сведения о товарном знаке при наличии требования полной совместимости с аппаратами </w:t>
      </w:r>
      <w:proofErr w:type="spellStart"/>
      <w:r w:rsidRPr="00F268F6">
        <w:rPr>
          <w:rFonts w:ascii="Times New Roman" w:hAnsi="Times New Roman" w:cs="Times New Roman"/>
          <w:sz w:val="28"/>
          <w:szCs w:val="28"/>
        </w:rPr>
        <w:t>GammaMed</w:t>
      </w:r>
      <w:proofErr w:type="spellEnd"/>
      <w:r w:rsidRPr="00F268F6">
        <w:rPr>
          <w:rFonts w:ascii="Times New Roman" w:hAnsi="Times New Roman" w:cs="Times New Roman"/>
          <w:sz w:val="28"/>
          <w:szCs w:val="28"/>
        </w:rPr>
        <w:t xml:space="preserve"> </w:t>
      </w:r>
      <w:proofErr w:type="spellStart"/>
      <w:r w:rsidRPr="00F268F6">
        <w:rPr>
          <w:rFonts w:ascii="Times New Roman" w:hAnsi="Times New Roman" w:cs="Times New Roman"/>
          <w:sz w:val="28"/>
          <w:szCs w:val="28"/>
        </w:rPr>
        <w:t>Plus</w:t>
      </w:r>
      <w:proofErr w:type="spellEnd"/>
      <w:r w:rsidRPr="00F268F6">
        <w:rPr>
          <w:rFonts w:ascii="Times New Roman" w:hAnsi="Times New Roman" w:cs="Times New Roman"/>
          <w:sz w:val="28"/>
          <w:szCs w:val="28"/>
        </w:rPr>
        <w:t xml:space="preserve"> (</w:t>
      </w:r>
      <w:proofErr w:type="spellStart"/>
      <w:r w:rsidRPr="00F268F6">
        <w:rPr>
          <w:rFonts w:ascii="Times New Roman" w:hAnsi="Times New Roman" w:cs="Times New Roman"/>
          <w:sz w:val="28"/>
          <w:szCs w:val="28"/>
        </w:rPr>
        <w:t>Varian</w:t>
      </w:r>
      <w:proofErr w:type="spellEnd"/>
      <w:r w:rsidRPr="00F268F6">
        <w:rPr>
          <w:rFonts w:ascii="Times New Roman" w:hAnsi="Times New Roman" w:cs="Times New Roman"/>
          <w:sz w:val="28"/>
          <w:szCs w:val="28"/>
        </w:rPr>
        <w:t>), а</w:t>
      </w:r>
      <w:r>
        <w:rPr>
          <w:rFonts w:ascii="Times New Roman" w:hAnsi="Times New Roman" w:cs="Times New Roman"/>
          <w:sz w:val="28"/>
          <w:szCs w:val="28"/>
        </w:rPr>
        <w:t>,</w:t>
      </w:r>
      <w:r w:rsidRPr="00F268F6">
        <w:rPr>
          <w:rFonts w:ascii="Times New Roman" w:hAnsi="Times New Roman" w:cs="Times New Roman"/>
          <w:sz w:val="28"/>
          <w:szCs w:val="28"/>
        </w:rPr>
        <w:t xml:space="preserve"> следовательно, по мнению Заявителя, комиссия должна была отклонить такую заявку. Одновременно Заявитель ходатайствует об отмене итогового протокола и направлении ему копии заявки победителя. Указанные доводы Заявитель обосновывает ссылками на нормы статьи 43 Закона о контрактной системе и правовую охрану товарных знаков.</w:t>
      </w:r>
    </w:p>
    <w:p w:rsidR="006372A7" w:rsidRPr="005710AA" w:rsidRDefault="006372A7" w:rsidP="005710AA">
      <w:pPr>
        <w:widowControl w:val="0"/>
        <w:spacing w:after="0" w:line="240" w:lineRule="auto"/>
        <w:ind w:firstLine="709"/>
        <w:jc w:val="both"/>
        <w:rPr>
          <w:rFonts w:ascii="Times New Roman" w:eastAsia="Times New Roman" w:hAnsi="Times New Roman" w:cs="Times New Roman"/>
          <w:sz w:val="28"/>
          <w:szCs w:val="28"/>
          <w:lang w:eastAsia="ru-RU"/>
        </w:rPr>
      </w:pPr>
      <w:r w:rsidRPr="005710AA">
        <w:rPr>
          <w:rFonts w:ascii="Times New Roman" w:eastAsia="Times New Roman" w:hAnsi="Times New Roman" w:cs="Times New Roman"/>
          <w:sz w:val="28"/>
          <w:szCs w:val="28"/>
          <w:lang w:eastAsia="ru-RU"/>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6372A7" w:rsidRPr="005710AA" w:rsidRDefault="006372A7" w:rsidP="005710AA">
      <w:pPr>
        <w:widowControl w:val="0"/>
        <w:spacing w:after="0" w:line="240" w:lineRule="auto"/>
        <w:ind w:firstLine="709"/>
        <w:jc w:val="both"/>
        <w:rPr>
          <w:rFonts w:ascii="Times New Roman" w:eastAsia="Times New Roman" w:hAnsi="Times New Roman" w:cs="Times New Roman"/>
          <w:sz w:val="28"/>
          <w:szCs w:val="28"/>
          <w:lang w:eastAsia="ru-RU"/>
        </w:rPr>
      </w:pPr>
      <w:r w:rsidRPr="005710AA">
        <w:rPr>
          <w:rFonts w:ascii="Times New Roman" w:eastAsia="Times New Roman" w:hAnsi="Times New Roman" w:cs="Times New Roman"/>
          <w:sz w:val="28"/>
          <w:szCs w:val="28"/>
          <w:lang w:eastAsia="ru-RU"/>
        </w:rPr>
        <w:t>Информация, изложенная в</w:t>
      </w:r>
      <w:r w:rsidR="00A55E3F">
        <w:rPr>
          <w:rFonts w:ascii="Times New Roman" w:eastAsia="Times New Roman" w:hAnsi="Times New Roman" w:cs="Times New Roman"/>
          <w:sz w:val="28"/>
          <w:szCs w:val="28"/>
          <w:lang w:eastAsia="ru-RU"/>
        </w:rPr>
        <w:t xml:space="preserve"> жалобе, пояснения представителей сторон</w:t>
      </w:r>
      <w:r w:rsidRPr="005710AA">
        <w:rPr>
          <w:rFonts w:ascii="Times New Roman" w:eastAsia="Times New Roman" w:hAnsi="Times New Roman" w:cs="Times New Roman"/>
          <w:sz w:val="28"/>
          <w:szCs w:val="28"/>
          <w:lang w:eastAsia="ru-RU"/>
        </w:rPr>
        <w:t>, имеющиеся документы подтверждают следующие обстоятельства.</w:t>
      </w:r>
    </w:p>
    <w:p w:rsidR="00F268F6" w:rsidRPr="00F268F6" w:rsidRDefault="00F268F6" w:rsidP="00F268F6">
      <w:pPr>
        <w:autoSpaceDN w:val="0"/>
        <w:spacing w:after="0" w:line="240" w:lineRule="auto"/>
        <w:ind w:firstLine="708"/>
        <w:jc w:val="both"/>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В силу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F268F6" w:rsidRPr="00F268F6" w:rsidRDefault="00F268F6" w:rsidP="00F268F6">
      <w:pPr>
        <w:autoSpaceDN w:val="0"/>
        <w:spacing w:after="0" w:line="240" w:lineRule="auto"/>
        <w:ind w:firstLine="708"/>
        <w:jc w:val="both"/>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1) члены комиссии по осуществлению закупок:</w:t>
      </w:r>
    </w:p>
    <w:p w:rsidR="00F268F6" w:rsidRPr="00F268F6" w:rsidRDefault="00F268F6" w:rsidP="00F268F6">
      <w:pPr>
        <w:autoSpaceDN w:val="0"/>
        <w:spacing w:after="0" w:line="240" w:lineRule="auto"/>
        <w:ind w:firstLine="708"/>
        <w:jc w:val="both"/>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F268F6" w:rsidRPr="00F268F6" w:rsidRDefault="00F268F6" w:rsidP="00F268F6">
      <w:pPr>
        <w:autoSpaceDN w:val="0"/>
        <w:spacing w:after="0" w:line="240" w:lineRule="auto"/>
        <w:ind w:firstLine="708"/>
        <w:jc w:val="both"/>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w:t>
      </w:r>
      <w:r w:rsidRPr="00F268F6">
        <w:rPr>
          <w:rFonts w:ascii="Times New Roman" w:eastAsia="Times New Roman" w:hAnsi="Times New Roman" w:cs="Times New Roman"/>
          <w:sz w:val="28"/>
          <w:szCs w:val="28"/>
          <w:lang w:eastAsia="ru-RU"/>
        </w:rPr>
        <w:lastRenderedPageBreak/>
        <w:t>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F268F6" w:rsidRPr="00F268F6" w:rsidRDefault="00F268F6" w:rsidP="00F268F6">
      <w:pPr>
        <w:autoSpaceDN w:val="0"/>
        <w:spacing w:after="0" w:line="240" w:lineRule="auto"/>
        <w:ind w:firstLine="708"/>
        <w:jc w:val="both"/>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В силу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w:t>
      </w:r>
      <w:r w:rsidRPr="00F268F6">
        <w:rPr>
          <w:rFonts w:ascii="Times New Roman" w:eastAsia="Times New Roman" w:hAnsi="Times New Roman" w:cs="Times New Roman"/>
          <w:sz w:val="28"/>
          <w:szCs w:val="28"/>
          <w:lang w:eastAsia="ru-RU"/>
        </w:rPr>
        <w:lastRenderedPageBreak/>
        <w:t>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 xml:space="preserve">6) выявления отнесения участника закупки к организациям, предусмотренным пунктом 4 статьи 2 Федерального закона от 4 июня 2018 года </w:t>
      </w:r>
      <w:r>
        <w:rPr>
          <w:rFonts w:ascii="Times New Roman" w:eastAsia="Times New Roman" w:hAnsi="Times New Roman" w:cs="Times New Roman"/>
          <w:sz w:val="28"/>
          <w:szCs w:val="28"/>
          <w:lang w:eastAsia="ru-RU"/>
        </w:rPr>
        <w:t>№ 127-ФЗ «</w:t>
      </w:r>
      <w:r w:rsidRPr="00F268F6">
        <w:rPr>
          <w:rFonts w:ascii="Times New Roman" w:eastAsia="Times New Roman" w:hAnsi="Times New Roman" w:cs="Times New Roman"/>
          <w:sz w:val="28"/>
          <w:szCs w:val="28"/>
          <w:lang w:eastAsia="ru-RU"/>
        </w:rPr>
        <w:t>О мерах воздействия (противодействия) на недружественные действия Соединенных Штатов Америки и иных иностранных государств</w:t>
      </w:r>
      <w:r>
        <w:rPr>
          <w:rFonts w:ascii="Times New Roman" w:eastAsia="Times New Roman" w:hAnsi="Times New Roman" w:cs="Times New Roman"/>
          <w:sz w:val="28"/>
          <w:szCs w:val="28"/>
          <w:lang w:eastAsia="ru-RU"/>
        </w:rPr>
        <w:t>»</w:t>
      </w:r>
      <w:r w:rsidRPr="00F268F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br/>
      </w:r>
      <w:r w:rsidRPr="00F268F6">
        <w:rPr>
          <w:rFonts w:ascii="Times New Roman" w:eastAsia="Times New Roman" w:hAnsi="Times New Roman" w:cs="Times New Roman"/>
          <w:sz w:val="28"/>
          <w:szCs w:val="28"/>
          <w:lang w:eastAsia="ru-RU"/>
        </w:rPr>
        <w:t>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7) предусмотренных частью 6 статьи 45 настоящего Федерального закона;</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8) выявления недостоверной информации, содержащейся в заявке на участие в закупке;</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Оценив в совокупности материалы закупки и доводы обращения, Комиссия</w:t>
      </w:r>
      <w:r>
        <w:rPr>
          <w:rFonts w:ascii="Times New Roman" w:eastAsia="Times New Roman" w:hAnsi="Times New Roman" w:cs="Times New Roman"/>
          <w:sz w:val="28"/>
          <w:szCs w:val="28"/>
          <w:lang w:eastAsia="ru-RU"/>
        </w:rPr>
        <w:t xml:space="preserve"> УФАС</w:t>
      </w:r>
      <w:r w:rsidRPr="00F268F6">
        <w:rPr>
          <w:rFonts w:ascii="Times New Roman" w:eastAsia="Times New Roman" w:hAnsi="Times New Roman" w:cs="Times New Roman"/>
          <w:sz w:val="28"/>
          <w:szCs w:val="28"/>
          <w:lang w:eastAsia="ru-RU"/>
        </w:rPr>
        <w:t xml:space="preserve"> исходит из следующего. </w:t>
      </w:r>
    </w:p>
    <w:p w:rsid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В силу пункта 1 части 2 статьи 42 Закона о контрактной системе</w:t>
      </w:r>
      <w:r>
        <w:rPr>
          <w:rFonts w:ascii="Times New Roman" w:eastAsia="Times New Roman" w:hAnsi="Times New Roman" w:cs="Times New Roman"/>
          <w:sz w:val="28"/>
          <w:szCs w:val="28"/>
          <w:lang w:eastAsia="ru-RU"/>
        </w:rPr>
        <w:t>,</w:t>
      </w:r>
      <w:r w:rsidRPr="00F268F6">
        <w:rPr>
          <w:rFonts w:ascii="Times New Roman" w:eastAsia="Times New Roman" w:hAnsi="Times New Roman" w:cs="Times New Roman"/>
          <w:sz w:val="28"/>
          <w:szCs w:val="28"/>
          <w:lang w:eastAsia="ru-RU"/>
        </w:rPr>
        <w:t xml:space="preserve"> извещение должно содержать описание объекта закупки, составленное по правилам статьи 33 Закона и не приводящее к ограничению конкуренции. </w:t>
      </w:r>
    </w:p>
    <w:p w:rsid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По части 1 статьи 33 Закона о контрактной системе</w:t>
      </w:r>
      <w:r>
        <w:rPr>
          <w:rFonts w:ascii="Times New Roman" w:eastAsia="Times New Roman" w:hAnsi="Times New Roman" w:cs="Times New Roman"/>
          <w:sz w:val="28"/>
          <w:szCs w:val="28"/>
          <w:lang w:eastAsia="ru-RU"/>
        </w:rPr>
        <w:t xml:space="preserve"> </w:t>
      </w:r>
      <w:r w:rsidRPr="00F268F6">
        <w:rPr>
          <w:rFonts w:ascii="Times New Roman" w:eastAsia="Times New Roman" w:hAnsi="Times New Roman" w:cs="Times New Roman"/>
          <w:sz w:val="28"/>
          <w:szCs w:val="28"/>
          <w:lang w:eastAsia="ru-RU"/>
        </w:rPr>
        <w:t xml:space="preserve">описание формируется через функциональные, технические и качественные (при необходимости — эксплуатационные) характеристики и может включать указание на конкретный товар/оборудование лишь в случаях, прямо предусмотренных </w:t>
      </w:r>
      <w:r>
        <w:rPr>
          <w:rFonts w:ascii="Times New Roman" w:eastAsia="Times New Roman" w:hAnsi="Times New Roman" w:cs="Times New Roman"/>
          <w:sz w:val="28"/>
          <w:szCs w:val="28"/>
          <w:lang w:eastAsia="ru-RU"/>
        </w:rPr>
        <w:t>З</w:t>
      </w:r>
      <w:r w:rsidRPr="00F268F6">
        <w:rPr>
          <w:rFonts w:ascii="Times New Roman" w:eastAsia="Times New Roman" w:hAnsi="Times New Roman" w:cs="Times New Roman"/>
          <w:sz w:val="28"/>
          <w:szCs w:val="28"/>
          <w:lang w:eastAsia="ru-RU"/>
        </w:rPr>
        <w:t>аконом (в частности, для обеспечения совместимости и вза</w:t>
      </w:r>
      <w:r>
        <w:rPr>
          <w:rFonts w:ascii="Times New Roman" w:eastAsia="Times New Roman" w:hAnsi="Times New Roman" w:cs="Times New Roman"/>
          <w:sz w:val="28"/>
          <w:szCs w:val="28"/>
          <w:lang w:eastAsia="ru-RU"/>
        </w:rPr>
        <w:t>имодействия с уже используемым З</w:t>
      </w:r>
      <w:r w:rsidRPr="00F268F6">
        <w:rPr>
          <w:rFonts w:ascii="Times New Roman" w:eastAsia="Times New Roman" w:hAnsi="Times New Roman" w:cs="Times New Roman"/>
          <w:sz w:val="28"/>
          <w:szCs w:val="28"/>
          <w:lang w:eastAsia="ru-RU"/>
        </w:rPr>
        <w:t xml:space="preserve">аказчиком оборудованием). </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По пункту 2 части 1 статьи 43 Закона о контрактной системе</w:t>
      </w:r>
      <w:r>
        <w:rPr>
          <w:rFonts w:ascii="Times New Roman" w:eastAsia="Times New Roman" w:hAnsi="Times New Roman" w:cs="Times New Roman"/>
          <w:sz w:val="28"/>
          <w:szCs w:val="28"/>
          <w:lang w:eastAsia="ru-RU"/>
        </w:rPr>
        <w:t xml:space="preserve"> </w:t>
      </w:r>
      <w:r w:rsidRPr="00F268F6">
        <w:rPr>
          <w:rFonts w:ascii="Times New Roman" w:eastAsia="Times New Roman" w:hAnsi="Times New Roman" w:cs="Times New Roman"/>
          <w:sz w:val="28"/>
          <w:szCs w:val="28"/>
          <w:lang w:eastAsia="ru-RU"/>
        </w:rPr>
        <w:t>в составе заявки указываются характеристики товара, а также товарный знак — «при наличии у товара товарного знака». Иное толкование — обязывающее участника во всех случаях декларировать марку — противоречило бы буквальному смыслу нормы и возлагало бы на участника обязанность представить сведения, которыми он объективно не располагает (например, в случае поставки товара, обозначенного не зарегистрированным товарным знаком, а типовым/видовым наименованием по РУ).</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Из материалов следует, что согласно протоколу подведения итогов определения поставщика (подрядчика, исполнителя) от 19.08.2025 №ИЭА1</w:t>
      </w:r>
      <w:r>
        <w:rPr>
          <w:rFonts w:ascii="Times New Roman" w:eastAsia="Times New Roman" w:hAnsi="Times New Roman" w:cs="Times New Roman"/>
          <w:sz w:val="28"/>
          <w:szCs w:val="28"/>
          <w:lang w:eastAsia="ru-RU"/>
        </w:rPr>
        <w:t>,</w:t>
      </w:r>
      <w:r w:rsidRPr="00F268F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br/>
      </w:r>
      <w:r w:rsidRPr="00F268F6">
        <w:rPr>
          <w:rFonts w:ascii="Times New Roman" w:eastAsia="Times New Roman" w:hAnsi="Times New Roman" w:cs="Times New Roman"/>
          <w:sz w:val="28"/>
          <w:szCs w:val="28"/>
          <w:lang w:eastAsia="ru-RU"/>
        </w:rPr>
        <w:t xml:space="preserve">к участию допущены две заявки, обе признаны соответствующими извещению, победителем определена заявка с идентификатором 3, предложившая наименьшую цену. Указанный протокол подписан всеми присутствовавшими членами комиссии и размещён в ЕИС и на электронной </w:t>
      </w:r>
      <w:r w:rsidRPr="00F268F6">
        <w:rPr>
          <w:rFonts w:ascii="Times New Roman" w:eastAsia="Times New Roman" w:hAnsi="Times New Roman" w:cs="Times New Roman"/>
          <w:sz w:val="28"/>
          <w:szCs w:val="28"/>
          <w:lang w:eastAsia="ru-RU"/>
        </w:rPr>
        <w:lastRenderedPageBreak/>
        <w:t>площадке. Каких-либо замечаний комиссии о неполноте второй части</w:t>
      </w:r>
      <w:r>
        <w:rPr>
          <w:rFonts w:ascii="Times New Roman" w:eastAsia="Times New Roman" w:hAnsi="Times New Roman" w:cs="Times New Roman"/>
          <w:sz w:val="28"/>
          <w:szCs w:val="28"/>
          <w:lang w:eastAsia="ru-RU"/>
        </w:rPr>
        <w:t xml:space="preserve"> заявки победителя (в том числе, </w:t>
      </w:r>
      <w:r w:rsidRPr="00F268F6">
        <w:rPr>
          <w:rFonts w:ascii="Times New Roman" w:eastAsia="Times New Roman" w:hAnsi="Times New Roman" w:cs="Times New Roman"/>
          <w:sz w:val="28"/>
          <w:szCs w:val="28"/>
          <w:lang w:eastAsia="ru-RU"/>
        </w:rPr>
        <w:t xml:space="preserve">об отсутствии предусмотренных извещением сведений) не выявлено. </w:t>
      </w:r>
    </w:p>
    <w:p w:rsid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 xml:space="preserve">Довод Заявителя о том, что требование «полной совместимости с системами </w:t>
      </w:r>
      <w:proofErr w:type="spellStart"/>
      <w:r w:rsidRPr="00F268F6">
        <w:rPr>
          <w:rFonts w:ascii="Times New Roman" w:eastAsia="Times New Roman" w:hAnsi="Times New Roman" w:cs="Times New Roman"/>
          <w:sz w:val="28"/>
          <w:szCs w:val="28"/>
          <w:lang w:eastAsia="ru-RU"/>
        </w:rPr>
        <w:t>GammaMed</w:t>
      </w:r>
      <w:proofErr w:type="spellEnd"/>
      <w:r w:rsidRPr="00F268F6">
        <w:rPr>
          <w:rFonts w:ascii="Times New Roman" w:eastAsia="Times New Roman" w:hAnsi="Times New Roman" w:cs="Times New Roman"/>
          <w:sz w:val="28"/>
          <w:szCs w:val="28"/>
          <w:lang w:eastAsia="ru-RU"/>
        </w:rPr>
        <w:t xml:space="preserve"> </w:t>
      </w:r>
      <w:proofErr w:type="spellStart"/>
      <w:r w:rsidRPr="00F268F6">
        <w:rPr>
          <w:rFonts w:ascii="Times New Roman" w:eastAsia="Times New Roman" w:hAnsi="Times New Roman" w:cs="Times New Roman"/>
          <w:sz w:val="28"/>
          <w:szCs w:val="28"/>
          <w:lang w:eastAsia="ru-RU"/>
        </w:rPr>
        <w:t>Plus</w:t>
      </w:r>
      <w:proofErr w:type="spellEnd"/>
      <w:r w:rsidRPr="00F268F6">
        <w:rPr>
          <w:rFonts w:ascii="Times New Roman" w:eastAsia="Times New Roman" w:hAnsi="Times New Roman" w:cs="Times New Roman"/>
          <w:sz w:val="28"/>
          <w:szCs w:val="28"/>
          <w:lang w:eastAsia="ru-RU"/>
        </w:rPr>
        <w:t xml:space="preserve">» якобы предрешает поставку принадлежностей только одного правообладателя и тем самым обусловливает обязательность указания товарного знака, правового подтверждения не имеет. Требование совместимости, будучи направленным на обеспечение технологического взаимодействия с эксплуатируемым у Заказчика медицинским оборудованием, само по себе не является «маскированным» указанием на конкретный бренд и допускается статьёй 33 Закона о контрактной системе как законный способ конкретизации потребности для целей безопасной и непрерывной эксплуатации. </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Из жалобы не следует и из материалов дела не усматривается, что на рынке отсутствуют совместимые решения либо</w:t>
      </w:r>
      <w:r>
        <w:rPr>
          <w:rFonts w:ascii="Times New Roman" w:eastAsia="Times New Roman" w:hAnsi="Times New Roman" w:cs="Times New Roman"/>
          <w:sz w:val="28"/>
          <w:szCs w:val="28"/>
          <w:lang w:eastAsia="ru-RU"/>
        </w:rPr>
        <w:t>,</w:t>
      </w:r>
      <w:r w:rsidRPr="00F268F6">
        <w:rPr>
          <w:rFonts w:ascii="Times New Roman" w:eastAsia="Times New Roman" w:hAnsi="Times New Roman" w:cs="Times New Roman"/>
          <w:sz w:val="28"/>
          <w:szCs w:val="28"/>
          <w:lang w:eastAsia="ru-RU"/>
        </w:rPr>
        <w:t xml:space="preserve"> что совместимость обеспечивается только путём поставки принадлежностей единственного производителя; равно как не представлено документальных сведений, подтверждающих несовместимость товаров, предлагаемых победителем, с аппаратами Заказчика. При этом Комиссия </w:t>
      </w:r>
      <w:r>
        <w:rPr>
          <w:rFonts w:ascii="Times New Roman" w:eastAsia="Times New Roman" w:hAnsi="Times New Roman" w:cs="Times New Roman"/>
          <w:sz w:val="28"/>
          <w:szCs w:val="28"/>
          <w:lang w:eastAsia="ru-RU"/>
        </w:rPr>
        <w:t xml:space="preserve">УФАС </w:t>
      </w:r>
      <w:r w:rsidRPr="00F268F6">
        <w:rPr>
          <w:rFonts w:ascii="Times New Roman" w:eastAsia="Times New Roman" w:hAnsi="Times New Roman" w:cs="Times New Roman"/>
          <w:sz w:val="28"/>
          <w:szCs w:val="28"/>
          <w:lang w:eastAsia="ru-RU"/>
        </w:rPr>
        <w:t>отмечает: бремя доказывания</w:t>
      </w:r>
      <w:r>
        <w:rPr>
          <w:rFonts w:ascii="Times New Roman" w:eastAsia="Times New Roman" w:hAnsi="Times New Roman" w:cs="Times New Roman"/>
          <w:sz w:val="28"/>
          <w:szCs w:val="28"/>
          <w:lang w:eastAsia="ru-RU"/>
        </w:rPr>
        <w:t xml:space="preserve"> обоснованности доводов жалобы Законом возложено на З</w:t>
      </w:r>
      <w:r w:rsidRPr="00F268F6">
        <w:rPr>
          <w:rFonts w:ascii="Times New Roman" w:eastAsia="Times New Roman" w:hAnsi="Times New Roman" w:cs="Times New Roman"/>
          <w:sz w:val="28"/>
          <w:szCs w:val="28"/>
          <w:lang w:eastAsia="ru-RU"/>
        </w:rPr>
        <w:t>аявителя; голословные предположения об «ошибочности» оценки при отсутствии фактических данных (спецификаций из заявки победителя, выписок из РУ, писем производителя о совместимости и т.п.) не могут служить достаточным основанием для признания действий комиссии противоправными.</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Ссылка Заявителя на обязанность комиссии отклонять заявку при отсутствии сведения о товарном знаке та</w:t>
      </w:r>
      <w:r>
        <w:rPr>
          <w:rFonts w:ascii="Times New Roman" w:eastAsia="Times New Roman" w:hAnsi="Times New Roman" w:cs="Times New Roman"/>
          <w:sz w:val="28"/>
          <w:szCs w:val="28"/>
          <w:lang w:eastAsia="ru-RU"/>
        </w:rPr>
        <w:t>кже несостоятельна. Во-первых, З</w:t>
      </w:r>
      <w:r w:rsidRPr="00F268F6">
        <w:rPr>
          <w:rFonts w:ascii="Times New Roman" w:eastAsia="Times New Roman" w:hAnsi="Times New Roman" w:cs="Times New Roman"/>
          <w:sz w:val="28"/>
          <w:szCs w:val="28"/>
          <w:lang w:eastAsia="ru-RU"/>
        </w:rPr>
        <w:t xml:space="preserve">акон требует указывать товарный знак только «при наличии» такового у предлагаемого товара; во-вторых, даже при наличии товарного знака правовое значение имеет не сам по себе факт его указания, а соответствие совокупности характеристик товара требованиям описания объекта закупки. Непредставление сведений, не влияющих на проверку соответствия товара обязательным показателям извещения, не образует предусмотренных </w:t>
      </w:r>
      <w:r>
        <w:rPr>
          <w:rFonts w:ascii="Times New Roman" w:eastAsia="Times New Roman" w:hAnsi="Times New Roman" w:cs="Times New Roman"/>
          <w:sz w:val="28"/>
          <w:szCs w:val="28"/>
          <w:lang w:eastAsia="ru-RU"/>
        </w:rPr>
        <w:br/>
      </w:r>
      <w:r w:rsidRPr="00F268F6">
        <w:rPr>
          <w:rFonts w:ascii="Times New Roman" w:eastAsia="Times New Roman" w:hAnsi="Times New Roman" w:cs="Times New Roman"/>
          <w:sz w:val="28"/>
          <w:szCs w:val="28"/>
          <w:lang w:eastAsia="ru-RU"/>
        </w:rPr>
        <w:t xml:space="preserve">частью 12 статьи 48 Закона </w:t>
      </w:r>
      <w:r>
        <w:rPr>
          <w:rFonts w:ascii="Times New Roman" w:eastAsia="Times New Roman" w:hAnsi="Times New Roman" w:cs="Times New Roman"/>
          <w:sz w:val="28"/>
          <w:szCs w:val="28"/>
          <w:lang w:eastAsia="ru-RU"/>
        </w:rPr>
        <w:t xml:space="preserve">о контрактной системе </w:t>
      </w:r>
      <w:r w:rsidRPr="00F268F6">
        <w:rPr>
          <w:rFonts w:ascii="Times New Roman" w:eastAsia="Times New Roman" w:hAnsi="Times New Roman" w:cs="Times New Roman"/>
          <w:sz w:val="28"/>
          <w:szCs w:val="28"/>
          <w:lang w:eastAsia="ru-RU"/>
        </w:rPr>
        <w:t>оснований для отклонения. Заявитель, ссылаясь на общий правовой режим охраны ТЗ, не приводит ни одного конкретного признака несоответствия заявки победителя требованиям извещения, ограничиваясь предположением о наличии у товара товарного знака и гипотетическим выводом о «</w:t>
      </w:r>
      <w:proofErr w:type="spellStart"/>
      <w:r w:rsidRPr="00F268F6">
        <w:rPr>
          <w:rFonts w:ascii="Times New Roman" w:eastAsia="Times New Roman" w:hAnsi="Times New Roman" w:cs="Times New Roman"/>
          <w:sz w:val="28"/>
          <w:szCs w:val="28"/>
          <w:lang w:eastAsia="ru-RU"/>
        </w:rPr>
        <w:t>неуказании</w:t>
      </w:r>
      <w:proofErr w:type="spellEnd"/>
      <w:r w:rsidRPr="00F268F6">
        <w:rPr>
          <w:rFonts w:ascii="Times New Roman" w:eastAsia="Times New Roman" w:hAnsi="Times New Roman" w:cs="Times New Roman"/>
          <w:sz w:val="28"/>
          <w:szCs w:val="28"/>
          <w:lang w:eastAsia="ru-RU"/>
        </w:rPr>
        <w:t>» такого знака.</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 xml:space="preserve">Комиссия </w:t>
      </w:r>
      <w:r>
        <w:rPr>
          <w:rFonts w:ascii="Times New Roman" w:eastAsia="Times New Roman" w:hAnsi="Times New Roman" w:cs="Times New Roman"/>
          <w:sz w:val="28"/>
          <w:szCs w:val="28"/>
          <w:lang w:eastAsia="ru-RU"/>
        </w:rPr>
        <w:t xml:space="preserve">УФАС </w:t>
      </w:r>
      <w:r w:rsidRPr="00F268F6">
        <w:rPr>
          <w:rFonts w:ascii="Times New Roman" w:eastAsia="Times New Roman" w:hAnsi="Times New Roman" w:cs="Times New Roman"/>
          <w:sz w:val="28"/>
          <w:szCs w:val="28"/>
          <w:lang w:eastAsia="ru-RU"/>
        </w:rPr>
        <w:t xml:space="preserve">также принимает во внимание, что в итоговом протоколе зафиксировано индивидуальное волеизъявление каждого члена комиссии о признании обеих заявок соответствующими (включая заявку победителя), что свидетельствует о проведённой проверке состава и содержания заявок на предмет соблюдения требований статьи 43 Закона и </w:t>
      </w:r>
      <w:r w:rsidRPr="00F268F6">
        <w:rPr>
          <w:rFonts w:ascii="Times New Roman" w:eastAsia="Times New Roman" w:hAnsi="Times New Roman" w:cs="Times New Roman"/>
          <w:sz w:val="28"/>
          <w:szCs w:val="28"/>
          <w:lang w:eastAsia="ru-RU"/>
        </w:rPr>
        <w:lastRenderedPageBreak/>
        <w:t>инструкций извещения. Каких-либо процессуальных нарушений порядка рассмотрения вторых частей заявок (статьи 48, 49, 50 Закона</w:t>
      </w:r>
      <w:r>
        <w:rPr>
          <w:rFonts w:ascii="Times New Roman" w:eastAsia="Times New Roman" w:hAnsi="Times New Roman" w:cs="Times New Roman"/>
          <w:sz w:val="28"/>
          <w:szCs w:val="28"/>
          <w:lang w:eastAsia="ru-RU"/>
        </w:rPr>
        <w:t xml:space="preserve"> о контрактной системе</w:t>
      </w:r>
      <w:r w:rsidRPr="00F268F6">
        <w:rPr>
          <w:rFonts w:ascii="Times New Roman" w:eastAsia="Times New Roman" w:hAnsi="Times New Roman" w:cs="Times New Roman"/>
          <w:sz w:val="28"/>
          <w:szCs w:val="28"/>
          <w:lang w:eastAsia="ru-RU"/>
        </w:rPr>
        <w:t xml:space="preserve">) материалами дела не установлено. </w:t>
      </w:r>
    </w:p>
    <w:p w:rsidR="00F268F6" w:rsidRPr="00F268F6" w:rsidRDefault="00F268F6" w:rsidP="00F268F6">
      <w:pPr>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F268F6">
        <w:rPr>
          <w:rFonts w:ascii="Times New Roman" w:eastAsia="Times New Roman" w:hAnsi="Times New Roman" w:cs="Times New Roman"/>
          <w:sz w:val="28"/>
          <w:szCs w:val="28"/>
          <w:lang w:eastAsia="ru-RU"/>
        </w:rPr>
        <w:t>Таким образом, совокупность представленных доказательств подтверждает правомерность действий комиссии Заказчика. Заявитель не представил ни документально подтверждённых сведений о том, что в заявке победителя отсутствуют предусмотренные извещением данные (включая сведения о товарном знаке «при наличии»), ни доказательств того, что предлагаемые победителем товары не удовлетворяют требованию совместимости либо иным обязательным характеристикам описания объекта закупки. Жалоба построена на предположениях и не содержит фактов, способных поставить под сомнение выводы комиссии, отражённые в протоколе подведения итогов. При таких обстоятельствах правовые основания для признания оспариваемых действий незаконными отсутствуют; принятый итоговый протокол соответствует Закону о контрактной системе и не подлежит отмене.</w:t>
      </w:r>
    </w:p>
    <w:p w:rsidR="006372A7" w:rsidRPr="005710AA" w:rsidRDefault="006372A7" w:rsidP="005710AA">
      <w:pPr>
        <w:pStyle w:val="Standard"/>
        <w:ind w:firstLine="708"/>
        <w:jc w:val="both"/>
        <w:rPr>
          <w:rFonts w:eastAsia="Times New Roman" w:cs="Times New Roman"/>
          <w:sz w:val="28"/>
          <w:szCs w:val="28"/>
          <w:lang w:eastAsia="ru-RU"/>
        </w:rPr>
      </w:pPr>
      <w:r w:rsidRPr="005710AA">
        <w:rPr>
          <w:rFonts w:eastAsia="Times New Roman" w:cs="Times New Roman"/>
          <w:sz w:val="28"/>
          <w:szCs w:val="28"/>
          <w:lang w:eastAsia="ru-RU"/>
        </w:rPr>
        <w:t xml:space="preserve">Комиссия УФАС, руководствуясь ст. 2, 8, 99, 105, 106 Закона </w:t>
      </w:r>
      <w:r w:rsidRPr="005710AA">
        <w:rPr>
          <w:rFonts w:eastAsia="Times New Roman" w:cs="Times New Roman"/>
          <w:sz w:val="28"/>
          <w:szCs w:val="28"/>
          <w:lang w:eastAsia="ru-RU"/>
        </w:rPr>
        <w:br/>
        <w:t>о контрактной системе,</w:t>
      </w:r>
    </w:p>
    <w:p w:rsidR="006372A7" w:rsidRPr="00AB26B8" w:rsidRDefault="006372A7" w:rsidP="006372A7">
      <w:pPr>
        <w:widowControl w:val="0"/>
        <w:spacing w:after="0" w:line="240" w:lineRule="auto"/>
        <w:jc w:val="center"/>
        <w:rPr>
          <w:rFonts w:ascii="Times New Roman" w:eastAsia="Times New Roman" w:hAnsi="Times New Roman" w:cs="Times New Roman"/>
          <w:sz w:val="28"/>
          <w:szCs w:val="28"/>
          <w:lang w:eastAsia="ru-RU"/>
        </w:rPr>
      </w:pPr>
    </w:p>
    <w:p w:rsidR="006372A7" w:rsidRPr="00AB26B8" w:rsidRDefault="006372A7" w:rsidP="006372A7">
      <w:pPr>
        <w:widowControl w:val="0"/>
        <w:spacing w:after="0" w:line="240" w:lineRule="auto"/>
        <w:jc w:val="center"/>
        <w:rPr>
          <w:rFonts w:ascii="Times New Roman" w:eastAsia="Times New Roman" w:hAnsi="Times New Roman" w:cs="Times New Roman"/>
          <w:bCs/>
          <w:sz w:val="28"/>
          <w:szCs w:val="28"/>
          <w:lang w:eastAsia="ru-RU"/>
        </w:rPr>
      </w:pPr>
      <w:r w:rsidRPr="00AB26B8">
        <w:rPr>
          <w:rFonts w:ascii="Times New Roman" w:eastAsia="Times New Roman" w:hAnsi="Times New Roman" w:cs="Times New Roman"/>
          <w:bCs/>
          <w:sz w:val="28"/>
          <w:szCs w:val="28"/>
          <w:lang w:eastAsia="ru-RU"/>
        </w:rPr>
        <w:t xml:space="preserve">РЕШИЛА: </w:t>
      </w:r>
    </w:p>
    <w:p w:rsidR="006372A7" w:rsidRPr="00AB26B8" w:rsidRDefault="006372A7" w:rsidP="006372A7">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8"/>
          <w:szCs w:val="28"/>
          <w:lang w:eastAsia="ru-RU"/>
        </w:rPr>
      </w:pPr>
    </w:p>
    <w:p w:rsidR="006372A7" w:rsidRPr="00AB26B8" w:rsidRDefault="006372A7" w:rsidP="006372A7">
      <w:pPr>
        <w:widowControl w:val="0"/>
        <w:spacing w:after="0" w:line="240" w:lineRule="auto"/>
        <w:ind w:left="708" w:right="-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AB26B8">
        <w:rPr>
          <w:rFonts w:ascii="Times New Roman" w:eastAsia="Times New Roman" w:hAnsi="Times New Roman" w:cs="Times New Roman"/>
          <w:color w:val="000000"/>
          <w:sz w:val="28"/>
          <w:szCs w:val="28"/>
          <w:lang w:eastAsia="ru-RU"/>
        </w:rPr>
        <w:t xml:space="preserve">ризнать жалобу </w:t>
      </w:r>
      <w:r w:rsidR="00A55E3F">
        <w:rPr>
          <w:rFonts w:ascii="Times New Roman" w:eastAsia="Times New Roman" w:hAnsi="Times New Roman" w:cs="Times New Roman"/>
          <w:color w:val="000000"/>
          <w:sz w:val="28"/>
          <w:szCs w:val="28"/>
          <w:lang w:eastAsia="ru-RU"/>
        </w:rPr>
        <w:t>ООО «</w:t>
      </w:r>
      <w:proofErr w:type="spellStart"/>
      <w:r w:rsidR="00A55E3F">
        <w:rPr>
          <w:rFonts w:ascii="Times New Roman" w:eastAsia="Times New Roman" w:hAnsi="Times New Roman" w:cs="Times New Roman"/>
          <w:color w:val="000000"/>
          <w:sz w:val="28"/>
          <w:szCs w:val="28"/>
          <w:lang w:eastAsia="ru-RU"/>
        </w:rPr>
        <w:t>НьюМедТех</w:t>
      </w:r>
      <w:proofErr w:type="spellEnd"/>
      <w:r w:rsidR="00A55E3F">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не</w:t>
      </w:r>
      <w:r w:rsidRPr="00AB26B8">
        <w:rPr>
          <w:rFonts w:ascii="Times New Roman" w:eastAsia="Times New Roman" w:hAnsi="Times New Roman" w:cs="Times New Roman"/>
          <w:color w:val="000000"/>
          <w:sz w:val="28"/>
          <w:szCs w:val="28"/>
          <w:lang w:eastAsia="ru-RU"/>
        </w:rPr>
        <w:t>обоснованной.</w:t>
      </w:r>
    </w:p>
    <w:p w:rsidR="006372A7" w:rsidRPr="000E48BF" w:rsidRDefault="006372A7" w:rsidP="006372A7">
      <w:pPr>
        <w:spacing w:after="0" w:line="240" w:lineRule="auto"/>
        <w:ind w:left="709"/>
        <w:jc w:val="both"/>
        <w:rPr>
          <w:rFonts w:ascii="Times New Roman" w:eastAsia="Times New Roman" w:hAnsi="Times New Roman" w:cs="Times New Roman"/>
          <w:color w:val="000000"/>
          <w:sz w:val="28"/>
          <w:szCs w:val="28"/>
          <w:lang w:eastAsia="ru-RU"/>
        </w:rPr>
      </w:pPr>
    </w:p>
    <w:p w:rsidR="00F268F6" w:rsidRDefault="00F268F6" w:rsidP="006372A7">
      <w:pPr>
        <w:autoSpaceDE w:val="0"/>
        <w:autoSpaceDN w:val="0"/>
        <w:adjustRightInd w:val="0"/>
        <w:spacing w:after="0" w:line="240" w:lineRule="auto"/>
        <w:jc w:val="both"/>
        <w:outlineLvl w:val="1"/>
        <w:rPr>
          <w:rFonts w:ascii="Times New Roman" w:eastAsia="Times New Roman" w:hAnsi="Times New Roman" w:cs="Times New Roman"/>
          <w:color w:val="000000"/>
          <w:sz w:val="28"/>
          <w:szCs w:val="28"/>
          <w:lang w:eastAsia="ru-RU"/>
        </w:rPr>
      </w:pPr>
    </w:p>
    <w:p w:rsidR="00961F7F" w:rsidRPr="000E48BF" w:rsidRDefault="00961F7F" w:rsidP="006372A7">
      <w:pPr>
        <w:autoSpaceDE w:val="0"/>
        <w:autoSpaceDN w:val="0"/>
        <w:adjustRightInd w:val="0"/>
        <w:spacing w:after="0" w:line="240" w:lineRule="auto"/>
        <w:jc w:val="both"/>
        <w:outlineLvl w:val="1"/>
        <w:rPr>
          <w:rFonts w:ascii="Times New Roman" w:eastAsia="Times New Roman" w:hAnsi="Times New Roman" w:cs="Times New Roman"/>
          <w:color w:val="000000"/>
          <w:sz w:val="28"/>
          <w:szCs w:val="28"/>
          <w:lang w:eastAsia="ru-RU"/>
        </w:rPr>
      </w:pPr>
      <w:bookmarkStart w:id="0" w:name="_GoBack"/>
      <w:bookmarkEnd w:id="0"/>
    </w:p>
    <w:p w:rsidR="006372A7" w:rsidRDefault="006372A7" w:rsidP="00F268F6">
      <w:pPr>
        <w:widowControl w:val="0"/>
        <w:tabs>
          <w:tab w:val="left" w:pos="2700"/>
        </w:tabs>
        <w:spacing w:after="0" w:line="240" w:lineRule="auto"/>
        <w:ind w:firstLine="720"/>
        <w:jc w:val="both"/>
      </w:pPr>
      <w:r w:rsidRPr="00AB26B8">
        <w:rPr>
          <w:rFonts w:ascii="Times New Roman" w:eastAsia="Times New Roman" w:hAnsi="Times New Roman" w:cs="Times New Roman"/>
          <w:i/>
          <w:sz w:val="27"/>
          <w:szCs w:val="27"/>
          <w:lang w:eastAsia="ru-RU"/>
        </w:rPr>
        <w:t xml:space="preserve">Настоящее решение может быть обжаловано в судебном порядке </w:t>
      </w:r>
      <w:r>
        <w:rPr>
          <w:rFonts w:ascii="Times New Roman" w:eastAsia="Times New Roman" w:hAnsi="Times New Roman" w:cs="Times New Roman"/>
          <w:i/>
          <w:sz w:val="27"/>
          <w:szCs w:val="27"/>
          <w:lang w:eastAsia="ru-RU"/>
        </w:rPr>
        <w:br/>
      </w:r>
      <w:r w:rsidRPr="00AB26B8">
        <w:rPr>
          <w:rFonts w:ascii="Times New Roman" w:eastAsia="Times New Roman" w:hAnsi="Times New Roman" w:cs="Times New Roman"/>
          <w:i/>
          <w:sz w:val="27"/>
          <w:szCs w:val="27"/>
          <w:lang w:eastAsia="ru-RU"/>
        </w:rPr>
        <w:t>в течение трёх месяцев со дня принятия.</w:t>
      </w:r>
    </w:p>
    <w:sectPr w:rsidR="006372A7" w:rsidSect="00AB26B8">
      <w:headerReference w:type="default" r:id="rId8"/>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D67" w:rsidRDefault="00994D67" w:rsidP="00AB26B8">
      <w:pPr>
        <w:spacing w:after="0" w:line="240" w:lineRule="auto"/>
      </w:pPr>
      <w:r>
        <w:separator/>
      </w:r>
    </w:p>
  </w:endnote>
  <w:endnote w:type="continuationSeparator" w:id="0">
    <w:p w:rsidR="00994D67" w:rsidRDefault="00994D67" w:rsidP="00AB2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D67" w:rsidRDefault="00994D67" w:rsidP="00AB26B8">
      <w:pPr>
        <w:spacing w:after="0" w:line="240" w:lineRule="auto"/>
      </w:pPr>
      <w:r>
        <w:separator/>
      </w:r>
    </w:p>
  </w:footnote>
  <w:footnote w:type="continuationSeparator" w:id="0">
    <w:p w:rsidR="00994D67" w:rsidRDefault="00994D67" w:rsidP="00AB26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9339174"/>
      <w:docPartObj>
        <w:docPartGallery w:val="Page Numbers (Top of Page)"/>
        <w:docPartUnique/>
      </w:docPartObj>
    </w:sdtPr>
    <w:sdtEndPr/>
    <w:sdtContent>
      <w:p w:rsidR="00AB26B8" w:rsidRDefault="00AB26B8">
        <w:pPr>
          <w:pStyle w:val="a3"/>
          <w:jc w:val="center"/>
        </w:pPr>
        <w:r>
          <w:fldChar w:fldCharType="begin"/>
        </w:r>
        <w:r>
          <w:instrText>PAGE   \* MERGEFORMAT</w:instrText>
        </w:r>
        <w:r>
          <w:fldChar w:fldCharType="separate"/>
        </w:r>
        <w:r w:rsidR="00961F7F">
          <w:rPr>
            <w:noProof/>
          </w:rPr>
          <w:t>5</w:t>
        </w:r>
        <w:r>
          <w:fldChar w:fldCharType="end"/>
        </w:r>
      </w:p>
    </w:sdtContent>
  </w:sdt>
  <w:p w:rsidR="00AB26B8" w:rsidRDefault="00AB26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C7AB5"/>
    <w:multiLevelType w:val="hybridMultilevel"/>
    <w:tmpl w:val="6EEE13B8"/>
    <w:lvl w:ilvl="0" w:tplc="94261E3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BFB2C28"/>
    <w:multiLevelType w:val="hybridMultilevel"/>
    <w:tmpl w:val="4CF0027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35663890"/>
    <w:multiLevelType w:val="hybridMultilevel"/>
    <w:tmpl w:val="E5687BD2"/>
    <w:lvl w:ilvl="0" w:tplc="EAC2D8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02E735F"/>
    <w:multiLevelType w:val="hybridMultilevel"/>
    <w:tmpl w:val="56DE1348"/>
    <w:lvl w:ilvl="0" w:tplc="EAC2D8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4C24F7E"/>
    <w:multiLevelType w:val="hybridMultilevel"/>
    <w:tmpl w:val="6A940BEC"/>
    <w:lvl w:ilvl="0" w:tplc="8E4A46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56831B6E"/>
    <w:multiLevelType w:val="hybridMultilevel"/>
    <w:tmpl w:val="BF524354"/>
    <w:lvl w:ilvl="0" w:tplc="525E4632">
      <w:start w:val="1"/>
      <w:numFmt w:val="decimal"/>
      <w:lvlText w:val="%1."/>
      <w:lvlJc w:val="left"/>
      <w:pPr>
        <w:ind w:left="1211" w:hanging="360"/>
      </w:pPr>
      <w:rPr>
        <w:rFonts w:ascii="Times New Roman" w:hAnsi="Times New Roman" w:cs="Times New Roman" w:hint="default"/>
        <w:b w:val="0"/>
        <w:color w:val="auto"/>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69861A91"/>
    <w:multiLevelType w:val="hybridMultilevel"/>
    <w:tmpl w:val="63702C5E"/>
    <w:lvl w:ilvl="0" w:tplc="B088D16A">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7" w15:restartNumberingAfterBreak="0">
    <w:nsid w:val="69F0581A"/>
    <w:multiLevelType w:val="hybridMultilevel"/>
    <w:tmpl w:val="70723E1E"/>
    <w:lvl w:ilvl="0" w:tplc="87762E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738042C8"/>
    <w:multiLevelType w:val="hybridMultilevel"/>
    <w:tmpl w:val="0096E82A"/>
    <w:lvl w:ilvl="0" w:tplc="7DD004B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78FA50B9"/>
    <w:multiLevelType w:val="hybridMultilevel"/>
    <w:tmpl w:val="DEFCF0D6"/>
    <w:lvl w:ilvl="0" w:tplc="C20855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7A4E5990"/>
    <w:multiLevelType w:val="hybridMultilevel"/>
    <w:tmpl w:val="668433E2"/>
    <w:lvl w:ilvl="0" w:tplc="978083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4"/>
  </w:num>
  <w:num w:numId="7">
    <w:abstractNumId w:val="3"/>
  </w:num>
  <w:num w:numId="8">
    <w:abstractNumId w:val="7"/>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F2"/>
    <w:rsid w:val="00013073"/>
    <w:rsid w:val="000B1F2C"/>
    <w:rsid w:val="000E48BF"/>
    <w:rsid w:val="00111F82"/>
    <w:rsid w:val="0016118A"/>
    <w:rsid w:val="0018466C"/>
    <w:rsid w:val="002216F2"/>
    <w:rsid w:val="002857DE"/>
    <w:rsid w:val="002C72BA"/>
    <w:rsid w:val="003C3A92"/>
    <w:rsid w:val="003E4E36"/>
    <w:rsid w:val="004A445A"/>
    <w:rsid w:val="004F642A"/>
    <w:rsid w:val="00523197"/>
    <w:rsid w:val="00530B3D"/>
    <w:rsid w:val="005710AA"/>
    <w:rsid w:val="006372A7"/>
    <w:rsid w:val="0066613B"/>
    <w:rsid w:val="006B012D"/>
    <w:rsid w:val="006D5E69"/>
    <w:rsid w:val="00780147"/>
    <w:rsid w:val="007B38E7"/>
    <w:rsid w:val="00846BED"/>
    <w:rsid w:val="008F7A87"/>
    <w:rsid w:val="00961F7F"/>
    <w:rsid w:val="009911F6"/>
    <w:rsid w:val="00994D67"/>
    <w:rsid w:val="00A01938"/>
    <w:rsid w:val="00A50F91"/>
    <w:rsid w:val="00A55E3F"/>
    <w:rsid w:val="00A86746"/>
    <w:rsid w:val="00AB26B8"/>
    <w:rsid w:val="00AE3B32"/>
    <w:rsid w:val="00E3395B"/>
    <w:rsid w:val="00F268F6"/>
    <w:rsid w:val="00F314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2E7AE7-0160-44AB-8E2E-4634635C0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72A7"/>
  </w:style>
  <w:style w:type="paragraph" w:styleId="1">
    <w:name w:val="heading 1"/>
    <w:basedOn w:val="a"/>
    <w:link w:val="10"/>
    <w:uiPriority w:val="9"/>
    <w:qFormat/>
    <w:rsid w:val="00E339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26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B26B8"/>
  </w:style>
  <w:style w:type="paragraph" w:styleId="a5">
    <w:name w:val="footer"/>
    <w:basedOn w:val="a"/>
    <w:link w:val="a6"/>
    <w:uiPriority w:val="99"/>
    <w:unhideWhenUsed/>
    <w:rsid w:val="00AB26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B26B8"/>
  </w:style>
  <w:style w:type="paragraph" w:styleId="a7">
    <w:name w:val="List Paragraph"/>
    <w:basedOn w:val="a"/>
    <w:uiPriority w:val="34"/>
    <w:qFormat/>
    <w:rsid w:val="00AB26B8"/>
    <w:pPr>
      <w:ind w:left="720"/>
      <w:contextualSpacing/>
    </w:pPr>
  </w:style>
  <w:style w:type="character" w:styleId="a8">
    <w:name w:val="Hyperlink"/>
    <w:basedOn w:val="a0"/>
    <w:uiPriority w:val="99"/>
    <w:unhideWhenUsed/>
    <w:rsid w:val="009911F6"/>
    <w:rPr>
      <w:color w:val="0563C1" w:themeColor="hyperlink"/>
      <w:u w:val="single"/>
    </w:rPr>
  </w:style>
  <w:style w:type="paragraph" w:customStyle="1" w:styleId="Standard">
    <w:name w:val="Standard"/>
    <w:rsid w:val="00E3395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10">
    <w:name w:val="Заголовок 1 Знак"/>
    <w:basedOn w:val="a0"/>
    <w:link w:val="1"/>
    <w:uiPriority w:val="9"/>
    <w:rsid w:val="00E3395B"/>
    <w:rPr>
      <w:rFonts w:ascii="Times New Roman" w:eastAsia="Times New Roman" w:hAnsi="Times New Roman" w:cs="Times New Roman"/>
      <w:b/>
      <w:bCs/>
      <w:kern w:val="36"/>
      <w:sz w:val="48"/>
      <w:szCs w:val="48"/>
      <w:lang w:eastAsia="ru-RU"/>
    </w:rPr>
  </w:style>
  <w:style w:type="paragraph" w:styleId="a9">
    <w:name w:val="Balloon Text"/>
    <w:basedOn w:val="a"/>
    <w:link w:val="aa"/>
    <w:uiPriority w:val="99"/>
    <w:semiHidden/>
    <w:unhideWhenUsed/>
    <w:rsid w:val="0052319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231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23864">
      <w:bodyDiv w:val="1"/>
      <w:marLeft w:val="0"/>
      <w:marRight w:val="0"/>
      <w:marTop w:val="0"/>
      <w:marBottom w:val="0"/>
      <w:divBdr>
        <w:top w:val="none" w:sz="0" w:space="0" w:color="auto"/>
        <w:left w:val="none" w:sz="0" w:space="0" w:color="auto"/>
        <w:bottom w:val="none" w:sz="0" w:space="0" w:color="auto"/>
        <w:right w:val="none" w:sz="0" w:space="0" w:color="auto"/>
      </w:divBdr>
    </w:div>
    <w:div w:id="887913845">
      <w:bodyDiv w:val="1"/>
      <w:marLeft w:val="0"/>
      <w:marRight w:val="0"/>
      <w:marTop w:val="0"/>
      <w:marBottom w:val="0"/>
      <w:divBdr>
        <w:top w:val="none" w:sz="0" w:space="0" w:color="auto"/>
        <w:left w:val="none" w:sz="0" w:space="0" w:color="auto"/>
        <w:bottom w:val="none" w:sz="0" w:space="0" w:color="auto"/>
        <w:right w:val="none" w:sz="0" w:space="0" w:color="auto"/>
      </w:divBdr>
    </w:div>
    <w:div w:id="182249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56673-9DD1-42BC-A751-6BCE5AD30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Pages>
  <Words>1993</Words>
  <Characters>11363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2025-09-05T13:57:00Z</cp:lastPrinted>
  <dcterms:created xsi:type="dcterms:W3CDTF">2025-06-05T18:01:00Z</dcterms:created>
  <dcterms:modified xsi:type="dcterms:W3CDTF">2025-09-05T13:58:00Z</dcterms:modified>
</cp:coreProperties>
</file>