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ook w:val="01E0" w:firstRow="1" w:lastRow="1" w:firstColumn="1" w:lastColumn="1" w:noHBand="0" w:noVBand="0"/>
      </w:tblPr>
      <w:tblGrid>
        <w:gridCol w:w="4594"/>
        <w:gridCol w:w="4762"/>
      </w:tblGrid>
      <w:tr w:rsidR="00CB0F95" w:rsidRPr="00FE1DA7" w:rsidTr="003729F0">
        <w:tc>
          <w:tcPr>
            <w:tcW w:w="4594" w:type="dxa"/>
          </w:tcPr>
          <w:p w:rsidR="00CB0F95" w:rsidRPr="00A97922" w:rsidRDefault="00CB0F95" w:rsidP="004513D0">
            <w:pPr>
              <w:rPr>
                <w:sz w:val="26"/>
                <w:szCs w:val="26"/>
              </w:rPr>
            </w:pPr>
            <w:r w:rsidRPr="00A97922">
              <w:rPr>
                <w:sz w:val="26"/>
                <w:szCs w:val="26"/>
              </w:rPr>
              <w:t xml:space="preserve">  </w:t>
            </w:r>
          </w:p>
        </w:tc>
        <w:tc>
          <w:tcPr>
            <w:tcW w:w="4762" w:type="dxa"/>
          </w:tcPr>
          <w:p w:rsidR="00CB0F95" w:rsidRPr="00A97922" w:rsidRDefault="00CB0F95" w:rsidP="004513D0">
            <w:pPr>
              <w:rPr>
                <w:iCs/>
                <w:sz w:val="26"/>
                <w:szCs w:val="26"/>
              </w:rPr>
            </w:pPr>
          </w:p>
          <w:p w:rsidR="00CB0F95" w:rsidRPr="00A97922" w:rsidRDefault="00CB0F95" w:rsidP="004513D0">
            <w:pPr>
              <w:rPr>
                <w:iCs/>
                <w:sz w:val="26"/>
                <w:szCs w:val="26"/>
              </w:rPr>
            </w:pPr>
          </w:p>
          <w:p w:rsidR="00CB0F95" w:rsidRPr="00A97922" w:rsidRDefault="00CB0F95" w:rsidP="004513D0">
            <w:pPr>
              <w:rPr>
                <w:iCs/>
                <w:sz w:val="26"/>
                <w:szCs w:val="26"/>
              </w:rPr>
            </w:pPr>
          </w:p>
          <w:p w:rsidR="003729F0" w:rsidRPr="003729F0" w:rsidRDefault="003729F0" w:rsidP="003729F0">
            <w:pPr>
              <w:rPr>
                <w:iCs/>
                <w:sz w:val="26"/>
                <w:szCs w:val="26"/>
              </w:rPr>
            </w:pPr>
            <w:r w:rsidRPr="003729F0">
              <w:rPr>
                <w:iCs/>
                <w:sz w:val="26"/>
                <w:szCs w:val="26"/>
              </w:rPr>
              <w:t xml:space="preserve">СПБ ГБУЗ "ГОРОДСКАЯ БОЛЬНИЦА </w:t>
            </w:r>
            <w:r>
              <w:rPr>
                <w:iCs/>
                <w:sz w:val="26"/>
                <w:szCs w:val="26"/>
              </w:rPr>
              <w:br/>
            </w:r>
            <w:r w:rsidRPr="003729F0">
              <w:rPr>
                <w:iCs/>
                <w:sz w:val="26"/>
                <w:szCs w:val="26"/>
              </w:rPr>
              <w:t>№ 40"</w:t>
            </w:r>
          </w:p>
          <w:p w:rsidR="00CB0F95" w:rsidRDefault="003729F0" w:rsidP="003729F0">
            <w:pPr>
              <w:rPr>
                <w:iCs/>
                <w:sz w:val="26"/>
                <w:szCs w:val="26"/>
              </w:rPr>
            </w:pPr>
            <w:r w:rsidRPr="003729F0">
              <w:rPr>
                <w:iCs/>
                <w:sz w:val="26"/>
                <w:szCs w:val="26"/>
              </w:rPr>
              <w:t xml:space="preserve">Российская Федерация, 197706, </w:t>
            </w:r>
            <w:r>
              <w:rPr>
                <w:iCs/>
                <w:sz w:val="26"/>
                <w:szCs w:val="26"/>
              </w:rPr>
              <w:br/>
            </w:r>
            <w:r w:rsidRPr="003729F0">
              <w:rPr>
                <w:iCs/>
                <w:sz w:val="26"/>
                <w:szCs w:val="26"/>
              </w:rPr>
              <w:t xml:space="preserve">Санкт-Петербург, Сестрорецк г, УЛ. БОРИСОВА, Д.9/ЛИТ.Б </w:t>
            </w:r>
          </w:p>
          <w:p w:rsidR="003729F0" w:rsidRDefault="003729F0" w:rsidP="003729F0">
            <w:pPr>
              <w:rPr>
                <w:iCs/>
                <w:sz w:val="26"/>
                <w:szCs w:val="26"/>
              </w:rPr>
            </w:pPr>
          </w:p>
          <w:p w:rsidR="00CB0F95" w:rsidRDefault="00CB0F95" w:rsidP="00CB0F95">
            <w:pPr>
              <w:rPr>
                <w:iCs/>
                <w:sz w:val="26"/>
                <w:szCs w:val="26"/>
                <w:highlight w:val="yellow"/>
              </w:rPr>
            </w:pPr>
          </w:p>
          <w:p w:rsidR="00CB0F95" w:rsidRPr="00984B73" w:rsidRDefault="00CB0F95" w:rsidP="00CB0F95">
            <w:pPr>
              <w:rPr>
                <w:iCs/>
                <w:sz w:val="26"/>
                <w:szCs w:val="26"/>
                <w:highlight w:val="yellow"/>
              </w:rPr>
            </w:pPr>
          </w:p>
          <w:p w:rsidR="009F5439" w:rsidRPr="009F5439" w:rsidRDefault="009F5439" w:rsidP="009F5439">
            <w:pPr>
              <w:rPr>
                <w:iCs/>
                <w:sz w:val="26"/>
                <w:szCs w:val="26"/>
              </w:rPr>
            </w:pPr>
            <w:r w:rsidRPr="009F5439">
              <w:rPr>
                <w:iCs/>
                <w:sz w:val="26"/>
                <w:szCs w:val="26"/>
              </w:rPr>
              <w:t xml:space="preserve">ООО "ЭСТЕЗИЯ" </w:t>
            </w:r>
          </w:p>
          <w:p w:rsidR="00CB0F95" w:rsidRPr="00FE1DA7" w:rsidRDefault="009F5439" w:rsidP="009F5439">
            <w:pPr>
              <w:rPr>
                <w:color w:val="000000"/>
                <w:sz w:val="26"/>
                <w:szCs w:val="26"/>
                <w:shd w:val="clear" w:color="auto" w:fill="FFFFFF"/>
              </w:rPr>
            </w:pPr>
            <w:r w:rsidRPr="009F5439">
              <w:rPr>
                <w:iCs/>
                <w:sz w:val="26"/>
                <w:szCs w:val="26"/>
              </w:rPr>
              <w:t xml:space="preserve">Республика Калмыкия, </w:t>
            </w:r>
            <w:r>
              <w:rPr>
                <w:iCs/>
                <w:sz w:val="26"/>
                <w:szCs w:val="26"/>
              </w:rPr>
              <w:br/>
            </w:r>
            <w:r w:rsidRPr="009F5439">
              <w:rPr>
                <w:iCs/>
                <w:sz w:val="26"/>
                <w:szCs w:val="26"/>
              </w:rPr>
              <w:t>УЛ ИМ Б.БАСАНГОВА</w:t>
            </w:r>
          </w:p>
        </w:tc>
      </w:tr>
    </w:tbl>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jc w:val="center"/>
        <w:outlineLvl w:val="0"/>
        <w:rPr>
          <w:sz w:val="26"/>
          <w:szCs w:val="26"/>
        </w:rPr>
      </w:pPr>
      <w:r w:rsidRPr="00FE1DA7">
        <w:rPr>
          <w:sz w:val="26"/>
          <w:szCs w:val="26"/>
        </w:rPr>
        <w:t>РЕШЕНИЕ</w:t>
      </w:r>
    </w:p>
    <w:p w:rsidR="00CB0F95" w:rsidRPr="003729F0" w:rsidRDefault="00CB0F95" w:rsidP="00CB0F95">
      <w:pPr>
        <w:jc w:val="center"/>
        <w:rPr>
          <w:sz w:val="26"/>
          <w:szCs w:val="26"/>
        </w:rPr>
      </w:pPr>
      <w:r w:rsidRPr="003729F0">
        <w:rPr>
          <w:sz w:val="26"/>
          <w:szCs w:val="26"/>
        </w:rPr>
        <w:t xml:space="preserve">по делу № </w:t>
      </w:r>
      <w:r w:rsidR="009F5439" w:rsidRPr="009F5439">
        <w:rPr>
          <w:b/>
          <w:sz w:val="26"/>
          <w:szCs w:val="26"/>
        </w:rPr>
        <w:t>078/06/105-1204/2025</w:t>
      </w:r>
    </w:p>
    <w:p w:rsidR="00CB0F95" w:rsidRPr="003729F0" w:rsidRDefault="00CB0F95" w:rsidP="00CB0F95">
      <w:pPr>
        <w:jc w:val="center"/>
        <w:rPr>
          <w:sz w:val="26"/>
          <w:szCs w:val="26"/>
        </w:rPr>
      </w:pPr>
      <w:r w:rsidRPr="003729F0">
        <w:rPr>
          <w:sz w:val="26"/>
          <w:szCs w:val="26"/>
        </w:rPr>
        <w:t>о нарушении законодательства о контрактной системе</w:t>
      </w:r>
    </w:p>
    <w:p w:rsidR="00CB0F95" w:rsidRPr="003729F0" w:rsidRDefault="00CB0F95" w:rsidP="00CB0F95">
      <w:pPr>
        <w:ind w:firstLine="540"/>
        <w:jc w:val="both"/>
        <w:rPr>
          <w:sz w:val="26"/>
          <w:szCs w:val="26"/>
        </w:rPr>
      </w:pPr>
    </w:p>
    <w:p w:rsidR="00CB0F95" w:rsidRPr="00CB0F95" w:rsidRDefault="003729F0" w:rsidP="00CB0F95">
      <w:pPr>
        <w:tabs>
          <w:tab w:val="left" w:pos="0"/>
        </w:tabs>
        <w:jc w:val="both"/>
        <w:rPr>
          <w:sz w:val="26"/>
          <w:szCs w:val="26"/>
        </w:rPr>
      </w:pPr>
      <w:r w:rsidRPr="003729F0">
        <w:rPr>
          <w:sz w:val="26"/>
          <w:szCs w:val="26"/>
        </w:rPr>
        <w:t>07.07</w:t>
      </w:r>
      <w:r w:rsidR="00716809" w:rsidRPr="003729F0">
        <w:rPr>
          <w:sz w:val="26"/>
          <w:szCs w:val="26"/>
        </w:rPr>
        <w:t>.20</w:t>
      </w:r>
      <w:r w:rsidR="00980138" w:rsidRPr="003729F0">
        <w:rPr>
          <w:sz w:val="26"/>
          <w:szCs w:val="26"/>
        </w:rPr>
        <w:t>25</w:t>
      </w:r>
      <w:r w:rsidR="00CB0F95" w:rsidRPr="003729F0">
        <w:rPr>
          <w:sz w:val="26"/>
          <w:szCs w:val="26"/>
        </w:rPr>
        <w:t xml:space="preserve">                                                                                               Санкт-Петербург</w:t>
      </w:r>
    </w:p>
    <w:p w:rsidR="00CB0F95" w:rsidRPr="00CB0F95" w:rsidRDefault="00CB0F95" w:rsidP="00CB0F95">
      <w:pPr>
        <w:tabs>
          <w:tab w:val="left" w:pos="0"/>
        </w:tabs>
        <w:jc w:val="both"/>
        <w:rPr>
          <w:sz w:val="26"/>
          <w:szCs w:val="26"/>
        </w:rPr>
      </w:pPr>
    </w:p>
    <w:p w:rsidR="003729F0" w:rsidRPr="003E52D4" w:rsidRDefault="00CB0F95" w:rsidP="00532121">
      <w:pPr>
        <w:ind w:firstLine="709"/>
        <w:jc w:val="both"/>
        <w:rPr>
          <w:sz w:val="26"/>
          <w:szCs w:val="26"/>
        </w:rPr>
      </w:pPr>
      <w:r w:rsidRPr="00CB0F95">
        <w:rPr>
          <w:sz w:val="26"/>
          <w:szCs w:val="26"/>
        </w:rPr>
        <w:t>Комиссия Санкт-Петербургского УФАС России по контролю в сфере закупок (далее – Комиссия УФАС)</w:t>
      </w:r>
      <w:r w:rsidR="003729F0">
        <w:rPr>
          <w:sz w:val="26"/>
          <w:szCs w:val="26"/>
        </w:rPr>
        <w:t xml:space="preserve"> </w:t>
      </w:r>
    </w:p>
    <w:p w:rsidR="00CB0F95" w:rsidRPr="00CB0F95" w:rsidRDefault="00CB0F95" w:rsidP="00031460">
      <w:pPr>
        <w:ind w:firstLine="709"/>
        <w:jc w:val="both"/>
        <w:rPr>
          <w:sz w:val="26"/>
          <w:szCs w:val="26"/>
        </w:rPr>
      </w:pPr>
      <w:r w:rsidRPr="00CB0F95">
        <w:rPr>
          <w:sz w:val="26"/>
          <w:szCs w:val="26"/>
        </w:rPr>
        <w:t>при участии представителей:</w:t>
      </w:r>
    </w:p>
    <w:p w:rsidR="00CB0F95" w:rsidRPr="00CB0F95" w:rsidRDefault="003729F0" w:rsidP="003729F0">
      <w:pPr>
        <w:ind w:firstLine="709"/>
        <w:jc w:val="both"/>
        <w:rPr>
          <w:sz w:val="26"/>
          <w:szCs w:val="26"/>
        </w:rPr>
      </w:pPr>
      <w:r w:rsidRPr="003729F0">
        <w:rPr>
          <w:sz w:val="26"/>
          <w:szCs w:val="26"/>
        </w:rPr>
        <w:t>СПБ ГБУЗ "ГОРОДСКАЯ БОЛЬНИЦА № 40"</w:t>
      </w:r>
      <w:r w:rsidR="00CB0F95" w:rsidRPr="00CB0F95">
        <w:rPr>
          <w:sz w:val="26"/>
          <w:szCs w:val="26"/>
        </w:rPr>
        <w:t xml:space="preserve"> (далее – Заказчик);</w:t>
      </w:r>
    </w:p>
    <w:p w:rsidR="00CB0F95" w:rsidRPr="00CB0F95" w:rsidRDefault="00CB0F95" w:rsidP="00031460">
      <w:pPr>
        <w:ind w:firstLine="709"/>
        <w:jc w:val="both"/>
        <w:rPr>
          <w:sz w:val="26"/>
          <w:szCs w:val="26"/>
        </w:rPr>
      </w:pPr>
      <w:r w:rsidRPr="00CB0F95">
        <w:rPr>
          <w:sz w:val="26"/>
          <w:szCs w:val="26"/>
        </w:rPr>
        <w:t>в отсутствие представителей:</w:t>
      </w:r>
    </w:p>
    <w:p w:rsidR="00CB0F95" w:rsidRPr="00FE1DA7" w:rsidRDefault="009F5439" w:rsidP="00031460">
      <w:pPr>
        <w:ind w:firstLine="709"/>
        <w:jc w:val="both"/>
        <w:rPr>
          <w:sz w:val="26"/>
          <w:szCs w:val="26"/>
        </w:rPr>
      </w:pPr>
      <w:r w:rsidRPr="009F5439">
        <w:rPr>
          <w:sz w:val="26"/>
          <w:szCs w:val="26"/>
        </w:rPr>
        <w:t xml:space="preserve">ООО "ЭСТЕЗИЯ" </w:t>
      </w:r>
      <w:r w:rsidR="00CB0F95">
        <w:rPr>
          <w:sz w:val="26"/>
          <w:szCs w:val="26"/>
        </w:rPr>
        <w:t>(далее – Заявитель)</w:t>
      </w:r>
      <w:r w:rsidR="00CB0F95" w:rsidRPr="009911DE">
        <w:rPr>
          <w:color w:val="000000"/>
          <w:sz w:val="26"/>
          <w:szCs w:val="26"/>
        </w:rPr>
        <w:t xml:space="preserve"> </w:t>
      </w:r>
      <w:r w:rsidR="00CB0F95" w:rsidRPr="00F05A6A">
        <w:rPr>
          <w:color w:val="000000"/>
          <w:sz w:val="26"/>
          <w:szCs w:val="26"/>
        </w:rPr>
        <w:t>при надлежащем уведомлении о месте и времени заседания комиссии УФАС;</w:t>
      </w:r>
    </w:p>
    <w:p w:rsidR="00CB0F95" w:rsidRPr="00E32DC5" w:rsidRDefault="00CB0F95" w:rsidP="00031460">
      <w:pPr>
        <w:ind w:firstLine="709"/>
        <w:jc w:val="both"/>
        <w:rPr>
          <w:sz w:val="26"/>
          <w:szCs w:val="26"/>
        </w:rPr>
      </w:pPr>
      <w:r w:rsidRPr="009F5439">
        <w:rPr>
          <w:sz w:val="26"/>
          <w:szCs w:val="26"/>
        </w:rPr>
        <w:t>рассмотрев посредством системы видеоконференцсвязи жалобу Заявителя (</w:t>
      </w:r>
      <w:proofErr w:type="spellStart"/>
      <w:r w:rsidRPr="009F5439">
        <w:rPr>
          <w:sz w:val="26"/>
          <w:szCs w:val="26"/>
        </w:rPr>
        <w:t>вх</w:t>
      </w:r>
      <w:proofErr w:type="spellEnd"/>
      <w:r w:rsidRPr="009F5439">
        <w:rPr>
          <w:sz w:val="26"/>
          <w:szCs w:val="26"/>
        </w:rPr>
        <w:t xml:space="preserve">. № </w:t>
      </w:r>
      <w:r w:rsidR="009F5439" w:rsidRPr="009F5439">
        <w:rPr>
          <w:sz w:val="26"/>
          <w:szCs w:val="26"/>
        </w:rPr>
        <w:t>15757</w:t>
      </w:r>
      <w:r w:rsidR="003729F0" w:rsidRPr="009F5439">
        <w:rPr>
          <w:sz w:val="26"/>
          <w:szCs w:val="26"/>
        </w:rPr>
        <w:t>/25 от 01.07.2025</w:t>
      </w:r>
      <w:r w:rsidRPr="009F5439">
        <w:rPr>
          <w:sz w:val="26"/>
          <w:szCs w:val="26"/>
        </w:rPr>
        <w:t>) на действия Заказчик</w:t>
      </w:r>
      <w:r w:rsidR="003729F0" w:rsidRPr="009F5439">
        <w:rPr>
          <w:sz w:val="26"/>
          <w:szCs w:val="26"/>
        </w:rPr>
        <w:t>а</w:t>
      </w:r>
      <w:r w:rsidRPr="009F5439">
        <w:rPr>
          <w:sz w:val="26"/>
          <w:szCs w:val="26"/>
        </w:rPr>
        <w:t xml:space="preserve"> при определении (подрядчика, исполнителя) путем проведения</w:t>
      </w:r>
      <w:r w:rsidR="003729F0" w:rsidRPr="009F5439">
        <w:rPr>
          <w:sz w:val="26"/>
          <w:szCs w:val="26"/>
        </w:rPr>
        <w:t xml:space="preserve"> запроса котировок</w:t>
      </w:r>
      <w:r w:rsidRPr="009F5439">
        <w:rPr>
          <w:sz w:val="26"/>
          <w:szCs w:val="26"/>
        </w:rPr>
        <w:t xml:space="preserve"> </w:t>
      </w:r>
      <w:r w:rsidR="003729F0" w:rsidRPr="009F5439">
        <w:rPr>
          <w:sz w:val="26"/>
          <w:szCs w:val="26"/>
        </w:rPr>
        <w:t xml:space="preserve">на поставку №2 анализатора </w:t>
      </w:r>
      <w:proofErr w:type="spellStart"/>
      <w:r w:rsidR="003729F0" w:rsidRPr="009F5439">
        <w:rPr>
          <w:sz w:val="26"/>
          <w:szCs w:val="26"/>
        </w:rPr>
        <w:t>иммунохемилюминесцентного</w:t>
      </w:r>
      <w:proofErr w:type="spellEnd"/>
      <w:r w:rsidR="003729F0" w:rsidRPr="009F5439">
        <w:rPr>
          <w:sz w:val="26"/>
          <w:szCs w:val="26"/>
        </w:rPr>
        <w:t xml:space="preserve"> ИВД, автоматического в 2025 году </w:t>
      </w:r>
      <w:r w:rsidRPr="009F5439">
        <w:rPr>
          <w:sz w:val="26"/>
          <w:szCs w:val="26"/>
        </w:rPr>
        <w:t xml:space="preserve">(далее – </w:t>
      </w:r>
      <w:r w:rsidR="003729F0" w:rsidRPr="009F5439">
        <w:rPr>
          <w:sz w:val="26"/>
          <w:szCs w:val="26"/>
        </w:rPr>
        <w:t>запрос котировок</w:t>
      </w:r>
      <w:r w:rsidRPr="009F5439">
        <w:rPr>
          <w:sz w:val="26"/>
          <w:szCs w:val="26"/>
        </w:rPr>
        <w:t>), а также в результате</w:t>
      </w:r>
      <w:r w:rsidRPr="003729F0">
        <w:rPr>
          <w:sz w:val="26"/>
          <w:szCs w:val="26"/>
        </w:rPr>
        <w:t xml:space="preserve"> проведения внеплановой проверки на основании</w:t>
      </w:r>
      <w:r w:rsidRPr="00FE1DA7">
        <w:rPr>
          <w:sz w:val="26"/>
          <w:szCs w:val="26"/>
        </w:rPr>
        <w:t xml:space="preserve"> </w:t>
      </w:r>
      <w:r w:rsidR="00A15B1D">
        <w:rPr>
          <w:sz w:val="26"/>
          <w:szCs w:val="26"/>
        </w:rPr>
        <w:br/>
      </w:r>
      <w:r w:rsidRPr="00FE1DA7">
        <w:rPr>
          <w:sz w:val="26"/>
          <w:szCs w:val="26"/>
        </w:rPr>
        <w:t xml:space="preserve">п. 1 ч. 15 ст. 99 Федерального закона от 05.04.2013 № 44-ФЗ «О контрактной системе в сфере закупок товаров, работ, услуг для обеспечения государственных </w:t>
      </w:r>
      <w:r w:rsidR="00A15B1D">
        <w:rPr>
          <w:sz w:val="26"/>
          <w:szCs w:val="26"/>
        </w:rPr>
        <w:br/>
      </w:r>
      <w:r w:rsidRPr="00FE1DA7">
        <w:rPr>
          <w:sz w:val="26"/>
          <w:szCs w:val="26"/>
        </w:rPr>
        <w:t xml:space="preserve">и муниципальных нужд» (далее </w:t>
      </w:r>
      <w:r w:rsidR="00470D7B">
        <w:rPr>
          <w:sz w:val="26"/>
          <w:szCs w:val="26"/>
        </w:rPr>
        <w:t>– Закон о контрактной системе),</w:t>
      </w:r>
    </w:p>
    <w:p w:rsidR="00CB0F95" w:rsidRPr="00E32DC5" w:rsidRDefault="00CB0F95" w:rsidP="00CB0F95">
      <w:pPr>
        <w:jc w:val="center"/>
        <w:rPr>
          <w:sz w:val="26"/>
          <w:szCs w:val="26"/>
        </w:rPr>
      </w:pPr>
    </w:p>
    <w:p w:rsidR="00CB0F95" w:rsidRPr="00E32DC5" w:rsidRDefault="00CB0F95" w:rsidP="00CB0F95">
      <w:pPr>
        <w:jc w:val="center"/>
        <w:rPr>
          <w:sz w:val="26"/>
          <w:szCs w:val="26"/>
        </w:rPr>
      </w:pPr>
      <w:r w:rsidRPr="00E32DC5">
        <w:rPr>
          <w:sz w:val="26"/>
          <w:szCs w:val="26"/>
        </w:rPr>
        <w:t>УСТАНОВИЛА:</w:t>
      </w:r>
    </w:p>
    <w:p w:rsidR="00CB0F95" w:rsidRPr="00E32DC5" w:rsidRDefault="00CB0F95" w:rsidP="00CB0F95">
      <w:pPr>
        <w:jc w:val="center"/>
        <w:outlineLvl w:val="0"/>
        <w:rPr>
          <w:sz w:val="26"/>
          <w:szCs w:val="26"/>
        </w:rPr>
      </w:pPr>
    </w:p>
    <w:p w:rsidR="00CB0F95" w:rsidRPr="00A15B1D" w:rsidRDefault="00CB0F95" w:rsidP="00031460">
      <w:pPr>
        <w:ind w:firstLine="709"/>
        <w:jc w:val="both"/>
        <w:rPr>
          <w:sz w:val="26"/>
          <w:szCs w:val="26"/>
        </w:rPr>
      </w:pPr>
      <w:r w:rsidRPr="00A15B1D">
        <w:rPr>
          <w:sz w:val="26"/>
          <w:szCs w:val="26"/>
        </w:rPr>
        <w:t xml:space="preserve">Извещение о проведении </w:t>
      </w:r>
      <w:r w:rsidR="003729F0" w:rsidRPr="00A15B1D">
        <w:rPr>
          <w:sz w:val="26"/>
          <w:szCs w:val="26"/>
        </w:rPr>
        <w:t>запроса котировок</w:t>
      </w:r>
      <w:r w:rsidRPr="00A15B1D">
        <w:rPr>
          <w:sz w:val="26"/>
          <w:szCs w:val="26"/>
        </w:rPr>
        <w:t xml:space="preserve"> размещено </w:t>
      </w:r>
      <w:r w:rsidR="00A15B1D" w:rsidRPr="00A15B1D">
        <w:rPr>
          <w:sz w:val="26"/>
          <w:szCs w:val="26"/>
        </w:rPr>
        <w:t>24.06</w:t>
      </w:r>
      <w:r w:rsidR="00980138" w:rsidRPr="00A15B1D">
        <w:rPr>
          <w:sz w:val="26"/>
          <w:szCs w:val="26"/>
        </w:rPr>
        <w:t>.2025</w:t>
      </w:r>
      <w:r w:rsidRPr="00A15B1D">
        <w:rPr>
          <w:sz w:val="26"/>
          <w:szCs w:val="26"/>
        </w:rPr>
        <w:t xml:space="preserve"> на Официальном сайте Единой информационной системы в сфере закупок</w:t>
      </w:r>
      <w:r w:rsidRPr="00E32DC5">
        <w:rPr>
          <w:sz w:val="26"/>
          <w:szCs w:val="26"/>
        </w:rPr>
        <w:t xml:space="preserve"> </w:t>
      </w:r>
      <w:proofErr w:type="spellStart"/>
      <w:r w:rsidRPr="00E32DC5">
        <w:rPr>
          <w:sz w:val="26"/>
          <w:szCs w:val="26"/>
        </w:rPr>
        <w:t>www</w:t>
      </w:r>
      <w:proofErr w:type="spellEnd"/>
      <w:r w:rsidRPr="00E32DC5">
        <w:rPr>
          <w:sz w:val="26"/>
          <w:szCs w:val="26"/>
        </w:rPr>
        <w:t>.</w:t>
      </w:r>
      <w:proofErr w:type="spellStart"/>
      <w:r w:rsidRPr="00E32DC5">
        <w:rPr>
          <w:sz w:val="26"/>
          <w:szCs w:val="26"/>
          <w:lang w:val="en-US"/>
        </w:rPr>
        <w:t>zakupki</w:t>
      </w:r>
      <w:proofErr w:type="spellEnd"/>
      <w:r w:rsidRPr="00E32DC5">
        <w:rPr>
          <w:sz w:val="26"/>
          <w:szCs w:val="26"/>
        </w:rPr>
        <w:t>.</w:t>
      </w:r>
      <w:proofErr w:type="spellStart"/>
      <w:r w:rsidRPr="00E32DC5">
        <w:rPr>
          <w:sz w:val="26"/>
          <w:szCs w:val="26"/>
          <w:lang w:val="en-US"/>
        </w:rPr>
        <w:t>gov</w:t>
      </w:r>
      <w:proofErr w:type="spellEnd"/>
      <w:r w:rsidRPr="00E32DC5">
        <w:rPr>
          <w:sz w:val="26"/>
          <w:szCs w:val="26"/>
        </w:rPr>
        <w:t>.</w:t>
      </w:r>
      <w:proofErr w:type="spellStart"/>
      <w:r w:rsidRPr="00E32DC5">
        <w:rPr>
          <w:sz w:val="26"/>
          <w:szCs w:val="26"/>
        </w:rPr>
        <w:t>ru</w:t>
      </w:r>
      <w:proofErr w:type="spellEnd"/>
      <w:r w:rsidRPr="00E32DC5">
        <w:rPr>
          <w:sz w:val="26"/>
          <w:szCs w:val="26"/>
        </w:rPr>
        <w:t xml:space="preserve"> (далее – ЕИС), </w:t>
      </w:r>
      <w:r w:rsidRPr="00A15B1D">
        <w:rPr>
          <w:sz w:val="26"/>
          <w:szCs w:val="26"/>
        </w:rPr>
        <w:t xml:space="preserve">номер извещения </w:t>
      </w:r>
      <w:r w:rsidR="00A15B1D" w:rsidRPr="00A15B1D">
        <w:rPr>
          <w:sz w:val="26"/>
          <w:szCs w:val="26"/>
        </w:rPr>
        <w:t>0372200047725000575</w:t>
      </w:r>
      <w:r w:rsidRPr="00A15B1D">
        <w:rPr>
          <w:sz w:val="26"/>
          <w:szCs w:val="26"/>
        </w:rPr>
        <w:t xml:space="preserve">. Начальная (максимальная) цена контракта – </w:t>
      </w:r>
      <w:r w:rsidR="00A15B1D" w:rsidRPr="00A15B1D">
        <w:rPr>
          <w:color w:val="000000"/>
          <w:sz w:val="26"/>
          <w:szCs w:val="26"/>
        </w:rPr>
        <w:t xml:space="preserve">23 486 666,67 </w:t>
      </w:r>
      <w:r w:rsidRPr="00A15B1D">
        <w:rPr>
          <w:sz w:val="26"/>
          <w:szCs w:val="26"/>
        </w:rPr>
        <w:t>рублей.</w:t>
      </w:r>
    </w:p>
    <w:p w:rsidR="00CB0F95" w:rsidRPr="00E32DC5" w:rsidRDefault="00CB0F95" w:rsidP="00031460">
      <w:pPr>
        <w:ind w:firstLine="709"/>
        <w:contextualSpacing/>
        <w:jc w:val="both"/>
        <w:rPr>
          <w:bCs/>
          <w:sz w:val="26"/>
          <w:szCs w:val="26"/>
        </w:rPr>
      </w:pPr>
      <w:r w:rsidRPr="00A15B1D">
        <w:rPr>
          <w:bCs/>
          <w:sz w:val="26"/>
          <w:szCs w:val="26"/>
        </w:rPr>
        <w:lastRenderedPageBreak/>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выразившееся в </w:t>
      </w:r>
      <w:r w:rsidRPr="00A15B1D">
        <w:rPr>
          <w:color w:val="000000"/>
          <w:sz w:val="26"/>
          <w:szCs w:val="26"/>
        </w:rPr>
        <w:t>нарушении Заказчиком правил описания объекта закупки</w:t>
      </w:r>
      <w:r w:rsidRPr="00A15B1D">
        <w:rPr>
          <w:bCs/>
          <w:sz w:val="26"/>
          <w:szCs w:val="26"/>
        </w:rPr>
        <w:t>.</w:t>
      </w:r>
    </w:p>
    <w:p w:rsidR="00CB0F95" w:rsidRPr="00E32DC5" w:rsidRDefault="00CB0F95" w:rsidP="00031460">
      <w:pPr>
        <w:ind w:right="-5" w:firstLine="709"/>
        <w:jc w:val="both"/>
        <w:rPr>
          <w:sz w:val="26"/>
          <w:szCs w:val="26"/>
        </w:rPr>
      </w:pPr>
      <w:r w:rsidRPr="00E32DC5">
        <w:rPr>
          <w:sz w:val="26"/>
          <w:szCs w:val="26"/>
        </w:rPr>
        <w:t>Информация, изложенная в жалобе, опубликованная в ЕИС, представленные документы подтверждают следующие обстоятельства.</w:t>
      </w:r>
    </w:p>
    <w:p w:rsidR="00CB0F95" w:rsidRPr="00FE1DA7" w:rsidRDefault="00CB0F95" w:rsidP="00031460">
      <w:pPr>
        <w:ind w:firstLine="709"/>
        <w:contextualSpacing/>
        <w:jc w:val="both"/>
        <w:rPr>
          <w:bCs/>
          <w:sz w:val="26"/>
          <w:szCs w:val="26"/>
        </w:rPr>
      </w:pPr>
      <w:r w:rsidRPr="00E32DC5">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w:t>
      </w:r>
      <w:r w:rsidRPr="00031460">
        <w:rPr>
          <w:bCs/>
          <w:sz w:val="26"/>
          <w:szCs w:val="26"/>
        </w:rPr>
        <w:t>иям настоящего Федерального закона, в том числе приводят к ограничению конкуренции, в частности к необоснованному ограничению</w:t>
      </w:r>
      <w:r w:rsidRPr="00FE1DA7">
        <w:rPr>
          <w:bCs/>
          <w:sz w:val="26"/>
          <w:szCs w:val="26"/>
        </w:rPr>
        <w:t xml:space="preserve"> числа участников закупок.</w:t>
      </w:r>
    </w:p>
    <w:p w:rsidR="0046312E" w:rsidRPr="0046312E" w:rsidRDefault="00CB0F95" w:rsidP="0046312E">
      <w:pPr>
        <w:ind w:firstLine="708"/>
        <w:contextualSpacing/>
        <w:jc w:val="both"/>
        <w:rPr>
          <w:bCs/>
          <w:sz w:val="26"/>
          <w:szCs w:val="26"/>
        </w:rPr>
      </w:pPr>
      <w:r w:rsidRPr="00FE1DA7">
        <w:rPr>
          <w:bCs/>
          <w:sz w:val="26"/>
          <w:szCs w:val="26"/>
        </w:rPr>
        <w:t>Согласно ч. 2 ст. 42 Закона о контрактной системе</w:t>
      </w:r>
      <w:r w:rsidRPr="0046312E">
        <w:rPr>
          <w:bCs/>
          <w:sz w:val="26"/>
          <w:szCs w:val="26"/>
        </w:rPr>
        <w:t xml:space="preserve"> и</w:t>
      </w:r>
      <w:r w:rsidR="0046312E">
        <w:rPr>
          <w:bCs/>
          <w:sz w:val="26"/>
          <w:szCs w:val="26"/>
        </w:rPr>
        <w:t xml:space="preserve">звещение </w:t>
      </w:r>
      <w:r w:rsidR="0046312E" w:rsidRPr="0046312E">
        <w:rPr>
          <w:bCs/>
          <w:sz w:val="26"/>
          <w:szCs w:val="26"/>
        </w:rPr>
        <w:t>об осуществлении закупки, если иное не предусмотрено настоящим Федеральным законом, должно содержать следующие электронные документы:</w:t>
      </w:r>
    </w:p>
    <w:p w:rsidR="0046312E" w:rsidRPr="0046312E" w:rsidRDefault="0046312E" w:rsidP="0046312E">
      <w:pPr>
        <w:ind w:firstLine="708"/>
        <w:contextualSpacing/>
        <w:jc w:val="both"/>
        <w:rPr>
          <w:bCs/>
          <w:sz w:val="26"/>
          <w:szCs w:val="26"/>
        </w:rPr>
      </w:pPr>
      <w:r w:rsidRPr="0046312E">
        <w:rPr>
          <w:bCs/>
          <w:sz w:val="26"/>
          <w:szCs w:val="26"/>
        </w:rPr>
        <w:t>1) описание объекта закупки в соответствии со статьей 33 настоящего Федерального закона;</w:t>
      </w:r>
    </w:p>
    <w:p w:rsidR="0046312E" w:rsidRPr="0046312E" w:rsidRDefault="0046312E" w:rsidP="0046312E">
      <w:pPr>
        <w:ind w:firstLine="708"/>
        <w:contextualSpacing/>
        <w:jc w:val="both"/>
        <w:rPr>
          <w:bCs/>
          <w:sz w:val="26"/>
          <w:szCs w:val="26"/>
        </w:rPr>
      </w:pPr>
      <w:r w:rsidRPr="0046312E">
        <w:rPr>
          <w:bCs/>
          <w:sz w:val="26"/>
          <w:szCs w:val="26"/>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rsidR="0046312E" w:rsidRPr="0046312E" w:rsidRDefault="0046312E" w:rsidP="0046312E">
      <w:pPr>
        <w:ind w:firstLine="708"/>
        <w:contextualSpacing/>
        <w:jc w:val="both"/>
        <w:rPr>
          <w:bCs/>
          <w:sz w:val="26"/>
          <w:szCs w:val="26"/>
        </w:rPr>
      </w:pPr>
      <w:r w:rsidRPr="0046312E">
        <w:rPr>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6312E" w:rsidRPr="0046312E" w:rsidRDefault="0046312E" w:rsidP="0046312E">
      <w:pPr>
        <w:ind w:firstLine="708"/>
        <w:contextualSpacing/>
        <w:jc w:val="both"/>
        <w:rPr>
          <w:bCs/>
          <w:sz w:val="26"/>
          <w:szCs w:val="26"/>
        </w:rPr>
      </w:pPr>
      <w:r w:rsidRPr="0046312E">
        <w:rPr>
          <w:bCs/>
          <w:sz w:val="26"/>
          <w:szCs w:val="26"/>
        </w:rPr>
        <w:t>4) порядок рассмотрения и оценки заявок на участие в конкурсах в соответствии с настоящим Федеральным законом;</w:t>
      </w:r>
    </w:p>
    <w:p w:rsidR="0046312E" w:rsidRPr="0046312E" w:rsidRDefault="0046312E" w:rsidP="0046312E">
      <w:pPr>
        <w:ind w:firstLine="708"/>
        <w:contextualSpacing/>
        <w:jc w:val="both"/>
        <w:rPr>
          <w:bCs/>
          <w:sz w:val="26"/>
          <w:szCs w:val="26"/>
        </w:rPr>
      </w:pPr>
      <w:r w:rsidRPr="0046312E">
        <w:rPr>
          <w:bCs/>
          <w:sz w:val="26"/>
          <w:szCs w:val="26"/>
        </w:rPr>
        <w:t>5) проект контракта;</w:t>
      </w:r>
    </w:p>
    <w:p w:rsidR="0046312E" w:rsidRPr="0046312E" w:rsidRDefault="0046312E" w:rsidP="0046312E">
      <w:pPr>
        <w:ind w:firstLine="708"/>
        <w:contextualSpacing/>
        <w:jc w:val="both"/>
        <w:rPr>
          <w:bCs/>
          <w:sz w:val="26"/>
          <w:szCs w:val="26"/>
        </w:rPr>
      </w:pPr>
      <w:r w:rsidRPr="0046312E">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6312E" w:rsidRPr="0046312E" w:rsidRDefault="0046312E" w:rsidP="0046312E">
      <w:pPr>
        <w:ind w:firstLine="708"/>
        <w:contextualSpacing/>
        <w:jc w:val="both"/>
        <w:rPr>
          <w:bCs/>
          <w:sz w:val="26"/>
          <w:szCs w:val="26"/>
        </w:rPr>
      </w:pPr>
      <w:r w:rsidRPr="0046312E">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46312E" w:rsidRPr="0046312E" w:rsidRDefault="0046312E" w:rsidP="0046312E">
      <w:pPr>
        <w:ind w:firstLine="708"/>
        <w:contextualSpacing/>
        <w:jc w:val="both"/>
        <w:rPr>
          <w:bCs/>
          <w:sz w:val="26"/>
          <w:szCs w:val="26"/>
        </w:rPr>
      </w:pPr>
      <w:r w:rsidRPr="0046312E">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46312E">
        <w:rPr>
          <w:bCs/>
          <w:sz w:val="26"/>
          <w:szCs w:val="26"/>
        </w:rPr>
        <w:t>накопительно</w:t>
      </w:r>
      <w:proofErr w:type="spellEnd"/>
      <w:r w:rsidRPr="0046312E">
        <w:rPr>
          <w:bCs/>
          <w:sz w:val="26"/>
          <w:szCs w:val="26"/>
        </w:rPr>
        <w:t>-ипотечной системе жилищного обеспечения военнослужащих";</w:t>
      </w:r>
    </w:p>
    <w:p w:rsidR="0046312E" w:rsidRPr="0046312E" w:rsidRDefault="0046312E" w:rsidP="0046312E">
      <w:pPr>
        <w:ind w:firstLine="708"/>
        <w:contextualSpacing/>
        <w:jc w:val="both"/>
        <w:rPr>
          <w:bCs/>
          <w:sz w:val="26"/>
          <w:szCs w:val="26"/>
        </w:rPr>
      </w:pPr>
      <w:r w:rsidRPr="0046312E">
        <w:rPr>
          <w:bCs/>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1D1112" w:rsidRPr="001D1112" w:rsidRDefault="00360AE7" w:rsidP="001D1112">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001D1112" w:rsidRPr="001D1112">
        <w:rPr>
          <w:color w:val="000000"/>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1D1112" w:rsidRPr="001D1112" w:rsidRDefault="001D1112" w:rsidP="001D1112">
      <w:pPr>
        <w:tabs>
          <w:tab w:val="left" w:pos="0"/>
          <w:tab w:val="left" w:pos="568"/>
        </w:tabs>
        <w:ind w:firstLine="709"/>
        <w:jc w:val="both"/>
        <w:rPr>
          <w:color w:val="000000"/>
          <w:sz w:val="26"/>
          <w:szCs w:val="26"/>
        </w:rPr>
      </w:pPr>
      <w:r w:rsidRPr="001D1112">
        <w:rPr>
          <w:color w:val="000000"/>
          <w:sz w:val="26"/>
          <w:szCs w:val="26"/>
        </w:rPr>
        <w:t>а) сопровождение такого указания словами "или эквивалент";</w:t>
      </w:r>
    </w:p>
    <w:p w:rsidR="001D1112" w:rsidRPr="001D1112" w:rsidRDefault="001D1112" w:rsidP="001D1112">
      <w:pPr>
        <w:tabs>
          <w:tab w:val="left" w:pos="0"/>
          <w:tab w:val="left" w:pos="568"/>
        </w:tabs>
        <w:ind w:firstLine="709"/>
        <w:jc w:val="both"/>
        <w:rPr>
          <w:color w:val="000000"/>
          <w:sz w:val="26"/>
          <w:szCs w:val="26"/>
        </w:rPr>
      </w:pPr>
      <w:r w:rsidRPr="001D1112">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1D1112" w:rsidRPr="001D1112" w:rsidRDefault="001D1112" w:rsidP="001D1112">
      <w:pPr>
        <w:tabs>
          <w:tab w:val="left" w:pos="0"/>
          <w:tab w:val="left" w:pos="568"/>
        </w:tabs>
        <w:ind w:firstLine="709"/>
        <w:jc w:val="both"/>
        <w:rPr>
          <w:color w:val="000000"/>
          <w:sz w:val="26"/>
          <w:szCs w:val="26"/>
        </w:rPr>
      </w:pPr>
      <w:r w:rsidRPr="001D1112">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D1112" w:rsidRDefault="001D1112" w:rsidP="007E0405">
      <w:pPr>
        <w:tabs>
          <w:tab w:val="left" w:pos="0"/>
          <w:tab w:val="left" w:pos="568"/>
        </w:tabs>
        <w:ind w:firstLine="709"/>
        <w:jc w:val="both"/>
        <w:rPr>
          <w:color w:val="000000"/>
          <w:sz w:val="26"/>
          <w:szCs w:val="26"/>
        </w:rPr>
      </w:pPr>
      <w:r w:rsidRPr="001D1112">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Pr>
          <w:color w:val="000000"/>
          <w:sz w:val="26"/>
          <w:szCs w:val="26"/>
        </w:rPr>
        <w:t>ительством Российской Федерации.</w:t>
      </w:r>
    </w:p>
    <w:p w:rsidR="007E0405" w:rsidRDefault="00CB0F95" w:rsidP="00CB0F95">
      <w:pPr>
        <w:tabs>
          <w:tab w:val="left" w:pos="0"/>
          <w:tab w:val="left" w:pos="568"/>
        </w:tabs>
        <w:ind w:firstLine="709"/>
        <w:jc w:val="both"/>
        <w:rPr>
          <w:color w:val="000000"/>
          <w:sz w:val="26"/>
          <w:szCs w:val="26"/>
        </w:rPr>
      </w:pPr>
      <w:r w:rsidRPr="00FE1DA7">
        <w:rPr>
          <w:color w:val="000000"/>
          <w:sz w:val="26"/>
          <w:szCs w:val="26"/>
        </w:rPr>
        <w:t xml:space="preserve">Согласно п. 2 ч. 1 ст. 33 Закона о контрактной системе </w:t>
      </w:r>
      <w:r w:rsidR="003B4BB3" w:rsidRPr="003B4BB3">
        <w:rPr>
          <w:color w:val="000000"/>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w:t>
      </w:r>
      <w:r w:rsidR="003B4BB3" w:rsidRPr="003B4BB3">
        <w:rPr>
          <w:color w:val="000000"/>
          <w:sz w:val="26"/>
          <w:szCs w:val="26"/>
        </w:rPr>
        <w:lastRenderedPageBreak/>
        <w:t>использования других показателей, требований, усло</w:t>
      </w:r>
      <w:r w:rsidR="003B4BB3">
        <w:rPr>
          <w:color w:val="000000"/>
          <w:sz w:val="26"/>
          <w:szCs w:val="26"/>
        </w:rPr>
        <w:t>вных обозначений и терминологии.</w:t>
      </w:r>
    </w:p>
    <w:p w:rsidR="00980138" w:rsidRDefault="00CB0F95" w:rsidP="00CB0F95">
      <w:pPr>
        <w:tabs>
          <w:tab w:val="left" w:pos="0"/>
          <w:tab w:val="left" w:pos="568"/>
        </w:tabs>
        <w:ind w:firstLine="709"/>
        <w:jc w:val="both"/>
        <w:rPr>
          <w:color w:val="000000"/>
          <w:sz w:val="26"/>
          <w:szCs w:val="26"/>
        </w:rPr>
      </w:pPr>
      <w:r w:rsidRPr="00FE1DA7">
        <w:rPr>
          <w:color w:val="000000"/>
          <w:sz w:val="26"/>
          <w:szCs w:val="26"/>
        </w:rPr>
        <w:t xml:space="preserve">Частью 2 ст. 33 Закона о контрактной системе установлено, что описание </w:t>
      </w:r>
      <w:r w:rsidR="003B4BB3" w:rsidRPr="003B4BB3">
        <w:rPr>
          <w:color w:val="000000"/>
          <w:sz w:val="26"/>
          <w:szCs w:val="26"/>
        </w:rPr>
        <w:t>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CB0F95" w:rsidRPr="00825772" w:rsidRDefault="00CB0F95" w:rsidP="00CB0F95">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CB0F95" w:rsidRPr="00A15B1D" w:rsidRDefault="00CB0F95" w:rsidP="00CB0F95">
      <w:pPr>
        <w:tabs>
          <w:tab w:val="left" w:pos="0"/>
          <w:tab w:val="left" w:pos="568"/>
        </w:tabs>
        <w:ind w:firstLine="709"/>
        <w:jc w:val="both"/>
        <w:rPr>
          <w:color w:val="000000"/>
          <w:sz w:val="26"/>
          <w:szCs w:val="26"/>
        </w:rPr>
      </w:pPr>
      <w:r w:rsidRPr="00825772">
        <w:rPr>
          <w:color w:val="000000"/>
          <w:sz w:val="26"/>
          <w:szCs w:val="26"/>
        </w:rPr>
        <w:t xml:space="preserve">Из </w:t>
      </w:r>
      <w:r w:rsidRPr="00A15B1D">
        <w:rPr>
          <w:color w:val="000000"/>
          <w:sz w:val="26"/>
          <w:szCs w:val="26"/>
        </w:rPr>
        <w:t>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CB0F95" w:rsidRDefault="00CB0F95" w:rsidP="00CB0F95">
      <w:pPr>
        <w:ind w:firstLine="708"/>
        <w:jc w:val="both"/>
        <w:rPr>
          <w:color w:val="000000"/>
          <w:sz w:val="26"/>
          <w:szCs w:val="26"/>
        </w:rPr>
      </w:pPr>
      <w:r w:rsidRPr="00A15B1D">
        <w:rPr>
          <w:color w:val="000000"/>
          <w:sz w:val="26"/>
          <w:szCs w:val="26"/>
        </w:rPr>
        <w:t xml:space="preserve">Описание объекта установлено Заказчиком в </w:t>
      </w:r>
      <w:r w:rsidR="00825772" w:rsidRPr="00A15B1D">
        <w:rPr>
          <w:color w:val="000000"/>
          <w:sz w:val="26"/>
          <w:szCs w:val="26"/>
        </w:rPr>
        <w:t>извещении</w:t>
      </w:r>
      <w:r w:rsidRPr="00A15B1D">
        <w:rPr>
          <w:color w:val="000000"/>
          <w:sz w:val="26"/>
          <w:szCs w:val="26"/>
        </w:rPr>
        <w:t>.</w:t>
      </w:r>
    </w:p>
    <w:p w:rsidR="007D45ED" w:rsidRPr="00A15B1D" w:rsidRDefault="007D45ED" w:rsidP="007D45ED">
      <w:pPr>
        <w:ind w:firstLine="708"/>
        <w:jc w:val="both"/>
        <w:rPr>
          <w:color w:val="000000"/>
          <w:sz w:val="26"/>
          <w:szCs w:val="26"/>
        </w:rPr>
      </w:pPr>
      <w:r>
        <w:rPr>
          <w:color w:val="000000"/>
          <w:sz w:val="26"/>
          <w:szCs w:val="26"/>
        </w:rPr>
        <w:t>Заказчик в возражениях настаивал на том, что все характеристики товара являются обоснованной потребностью Заказчика.</w:t>
      </w:r>
    </w:p>
    <w:p w:rsidR="00CB0F95" w:rsidRPr="00FE1DA7" w:rsidRDefault="00CB0F95" w:rsidP="00CB0F95">
      <w:pPr>
        <w:tabs>
          <w:tab w:val="left" w:pos="0"/>
          <w:tab w:val="left" w:pos="568"/>
        </w:tabs>
        <w:ind w:firstLine="709"/>
        <w:jc w:val="both"/>
        <w:rPr>
          <w:color w:val="000000"/>
          <w:sz w:val="26"/>
          <w:szCs w:val="26"/>
        </w:rPr>
      </w:pPr>
      <w:r w:rsidRPr="00A15B1D">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w:t>
      </w:r>
      <w:r w:rsidRPr="00825772">
        <w:rPr>
          <w:color w:val="000000"/>
          <w:sz w:val="26"/>
          <w:szCs w:val="26"/>
        </w:rPr>
        <w:t xml:space="preserve">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B0F95" w:rsidRPr="00FE1DA7" w:rsidRDefault="00A15B1D" w:rsidP="00CB0F95">
      <w:pPr>
        <w:tabs>
          <w:tab w:val="left" w:pos="0"/>
        </w:tabs>
        <w:ind w:firstLine="709"/>
        <w:jc w:val="both"/>
        <w:rPr>
          <w:color w:val="000000"/>
          <w:sz w:val="26"/>
          <w:szCs w:val="26"/>
        </w:rPr>
      </w:pPr>
      <w:r>
        <w:rPr>
          <w:color w:val="000000"/>
          <w:sz w:val="26"/>
          <w:szCs w:val="26"/>
        </w:rPr>
        <w:t>В ходе заседания Комиссии УФАС представитель Заказчика сообщил</w:t>
      </w:r>
      <w:r w:rsidR="00CB0F95" w:rsidRPr="00FE1DA7">
        <w:rPr>
          <w:color w:val="000000"/>
          <w:sz w:val="26"/>
          <w:szCs w:val="26"/>
        </w:rPr>
        <w:t>, в том числе следующее:</w:t>
      </w:r>
    </w:p>
    <w:p w:rsidR="009328BC" w:rsidRPr="009328BC" w:rsidRDefault="009328BC" w:rsidP="009328BC">
      <w:pPr>
        <w:ind w:firstLine="708"/>
        <w:jc w:val="both"/>
        <w:rPr>
          <w:i/>
          <w:sz w:val="26"/>
          <w:szCs w:val="26"/>
        </w:rPr>
      </w:pPr>
      <w:r w:rsidRPr="009328BC">
        <w:rPr>
          <w:i/>
          <w:sz w:val="26"/>
          <w:szCs w:val="26"/>
        </w:rPr>
        <w:t xml:space="preserve">Заказчиком был дополнительно проведен анализ автоматических </w:t>
      </w:r>
      <w:proofErr w:type="spellStart"/>
      <w:r w:rsidRPr="009328BC">
        <w:rPr>
          <w:i/>
          <w:sz w:val="26"/>
          <w:szCs w:val="26"/>
        </w:rPr>
        <w:t>иммунохемилюминесцентных</w:t>
      </w:r>
      <w:proofErr w:type="spellEnd"/>
      <w:r w:rsidRPr="009328BC">
        <w:rPr>
          <w:i/>
          <w:sz w:val="26"/>
          <w:szCs w:val="26"/>
        </w:rPr>
        <w:t xml:space="preserve"> анализаторов иных производителей на соответствие требованиям Описания объекта закупки. Данным требованиям соответствуют 2 (два) медицинские изделия различных производителей (также содержатся в сравнительной таблице), а именно:</w:t>
      </w:r>
    </w:p>
    <w:p w:rsidR="009328BC" w:rsidRPr="009328BC" w:rsidRDefault="009328BC" w:rsidP="009328BC">
      <w:pPr>
        <w:ind w:firstLine="708"/>
        <w:jc w:val="both"/>
        <w:rPr>
          <w:i/>
          <w:sz w:val="26"/>
          <w:szCs w:val="26"/>
        </w:rPr>
      </w:pPr>
      <w:r w:rsidRPr="009328BC">
        <w:rPr>
          <w:i/>
          <w:sz w:val="26"/>
          <w:szCs w:val="26"/>
        </w:rPr>
        <w:lastRenderedPageBreak/>
        <w:t xml:space="preserve">Анализатор иммунохимический </w:t>
      </w:r>
      <w:proofErr w:type="spellStart"/>
      <w:r w:rsidRPr="009328BC">
        <w:rPr>
          <w:i/>
          <w:sz w:val="26"/>
          <w:szCs w:val="26"/>
        </w:rPr>
        <w:t>Alinity</w:t>
      </w:r>
      <w:proofErr w:type="spellEnd"/>
      <w:r w:rsidRPr="009328BC">
        <w:rPr>
          <w:i/>
          <w:sz w:val="26"/>
          <w:szCs w:val="26"/>
        </w:rPr>
        <w:t xml:space="preserve"> i для </w:t>
      </w:r>
      <w:proofErr w:type="spellStart"/>
      <w:r w:rsidRPr="009328BC">
        <w:rPr>
          <w:i/>
          <w:sz w:val="26"/>
          <w:szCs w:val="26"/>
        </w:rPr>
        <w:t>in</w:t>
      </w:r>
      <w:proofErr w:type="spellEnd"/>
      <w:r w:rsidRPr="009328BC">
        <w:rPr>
          <w:i/>
          <w:sz w:val="26"/>
          <w:szCs w:val="26"/>
        </w:rPr>
        <w:t xml:space="preserve"> </w:t>
      </w:r>
      <w:proofErr w:type="spellStart"/>
      <w:r w:rsidRPr="009328BC">
        <w:rPr>
          <w:i/>
          <w:sz w:val="26"/>
          <w:szCs w:val="26"/>
        </w:rPr>
        <w:t>vitro</w:t>
      </w:r>
      <w:proofErr w:type="spellEnd"/>
      <w:r w:rsidRPr="009328BC">
        <w:rPr>
          <w:i/>
          <w:sz w:val="26"/>
          <w:szCs w:val="26"/>
        </w:rPr>
        <w:t xml:space="preserve"> диагностики с принадлежностями, </w:t>
      </w:r>
      <w:proofErr w:type="spellStart"/>
      <w:r w:rsidRPr="009328BC">
        <w:rPr>
          <w:i/>
          <w:sz w:val="26"/>
          <w:szCs w:val="26"/>
        </w:rPr>
        <w:t>Abbott</w:t>
      </w:r>
      <w:proofErr w:type="spellEnd"/>
      <w:r w:rsidRPr="009328BC">
        <w:rPr>
          <w:i/>
          <w:sz w:val="26"/>
          <w:szCs w:val="26"/>
        </w:rPr>
        <w:t xml:space="preserve"> </w:t>
      </w:r>
      <w:proofErr w:type="spellStart"/>
      <w:proofErr w:type="gramStart"/>
      <w:r w:rsidRPr="009328BC">
        <w:rPr>
          <w:i/>
          <w:sz w:val="26"/>
          <w:szCs w:val="26"/>
        </w:rPr>
        <w:t>Laboratories</w:t>
      </w:r>
      <w:proofErr w:type="spellEnd"/>
      <w:r w:rsidRPr="009328BC">
        <w:rPr>
          <w:i/>
          <w:sz w:val="26"/>
          <w:szCs w:val="26"/>
        </w:rPr>
        <w:t>,  США</w:t>
      </w:r>
      <w:proofErr w:type="gramEnd"/>
      <w:r w:rsidRPr="009328BC">
        <w:rPr>
          <w:i/>
          <w:sz w:val="26"/>
          <w:szCs w:val="26"/>
        </w:rPr>
        <w:t xml:space="preserve"> (РЗН 2019/8163)</w:t>
      </w:r>
    </w:p>
    <w:p w:rsidR="00A15B1D" w:rsidRDefault="009328BC" w:rsidP="00CB0F95">
      <w:pPr>
        <w:ind w:firstLine="708"/>
        <w:jc w:val="both"/>
        <w:rPr>
          <w:sz w:val="26"/>
          <w:szCs w:val="26"/>
          <w:highlight w:val="yellow"/>
        </w:rPr>
      </w:pPr>
      <w:r w:rsidRPr="009328BC">
        <w:rPr>
          <w:i/>
          <w:sz w:val="26"/>
          <w:szCs w:val="26"/>
        </w:rPr>
        <w:t>Платформа модульная для биохимического и иммунохимического анализа «</w:t>
      </w:r>
      <w:proofErr w:type="spellStart"/>
      <w:r w:rsidRPr="009328BC">
        <w:rPr>
          <w:i/>
          <w:sz w:val="26"/>
          <w:szCs w:val="26"/>
        </w:rPr>
        <w:t>Кобас</w:t>
      </w:r>
      <w:proofErr w:type="spellEnd"/>
      <w:r w:rsidRPr="009328BC">
        <w:rPr>
          <w:i/>
          <w:sz w:val="26"/>
          <w:szCs w:val="26"/>
        </w:rPr>
        <w:t xml:space="preserve"> 6000» (</w:t>
      </w:r>
      <w:proofErr w:type="spellStart"/>
      <w:r w:rsidRPr="009328BC">
        <w:rPr>
          <w:i/>
          <w:sz w:val="26"/>
          <w:szCs w:val="26"/>
        </w:rPr>
        <w:t>Cobas</w:t>
      </w:r>
      <w:proofErr w:type="spellEnd"/>
      <w:r w:rsidRPr="009328BC">
        <w:rPr>
          <w:i/>
          <w:sz w:val="26"/>
          <w:szCs w:val="26"/>
        </w:rPr>
        <w:t xml:space="preserve"> 6000) в различных конфигурациях, с принадлежностями: 1. Модуль иммунохимический (</w:t>
      </w:r>
      <w:proofErr w:type="spellStart"/>
      <w:r w:rsidRPr="009328BC">
        <w:rPr>
          <w:i/>
          <w:sz w:val="26"/>
          <w:szCs w:val="26"/>
        </w:rPr>
        <w:t>cobas</w:t>
      </w:r>
      <w:proofErr w:type="spellEnd"/>
      <w:r w:rsidRPr="009328BC">
        <w:rPr>
          <w:i/>
          <w:sz w:val="26"/>
          <w:szCs w:val="26"/>
        </w:rPr>
        <w:t xml:space="preserve"> 6000 е 601 </w:t>
      </w:r>
      <w:proofErr w:type="spellStart"/>
      <w:r w:rsidRPr="009328BC">
        <w:rPr>
          <w:i/>
          <w:sz w:val="26"/>
          <w:szCs w:val="26"/>
        </w:rPr>
        <w:t>module</w:t>
      </w:r>
      <w:proofErr w:type="spellEnd"/>
      <w:r w:rsidRPr="009328BC">
        <w:rPr>
          <w:i/>
          <w:sz w:val="26"/>
          <w:szCs w:val="26"/>
        </w:rPr>
        <w:t xml:space="preserve">), </w:t>
      </w:r>
      <w:proofErr w:type="spellStart"/>
      <w:r w:rsidRPr="009328BC">
        <w:rPr>
          <w:i/>
          <w:sz w:val="26"/>
          <w:szCs w:val="26"/>
        </w:rPr>
        <w:t>Roche</w:t>
      </w:r>
      <w:proofErr w:type="spellEnd"/>
      <w:r w:rsidRPr="009328BC">
        <w:rPr>
          <w:i/>
          <w:sz w:val="26"/>
          <w:szCs w:val="26"/>
        </w:rPr>
        <w:t xml:space="preserve"> </w:t>
      </w:r>
      <w:proofErr w:type="spellStart"/>
      <w:r w:rsidRPr="009328BC">
        <w:rPr>
          <w:i/>
          <w:sz w:val="26"/>
          <w:szCs w:val="26"/>
        </w:rPr>
        <w:t>Diagnostics</w:t>
      </w:r>
      <w:proofErr w:type="spellEnd"/>
      <w:r w:rsidRPr="009328BC">
        <w:rPr>
          <w:i/>
          <w:sz w:val="26"/>
          <w:szCs w:val="26"/>
        </w:rPr>
        <w:t>, Германия (РЗН 2015/3050)</w:t>
      </w:r>
      <w:r>
        <w:rPr>
          <w:i/>
          <w:sz w:val="26"/>
          <w:szCs w:val="26"/>
        </w:rPr>
        <w:t>.</w:t>
      </w:r>
    </w:p>
    <w:p w:rsidR="009328BC" w:rsidRPr="00005BD7" w:rsidRDefault="009328BC" w:rsidP="009328BC">
      <w:pPr>
        <w:ind w:right="-5" w:firstLine="720"/>
        <w:jc w:val="both"/>
        <w:rPr>
          <w:bCs/>
          <w:sz w:val="26"/>
          <w:szCs w:val="26"/>
        </w:rPr>
      </w:pPr>
      <w:r w:rsidRPr="00005BD7">
        <w:rPr>
          <w:bCs/>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9328BC" w:rsidRPr="00005BD7" w:rsidRDefault="009328BC" w:rsidP="009328BC">
      <w:pPr>
        <w:ind w:right="-5" w:firstLine="720"/>
        <w:jc w:val="both"/>
        <w:rPr>
          <w:bCs/>
          <w:sz w:val="26"/>
          <w:szCs w:val="26"/>
        </w:rPr>
      </w:pPr>
      <w:r w:rsidRPr="00005BD7">
        <w:rPr>
          <w:bCs/>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9328BC" w:rsidRPr="00005BD7" w:rsidRDefault="009328BC" w:rsidP="009328BC">
      <w:pPr>
        <w:ind w:right="-5" w:firstLine="720"/>
        <w:jc w:val="both"/>
        <w:rPr>
          <w:bCs/>
          <w:sz w:val="26"/>
          <w:szCs w:val="26"/>
        </w:rPr>
      </w:pPr>
      <w:r w:rsidRPr="00005BD7">
        <w:rPr>
          <w:bCs/>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9328BC" w:rsidRDefault="009328BC" w:rsidP="009328BC">
      <w:pPr>
        <w:ind w:firstLine="709"/>
        <w:jc w:val="both"/>
        <w:rPr>
          <w:sz w:val="26"/>
          <w:szCs w:val="26"/>
        </w:rPr>
      </w:pPr>
      <w:r>
        <w:rPr>
          <w:sz w:val="26"/>
          <w:szCs w:val="26"/>
        </w:rPr>
        <w:t>Учитывая данные обстоятельства, Комиссия УФАС не имеет достаточных оснований для признания доводов жалобы обоснованными.</w:t>
      </w:r>
    </w:p>
    <w:p w:rsidR="00CB0F95" w:rsidRPr="005B142B" w:rsidRDefault="00CB0F95" w:rsidP="00CB0F95">
      <w:pPr>
        <w:tabs>
          <w:tab w:val="left" w:pos="0"/>
          <w:tab w:val="left" w:pos="568"/>
        </w:tabs>
        <w:ind w:firstLine="709"/>
        <w:jc w:val="both"/>
        <w:rPr>
          <w:color w:val="000000"/>
          <w:sz w:val="26"/>
          <w:szCs w:val="26"/>
        </w:rPr>
      </w:pPr>
    </w:p>
    <w:p w:rsidR="00CB0F95" w:rsidRPr="00FE1DA7" w:rsidRDefault="00CB0F95" w:rsidP="00CB0F95">
      <w:pPr>
        <w:tabs>
          <w:tab w:val="left" w:pos="0"/>
          <w:tab w:val="left" w:pos="568"/>
        </w:tabs>
        <w:ind w:firstLine="709"/>
        <w:jc w:val="both"/>
        <w:rPr>
          <w:color w:val="000000"/>
          <w:sz w:val="26"/>
          <w:szCs w:val="26"/>
        </w:rPr>
      </w:pPr>
      <w:r w:rsidRPr="005B142B">
        <w:rPr>
          <w:color w:val="000000"/>
          <w:sz w:val="26"/>
          <w:szCs w:val="26"/>
        </w:rPr>
        <w:t xml:space="preserve">Комиссия УФАС, руководствуясь ст. 2, 8, 33, 42, 49, 99, 105, 106 Закона о контрактной системе, </w:t>
      </w:r>
    </w:p>
    <w:p w:rsidR="00CB0F95" w:rsidRPr="00FE1DA7" w:rsidRDefault="00CB0F95" w:rsidP="00CB0F95">
      <w:pPr>
        <w:tabs>
          <w:tab w:val="left" w:pos="0"/>
          <w:tab w:val="left" w:pos="568"/>
        </w:tabs>
        <w:jc w:val="both"/>
        <w:rPr>
          <w:color w:val="000000"/>
          <w:sz w:val="26"/>
          <w:szCs w:val="26"/>
        </w:rPr>
      </w:pPr>
    </w:p>
    <w:p w:rsidR="00CB0F95" w:rsidRPr="005B142B" w:rsidRDefault="00CB0F95" w:rsidP="00CB0F95">
      <w:pPr>
        <w:pStyle w:val="a6"/>
        <w:jc w:val="center"/>
        <w:rPr>
          <w:rFonts w:ascii="Times New Roman" w:hAnsi="Times New Roman"/>
          <w:color w:val="000000"/>
          <w:sz w:val="26"/>
          <w:szCs w:val="26"/>
        </w:rPr>
      </w:pPr>
      <w:r w:rsidRPr="005B142B">
        <w:rPr>
          <w:rFonts w:ascii="Times New Roman" w:hAnsi="Times New Roman"/>
          <w:color w:val="000000"/>
          <w:sz w:val="26"/>
          <w:szCs w:val="26"/>
        </w:rPr>
        <w:t>РЕШИЛА:</w:t>
      </w:r>
    </w:p>
    <w:p w:rsidR="00CB0F95" w:rsidRPr="005B142B" w:rsidRDefault="00CB0F95" w:rsidP="00CB0F95">
      <w:pPr>
        <w:pStyle w:val="a6"/>
        <w:jc w:val="center"/>
        <w:rPr>
          <w:rFonts w:ascii="Times New Roman" w:hAnsi="Times New Roman"/>
          <w:color w:val="000000"/>
          <w:sz w:val="26"/>
          <w:szCs w:val="26"/>
        </w:rPr>
      </w:pPr>
    </w:p>
    <w:p w:rsidR="00CB0F95" w:rsidRPr="005B142B" w:rsidRDefault="00CB0F95" w:rsidP="00CB0F95">
      <w:pPr>
        <w:ind w:right="-5" w:firstLine="720"/>
        <w:jc w:val="both"/>
        <w:rPr>
          <w:sz w:val="26"/>
          <w:szCs w:val="26"/>
        </w:rPr>
      </w:pPr>
      <w:r w:rsidRPr="005B142B">
        <w:rPr>
          <w:color w:val="000000"/>
          <w:sz w:val="26"/>
          <w:szCs w:val="26"/>
        </w:rPr>
        <w:t xml:space="preserve">Признать жалобу </w:t>
      </w:r>
      <w:r w:rsidR="009F5439" w:rsidRPr="009F5439">
        <w:rPr>
          <w:iCs/>
          <w:sz w:val="26"/>
          <w:szCs w:val="26"/>
        </w:rPr>
        <w:t xml:space="preserve">ООО "ЭСТЕЗИЯ" </w:t>
      </w:r>
      <w:r w:rsidR="00742305">
        <w:rPr>
          <w:iCs/>
          <w:sz w:val="26"/>
          <w:szCs w:val="26"/>
        </w:rPr>
        <w:t>не</w:t>
      </w:r>
      <w:r w:rsidRPr="005B142B">
        <w:rPr>
          <w:color w:val="000000"/>
          <w:sz w:val="26"/>
          <w:szCs w:val="26"/>
        </w:rPr>
        <w:t>обоснованной</w:t>
      </w:r>
      <w:r w:rsidRPr="005B142B">
        <w:rPr>
          <w:sz w:val="26"/>
          <w:szCs w:val="26"/>
        </w:rPr>
        <w:t>.</w:t>
      </w:r>
    </w:p>
    <w:p w:rsidR="00CB0F95" w:rsidRPr="00FE1DA7" w:rsidRDefault="00CB0F95" w:rsidP="00CB0F95">
      <w:pPr>
        <w:autoSpaceDE w:val="0"/>
        <w:autoSpaceDN w:val="0"/>
        <w:adjustRightInd w:val="0"/>
        <w:ind w:firstLine="708"/>
        <w:jc w:val="both"/>
        <w:outlineLvl w:val="1"/>
        <w:rPr>
          <w:color w:val="000000"/>
          <w:sz w:val="26"/>
          <w:szCs w:val="26"/>
        </w:rPr>
      </w:pPr>
    </w:p>
    <w:p w:rsidR="00CB0F95" w:rsidRPr="00FE1DA7" w:rsidRDefault="00CB0F95" w:rsidP="00CB0F95">
      <w:pPr>
        <w:autoSpaceDE w:val="0"/>
        <w:autoSpaceDN w:val="0"/>
        <w:adjustRightInd w:val="0"/>
        <w:ind w:firstLine="708"/>
        <w:jc w:val="both"/>
        <w:outlineLvl w:val="1"/>
        <w:rPr>
          <w:color w:val="000000"/>
          <w:sz w:val="26"/>
          <w:szCs w:val="26"/>
        </w:rPr>
      </w:pPr>
    </w:p>
    <w:p w:rsidR="003729F0" w:rsidRPr="00FE1DA7" w:rsidRDefault="003729F0" w:rsidP="00CB0F95">
      <w:pPr>
        <w:autoSpaceDE w:val="0"/>
        <w:autoSpaceDN w:val="0"/>
        <w:adjustRightInd w:val="0"/>
        <w:ind w:firstLine="708"/>
        <w:jc w:val="both"/>
        <w:outlineLvl w:val="1"/>
        <w:rPr>
          <w:color w:val="000000"/>
          <w:sz w:val="26"/>
          <w:szCs w:val="26"/>
        </w:rPr>
      </w:pPr>
      <w:bookmarkStart w:id="0" w:name="_GoBack"/>
      <w:bookmarkEnd w:id="0"/>
    </w:p>
    <w:p w:rsidR="00797C80" w:rsidRPr="003729F0" w:rsidRDefault="00CB0F95" w:rsidP="003729F0">
      <w:pPr>
        <w:tabs>
          <w:tab w:val="left" w:pos="2700"/>
        </w:tabs>
        <w:ind w:firstLine="720"/>
        <w:jc w:val="both"/>
        <w:rPr>
          <w:i/>
          <w:sz w:val="26"/>
          <w:szCs w:val="26"/>
        </w:rPr>
      </w:pPr>
      <w:r w:rsidRPr="00FE1DA7">
        <w:rPr>
          <w:i/>
          <w:sz w:val="26"/>
          <w:szCs w:val="26"/>
        </w:rPr>
        <w:t>Настоящее решение может быть обжаловано в судебном порядке в течение трёх месяцев со дня принятия.</w:t>
      </w:r>
    </w:p>
    <w:sectPr w:rsidR="00797C80" w:rsidRPr="003729F0" w:rsidSect="00AB77DD">
      <w:headerReference w:type="even" r:id="rId6"/>
      <w:headerReference w:type="default" r:id="rId7"/>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F27" w:rsidRDefault="00447F27">
      <w:r>
        <w:separator/>
      </w:r>
    </w:p>
  </w:endnote>
  <w:endnote w:type="continuationSeparator" w:id="0">
    <w:p w:rsidR="00447F27" w:rsidRDefault="0044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F27" w:rsidRDefault="00447F27">
      <w:r>
        <w:separator/>
      </w:r>
    </w:p>
  </w:footnote>
  <w:footnote w:type="continuationSeparator" w:id="0">
    <w:p w:rsidR="00447F27" w:rsidRDefault="00447F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53212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2121">
      <w:rPr>
        <w:rStyle w:val="a5"/>
        <w:noProof/>
      </w:rPr>
      <w:t>5</w:t>
    </w:r>
    <w:r>
      <w:rPr>
        <w:rStyle w:val="a5"/>
      </w:rPr>
      <w:fldChar w:fldCharType="end"/>
    </w:r>
  </w:p>
  <w:p w:rsidR="00724F61" w:rsidRDefault="0053212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1D"/>
    <w:rsid w:val="00031460"/>
    <w:rsid w:val="00070094"/>
    <w:rsid w:val="00097508"/>
    <w:rsid w:val="000E611D"/>
    <w:rsid w:val="00157C7A"/>
    <w:rsid w:val="001966A4"/>
    <w:rsid w:val="001D1112"/>
    <w:rsid w:val="001E6E25"/>
    <w:rsid w:val="002D198B"/>
    <w:rsid w:val="003061C9"/>
    <w:rsid w:val="003141B9"/>
    <w:rsid w:val="00360AE7"/>
    <w:rsid w:val="003729F0"/>
    <w:rsid w:val="003A59B2"/>
    <w:rsid w:val="003B4BB3"/>
    <w:rsid w:val="00431D40"/>
    <w:rsid w:val="00440FB7"/>
    <w:rsid w:val="00447F27"/>
    <w:rsid w:val="004510EA"/>
    <w:rsid w:val="0046312E"/>
    <w:rsid w:val="00470D7B"/>
    <w:rsid w:val="00507E17"/>
    <w:rsid w:val="005163A1"/>
    <w:rsid w:val="00532121"/>
    <w:rsid w:val="005A6000"/>
    <w:rsid w:val="005B142B"/>
    <w:rsid w:val="00716809"/>
    <w:rsid w:val="00742305"/>
    <w:rsid w:val="00797C80"/>
    <w:rsid w:val="007D45ED"/>
    <w:rsid w:val="007E0405"/>
    <w:rsid w:val="00825772"/>
    <w:rsid w:val="00886972"/>
    <w:rsid w:val="009328BC"/>
    <w:rsid w:val="00980138"/>
    <w:rsid w:val="00984B73"/>
    <w:rsid w:val="009A563B"/>
    <w:rsid w:val="009F5439"/>
    <w:rsid w:val="00A15B1D"/>
    <w:rsid w:val="00A655E3"/>
    <w:rsid w:val="00AA2ABA"/>
    <w:rsid w:val="00B30CF5"/>
    <w:rsid w:val="00B67E75"/>
    <w:rsid w:val="00BD5AF8"/>
    <w:rsid w:val="00CA7401"/>
    <w:rsid w:val="00CB0F95"/>
    <w:rsid w:val="00CC1542"/>
    <w:rsid w:val="00CF33DC"/>
    <w:rsid w:val="00D13B3C"/>
    <w:rsid w:val="00D92C59"/>
    <w:rsid w:val="00D941D2"/>
    <w:rsid w:val="00DD24BE"/>
    <w:rsid w:val="00DF5E58"/>
    <w:rsid w:val="00E32DC5"/>
    <w:rsid w:val="00F6535C"/>
    <w:rsid w:val="00F82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1ED17-3FC9-4F14-BC2E-7B2188AF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95"/>
    <w:pPr>
      <w:tabs>
        <w:tab w:val="center" w:pos="4677"/>
        <w:tab w:val="right" w:pos="9355"/>
      </w:tabs>
    </w:pPr>
  </w:style>
  <w:style w:type="character" w:customStyle="1" w:styleId="a4">
    <w:name w:val="Верхний колонтитул Знак"/>
    <w:basedOn w:val="a0"/>
    <w:link w:val="a3"/>
    <w:rsid w:val="00CB0F95"/>
    <w:rPr>
      <w:rFonts w:ascii="Times New Roman" w:eastAsia="Times New Roman" w:hAnsi="Times New Roman" w:cs="Times New Roman"/>
      <w:sz w:val="24"/>
      <w:szCs w:val="24"/>
      <w:lang w:eastAsia="ru-RU"/>
    </w:rPr>
  </w:style>
  <w:style w:type="character" w:styleId="a5">
    <w:name w:val="page number"/>
    <w:basedOn w:val="a0"/>
    <w:rsid w:val="00CB0F95"/>
  </w:style>
  <w:style w:type="paragraph" w:styleId="a6">
    <w:name w:val="No Spacing"/>
    <w:link w:val="a7"/>
    <w:qFormat/>
    <w:rsid w:val="00CB0F95"/>
    <w:pPr>
      <w:spacing w:after="0" w:line="240" w:lineRule="auto"/>
    </w:pPr>
    <w:rPr>
      <w:rFonts w:ascii="Calibri" w:eastAsia="Calibri" w:hAnsi="Calibri" w:cs="Times New Roman"/>
    </w:rPr>
  </w:style>
  <w:style w:type="character" w:customStyle="1" w:styleId="a7">
    <w:name w:val="Без интервала Знак"/>
    <w:link w:val="a6"/>
    <w:locked/>
    <w:rsid w:val="00CB0F95"/>
    <w:rPr>
      <w:rFonts w:ascii="Calibri" w:eastAsia="Calibri" w:hAnsi="Calibri" w:cs="Times New Roman"/>
    </w:rPr>
  </w:style>
  <w:style w:type="paragraph" w:styleId="a8">
    <w:name w:val="Normal (Web)"/>
    <w:basedOn w:val="a"/>
    <w:uiPriority w:val="99"/>
    <w:semiHidden/>
    <w:unhideWhenUsed/>
    <w:rsid w:val="00CC1542"/>
    <w:pPr>
      <w:spacing w:before="100" w:beforeAutospacing="1" w:after="100" w:afterAutospacing="1"/>
    </w:pPr>
  </w:style>
  <w:style w:type="character" w:styleId="a9">
    <w:name w:val="Hyperlink"/>
    <w:basedOn w:val="a0"/>
    <w:uiPriority w:val="99"/>
    <w:semiHidden/>
    <w:unhideWhenUsed/>
    <w:rsid w:val="00CC1542"/>
    <w:rPr>
      <w:color w:val="0000FF"/>
      <w:u w:val="single"/>
    </w:rPr>
  </w:style>
  <w:style w:type="paragraph" w:customStyle="1" w:styleId="no-indent">
    <w:name w:val="no-indent"/>
    <w:basedOn w:val="a"/>
    <w:rsid w:val="00CC15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52596">
      <w:bodyDiv w:val="1"/>
      <w:marLeft w:val="0"/>
      <w:marRight w:val="0"/>
      <w:marTop w:val="0"/>
      <w:marBottom w:val="0"/>
      <w:divBdr>
        <w:top w:val="none" w:sz="0" w:space="0" w:color="auto"/>
        <w:left w:val="none" w:sz="0" w:space="0" w:color="auto"/>
        <w:bottom w:val="none" w:sz="0" w:space="0" w:color="auto"/>
        <w:right w:val="none" w:sz="0" w:space="0" w:color="auto"/>
      </w:divBdr>
    </w:div>
    <w:div w:id="103503110">
      <w:bodyDiv w:val="1"/>
      <w:marLeft w:val="0"/>
      <w:marRight w:val="0"/>
      <w:marTop w:val="0"/>
      <w:marBottom w:val="0"/>
      <w:divBdr>
        <w:top w:val="none" w:sz="0" w:space="0" w:color="auto"/>
        <w:left w:val="none" w:sz="0" w:space="0" w:color="auto"/>
        <w:bottom w:val="none" w:sz="0" w:space="0" w:color="auto"/>
        <w:right w:val="none" w:sz="0" w:space="0" w:color="auto"/>
      </w:divBdr>
      <w:divsChild>
        <w:div w:id="949043166">
          <w:marLeft w:val="0"/>
          <w:marRight w:val="0"/>
          <w:marTop w:val="0"/>
          <w:marBottom w:val="0"/>
          <w:divBdr>
            <w:top w:val="none" w:sz="0" w:space="0" w:color="auto"/>
            <w:left w:val="none" w:sz="0" w:space="0" w:color="auto"/>
            <w:bottom w:val="none" w:sz="0" w:space="0" w:color="auto"/>
            <w:right w:val="none" w:sz="0" w:space="0" w:color="auto"/>
          </w:divBdr>
          <w:divsChild>
            <w:div w:id="756945863">
              <w:marLeft w:val="0"/>
              <w:marRight w:val="0"/>
              <w:marTop w:val="0"/>
              <w:marBottom w:val="0"/>
              <w:divBdr>
                <w:top w:val="single" w:sz="6" w:space="0" w:color="9F9FDA"/>
                <w:left w:val="single" w:sz="6" w:space="0" w:color="9F9FDA"/>
                <w:bottom w:val="single" w:sz="6" w:space="0" w:color="9F9FDA"/>
                <w:right w:val="single" w:sz="6" w:space="0" w:color="9F9FDA"/>
              </w:divBdr>
              <w:divsChild>
                <w:div w:id="1569263331">
                  <w:marLeft w:val="0"/>
                  <w:marRight w:val="0"/>
                  <w:marTop w:val="0"/>
                  <w:marBottom w:val="0"/>
                  <w:divBdr>
                    <w:top w:val="none" w:sz="0" w:space="0" w:color="auto"/>
                    <w:left w:val="none" w:sz="0" w:space="0" w:color="auto"/>
                    <w:bottom w:val="none" w:sz="0" w:space="0" w:color="auto"/>
                    <w:right w:val="none" w:sz="0" w:space="0" w:color="auto"/>
                  </w:divBdr>
                  <w:divsChild>
                    <w:div w:id="82281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59001">
          <w:marLeft w:val="0"/>
          <w:marRight w:val="0"/>
          <w:marTop w:val="0"/>
          <w:marBottom w:val="0"/>
          <w:divBdr>
            <w:top w:val="none" w:sz="0" w:space="0" w:color="auto"/>
            <w:left w:val="none" w:sz="0" w:space="0" w:color="auto"/>
            <w:bottom w:val="none" w:sz="0" w:space="0" w:color="auto"/>
            <w:right w:val="none" w:sz="0" w:space="0" w:color="auto"/>
          </w:divBdr>
          <w:divsChild>
            <w:div w:id="962687709">
              <w:marLeft w:val="0"/>
              <w:marRight w:val="0"/>
              <w:marTop w:val="0"/>
              <w:marBottom w:val="0"/>
              <w:divBdr>
                <w:top w:val="single" w:sz="6" w:space="0" w:color="9F9FDA"/>
                <w:left w:val="single" w:sz="6" w:space="0" w:color="9F9FDA"/>
                <w:bottom w:val="single" w:sz="6" w:space="0" w:color="9F9FDA"/>
                <w:right w:val="single" w:sz="6" w:space="0" w:color="9F9FDA"/>
              </w:divBdr>
              <w:divsChild>
                <w:div w:id="1000960713">
                  <w:marLeft w:val="0"/>
                  <w:marRight w:val="0"/>
                  <w:marTop w:val="0"/>
                  <w:marBottom w:val="0"/>
                  <w:divBdr>
                    <w:top w:val="none" w:sz="0" w:space="0" w:color="auto"/>
                    <w:left w:val="none" w:sz="0" w:space="0" w:color="auto"/>
                    <w:bottom w:val="none" w:sz="0" w:space="0" w:color="auto"/>
                    <w:right w:val="none" w:sz="0" w:space="0" w:color="auto"/>
                  </w:divBdr>
                  <w:divsChild>
                    <w:div w:id="134382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010270">
      <w:bodyDiv w:val="1"/>
      <w:marLeft w:val="0"/>
      <w:marRight w:val="0"/>
      <w:marTop w:val="0"/>
      <w:marBottom w:val="0"/>
      <w:divBdr>
        <w:top w:val="none" w:sz="0" w:space="0" w:color="auto"/>
        <w:left w:val="none" w:sz="0" w:space="0" w:color="auto"/>
        <w:bottom w:val="none" w:sz="0" w:space="0" w:color="auto"/>
        <w:right w:val="none" w:sz="0" w:space="0" w:color="auto"/>
      </w:divBdr>
      <w:divsChild>
        <w:div w:id="811362673">
          <w:marLeft w:val="0"/>
          <w:marRight w:val="0"/>
          <w:marTop w:val="0"/>
          <w:marBottom w:val="0"/>
          <w:divBdr>
            <w:top w:val="none" w:sz="0" w:space="0" w:color="auto"/>
            <w:left w:val="none" w:sz="0" w:space="0" w:color="auto"/>
            <w:bottom w:val="none" w:sz="0" w:space="0" w:color="auto"/>
            <w:right w:val="none" w:sz="0" w:space="0" w:color="auto"/>
          </w:divBdr>
          <w:divsChild>
            <w:div w:id="387531892">
              <w:marLeft w:val="0"/>
              <w:marRight w:val="0"/>
              <w:marTop w:val="0"/>
              <w:marBottom w:val="0"/>
              <w:divBdr>
                <w:top w:val="single" w:sz="6" w:space="0" w:color="9F9FDA"/>
                <w:left w:val="single" w:sz="6" w:space="0" w:color="9F9FDA"/>
                <w:bottom w:val="single" w:sz="6" w:space="0" w:color="9F9FDA"/>
                <w:right w:val="single" w:sz="6" w:space="0" w:color="9F9FDA"/>
              </w:divBdr>
              <w:divsChild>
                <w:div w:id="1624922466">
                  <w:marLeft w:val="0"/>
                  <w:marRight w:val="0"/>
                  <w:marTop w:val="0"/>
                  <w:marBottom w:val="0"/>
                  <w:divBdr>
                    <w:top w:val="none" w:sz="0" w:space="0" w:color="auto"/>
                    <w:left w:val="none" w:sz="0" w:space="0" w:color="auto"/>
                    <w:bottom w:val="none" w:sz="0" w:space="0" w:color="auto"/>
                    <w:right w:val="none" w:sz="0" w:space="0" w:color="auto"/>
                  </w:divBdr>
                  <w:divsChild>
                    <w:div w:id="236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962145">
          <w:marLeft w:val="0"/>
          <w:marRight w:val="0"/>
          <w:marTop w:val="360"/>
          <w:marBottom w:val="0"/>
          <w:divBdr>
            <w:top w:val="none" w:sz="0" w:space="0" w:color="auto"/>
            <w:left w:val="none" w:sz="0" w:space="0" w:color="auto"/>
            <w:bottom w:val="none" w:sz="0" w:space="0" w:color="auto"/>
            <w:right w:val="none" w:sz="0" w:space="0" w:color="auto"/>
          </w:divBdr>
        </w:div>
        <w:div w:id="1014914758">
          <w:marLeft w:val="0"/>
          <w:marRight w:val="0"/>
          <w:marTop w:val="0"/>
          <w:marBottom w:val="0"/>
          <w:divBdr>
            <w:top w:val="none" w:sz="0" w:space="0" w:color="auto"/>
            <w:left w:val="none" w:sz="0" w:space="0" w:color="auto"/>
            <w:bottom w:val="none" w:sz="0" w:space="0" w:color="auto"/>
            <w:right w:val="none" w:sz="0" w:space="0" w:color="auto"/>
          </w:divBdr>
          <w:divsChild>
            <w:div w:id="759522813">
              <w:marLeft w:val="0"/>
              <w:marRight w:val="0"/>
              <w:marTop w:val="0"/>
              <w:marBottom w:val="0"/>
              <w:divBdr>
                <w:top w:val="single" w:sz="6" w:space="0" w:color="9F9FDA"/>
                <w:left w:val="single" w:sz="6" w:space="0" w:color="9F9FDA"/>
                <w:bottom w:val="single" w:sz="6" w:space="0" w:color="9F9FDA"/>
                <w:right w:val="single" w:sz="6" w:space="0" w:color="9F9FDA"/>
              </w:divBdr>
              <w:divsChild>
                <w:div w:id="718556223">
                  <w:marLeft w:val="0"/>
                  <w:marRight w:val="0"/>
                  <w:marTop w:val="0"/>
                  <w:marBottom w:val="0"/>
                  <w:divBdr>
                    <w:top w:val="none" w:sz="0" w:space="0" w:color="auto"/>
                    <w:left w:val="none" w:sz="0" w:space="0" w:color="auto"/>
                    <w:bottom w:val="none" w:sz="0" w:space="0" w:color="auto"/>
                    <w:right w:val="none" w:sz="0" w:space="0" w:color="auto"/>
                  </w:divBdr>
                  <w:divsChild>
                    <w:div w:id="188123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78870">
          <w:marLeft w:val="0"/>
          <w:marRight w:val="0"/>
          <w:marTop w:val="360"/>
          <w:marBottom w:val="0"/>
          <w:divBdr>
            <w:top w:val="none" w:sz="0" w:space="0" w:color="auto"/>
            <w:left w:val="none" w:sz="0" w:space="0" w:color="auto"/>
            <w:bottom w:val="none" w:sz="0" w:space="0" w:color="auto"/>
            <w:right w:val="none" w:sz="0" w:space="0" w:color="auto"/>
          </w:divBdr>
        </w:div>
        <w:div w:id="901989621">
          <w:marLeft w:val="0"/>
          <w:marRight w:val="0"/>
          <w:marTop w:val="0"/>
          <w:marBottom w:val="0"/>
          <w:divBdr>
            <w:top w:val="none" w:sz="0" w:space="0" w:color="auto"/>
            <w:left w:val="none" w:sz="0" w:space="0" w:color="auto"/>
            <w:bottom w:val="none" w:sz="0" w:space="0" w:color="auto"/>
            <w:right w:val="none" w:sz="0" w:space="0" w:color="auto"/>
          </w:divBdr>
          <w:divsChild>
            <w:div w:id="1155491108">
              <w:marLeft w:val="0"/>
              <w:marRight w:val="0"/>
              <w:marTop w:val="0"/>
              <w:marBottom w:val="0"/>
              <w:divBdr>
                <w:top w:val="single" w:sz="6" w:space="0" w:color="9F9FDA"/>
                <w:left w:val="single" w:sz="6" w:space="0" w:color="9F9FDA"/>
                <w:bottom w:val="single" w:sz="6" w:space="0" w:color="9F9FDA"/>
                <w:right w:val="single" w:sz="6" w:space="0" w:color="9F9FDA"/>
              </w:divBdr>
              <w:divsChild>
                <w:div w:id="1093090283">
                  <w:marLeft w:val="0"/>
                  <w:marRight w:val="0"/>
                  <w:marTop w:val="0"/>
                  <w:marBottom w:val="0"/>
                  <w:divBdr>
                    <w:top w:val="none" w:sz="0" w:space="0" w:color="auto"/>
                    <w:left w:val="none" w:sz="0" w:space="0" w:color="auto"/>
                    <w:bottom w:val="none" w:sz="0" w:space="0" w:color="auto"/>
                    <w:right w:val="none" w:sz="0" w:space="0" w:color="auto"/>
                  </w:divBdr>
                  <w:divsChild>
                    <w:div w:id="100093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201930">
          <w:marLeft w:val="0"/>
          <w:marRight w:val="0"/>
          <w:marTop w:val="0"/>
          <w:marBottom w:val="0"/>
          <w:divBdr>
            <w:top w:val="none" w:sz="0" w:space="0" w:color="auto"/>
            <w:left w:val="none" w:sz="0" w:space="0" w:color="auto"/>
            <w:bottom w:val="none" w:sz="0" w:space="0" w:color="auto"/>
            <w:right w:val="none" w:sz="0" w:space="0" w:color="auto"/>
          </w:divBdr>
          <w:divsChild>
            <w:div w:id="651181086">
              <w:marLeft w:val="0"/>
              <w:marRight w:val="0"/>
              <w:marTop w:val="0"/>
              <w:marBottom w:val="0"/>
              <w:divBdr>
                <w:top w:val="single" w:sz="6" w:space="0" w:color="9F9FDA"/>
                <w:left w:val="single" w:sz="6" w:space="0" w:color="9F9FDA"/>
                <w:bottom w:val="single" w:sz="6" w:space="0" w:color="9F9FDA"/>
                <w:right w:val="single" w:sz="6" w:space="0" w:color="9F9FDA"/>
              </w:divBdr>
              <w:divsChild>
                <w:div w:id="1726634481">
                  <w:marLeft w:val="0"/>
                  <w:marRight w:val="0"/>
                  <w:marTop w:val="0"/>
                  <w:marBottom w:val="0"/>
                  <w:divBdr>
                    <w:top w:val="none" w:sz="0" w:space="0" w:color="auto"/>
                    <w:left w:val="none" w:sz="0" w:space="0" w:color="auto"/>
                    <w:bottom w:val="none" w:sz="0" w:space="0" w:color="auto"/>
                    <w:right w:val="none" w:sz="0" w:space="0" w:color="auto"/>
                  </w:divBdr>
                  <w:divsChild>
                    <w:div w:id="20365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788912">
          <w:marLeft w:val="0"/>
          <w:marRight w:val="0"/>
          <w:marTop w:val="360"/>
          <w:marBottom w:val="0"/>
          <w:divBdr>
            <w:top w:val="none" w:sz="0" w:space="0" w:color="auto"/>
            <w:left w:val="none" w:sz="0" w:space="0" w:color="auto"/>
            <w:bottom w:val="none" w:sz="0" w:space="0" w:color="auto"/>
            <w:right w:val="none" w:sz="0" w:space="0" w:color="auto"/>
          </w:divBdr>
        </w:div>
        <w:div w:id="350377662">
          <w:marLeft w:val="0"/>
          <w:marRight w:val="0"/>
          <w:marTop w:val="0"/>
          <w:marBottom w:val="0"/>
          <w:divBdr>
            <w:top w:val="none" w:sz="0" w:space="0" w:color="auto"/>
            <w:left w:val="none" w:sz="0" w:space="0" w:color="auto"/>
            <w:bottom w:val="none" w:sz="0" w:space="0" w:color="auto"/>
            <w:right w:val="none" w:sz="0" w:space="0" w:color="auto"/>
          </w:divBdr>
          <w:divsChild>
            <w:div w:id="1149789652">
              <w:marLeft w:val="0"/>
              <w:marRight w:val="0"/>
              <w:marTop w:val="0"/>
              <w:marBottom w:val="0"/>
              <w:divBdr>
                <w:top w:val="single" w:sz="6" w:space="0" w:color="9F9FDA"/>
                <w:left w:val="single" w:sz="6" w:space="0" w:color="9F9FDA"/>
                <w:bottom w:val="single" w:sz="6" w:space="0" w:color="9F9FDA"/>
                <w:right w:val="single" w:sz="6" w:space="0" w:color="9F9FDA"/>
              </w:divBdr>
              <w:divsChild>
                <w:div w:id="562521947">
                  <w:marLeft w:val="0"/>
                  <w:marRight w:val="0"/>
                  <w:marTop w:val="0"/>
                  <w:marBottom w:val="0"/>
                  <w:divBdr>
                    <w:top w:val="none" w:sz="0" w:space="0" w:color="auto"/>
                    <w:left w:val="none" w:sz="0" w:space="0" w:color="auto"/>
                    <w:bottom w:val="none" w:sz="0" w:space="0" w:color="auto"/>
                    <w:right w:val="none" w:sz="0" w:space="0" w:color="auto"/>
                  </w:divBdr>
                  <w:divsChild>
                    <w:div w:id="1625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983795">
          <w:marLeft w:val="0"/>
          <w:marRight w:val="0"/>
          <w:marTop w:val="0"/>
          <w:marBottom w:val="0"/>
          <w:divBdr>
            <w:top w:val="none" w:sz="0" w:space="0" w:color="auto"/>
            <w:left w:val="none" w:sz="0" w:space="0" w:color="auto"/>
            <w:bottom w:val="none" w:sz="0" w:space="0" w:color="auto"/>
            <w:right w:val="none" w:sz="0" w:space="0" w:color="auto"/>
          </w:divBdr>
        </w:div>
        <w:div w:id="1984305799">
          <w:marLeft w:val="0"/>
          <w:marRight w:val="0"/>
          <w:marTop w:val="0"/>
          <w:marBottom w:val="0"/>
          <w:divBdr>
            <w:top w:val="none" w:sz="0" w:space="0" w:color="auto"/>
            <w:left w:val="none" w:sz="0" w:space="0" w:color="auto"/>
            <w:bottom w:val="none" w:sz="0" w:space="0" w:color="auto"/>
            <w:right w:val="none" w:sz="0" w:space="0" w:color="auto"/>
          </w:divBdr>
        </w:div>
        <w:div w:id="823816322">
          <w:marLeft w:val="0"/>
          <w:marRight w:val="0"/>
          <w:marTop w:val="360"/>
          <w:marBottom w:val="0"/>
          <w:divBdr>
            <w:top w:val="none" w:sz="0" w:space="0" w:color="auto"/>
            <w:left w:val="none" w:sz="0" w:space="0" w:color="auto"/>
            <w:bottom w:val="none" w:sz="0" w:space="0" w:color="auto"/>
            <w:right w:val="none" w:sz="0" w:space="0" w:color="auto"/>
          </w:divBdr>
        </w:div>
        <w:div w:id="1498232048">
          <w:marLeft w:val="0"/>
          <w:marRight w:val="0"/>
          <w:marTop w:val="0"/>
          <w:marBottom w:val="0"/>
          <w:divBdr>
            <w:top w:val="none" w:sz="0" w:space="0" w:color="auto"/>
            <w:left w:val="none" w:sz="0" w:space="0" w:color="auto"/>
            <w:bottom w:val="none" w:sz="0" w:space="0" w:color="auto"/>
            <w:right w:val="none" w:sz="0" w:space="0" w:color="auto"/>
          </w:divBdr>
        </w:div>
        <w:div w:id="71323000">
          <w:marLeft w:val="0"/>
          <w:marRight w:val="0"/>
          <w:marTop w:val="0"/>
          <w:marBottom w:val="0"/>
          <w:divBdr>
            <w:top w:val="none" w:sz="0" w:space="0" w:color="auto"/>
            <w:left w:val="none" w:sz="0" w:space="0" w:color="auto"/>
            <w:bottom w:val="none" w:sz="0" w:space="0" w:color="auto"/>
            <w:right w:val="none" w:sz="0" w:space="0" w:color="auto"/>
          </w:divBdr>
        </w:div>
        <w:div w:id="2128304953">
          <w:marLeft w:val="0"/>
          <w:marRight w:val="0"/>
          <w:marTop w:val="0"/>
          <w:marBottom w:val="0"/>
          <w:divBdr>
            <w:top w:val="none" w:sz="0" w:space="0" w:color="auto"/>
            <w:left w:val="none" w:sz="0" w:space="0" w:color="auto"/>
            <w:bottom w:val="none" w:sz="0" w:space="0" w:color="auto"/>
            <w:right w:val="none" w:sz="0" w:space="0" w:color="auto"/>
          </w:divBdr>
          <w:divsChild>
            <w:div w:id="143745024">
              <w:marLeft w:val="0"/>
              <w:marRight w:val="0"/>
              <w:marTop w:val="0"/>
              <w:marBottom w:val="0"/>
              <w:divBdr>
                <w:top w:val="single" w:sz="6" w:space="0" w:color="9F9FDA"/>
                <w:left w:val="single" w:sz="6" w:space="0" w:color="9F9FDA"/>
                <w:bottom w:val="single" w:sz="6" w:space="0" w:color="9F9FDA"/>
                <w:right w:val="single" w:sz="6" w:space="0" w:color="9F9FDA"/>
              </w:divBdr>
              <w:divsChild>
                <w:div w:id="887762043">
                  <w:marLeft w:val="0"/>
                  <w:marRight w:val="0"/>
                  <w:marTop w:val="0"/>
                  <w:marBottom w:val="0"/>
                  <w:divBdr>
                    <w:top w:val="none" w:sz="0" w:space="0" w:color="auto"/>
                    <w:left w:val="none" w:sz="0" w:space="0" w:color="auto"/>
                    <w:bottom w:val="none" w:sz="0" w:space="0" w:color="auto"/>
                    <w:right w:val="none" w:sz="0" w:space="0" w:color="auto"/>
                  </w:divBdr>
                  <w:divsChild>
                    <w:div w:id="1533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39129">
          <w:marLeft w:val="0"/>
          <w:marRight w:val="0"/>
          <w:marTop w:val="0"/>
          <w:marBottom w:val="0"/>
          <w:divBdr>
            <w:top w:val="none" w:sz="0" w:space="0" w:color="auto"/>
            <w:left w:val="none" w:sz="0" w:space="0" w:color="auto"/>
            <w:bottom w:val="none" w:sz="0" w:space="0" w:color="auto"/>
            <w:right w:val="none" w:sz="0" w:space="0" w:color="auto"/>
          </w:divBdr>
        </w:div>
        <w:div w:id="268395557">
          <w:marLeft w:val="0"/>
          <w:marRight w:val="0"/>
          <w:marTop w:val="0"/>
          <w:marBottom w:val="0"/>
          <w:divBdr>
            <w:top w:val="none" w:sz="0" w:space="0" w:color="auto"/>
            <w:left w:val="none" w:sz="0" w:space="0" w:color="auto"/>
            <w:bottom w:val="none" w:sz="0" w:space="0" w:color="auto"/>
            <w:right w:val="none" w:sz="0" w:space="0" w:color="auto"/>
          </w:divBdr>
        </w:div>
      </w:divsChild>
    </w:div>
    <w:div w:id="764231021">
      <w:bodyDiv w:val="1"/>
      <w:marLeft w:val="0"/>
      <w:marRight w:val="0"/>
      <w:marTop w:val="0"/>
      <w:marBottom w:val="0"/>
      <w:divBdr>
        <w:top w:val="none" w:sz="0" w:space="0" w:color="auto"/>
        <w:left w:val="none" w:sz="0" w:space="0" w:color="auto"/>
        <w:bottom w:val="none" w:sz="0" w:space="0" w:color="auto"/>
        <w:right w:val="none" w:sz="0" w:space="0" w:color="auto"/>
      </w:divBdr>
    </w:div>
    <w:div w:id="785199962">
      <w:bodyDiv w:val="1"/>
      <w:marLeft w:val="0"/>
      <w:marRight w:val="0"/>
      <w:marTop w:val="0"/>
      <w:marBottom w:val="0"/>
      <w:divBdr>
        <w:top w:val="none" w:sz="0" w:space="0" w:color="auto"/>
        <w:left w:val="none" w:sz="0" w:space="0" w:color="auto"/>
        <w:bottom w:val="none" w:sz="0" w:space="0" w:color="auto"/>
        <w:right w:val="none" w:sz="0" w:space="0" w:color="auto"/>
      </w:divBdr>
    </w:div>
    <w:div w:id="993025577">
      <w:bodyDiv w:val="1"/>
      <w:marLeft w:val="0"/>
      <w:marRight w:val="0"/>
      <w:marTop w:val="0"/>
      <w:marBottom w:val="0"/>
      <w:divBdr>
        <w:top w:val="none" w:sz="0" w:space="0" w:color="auto"/>
        <w:left w:val="none" w:sz="0" w:space="0" w:color="auto"/>
        <w:bottom w:val="none" w:sz="0" w:space="0" w:color="auto"/>
        <w:right w:val="none" w:sz="0" w:space="0" w:color="auto"/>
      </w:divBdr>
      <w:divsChild>
        <w:div w:id="555971329">
          <w:marLeft w:val="0"/>
          <w:marRight w:val="0"/>
          <w:marTop w:val="0"/>
          <w:marBottom w:val="0"/>
          <w:divBdr>
            <w:top w:val="none" w:sz="0" w:space="0" w:color="auto"/>
            <w:left w:val="none" w:sz="0" w:space="0" w:color="auto"/>
            <w:bottom w:val="none" w:sz="0" w:space="0" w:color="auto"/>
            <w:right w:val="none" w:sz="0" w:space="0" w:color="auto"/>
          </w:divBdr>
          <w:divsChild>
            <w:div w:id="288707284">
              <w:marLeft w:val="0"/>
              <w:marRight w:val="0"/>
              <w:marTop w:val="0"/>
              <w:marBottom w:val="0"/>
              <w:divBdr>
                <w:top w:val="single" w:sz="6" w:space="0" w:color="9F9FDA"/>
                <w:left w:val="single" w:sz="6" w:space="0" w:color="9F9FDA"/>
                <w:bottom w:val="single" w:sz="6" w:space="0" w:color="9F9FDA"/>
                <w:right w:val="single" w:sz="6" w:space="0" w:color="9F9FDA"/>
              </w:divBdr>
              <w:divsChild>
                <w:div w:id="1134562669">
                  <w:marLeft w:val="0"/>
                  <w:marRight w:val="0"/>
                  <w:marTop w:val="0"/>
                  <w:marBottom w:val="0"/>
                  <w:divBdr>
                    <w:top w:val="none" w:sz="0" w:space="0" w:color="auto"/>
                    <w:left w:val="none" w:sz="0" w:space="0" w:color="auto"/>
                    <w:bottom w:val="none" w:sz="0" w:space="0" w:color="auto"/>
                    <w:right w:val="none" w:sz="0" w:space="0" w:color="auto"/>
                  </w:divBdr>
                  <w:divsChild>
                    <w:div w:id="206602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15330">
          <w:marLeft w:val="0"/>
          <w:marRight w:val="0"/>
          <w:marTop w:val="0"/>
          <w:marBottom w:val="0"/>
          <w:divBdr>
            <w:top w:val="none" w:sz="0" w:space="0" w:color="auto"/>
            <w:left w:val="none" w:sz="0" w:space="0" w:color="auto"/>
            <w:bottom w:val="none" w:sz="0" w:space="0" w:color="auto"/>
            <w:right w:val="none" w:sz="0" w:space="0" w:color="auto"/>
          </w:divBdr>
        </w:div>
        <w:div w:id="1403287322">
          <w:marLeft w:val="0"/>
          <w:marRight w:val="0"/>
          <w:marTop w:val="0"/>
          <w:marBottom w:val="0"/>
          <w:divBdr>
            <w:top w:val="none" w:sz="0" w:space="0" w:color="auto"/>
            <w:left w:val="none" w:sz="0" w:space="0" w:color="auto"/>
            <w:bottom w:val="none" w:sz="0" w:space="0" w:color="auto"/>
            <w:right w:val="none" w:sz="0" w:space="0" w:color="auto"/>
          </w:divBdr>
        </w:div>
        <w:div w:id="1306541352">
          <w:marLeft w:val="0"/>
          <w:marRight w:val="0"/>
          <w:marTop w:val="0"/>
          <w:marBottom w:val="0"/>
          <w:divBdr>
            <w:top w:val="none" w:sz="0" w:space="0" w:color="auto"/>
            <w:left w:val="none" w:sz="0" w:space="0" w:color="auto"/>
            <w:bottom w:val="none" w:sz="0" w:space="0" w:color="auto"/>
            <w:right w:val="none" w:sz="0" w:space="0" w:color="auto"/>
          </w:divBdr>
          <w:divsChild>
            <w:div w:id="1643844401">
              <w:marLeft w:val="0"/>
              <w:marRight w:val="0"/>
              <w:marTop w:val="0"/>
              <w:marBottom w:val="0"/>
              <w:divBdr>
                <w:top w:val="single" w:sz="6" w:space="0" w:color="9F9FDA"/>
                <w:left w:val="single" w:sz="6" w:space="0" w:color="9F9FDA"/>
                <w:bottom w:val="single" w:sz="6" w:space="0" w:color="9F9FDA"/>
                <w:right w:val="single" w:sz="6" w:space="0" w:color="9F9FDA"/>
              </w:divBdr>
              <w:divsChild>
                <w:div w:id="447310051">
                  <w:marLeft w:val="0"/>
                  <w:marRight w:val="0"/>
                  <w:marTop w:val="0"/>
                  <w:marBottom w:val="0"/>
                  <w:divBdr>
                    <w:top w:val="none" w:sz="0" w:space="0" w:color="auto"/>
                    <w:left w:val="none" w:sz="0" w:space="0" w:color="auto"/>
                    <w:bottom w:val="none" w:sz="0" w:space="0" w:color="auto"/>
                    <w:right w:val="none" w:sz="0" w:space="0" w:color="auto"/>
                  </w:divBdr>
                  <w:divsChild>
                    <w:div w:id="110480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756160">
          <w:marLeft w:val="0"/>
          <w:marRight w:val="0"/>
          <w:marTop w:val="0"/>
          <w:marBottom w:val="0"/>
          <w:divBdr>
            <w:top w:val="none" w:sz="0" w:space="0" w:color="auto"/>
            <w:left w:val="none" w:sz="0" w:space="0" w:color="auto"/>
            <w:bottom w:val="none" w:sz="0" w:space="0" w:color="auto"/>
            <w:right w:val="none" w:sz="0" w:space="0" w:color="auto"/>
          </w:divBdr>
          <w:divsChild>
            <w:div w:id="1774789920">
              <w:marLeft w:val="0"/>
              <w:marRight w:val="0"/>
              <w:marTop w:val="0"/>
              <w:marBottom w:val="0"/>
              <w:divBdr>
                <w:top w:val="single" w:sz="6" w:space="0" w:color="9F9FDA"/>
                <w:left w:val="single" w:sz="6" w:space="0" w:color="9F9FDA"/>
                <w:bottom w:val="single" w:sz="6" w:space="0" w:color="9F9FDA"/>
                <w:right w:val="single" w:sz="6" w:space="0" w:color="9F9FDA"/>
              </w:divBdr>
              <w:divsChild>
                <w:div w:id="652949871">
                  <w:marLeft w:val="0"/>
                  <w:marRight w:val="0"/>
                  <w:marTop w:val="0"/>
                  <w:marBottom w:val="0"/>
                  <w:divBdr>
                    <w:top w:val="none" w:sz="0" w:space="0" w:color="auto"/>
                    <w:left w:val="none" w:sz="0" w:space="0" w:color="auto"/>
                    <w:bottom w:val="none" w:sz="0" w:space="0" w:color="auto"/>
                    <w:right w:val="none" w:sz="0" w:space="0" w:color="auto"/>
                  </w:divBdr>
                  <w:divsChild>
                    <w:div w:id="92198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68419">
      <w:bodyDiv w:val="1"/>
      <w:marLeft w:val="0"/>
      <w:marRight w:val="0"/>
      <w:marTop w:val="0"/>
      <w:marBottom w:val="0"/>
      <w:divBdr>
        <w:top w:val="none" w:sz="0" w:space="0" w:color="auto"/>
        <w:left w:val="none" w:sz="0" w:space="0" w:color="auto"/>
        <w:bottom w:val="none" w:sz="0" w:space="0" w:color="auto"/>
        <w:right w:val="none" w:sz="0" w:space="0" w:color="auto"/>
      </w:divBdr>
      <w:divsChild>
        <w:div w:id="1376155903">
          <w:marLeft w:val="0"/>
          <w:marRight w:val="0"/>
          <w:marTop w:val="0"/>
          <w:marBottom w:val="0"/>
          <w:divBdr>
            <w:top w:val="none" w:sz="0" w:space="0" w:color="auto"/>
            <w:left w:val="none" w:sz="0" w:space="0" w:color="auto"/>
            <w:bottom w:val="none" w:sz="0" w:space="0" w:color="auto"/>
            <w:right w:val="none" w:sz="0" w:space="0" w:color="auto"/>
          </w:divBdr>
          <w:divsChild>
            <w:div w:id="1771969864">
              <w:marLeft w:val="0"/>
              <w:marRight w:val="0"/>
              <w:marTop w:val="0"/>
              <w:marBottom w:val="0"/>
              <w:divBdr>
                <w:top w:val="single" w:sz="6" w:space="0" w:color="9F9FDA"/>
                <w:left w:val="single" w:sz="6" w:space="0" w:color="9F9FDA"/>
                <w:bottom w:val="single" w:sz="6" w:space="0" w:color="9F9FDA"/>
                <w:right w:val="single" w:sz="6" w:space="0" w:color="9F9FDA"/>
              </w:divBdr>
              <w:divsChild>
                <w:div w:id="1001079625">
                  <w:marLeft w:val="0"/>
                  <w:marRight w:val="0"/>
                  <w:marTop w:val="0"/>
                  <w:marBottom w:val="0"/>
                  <w:divBdr>
                    <w:top w:val="none" w:sz="0" w:space="0" w:color="auto"/>
                    <w:left w:val="none" w:sz="0" w:space="0" w:color="auto"/>
                    <w:bottom w:val="none" w:sz="0" w:space="0" w:color="auto"/>
                    <w:right w:val="none" w:sz="0" w:space="0" w:color="auto"/>
                  </w:divBdr>
                  <w:divsChild>
                    <w:div w:id="188914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806776">
          <w:marLeft w:val="0"/>
          <w:marRight w:val="0"/>
          <w:marTop w:val="0"/>
          <w:marBottom w:val="0"/>
          <w:divBdr>
            <w:top w:val="none" w:sz="0" w:space="0" w:color="auto"/>
            <w:left w:val="none" w:sz="0" w:space="0" w:color="auto"/>
            <w:bottom w:val="none" w:sz="0" w:space="0" w:color="auto"/>
            <w:right w:val="none" w:sz="0" w:space="0" w:color="auto"/>
          </w:divBdr>
          <w:divsChild>
            <w:div w:id="50081490">
              <w:marLeft w:val="0"/>
              <w:marRight w:val="0"/>
              <w:marTop w:val="0"/>
              <w:marBottom w:val="0"/>
              <w:divBdr>
                <w:top w:val="single" w:sz="6" w:space="0" w:color="9F9FDA"/>
                <w:left w:val="single" w:sz="6" w:space="0" w:color="9F9FDA"/>
                <w:bottom w:val="single" w:sz="6" w:space="0" w:color="9F9FDA"/>
                <w:right w:val="single" w:sz="6" w:space="0" w:color="9F9FDA"/>
              </w:divBdr>
              <w:divsChild>
                <w:div w:id="1933275998">
                  <w:marLeft w:val="0"/>
                  <w:marRight w:val="0"/>
                  <w:marTop w:val="0"/>
                  <w:marBottom w:val="0"/>
                  <w:divBdr>
                    <w:top w:val="none" w:sz="0" w:space="0" w:color="auto"/>
                    <w:left w:val="none" w:sz="0" w:space="0" w:color="auto"/>
                    <w:bottom w:val="none" w:sz="0" w:space="0" w:color="auto"/>
                    <w:right w:val="none" w:sz="0" w:space="0" w:color="auto"/>
                  </w:divBdr>
                  <w:divsChild>
                    <w:div w:id="17912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5</Pages>
  <Words>1825</Words>
  <Characters>10404</Characters>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2022-03-15T12:57:00Z</dcterms:created>
  <dcterms:modified xsi:type="dcterms:W3CDTF">2025-07-09T15:14:00Z</dcterms:modified>
</cp:coreProperties>
</file>