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29"/>
        <w:gridCol w:w="1234"/>
        <w:gridCol w:w="560"/>
        <w:gridCol w:w="2271"/>
        <w:gridCol w:w="558"/>
      </w:tblGrid>
      <w:tr w:rsidR="00897EC2">
        <w:trPr>
          <w:cantSplit/>
          <w:trHeight w:val="821"/>
        </w:trPr>
        <w:tc>
          <w:tcPr>
            <w:tcW w:w="4794" w:type="dxa"/>
            <w:gridSpan w:val="4"/>
            <w:vMerge w:val="restart"/>
            <w:tcBorders>
              <w:top w:val="nil"/>
              <w:left w:val="nil"/>
              <w:bottom w:val="nil"/>
              <w:right w:val="nil"/>
            </w:tcBorders>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609600" cy="771525"/>
                  <wp:effectExtent l="19050" t="0" r="0" b="0"/>
                  <wp:docPr id="102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8" cstate="print"/>
                          <a:srcRect/>
                          <a:stretch/>
                        </pic:blipFill>
                        <pic:spPr>
                          <a:xfrm>
                            <a:off x="0" y="0"/>
                            <a:ext cx="609600" cy="771525"/>
                          </a:xfrm>
                          <a:prstGeom prst="rect">
                            <a:avLst/>
                          </a:prstGeom>
                          <a:ln>
                            <a:noFill/>
                          </a:ln>
                        </pic:spPr>
                      </pic:pic>
                    </a:graphicData>
                  </a:graphic>
                </wp:inline>
              </w:drawing>
            </w:r>
          </w:p>
          <w:p w:rsidR="00897EC2" w:rsidRDefault="00897EC2">
            <w:pPr>
              <w:widowControl w:val="0"/>
              <w:spacing w:after="0" w:line="240" w:lineRule="auto"/>
              <w:jc w:val="center"/>
              <w:rPr>
                <w:rFonts w:ascii="Times New Roman" w:hAnsi="Times New Roman" w:cs="Times New Roman"/>
                <w:sz w:val="16"/>
              </w:rPr>
            </w:pP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ФЕДЕРАЛЬНАЯ</w:t>
            </w: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АНТИМОНОПОЛЬНАЯ СЛУЖБА</w:t>
            </w:r>
          </w:p>
          <w:p w:rsidR="00897EC2" w:rsidRDefault="00897EC2">
            <w:pPr>
              <w:widowControl w:val="0"/>
              <w:spacing w:after="0" w:line="240" w:lineRule="auto"/>
              <w:jc w:val="center"/>
              <w:rPr>
                <w:rFonts w:ascii="Times New Roman" w:hAnsi="Times New Roman" w:cs="Times New Roman"/>
                <w:b/>
                <w:sz w:val="12"/>
              </w:rPr>
            </w:pP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УПРАВЛЕНИЕ</w:t>
            </w: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Федеральной антимонопольной службы</w:t>
            </w:r>
          </w:p>
          <w:p w:rsidR="00897EC2" w:rsidRDefault="00C63316">
            <w:pPr>
              <w:widowControl w:val="0"/>
              <w:spacing w:after="0" w:line="240" w:lineRule="auto"/>
              <w:jc w:val="center"/>
              <w:rPr>
                <w:rFonts w:ascii="Times New Roman" w:hAnsi="Times New Roman" w:cs="Times New Roman"/>
                <w:b/>
                <w:sz w:val="24"/>
              </w:rPr>
            </w:pPr>
            <w:r>
              <w:rPr>
                <w:rFonts w:ascii="Times New Roman" w:hAnsi="Times New Roman" w:cs="Times New Roman"/>
                <w:b/>
                <w:sz w:val="26"/>
              </w:rPr>
              <w:t>по Пензенской области</w:t>
            </w:r>
          </w:p>
          <w:p w:rsidR="00897EC2" w:rsidRDefault="00897EC2">
            <w:pPr>
              <w:widowControl w:val="0"/>
              <w:spacing w:after="0" w:line="240" w:lineRule="auto"/>
              <w:jc w:val="center"/>
              <w:rPr>
                <w:rFonts w:ascii="Times New Roman" w:hAnsi="Times New Roman" w:cs="Times New Roman"/>
                <w:b/>
                <w:sz w:val="16"/>
              </w:rPr>
            </w:pP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ул. Урицкого, 127, г. Пенза, 440000</w:t>
            </w: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тел. (8412) 55-14-02, факс (8412) 52-03-70</w:t>
            </w: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sz w:val="18"/>
                <w:lang w:val="en-US"/>
              </w:rPr>
              <w:t>e</w:t>
            </w:r>
            <w:r>
              <w:rPr>
                <w:rFonts w:ascii="Times New Roman" w:hAnsi="Times New Roman" w:cs="Times New Roman"/>
                <w:sz w:val="18"/>
              </w:rPr>
              <w:t>-</w:t>
            </w:r>
            <w:r>
              <w:rPr>
                <w:rFonts w:ascii="Times New Roman" w:hAnsi="Times New Roman" w:cs="Times New Roman"/>
                <w:sz w:val="18"/>
                <w:lang w:val="en-US"/>
              </w:rPr>
              <w:t>mail</w:t>
            </w:r>
            <w:r>
              <w:rPr>
                <w:rFonts w:ascii="Times New Roman" w:hAnsi="Times New Roman" w:cs="Times New Roman"/>
                <w:sz w:val="18"/>
              </w:rPr>
              <w:t xml:space="preserve">: </w:t>
            </w:r>
            <w:r>
              <w:rPr>
                <w:rFonts w:ascii="Times New Roman" w:hAnsi="Times New Roman" w:cs="Times New Roman"/>
                <w:sz w:val="18"/>
                <w:lang w:val="en-US"/>
              </w:rPr>
              <w:t>to</w:t>
            </w:r>
            <w:r>
              <w:rPr>
                <w:rFonts w:ascii="Times New Roman" w:hAnsi="Times New Roman" w:cs="Times New Roman"/>
                <w:sz w:val="18"/>
              </w:rPr>
              <w:t>58@</w:t>
            </w:r>
            <w:r>
              <w:rPr>
                <w:rFonts w:ascii="Times New Roman" w:hAnsi="Times New Roman" w:cs="Times New Roman"/>
                <w:sz w:val="18"/>
                <w:lang w:val="en-US"/>
              </w:rPr>
              <w:t>fas</w:t>
            </w:r>
            <w:r>
              <w:rPr>
                <w:rFonts w:ascii="Times New Roman" w:hAnsi="Times New Roman" w:cs="Times New Roman"/>
                <w:sz w:val="18"/>
              </w:rPr>
              <w:t>.</w:t>
            </w:r>
            <w:r>
              <w:rPr>
                <w:rFonts w:ascii="Times New Roman" w:hAnsi="Times New Roman" w:cs="Times New Roman"/>
                <w:sz w:val="18"/>
                <w:lang w:val="en-US"/>
              </w:rPr>
              <w:t>gov</w:t>
            </w:r>
            <w:r>
              <w:rPr>
                <w:rFonts w:ascii="Times New Roman" w:hAnsi="Times New Roman" w:cs="Times New Roman"/>
                <w:sz w:val="18"/>
              </w:rPr>
              <w:t>.</w:t>
            </w:r>
            <w:r>
              <w:rPr>
                <w:rFonts w:ascii="Times New Roman" w:hAnsi="Times New Roman" w:cs="Times New Roman"/>
                <w:sz w:val="18"/>
                <w:lang w:val="en-US"/>
              </w:rPr>
              <w:t>ru</w:t>
            </w:r>
          </w:p>
        </w:tc>
        <w:tc>
          <w:tcPr>
            <w:tcW w:w="558" w:type="dxa"/>
            <w:vMerge w:val="restart"/>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b/>
                <w:bCs/>
                <w:sz w:val="24"/>
                <w:szCs w:val="24"/>
              </w:rPr>
            </w:pPr>
          </w:p>
        </w:tc>
      </w:tr>
      <w:tr w:rsidR="00897EC2">
        <w:trPr>
          <w:cantSplit/>
          <w:trHeight w:val="2666"/>
        </w:trPr>
        <w:tc>
          <w:tcPr>
            <w:tcW w:w="4794" w:type="dxa"/>
            <w:gridSpan w:val="4"/>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rPr>
            </w:pPr>
          </w:p>
        </w:tc>
        <w:tc>
          <w:tcPr>
            <w:tcW w:w="558" w:type="dxa"/>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b/>
                <w:bCs/>
                <w:sz w:val="24"/>
                <w:szCs w:val="24"/>
              </w:rPr>
            </w:pPr>
          </w:p>
        </w:tc>
      </w:tr>
      <w:tr w:rsidR="00897EC2">
        <w:trPr>
          <w:cantSplit/>
          <w:trHeight w:val="261"/>
        </w:trPr>
        <w:tc>
          <w:tcPr>
            <w:tcW w:w="729" w:type="dxa"/>
            <w:tcBorders>
              <w:top w:val="nil"/>
              <w:left w:val="nil"/>
              <w:bottom w:val="nil"/>
              <w:right w:val="nil"/>
            </w:tcBorders>
            <w:vAlign w:val="bottom"/>
          </w:tcPr>
          <w:p w:rsidR="00897EC2" w:rsidRDefault="00897EC2">
            <w:pPr>
              <w:widowControl w:val="0"/>
              <w:spacing w:after="0" w:line="240" w:lineRule="auto"/>
              <w:rPr>
                <w:rFonts w:ascii="Times New Roman" w:hAnsi="Times New Roman" w:cs="Times New Roman"/>
                <w:sz w:val="18"/>
              </w:rPr>
            </w:pPr>
          </w:p>
        </w:tc>
        <w:tc>
          <w:tcPr>
            <w:tcW w:w="1234" w:type="dxa"/>
            <w:tcBorders>
              <w:top w:val="nil"/>
              <w:left w:val="nil"/>
              <w:bottom w:val="single" w:sz="4" w:space="0" w:color="auto"/>
              <w:right w:val="nil"/>
            </w:tcBorders>
            <w:vAlign w:val="bottom"/>
          </w:tcPr>
          <w:p w:rsidR="00897EC2" w:rsidRDefault="00897EC2">
            <w:pPr>
              <w:widowControl w:val="0"/>
              <w:spacing w:after="0" w:line="240" w:lineRule="auto"/>
              <w:rPr>
                <w:rFonts w:ascii="Times New Roman" w:hAnsi="Times New Roman" w:cs="Times New Roman"/>
              </w:rPr>
            </w:pPr>
          </w:p>
        </w:tc>
        <w:tc>
          <w:tcPr>
            <w:tcW w:w="560" w:type="dxa"/>
            <w:tcBorders>
              <w:top w:val="nil"/>
              <w:left w:val="nil"/>
              <w:bottom w:val="nil"/>
              <w:right w:val="nil"/>
            </w:tcBorders>
            <w:vAlign w:val="bottom"/>
            <w:hideMark/>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w:t>
            </w:r>
          </w:p>
        </w:tc>
        <w:tc>
          <w:tcPr>
            <w:tcW w:w="2269" w:type="dxa"/>
            <w:tcBorders>
              <w:top w:val="nil"/>
              <w:left w:val="nil"/>
              <w:bottom w:val="single" w:sz="4" w:space="0" w:color="auto"/>
              <w:right w:val="nil"/>
            </w:tcBorders>
            <w:vAlign w:val="bottom"/>
          </w:tcPr>
          <w:p w:rsidR="00897EC2" w:rsidRDefault="00897EC2">
            <w:pPr>
              <w:widowControl w:val="0"/>
              <w:spacing w:after="0" w:line="240" w:lineRule="auto"/>
              <w:jc w:val="center"/>
              <w:rPr>
                <w:rFonts w:ascii="Times New Roman" w:hAnsi="Times New Roman" w:cs="Times New Roman"/>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r w:rsidR="00897EC2">
        <w:trPr>
          <w:cantSplit/>
          <w:trHeight w:val="508"/>
        </w:trPr>
        <w:tc>
          <w:tcPr>
            <w:tcW w:w="729" w:type="dxa"/>
            <w:tcBorders>
              <w:top w:val="nil"/>
              <w:left w:val="nil"/>
              <w:bottom w:val="nil"/>
              <w:right w:val="nil"/>
            </w:tcBorders>
          </w:tcPr>
          <w:p w:rsidR="00897EC2" w:rsidRDefault="00897EC2">
            <w:pPr>
              <w:widowControl w:val="0"/>
              <w:spacing w:after="0" w:line="240" w:lineRule="auto"/>
              <w:rPr>
                <w:rFonts w:ascii="Times New Roman" w:hAnsi="Times New Roman" w:cs="Times New Roman"/>
              </w:rPr>
            </w:pPr>
          </w:p>
          <w:p w:rsidR="00897EC2" w:rsidRDefault="00C63316">
            <w:pPr>
              <w:widowControl w:val="0"/>
              <w:spacing w:after="0" w:line="240" w:lineRule="auto"/>
              <w:rPr>
                <w:rFonts w:ascii="Times New Roman" w:hAnsi="Times New Roman" w:cs="Times New Roman"/>
              </w:rPr>
            </w:pPr>
            <w:r>
              <w:rPr>
                <w:rFonts w:ascii="Times New Roman" w:hAnsi="Times New Roman" w:cs="Times New Roman"/>
              </w:rPr>
              <w:t>На №</w:t>
            </w:r>
          </w:p>
        </w:tc>
        <w:tc>
          <w:tcPr>
            <w:tcW w:w="1234" w:type="dxa"/>
            <w:tcBorders>
              <w:top w:val="single" w:sz="4" w:space="0" w:color="auto"/>
              <w:left w:val="nil"/>
              <w:bottom w:val="single" w:sz="4" w:space="0" w:color="auto"/>
              <w:right w:val="nil"/>
            </w:tcBorders>
          </w:tcPr>
          <w:p w:rsidR="00897EC2" w:rsidRDefault="00897EC2">
            <w:pPr>
              <w:pStyle w:val="30"/>
              <w:widowControl w:val="0"/>
              <w:spacing w:before="0" w:beforeAutospacing="0" w:after="0" w:afterAutospacing="0"/>
              <w:rPr>
                <w:rFonts w:eastAsia="SimSun"/>
              </w:rPr>
            </w:pPr>
          </w:p>
        </w:tc>
        <w:tc>
          <w:tcPr>
            <w:tcW w:w="560" w:type="dxa"/>
            <w:tcBorders>
              <w:top w:val="nil"/>
              <w:left w:val="nil"/>
              <w:bottom w:val="nil"/>
              <w:right w:val="nil"/>
            </w:tcBorders>
          </w:tcPr>
          <w:p w:rsidR="00897EC2" w:rsidRDefault="00897EC2">
            <w:pPr>
              <w:widowControl w:val="0"/>
              <w:spacing w:after="0" w:line="240" w:lineRule="auto"/>
              <w:jc w:val="center"/>
              <w:rPr>
                <w:rFonts w:ascii="Times New Roman" w:hAnsi="Times New Roman" w:cs="Times New Roman"/>
              </w:rPr>
            </w:pP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от</w:t>
            </w:r>
          </w:p>
        </w:tc>
        <w:tc>
          <w:tcPr>
            <w:tcW w:w="2269" w:type="dxa"/>
            <w:tcBorders>
              <w:top w:val="single" w:sz="4" w:space="0" w:color="auto"/>
              <w:left w:val="nil"/>
              <w:bottom w:val="single" w:sz="4" w:space="0" w:color="auto"/>
              <w:right w:val="nil"/>
            </w:tcBorders>
          </w:tcPr>
          <w:p w:rsidR="00897EC2" w:rsidRDefault="00897EC2">
            <w:pPr>
              <w:widowControl w:val="0"/>
              <w:spacing w:after="0" w:line="240" w:lineRule="auto"/>
              <w:jc w:val="center"/>
              <w:rPr>
                <w:rFonts w:ascii="Times New Roman" w:hAnsi="Times New Roman" w:cs="Times New Roman"/>
                <w:sz w:val="24"/>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bl>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643434">
        <w:rPr>
          <w:rFonts w:ascii="Times New Roman" w:eastAsia="Times New Roman" w:hAnsi="Times New Roman" w:cs="Times New Roman"/>
          <w:sz w:val="26"/>
          <w:szCs w:val="26"/>
          <w:lang w:eastAsia="ru-RU"/>
        </w:rPr>
        <w:t>Министерство экономического развития и промышленности Пензенской области</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643434">
        <w:rPr>
          <w:rFonts w:ascii="Times New Roman" w:eastAsia="Times New Roman" w:hAnsi="Times New Roman" w:cs="Times New Roman"/>
          <w:sz w:val="26"/>
          <w:szCs w:val="26"/>
          <w:lang w:eastAsia="ru-RU"/>
        </w:rPr>
        <w:t>440008, г. Пенза, ул. Некрасова, 24</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643434">
        <w:rPr>
          <w:rFonts w:ascii="Times New Roman" w:eastAsia="Times New Roman" w:hAnsi="Times New Roman" w:cs="Times New Roman"/>
          <w:sz w:val="26"/>
          <w:szCs w:val="26"/>
          <w:lang w:eastAsia="ru-RU"/>
        </w:rPr>
        <w:t>info@merp58.ru; pgz.pnz@obl.penza.net</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CA3BC9" w:rsidRPr="00E97632" w:rsidRDefault="00CA3BC9" w:rsidP="00CA3BC9">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E97632">
        <w:rPr>
          <w:rFonts w:ascii="Times New Roman" w:eastAsia="Times New Roman" w:hAnsi="Times New Roman" w:cs="Times New Roman"/>
          <w:sz w:val="26"/>
          <w:szCs w:val="26"/>
          <w:lang w:eastAsia="ru-RU"/>
        </w:rPr>
        <w:t>Государственное бюджетное учреждение здравоохранения «Пензенская областная клиническая больница им. Н.Н. Бурденко»</w:t>
      </w:r>
    </w:p>
    <w:p w:rsidR="00CA3BC9" w:rsidRPr="00E97632" w:rsidRDefault="00CA3BC9" w:rsidP="00CA3BC9">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E97632">
        <w:rPr>
          <w:rFonts w:ascii="Times New Roman" w:eastAsia="Times New Roman" w:hAnsi="Times New Roman" w:cs="Times New Roman"/>
          <w:sz w:val="26"/>
          <w:szCs w:val="26"/>
          <w:lang w:eastAsia="ru-RU"/>
        </w:rPr>
        <w:t>440026, г. Пенза, ул. Лермонтова, д. 28,</w:t>
      </w:r>
    </w:p>
    <w:p w:rsidR="00CA3BC9" w:rsidRPr="00F85D8C" w:rsidRDefault="00CA3BC9" w:rsidP="00CA3BC9">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E97632">
        <w:rPr>
          <w:rFonts w:ascii="Times New Roman" w:eastAsia="Times New Roman" w:hAnsi="Times New Roman" w:cs="Times New Roman"/>
          <w:sz w:val="26"/>
          <w:szCs w:val="26"/>
          <w:lang w:eastAsia="ru-RU"/>
        </w:rPr>
        <w:t>burdenko@e-pen.ru; burdenko58@mail.ru</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643434">
        <w:rPr>
          <w:rFonts w:ascii="Times New Roman" w:eastAsia="Times New Roman" w:hAnsi="Times New Roman" w:cs="Times New Roman"/>
          <w:sz w:val="26"/>
          <w:szCs w:val="26"/>
          <w:lang w:eastAsia="ru-RU"/>
        </w:rPr>
        <w:t>Индивидуальный предприниматель</w:t>
      </w:r>
    </w:p>
    <w:p w:rsidR="006E3B3A" w:rsidRPr="002310FC" w:rsidRDefault="002310FC" w:rsidP="00643434">
      <w:pPr>
        <w:widowControl w:val="0"/>
        <w:tabs>
          <w:tab w:val="left" w:pos="284"/>
        </w:tabs>
        <w:spacing w:after="0" w:line="240" w:lineRule="auto"/>
        <w:ind w:left="5529"/>
        <w:contextualSpacing/>
        <w:rPr>
          <w:rFonts w:ascii="Times New Roman" w:eastAsia="Times New Roman" w:hAnsi="Times New Roman" w:cs="Times New Roman"/>
          <w:sz w:val="26"/>
          <w:szCs w:val="26"/>
          <w:lang w:val="en-US" w:eastAsia="ru-RU"/>
        </w:rPr>
      </w:pPr>
      <w:r>
        <w:rPr>
          <w:rFonts w:ascii="Times New Roman" w:eastAsia="Times New Roman" w:hAnsi="Times New Roman" w:cs="Times New Roman"/>
          <w:sz w:val="26"/>
          <w:szCs w:val="26"/>
          <w:lang w:val="en-US" w:eastAsia="ru-RU"/>
        </w:rPr>
        <w:t>…</w:t>
      </w:r>
    </w:p>
    <w:p w:rsidR="009007BC" w:rsidRDefault="009007BC">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BD004F" w:rsidRDefault="00BD004F">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РЕШЕНИЕ</w:t>
      </w: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 xml:space="preserve">по жалобе № </w:t>
      </w:r>
      <w:r w:rsidR="00CB0DCA">
        <w:rPr>
          <w:rFonts w:ascii="Times New Roman" w:hAnsi="Times New Roman" w:cs="Times New Roman"/>
          <w:bCs/>
          <w:sz w:val="26"/>
          <w:szCs w:val="26"/>
        </w:rPr>
        <w:t>058/06/105-520/2025</w:t>
      </w:r>
    </w:p>
    <w:p w:rsidR="00897EC2" w:rsidRDefault="00C63316">
      <w:pPr>
        <w:pStyle w:val="ConsPlusTitle"/>
        <w:contextualSpacing/>
        <w:jc w:val="center"/>
        <w:rPr>
          <w:rFonts w:ascii="Times New Roman" w:hAnsi="Times New Roman" w:cs="Times New Roman"/>
          <w:b w:val="0"/>
          <w:bCs/>
          <w:iCs/>
          <w:sz w:val="26"/>
          <w:szCs w:val="26"/>
        </w:rPr>
      </w:pPr>
      <w:r>
        <w:rPr>
          <w:rFonts w:ascii="Times New Roman" w:hAnsi="Times New Roman" w:cs="Times New Roman"/>
          <w:bCs/>
          <w:iCs/>
          <w:sz w:val="26"/>
          <w:szCs w:val="26"/>
        </w:rPr>
        <w:t>о нарушении законодательства Российской Федерации</w:t>
      </w:r>
    </w:p>
    <w:p w:rsidR="00897EC2" w:rsidRDefault="00C63316">
      <w:pPr>
        <w:widowControl w:val="0"/>
        <w:spacing w:after="0" w:line="240" w:lineRule="auto"/>
        <w:contextualSpacing/>
        <w:jc w:val="center"/>
        <w:rPr>
          <w:rFonts w:ascii="Times New Roman" w:hAnsi="Times New Roman" w:cs="Times New Roman"/>
          <w:b/>
          <w:sz w:val="26"/>
          <w:szCs w:val="26"/>
        </w:rPr>
      </w:pPr>
      <w:r>
        <w:rPr>
          <w:rFonts w:ascii="Times New Roman" w:hAnsi="Times New Roman" w:cs="Times New Roman"/>
          <w:b/>
          <w:bCs/>
          <w:iCs/>
          <w:sz w:val="26"/>
          <w:szCs w:val="26"/>
        </w:rPr>
        <w:t>о контрактной системе</w:t>
      </w:r>
    </w:p>
    <w:p w:rsidR="00897EC2" w:rsidRDefault="00897EC2">
      <w:pPr>
        <w:pStyle w:val="ConsPlusTitle"/>
        <w:contextualSpacing/>
        <w:jc w:val="center"/>
        <w:rPr>
          <w:rFonts w:ascii="Times New Roman" w:hAnsi="Times New Roman" w:cs="Times New Roman"/>
          <w:sz w:val="26"/>
          <w:szCs w:val="26"/>
        </w:rPr>
      </w:pPr>
    </w:p>
    <w:p w:rsidR="00897EC2" w:rsidRDefault="00C63316">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w:t>
      </w:r>
      <w:r w:rsidR="00CB0DCA">
        <w:rPr>
          <w:rFonts w:ascii="Times New Roman" w:hAnsi="Times New Roman" w:cs="Times New Roman"/>
          <w:sz w:val="26"/>
          <w:szCs w:val="26"/>
        </w:rPr>
        <w:t>31</w:t>
      </w:r>
      <w:r>
        <w:rPr>
          <w:rFonts w:ascii="Times New Roman" w:hAnsi="Times New Roman" w:cs="Times New Roman"/>
          <w:sz w:val="26"/>
          <w:szCs w:val="26"/>
        </w:rPr>
        <w:t xml:space="preserve">» </w:t>
      </w:r>
      <w:r w:rsidR="00CB0DCA">
        <w:rPr>
          <w:rFonts w:ascii="Times New Roman" w:hAnsi="Times New Roman" w:cs="Times New Roman"/>
          <w:sz w:val="26"/>
          <w:szCs w:val="26"/>
        </w:rPr>
        <w:t>июля</w:t>
      </w:r>
      <w:r w:rsidR="00D84C8A">
        <w:rPr>
          <w:rFonts w:ascii="Times New Roman" w:hAnsi="Times New Roman" w:cs="Times New Roman"/>
          <w:sz w:val="26"/>
          <w:szCs w:val="26"/>
        </w:rPr>
        <w:t xml:space="preserve"> </w:t>
      </w:r>
      <w:r w:rsidR="00033ACF">
        <w:rPr>
          <w:rFonts w:ascii="Times New Roman" w:hAnsi="Times New Roman" w:cs="Times New Roman"/>
          <w:sz w:val="26"/>
          <w:szCs w:val="26"/>
        </w:rPr>
        <w:t>2025</w:t>
      </w:r>
      <w:r>
        <w:rPr>
          <w:rFonts w:ascii="Times New Roman" w:hAnsi="Times New Roman" w:cs="Times New Roman"/>
          <w:sz w:val="26"/>
          <w:szCs w:val="26"/>
        </w:rPr>
        <w:t xml:space="preserve"> года                                                                       </w:t>
      </w:r>
      <w:r w:rsidR="00033ACF">
        <w:rPr>
          <w:rFonts w:ascii="Times New Roman" w:hAnsi="Times New Roman" w:cs="Times New Roman"/>
          <w:sz w:val="26"/>
          <w:szCs w:val="26"/>
        </w:rPr>
        <w:t xml:space="preserve">  </w:t>
      </w:r>
      <w:r>
        <w:rPr>
          <w:rFonts w:ascii="Times New Roman" w:hAnsi="Times New Roman" w:cs="Times New Roman"/>
          <w:sz w:val="26"/>
          <w:szCs w:val="26"/>
        </w:rPr>
        <w:t xml:space="preserve"> г. Пенза, ул. Урицкого, 127</w:t>
      </w:r>
    </w:p>
    <w:p w:rsidR="00897EC2" w:rsidRDefault="00897EC2">
      <w:pPr>
        <w:pStyle w:val="ConsPlusNormal"/>
        <w:contextualSpacing/>
        <w:jc w:val="both"/>
        <w:rPr>
          <w:rFonts w:ascii="Times New Roman" w:hAnsi="Times New Roman" w:cs="Times New Roman"/>
          <w:sz w:val="26"/>
          <w:szCs w:val="26"/>
        </w:rPr>
      </w:pPr>
    </w:p>
    <w:p w:rsidR="00897EC2"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CA3BC9" w:rsidRPr="00CA3BC9" w:rsidRDefault="002310FC" w:rsidP="00CA3BC9">
      <w:pPr>
        <w:widowControl w:val="0"/>
        <w:numPr>
          <w:ilvl w:val="0"/>
          <w:numId w:val="3"/>
        </w:numPr>
        <w:autoSpaceDE w:val="0"/>
        <w:autoSpaceDN w:val="0"/>
        <w:spacing w:after="0" w:line="240" w:lineRule="auto"/>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val="en-US" w:eastAsia="ru-RU"/>
        </w:rPr>
        <w:t>..</w:t>
      </w:r>
      <w:r w:rsidR="00CA3BC9" w:rsidRPr="00CA3BC9">
        <w:rPr>
          <w:rFonts w:ascii="Times New Roman" w:eastAsia="Times New Roman" w:hAnsi="Times New Roman" w:cs="Times New Roman"/>
          <w:sz w:val="26"/>
          <w:szCs w:val="26"/>
          <w:lang w:eastAsia="ru-RU"/>
        </w:rPr>
        <w:t>. – председателя Комиссии, руководителя Управления;</w:t>
      </w:r>
    </w:p>
    <w:p w:rsidR="00CA3BC9" w:rsidRPr="00CA3BC9" w:rsidRDefault="002310FC" w:rsidP="00CA3BC9">
      <w:pPr>
        <w:widowControl w:val="0"/>
        <w:numPr>
          <w:ilvl w:val="0"/>
          <w:numId w:val="3"/>
        </w:numPr>
        <w:spacing w:after="0" w:line="240" w:lineRule="auto"/>
        <w:contextualSpacing/>
        <w:jc w:val="both"/>
        <w:rPr>
          <w:rFonts w:ascii="Times New Roman" w:eastAsia="Times New Roman" w:hAnsi="Times New Roman" w:cs="Times New Roman"/>
          <w:sz w:val="26"/>
          <w:szCs w:val="26"/>
          <w:lang w:eastAsia="ru-RU"/>
        </w:rPr>
      </w:pPr>
      <w:r w:rsidRPr="002310FC">
        <w:rPr>
          <w:rFonts w:ascii="Times New Roman" w:eastAsia="Times New Roman" w:hAnsi="Times New Roman" w:cs="Times New Roman"/>
          <w:sz w:val="26"/>
          <w:szCs w:val="26"/>
          <w:lang w:eastAsia="ru-RU"/>
        </w:rPr>
        <w:t>..</w:t>
      </w:r>
      <w:r w:rsidR="00CA3BC9" w:rsidRPr="00CA3BC9">
        <w:rPr>
          <w:rFonts w:ascii="Times New Roman" w:eastAsia="Times New Roman" w:hAnsi="Times New Roman" w:cs="Times New Roman"/>
          <w:sz w:val="26"/>
          <w:szCs w:val="26"/>
          <w:lang w:eastAsia="ru-RU"/>
        </w:rPr>
        <w:t>. – члена Комиссии, главного специалиста-эксперта отдела контроля закупок,</w:t>
      </w:r>
    </w:p>
    <w:p w:rsidR="00CA3BC9" w:rsidRPr="00CA3BC9" w:rsidRDefault="002310FC" w:rsidP="00CA3BC9">
      <w:pPr>
        <w:widowControl w:val="0"/>
        <w:numPr>
          <w:ilvl w:val="0"/>
          <w:numId w:val="3"/>
        </w:numPr>
        <w:spacing w:after="0" w:line="240" w:lineRule="auto"/>
        <w:contextualSpacing/>
        <w:jc w:val="both"/>
        <w:rPr>
          <w:rFonts w:ascii="Times New Roman" w:eastAsia="Times New Roman" w:hAnsi="Times New Roman" w:cs="Times New Roman"/>
          <w:sz w:val="26"/>
          <w:szCs w:val="26"/>
          <w:lang w:eastAsia="ru-RU"/>
        </w:rPr>
      </w:pPr>
      <w:r w:rsidRPr="002310FC">
        <w:rPr>
          <w:rFonts w:ascii="Times New Roman" w:eastAsia="Times New Roman" w:hAnsi="Times New Roman" w:cs="Times New Roman"/>
          <w:sz w:val="26"/>
          <w:szCs w:val="26"/>
          <w:lang w:eastAsia="ru-RU"/>
        </w:rPr>
        <w:t>..</w:t>
      </w:r>
      <w:r w:rsidR="00CA3BC9" w:rsidRPr="00CA3BC9">
        <w:rPr>
          <w:rFonts w:ascii="Times New Roman" w:eastAsia="Times New Roman" w:hAnsi="Times New Roman" w:cs="Times New Roman"/>
          <w:sz w:val="26"/>
          <w:szCs w:val="26"/>
          <w:lang w:eastAsia="ru-RU"/>
        </w:rPr>
        <w:t>. – члена Комиссии, ведущего специалиста-эксперта отдела контроля закупок,</w:t>
      </w:r>
    </w:p>
    <w:p w:rsidR="00902319"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r w:rsidR="00902319">
        <w:rPr>
          <w:rFonts w:ascii="Times New Roman" w:hAnsi="Times New Roman" w:cs="Times New Roman"/>
          <w:sz w:val="26"/>
          <w:szCs w:val="26"/>
        </w:rPr>
        <w:t>:</w:t>
      </w:r>
    </w:p>
    <w:p w:rsidR="00897EC2" w:rsidRPr="00696504" w:rsidRDefault="00C63316">
      <w:pPr>
        <w:pStyle w:val="ConsPlusNormal"/>
        <w:ind w:firstLine="709"/>
        <w:contextualSpacing/>
        <w:jc w:val="both"/>
        <w:rPr>
          <w:rFonts w:ascii="Times New Roman" w:hAnsi="Times New Roman" w:cs="Times New Roman"/>
          <w:sz w:val="26"/>
          <w:szCs w:val="26"/>
        </w:rPr>
      </w:pPr>
      <w:r w:rsidRPr="00696504">
        <w:rPr>
          <w:rFonts w:ascii="Times New Roman" w:hAnsi="Times New Roman" w:cs="Times New Roman"/>
          <w:sz w:val="26"/>
          <w:szCs w:val="26"/>
        </w:rPr>
        <w:t xml:space="preserve">заявителя – </w:t>
      </w:r>
      <w:r w:rsidR="00D84C8A" w:rsidRPr="00696504">
        <w:rPr>
          <w:rFonts w:ascii="Times New Roman" w:hAnsi="Times New Roman" w:cs="Times New Roman"/>
          <w:sz w:val="26"/>
          <w:szCs w:val="26"/>
        </w:rPr>
        <w:t xml:space="preserve">индивидуального предпринимателя </w:t>
      </w:r>
      <w:r w:rsidR="002310FC">
        <w:rPr>
          <w:rFonts w:ascii="Times New Roman" w:hAnsi="Times New Roman" w:cs="Times New Roman"/>
          <w:sz w:val="26"/>
          <w:szCs w:val="26"/>
        </w:rPr>
        <w:t>…</w:t>
      </w:r>
      <w:r w:rsidR="00902319" w:rsidRPr="00696504">
        <w:rPr>
          <w:rFonts w:ascii="Times New Roman" w:hAnsi="Times New Roman" w:cs="Times New Roman"/>
          <w:sz w:val="26"/>
          <w:szCs w:val="26"/>
        </w:rPr>
        <w:t xml:space="preserve"> (далее – </w:t>
      </w:r>
      <w:r w:rsidR="00D84C8A" w:rsidRPr="00696504">
        <w:rPr>
          <w:rFonts w:ascii="Times New Roman" w:hAnsi="Times New Roman" w:cs="Times New Roman"/>
          <w:sz w:val="26"/>
          <w:szCs w:val="26"/>
        </w:rPr>
        <w:t xml:space="preserve">ИП </w:t>
      </w:r>
      <w:r w:rsidR="002310FC">
        <w:rPr>
          <w:rFonts w:ascii="Times New Roman" w:hAnsi="Times New Roman" w:cs="Times New Roman"/>
          <w:sz w:val="26"/>
          <w:szCs w:val="26"/>
        </w:rPr>
        <w:t>…</w:t>
      </w:r>
      <w:r w:rsidR="00643434" w:rsidRPr="00643434">
        <w:rPr>
          <w:rFonts w:ascii="Times New Roman" w:hAnsi="Times New Roman" w:cs="Times New Roman"/>
          <w:sz w:val="26"/>
          <w:szCs w:val="26"/>
        </w:rPr>
        <w:t xml:space="preserve"> </w:t>
      </w:r>
      <w:r w:rsidR="00D84C8A" w:rsidRPr="00696504">
        <w:rPr>
          <w:rFonts w:ascii="Times New Roman" w:hAnsi="Times New Roman" w:cs="Times New Roman"/>
          <w:sz w:val="26"/>
          <w:szCs w:val="26"/>
        </w:rPr>
        <w:t>/</w:t>
      </w:r>
      <w:r w:rsidR="00902319" w:rsidRPr="00696504">
        <w:rPr>
          <w:rFonts w:ascii="Times New Roman" w:hAnsi="Times New Roman" w:cs="Times New Roman"/>
          <w:sz w:val="26"/>
          <w:szCs w:val="26"/>
        </w:rPr>
        <w:t>заявитель/податель жалобы)</w:t>
      </w:r>
      <w:r w:rsidR="00260752">
        <w:rPr>
          <w:rFonts w:ascii="Times New Roman" w:hAnsi="Times New Roman" w:cs="Times New Roman"/>
          <w:sz w:val="26"/>
          <w:szCs w:val="26"/>
        </w:rPr>
        <w:t>,</w:t>
      </w:r>
    </w:p>
    <w:p w:rsidR="00F72EC0" w:rsidRPr="008D52A1" w:rsidRDefault="00F72EC0" w:rsidP="00F72EC0">
      <w:pPr>
        <w:pStyle w:val="ConsPlusNormal"/>
        <w:ind w:firstLine="709"/>
        <w:contextualSpacing/>
        <w:jc w:val="both"/>
        <w:rPr>
          <w:rFonts w:ascii="Times New Roman" w:hAnsi="Times New Roman" w:cs="Times New Roman"/>
          <w:sz w:val="26"/>
          <w:szCs w:val="26"/>
        </w:rPr>
      </w:pPr>
      <w:r w:rsidRPr="00535343">
        <w:rPr>
          <w:rFonts w:ascii="Times New Roman" w:hAnsi="Times New Roman" w:cs="Times New Roman"/>
          <w:sz w:val="26"/>
          <w:szCs w:val="26"/>
        </w:rPr>
        <w:t xml:space="preserve">со стороны </w:t>
      </w:r>
      <w:r>
        <w:rPr>
          <w:rFonts w:ascii="Times New Roman" w:hAnsi="Times New Roman" w:cs="Times New Roman"/>
          <w:sz w:val="26"/>
          <w:szCs w:val="26"/>
        </w:rPr>
        <w:t>уполномоченного органа</w:t>
      </w:r>
      <w:r w:rsidRPr="00535343">
        <w:rPr>
          <w:rFonts w:ascii="Times New Roman" w:hAnsi="Times New Roman" w:cs="Times New Roman"/>
          <w:sz w:val="26"/>
          <w:szCs w:val="26"/>
        </w:rPr>
        <w:t xml:space="preserve"> – </w:t>
      </w:r>
      <w:r w:rsidRPr="00B11517">
        <w:rPr>
          <w:rFonts w:ascii="Times New Roman" w:hAnsi="Times New Roman" w:cs="Times New Roman"/>
          <w:sz w:val="26"/>
          <w:szCs w:val="26"/>
        </w:rPr>
        <w:t>Министерств</w:t>
      </w:r>
      <w:r>
        <w:rPr>
          <w:rFonts w:ascii="Times New Roman" w:hAnsi="Times New Roman" w:cs="Times New Roman"/>
          <w:sz w:val="26"/>
          <w:szCs w:val="26"/>
        </w:rPr>
        <w:t>а</w:t>
      </w:r>
      <w:r w:rsidRPr="00B11517">
        <w:rPr>
          <w:rFonts w:ascii="Times New Roman" w:hAnsi="Times New Roman" w:cs="Times New Roman"/>
          <w:sz w:val="26"/>
          <w:szCs w:val="26"/>
        </w:rPr>
        <w:t xml:space="preserve"> экономического развития и промышленности Пензенской области</w:t>
      </w:r>
      <w:r>
        <w:rPr>
          <w:rFonts w:ascii="Times New Roman" w:hAnsi="Times New Roman" w:cs="Times New Roman"/>
          <w:sz w:val="26"/>
          <w:szCs w:val="26"/>
        </w:rPr>
        <w:t xml:space="preserve"> </w:t>
      </w:r>
      <w:r w:rsidRPr="00535343">
        <w:rPr>
          <w:rFonts w:ascii="Times New Roman" w:hAnsi="Times New Roman" w:cs="Times New Roman"/>
          <w:sz w:val="26"/>
          <w:szCs w:val="26"/>
        </w:rPr>
        <w:t>–</w:t>
      </w:r>
      <w:r>
        <w:rPr>
          <w:rFonts w:ascii="Times New Roman" w:hAnsi="Times New Roman" w:cs="Times New Roman"/>
          <w:sz w:val="26"/>
          <w:szCs w:val="26"/>
        </w:rPr>
        <w:t xml:space="preserve"> </w:t>
      </w:r>
      <w:r w:rsidR="002310FC">
        <w:rPr>
          <w:rFonts w:ascii="Times New Roman" w:hAnsi="Times New Roman" w:cs="Times New Roman"/>
          <w:sz w:val="26"/>
          <w:szCs w:val="26"/>
        </w:rPr>
        <w:t>…</w:t>
      </w:r>
      <w:r>
        <w:rPr>
          <w:rFonts w:ascii="Times New Roman" w:hAnsi="Times New Roman" w:cs="Times New Roman"/>
          <w:sz w:val="26"/>
          <w:szCs w:val="26"/>
        </w:rPr>
        <w:t xml:space="preserve"> (представитель по доверенности),</w:t>
      </w:r>
    </w:p>
    <w:p w:rsidR="00CA3BC9" w:rsidRPr="00601844" w:rsidRDefault="00CA3BC9" w:rsidP="00CA3BC9">
      <w:pPr>
        <w:pStyle w:val="ConsPlusNormal"/>
        <w:ind w:firstLine="709"/>
        <w:contextualSpacing/>
        <w:jc w:val="both"/>
        <w:rPr>
          <w:rFonts w:ascii="Times New Roman" w:hAnsi="Times New Roman" w:cs="Times New Roman"/>
          <w:sz w:val="26"/>
          <w:szCs w:val="26"/>
        </w:rPr>
      </w:pPr>
      <w:r w:rsidRPr="00601844">
        <w:rPr>
          <w:rFonts w:ascii="Times New Roman" w:hAnsi="Times New Roman" w:cs="Times New Roman"/>
          <w:sz w:val="26"/>
          <w:szCs w:val="26"/>
        </w:rPr>
        <w:t>со стороны заказчика – Государственного бюджетного учреждения здравоохранения «</w:t>
      </w:r>
      <w:r w:rsidRPr="00E97632">
        <w:rPr>
          <w:rFonts w:ascii="Times New Roman" w:hAnsi="Times New Roman" w:cs="Times New Roman"/>
          <w:sz w:val="26"/>
          <w:szCs w:val="26"/>
        </w:rPr>
        <w:t>Пензенская областная клиническая больница им. Н.Н. Бурденко</w:t>
      </w:r>
      <w:r w:rsidRPr="00601844">
        <w:rPr>
          <w:rFonts w:ascii="Times New Roman" w:hAnsi="Times New Roman" w:cs="Times New Roman"/>
          <w:sz w:val="26"/>
          <w:szCs w:val="26"/>
        </w:rPr>
        <w:t>» (далее – ГБУЗ «</w:t>
      </w:r>
      <w:r w:rsidRPr="00E97632">
        <w:rPr>
          <w:rFonts w:ascii="Times New Roman" w:hAnsi="Times New Roman" w:cs="Times New Roman"/>
          <w:sz w:val="26"/>
          <w:szCs w:val="26"/>
        </w:rPr>
        <w:t>Пензенская областная клиническая больница им. Н.Н. Бурденко</w:t>
      </w:r>
      <w:r w:rsidRPr="00601844">
        <w:rPr>
          <w:rFonts w:ascii="Times New Roman" w:hAnsi="Times New Roman" w:cs="Times New Roman"/>
          <w:sz w:val="26"/>
          <w:szCs w:val="26"/>
        </w:rPr>
        <w:t>»)</w:t>
      </w:r>
      <w:r>
        <w:rPr>
          <w:rFonts w:ascii="Times New Roman" w:hAnsi="Times New Roman" w:cs="Times New Roman"/>
          <w:sz w:val="26"/>
          <w:szCs w:val="26"/>
        </w:rPr>
        <w:t xml:space="preserve"> </w:t>
      </w:r>
      <w:r w:rsidRPr="00601844">
        <w:rPr>
          <w:rFonts w:ascii="Times New Roman" w:hAnsi="Times New Roman" w:cs="Times New Roman"/>
          <w:sz w:val="26"/>
          <w:szCs w:val="26"/>
        </w:rPr>
        <w:t xml:space="preserve">– </w:t>
      </w:r>
      <w:r w:rsidR="002310FC">
        <w:rPr>
          <w:rFonts w:ascii="Times New Roman" w:hAnsi="Times New Roman" w:cs="Times New Roman"/>
          <w:sz w:val="26"/>
          <w:szCs w:val="26"/>
          <w:lang w:val="en-US"/>
        </w:rPr>
        <w:t>..</w:t>
      </w:r>
      <w:r w:rsidRPr="00601844">
        <w:rPr>
          <w:rFonts w:ascii="Times New Roman" w:hAnsi="Times New Roman" w:cs="Times New Roman"/>
          <w:sz w:val="26"/>
          <w:szCs w:val="26"/>
        </w:rPr>
        <w:t xml:space="preserve">. </w:t>
      </w:r>
      <w:r>
        <w:rPr>
          <w:rFonts w:ascii="Times New Roman" w:hAnsi="Times New Roman" w:cs="Times New Roman"/>
          <w:sz w:val="26"/>
          <w:szCs w:val="26"/>
        </w:rPr>
        <w:t>(представитель по доверенности),</w:t>
      </w:r>
    </w:p>
    <w:p w:rsidR="00DD5029" w:rsidRPr="00165C24" w:rsidRDefault="00C63316" w:rsidP="008D47DD">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рассмотрев жалобу</w:t>
      </w:r>
      <w:r w:rsidR="00913692">
        <w:rPr>
          <w:rFonts w:ascii="Times New Roman" w:hAnsi="Times New Roman" w:cs="Times New Roman"/>
          <w:sz w:val="26"/>
          <w:szCs w:val="26"/>
        </w:rPr>
        <w:t xml:space="preserve"> </w:t>
      </w:r>
      <w:r w:rsidR="00643434" w:rsidRPr="00643434">
        <w:rPr>
          <w:rFonts w:ascii="Times New Roman" w:hAnsi="Times New Roman" w:cs="Times New Roman"/>
          <w:sz w:val="26"/>
          <w:szCs w:val="26"/>
        </w:rPr>
        <w:t xml:space="preserve">ИП </w:t>
      </w:r>
      <w:r w:rsidR="002310FC">
        <w:rPr>
          <w:rFonts w:ascii="Times New Roman" w:hAnsi="Times New Roman" w:cs="Times New Roman"/>
          <w:sz w:val="26"/>
          <w:szCs w:val="26"/>
        </w:rPr>
        <w:t>…</w:t>
      </w:r>
      <w:r w:rsidR="00643434" w:rsidRPr="00643434">
        <w:rPr>
          <w:rFonts w:ascii="Times New Roman" w:hAnsi="Times New Roman" w:cs="Times New Roman"/>
          <w:sz w:val="26"/>
          <w:szCs w:val="26"/>
        </w:rPr>
        <w:t xml:space="preserve"> </w:t>
      </w:r>
      <w:r w:rsidR="008D47DD" w:rsidRPr="008D47DD">
        <w:rPr>
          <w:rFonts w:ascii="Times New Roman" w:hAnsi="Times New Roman" w:cs="Times New Roman"/>
          <w:sz w:val="26"/>
          <w:szCs w:val="26"/>
        </w:rPr>
        <w:t>на действия комиссии по осуществлению закупки при проведении уполномоченным органом – Министерством экономического развития и промышленности Пензенской области для нужд заказчика – ГБУЗ «Пензенская областная клиническая больница имени Н.Н. Бурденко» электронного аукциона «Поставка медицинских расходных материалов для отделения травматологии «Поставка эндопротезов коленного сустава в 2025 году» (извещение № 0155200000925000673 опубликовано 10.07.2025 на сайте www.zakupki.gov.ru)</w:t>
      </w:r>
      <w:r>
        <w:rPr>
          <w:rFonts w:ascii="Times New Roman" w:hAnsi="Times New Roman" w:cs="Times New Roman"/>
          <w:sz w:val="26"/>
          <w:szCs w:val="26"/>
        </w:rPr>
        <w:t xml:space="preserve">, </w:t>
      </w:r>
      <w:r>
        <w:rPr>
          <w:rFonts w:ascii="Times New Roman" w:hAnsi="Times New Roman" w:cs="Times New Roman"/>
          <w:snapToGrid w:val="0"/>
          <w:sz w:val="26"/>
          <w:szCs w:val="26"/>
        </w:rPr>
        <w:t>р</w:t>
      </w:r>
      <w:r>
        <w:rPr>
          <w:rFonts w:ascii="Times New Roman" w:hAnsi="Times New Roman" w:cs="Times New Roman"/>
          <w:sz w:val="26"/>
          <w:szCs w:val="26"/>
        </w:rPr>
        <w:t xml:space="preserve">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w:t>
      </w:r>
      <w:r>
        <w:rPr>
          <w:rFonts w:ascii="Times New Roman" w:hAnsi="Times New Roman" w:cs="Times New Roman"/>
          <w:sz w:val="26"/>
          <w:szCs w:val="26"/>
        </w:rPr>
        <w:lastRenderedPageBreak/>
        <w:t>системе),</w:t>
      </w:r>
    </w:p>
    <w:p w:rsidR="00897EC2" w:rsidRDefault="00C63316">
      <w:pPr>
        <w:pStyle w:val="ConsPlusNormal"/>
        <w:contextualSpacing/>
        <w:jc w:val="center"/>
        <w:rPr>
          <w:rFonts w:ascii="Times New Roman" w:hAnsi="Times New Roman" w:cs="Times New Roman"/>
          <w:sz w:val="26"/>
          <w:szCs w:val="26"/>
        </w:rPr>
      </w:pPr>
      <w:r>
        <w:rPr>
          <w:rFonts w:ascii="Times New Roman" w:hAnsi="Times New Roman" w:cs="Times New Roman"/>
          <w:sz w:val="26"/>
          <w:szCs w:val="26"/>
        </w:rPr>
        <w:t>УСТАНОВИЛА:</w:t>
      </w:r>
    </w:p>
    <w:p w:rsidR="00897EC2" w:rsidRDefault="00897EC2">
      <w:pPr>
        <w:pStyle w:val="ConsPlusNormal"/>
        <w:contextualSpacing/>
        <w:jc w:val="center"/>
        <w:rPr>
          <w:rFonts w:ascii="Times New Roman" w:hAnsi="Times New Roman" w:cs="Times New Roman"/>
          <w:sz w:val="16"/>
          <w:szCs w:val="26"/>
        </w:rPr>
      </w:pPr>
    </w:p>
    <w:p w:rsidR="00F72EC0" w:rsidRDefault="00F72EC0">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F72EC0">
        <w:rPr>
          <w:rFonts w:ascii="Times New Roman" w:hAnsi="Times New Roman" w:cs="Times New Roman"/>
          <w:sz w:val="26"/>
          <w:szCs w:val="26"/>
        </w:rPr>
        <w:t>2</w:t>
      </w:r>
      <w:r w:rsidR="008D47DD">
        <w:rPr>
          <w:rFonts w:ascii="Times New Roman" w:hAnsi="Times New Roman" w:cs="Times New Roman"/>
          <w:sz w:val="26"/>
          <w:szCs w:val="26"/>
        </w:rPr>
        <w:t>8</w:t>
      </w:r>
      <w:r w:rsidRPr="00F72EC0">
        <w:rPr>
          <w:rFonts w:ascii="Times New Roman" w:hAnsi="Times New Roman" w:cs="Times New Roman"/>
          <w:sz w:val="26"/>
          <w:szCs w:val="26"/>
        </w:rPr>
        <w:t>.0</w:t>
      </w:r>
      <w:r w:rsidR="008D47DD">
        <w:rPr>
          <w:rFonts w:ascii="Times New Roman" w:hAnsi="Times New Roman" w:cs="Times New Roman"/>
          <w:sz w:val="26"/>
          <w:szCs w:val="26"/>
        </w:rPr>
        <w:t>7</w:t>
      </w:r>
      <w:r w:rsidRPr="00F72EC0">
        <w:rPr>
          <w:rFonts w:ascii="Times New Roman" w:hAnsi="Times New Roman" w:cs="Times New Roman"/>
          <w:sz w:val="26"/>
          <w:szCs w:val="26"/>
        </w:rPr>
        <w:t>.2025</w:t>
      </w:r>
      <w:r>
        <w:rPr>
          <w:rFonts w:ascii="Times New Roman" w:hAnsi="Times New Roman" w:cs="Times New Roman"/>
          <w:sz w:val="26"/>
          <w:szCs w:val="26"/>
        </w:rPr>
        <w:t xml:space="preserve"> </w:t>
      </w:r>
      <w:r w:rsidR="00C63316">
        <w:rPr>
          <w:rFonts w:ascii="Times New Roman" w:hAnsi="Times New Roman" w:cs="Times New Roman"/>
          <w:sz w:val="26"/>
          <w:szCs w:val="26"/>
        </w:rPr>
        <w:t xml:space="preserve">в Пензенском УФАС России зарегистрирована жалоба </w:t>
      </w:r>
      <w:r>
        <w:rPr>
          <w:rFonts w:ascii="Times New Roman" w:hAnsi="Times New Roman" w:cs="Times New Roman"/>
          <w:sz w:val="26"/>
          <w:szCs w:val="26"/>
        </w:rPr>
        <w:t xml:space="preserve">ИП </w:t>
      </w:r>
      <w:r w:rsidR="002310FC">
        <w:rPr>
          <w:rFonts w:ascii="Times New Roman" w:hAnsi="Times New Roman" w:cs="Times New Roman"/>
          <w:sz w:val="26"/>
          <w:szCs w:val="26"/>
        </w:rPr>
        <w:t xml:space="preserve">… </w:t>
      </w:r>
      <w:r>
        <w:rPr>
          <w:rFonts w:ascii="Times New Roman" w:hAnsi="Times New Roman" w:cs="Times New Roman"/>
          <w:sz w:val="26"/>
          <w:szCs w:val="26"/>
        </w:rPr>
        <w:t xml:space="preserve">на </w:t>
      </w:r>
      <w:r w:rsidRPr="00F72EC0">
        <w:rPr>
          <w:rFonts w:ascii="Times New Roman" w:hAnsi="Times New Roman" w:cs="Times New Roman"/>
          <w:sz w:val="26"/>
          <w:szCs w:val="26"/>
        </w:rPr>
        <w:t>действия комиссии по осуществлению закупки при проведении уполномоченным органом для нужд заказчика электронного аукциона «</w:t>
      </w:r>
      <w:r w:rsidR="008D47DD" w:rsidRPr="008D47DD">
        <w:rPr>
          <w:rFonts w:ascii="Times New Roman" w:hAnsi="Times New Roman" w:cs="Times New Roman"/>
          <w:sz w:val="26"/>
          <w:szCs w:val="26"/>
        </w:rPr>
        <w:t>Поставка эндопротезов коленного сустава в 2025 году» (извещение № 0155200000925000673 опубликовано 10.07.2025 на сайте www.zakupki.gov.ru)</w:t>
      </w:r>
      <w:r w:rsidRPr="00F72EC0">
        <w:rPr>
          <w:rFonts w:ascii="Times New Roman" w:hAnsi="Times New Roman" w:cs="Times New Roman"/>
          <w:sz w:val="26"/>
          <w:szCs w:val="26"/>
        </w:rPr>
        <w:t>.</w:t>
      </w:r>
    </w:p>
    <w:p w:rsidR="00897EC2" w:rsidRDefault="00C63316">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Лицам, участвующим в рассмотрении жалобы, направлены уведомления о дате рассмотрения. Приостановлено заключение контракта до рассмотрения жалобы по существу.</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соответствии с требованиями статьи 106 Закона о контрактной системе жалоба принята и назначена к рассмотрению на </w:t>
      </w:r>
      <w:r w:rsidR="009A002B">
        <w:rPr>
          <w:rFonts w:ascii="Times New Roman" w:hAnsi="Times New Roman" w:cs="Times New Roman"/>
          <w:sz w:val="26"/>
          <w:szCs w:val="26"/>
        </w:rPr>
        <w:t>31</w:t>
      </w:r>
      <w:r w:rsidR="00314F75">
        <w:rPr>
          <w:rFonts w:ascii="Times New Roman" w:hAnsi="Times New Roman" w:cs="Times New Roman"/>
          <w:sz w:val="26"/>
          <w:szCs w:val="26"/>
        </w:rPr>
        <w:t>.07</w:t>
      </w:r>
      <w:r w:rsidR="00960F68">
        <w:rPr>
          <w:rFonts w:ascii="Times New Roman" w:hAnsi="Times New Roman" w:cs="Times New Roman"/>
          <w:sz w:val="26"/>
          <w:szCs w:val="26"/>
        </w:rPr>
        <w:t>.2025</w:t>
      </w:r>
      <w:r>
        <w:rPr>
          <w:rFonts w:ascii="Times New Roman" w:hAnsi="Times New Roman" w:cs="Times New Roman"/>
          <w:sz w:val="26"/>
          <w:szCs w:val="26"/>
        </w:rPr>
        <w:t xml:space="preserve"> в 1</w:t>
      </w:r>
      <w:r w:rsidR="00314F75">
        <w:rPr>
          <w:rFonts w:ascii="Times New Roman" w:hAnsi="Times New Roman" w:cs="Times New Roman"/>
          <w:sz w:val="26"/>
          <w:szCs w:val="26"/>
        </w:rPr>
        <w:t>4</w:t>
      </w:r>
      <w:r w:rsidR="00960F68">
        <w:rPr>
          <w:rFonts w:ascii="Times New Roman" w:hAnsi="Times New Roman" w:cs="Times New Roman"/>
          <w:sz w:val="26"/>
          <w:szCs w:val="26"/>
        </w:rPr>
        <w:t xml:space="preserve"> часов </w:t>
      </w:r>
      <w:r w:rsidR="00314F75">
        <w:rPr>
          <w:rFonts w:ascii="Times New Roman" w:hAnsi="Times New Roman" w:cs="Times New Roman"/>
          <w:sz w:val="26"/>
          <w:szCs w:val="26"/>
        </w:rPr>
        <w:t>0</w:t>
      </w:r>
      <w:r w:rsidR="00643434">
        <w:rPr>
          <w:rFonts w:ascii="Times New Roman" w:hAnsi="Times New Roman" w:cs="Times New Roman"/>
          <w:sz w:val="26"/>
          <w:szCs w:val="26"/>
        </w:rPr>
        <w:t>0</w:t>
      </w:r>
      <w:r>
        <w:rPr>
          <w:rFonts w:ascii="Times New Roman" w:hAnsi="Times New Roman" w:cs="Times New Roman"/>
          <w:sz w:val="26"/>
          <w:szCs w:val="26"/>
        </w:rPr>
        <w:t xml:space="preserve"> минут.</w:t>
      </w:r>
    </w:p>
    <w:p w:rsidR="00AB3494" w:rsidRDefault="00B94ABE" w:rsidP="00B66B3E">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4E0C38">
        <w:rPr>
          <w:rFonts w:ascii="Times New Roman" w:hAnsi="Times New Roman" w:cs="Times New Roman"/>
          <w:sz w:val="26"/>
          <w:szCs w:val="26"/>
        </w:rPr>
        <w:t>Согласно доводам</w:t>
      </w:r>
      <w:r w:rsidR="003D3A9A" w:rsidRPr="004E0C38">
        <w:rPr>
          <w:rFonts w:ascii="Times New Roman" w:hAnsi="Times New Roman" w:cs="Times New Roman"/>
          <w:sz w:val="26"/>
          <w:szCs w:val="26"/>
        </w:rPr>
        <w:t xml:space="preserve"> жалобы </w:t>
      </w:r>
      <w:r w:rsidR="00AB3494" w:rsidRPr="00AB3494">
        <w:rPr>
          <w:rFonts w:ascii="Times New Roman" w:hAnsi="Times New Roman" w:cs="Times New Roman"/>
          <w:sz w:val="26"/>
          <w:szCs w:val="26"/>
        </w:rPr>
        <w:t xml:space="preserve">аукционная комиссия </w:t>
      </w:r>
      <w:r w:rsidR="00AB3494">
        <w:rPr>
          <w:rFonts w:ascii="Times New Roman" w:hAnsi="Times New Roman" w:cs="Times New Roman"/>
          <w:sz w:val="26"/>
          <w:szCs w:val="26"/>
        </w:rPr>
        <w:t>не</w:t>
      </w:r>
      <w:r w:rsidR="003D468C">
        <w:rPr>
          <w:rFonts w:ascii="Times New Roman" w:hAnsi="Times New Roman" w:cs="Times New Roman"/>
          <w:sz w:val="26"/>
          <w:szCs w:val="26"/>
        </w:rPr>
        <w:t>обоснованно</w:t>
      </w:r>
      <w:r w:rsidR="00AB3494">
        <w:rPr>
          <w:rFonts w:ascii="Times New Roman" w:hAnsi="Times New Roman" w:cs="Times New Roman"/>
          <w:sz w:val="26"/>
          <w:szCs w:val="26"/>
        </w:rPr>
        <w:t xml:space="preserve"> отклонило заявку </w:t>
      </w:r>
      <w:r w:rsidR="003A737F">
        <w:rPr>
          <w:rFonts w:ascii="Times New Roman" w:hAnsi="Times New Roman" w:cs="Times New Roman"/>
          <w:sz w:val="26"/>
          <w:szCs w:val="26"/>
        </w:rPr>
        <w:t xml:space="preserve">ИП </w:t>
      </w:r>
      <w:r w:rsidR="002310FC">
        <w:rPr>
          <w:rFonts w:ascii="Times New Roman" w:hAnsi="Times New Roman" w:cs="Times New Roman"/>
          <w:sz w:val="26"/>
          <w:szCs w:val="26"/>
        </w:rPr>
        <w:t>…</w:t>
      </w:r>
      <w:r w:rsidR="00F17565">
        <w:rPr>
          <w:rFonts w:ascii="Times New Roman" w:hAnsi="Times New Roman" w:cs="Times New Roman"/>
          <w:sz w:val="26"/>
          <w:szCs w:val="26"/>
        </w:rPr>
        <w:t xml:space="preserve">, так как основания для </w:t>
      </w:r>
      <w:r w:rsidR="003D468C">
        <w:rPr>
          <w:rFonts w:ascii="Times New Roman" w:hAnsi="Times New Roman" w:cs="Times New Roman"/>
          <w:sz w:val="26"/>
          <w:szCs w:val="26"/>
        </w:rPr>
        <w:t xml:space="preserve">такого </w:t>
      </w:r>
      <w:r w:rsidR="00F17565">
        <w:rPr>
          <w:rFonts w:ascii="Times New Roman" w:hAnsi="Times New Roman" w:cs="Times New Roman"/>
          <w:sz w:val="26"/>
          <w:szCs w:val="26"/>
        </w:rPr>
        <w:t>отклонения отсутствовали</w:t>
      </w:r>
      <w:r w:rsidR="008E7679">
        <w:rPr>
          <w:rFonts w:ascii="Times New Roman" w:hAnsi="Times New Roman" w:cs="Times New Roman"/>
          <w:sz w:val="26"/>
          <w:szCs w:val="26"/>
        </w:rPr>
        <w:t xml:space="preserve"> с учетом отсутствия в реестре российской промышленной продукции сведений о наличии производителя коленного сустава</w:t>
      </w:r>
      <w:r w:rsidR="00F17565">
        <w:rPr>
          <w:rFonts w:ascii="Times New Roman" w:hAnsi="Times New Roman" w:cs="Times New Roman"/>
          <w:sz w:val="26"/>
          <w:szCs w:val="26"/>
        </w:rPr>
        <w:t>.</w:t>
      </w:r>
      <w:r w:rsidR="00AB3494">
        <w:rPr>
          <w:rFonts w:ascii="Times New Roman" w:hAnsi="Times New Roman" w:cs="Times New Roman"/>
          <w:sz w:val="26"/>
          <w:szCs w:val="26"/>
        </w:rPr>
        <w:t xml:space="preserve"> Заявитель </w:t>
      </w:r>
      <w:r w:rsidR="003422B9">
        <w:rPr>
          <w:rFonts w:ascii="Times New Roman" w:hAnsi="Times New Roman" w:cs="Times New Roman"/>
          <w:sz w:val="26"/>
          <w:szCs w:val="26"/>
        </w:rPr>
        <w:t>отмечает</w:t>
      </w:r>
      <w:r w:rsidR="00AB3494">
        <w:rPr>
          <w:rFonts w:ascii="Times New Roman" w:hAnsi="Times New Roman" w:cs="Times New Roman"/>
          <w:sz w:val="26"/>
          <w:szCs w:val="26"/>
        </w:rPr>
        <w:t xml:space="preserve">, что </w:t>
      </w:r>
      <w:r w:rsidR="003422B9" w:rsidRPr="003422B9">
        <w:rPr>
          <w:rFonts w:ascii="Times New Roman" w:hAnsi="Times New Roman" w:cs="Times New Roman"/>
          <w:sz w:val="26"/>
          <w:szCs w:val="26"/>
        </w:rPr>
        <w:t>ООО «Санатметал СНГ» импортирует в Россию компоненты эндопротезов коленн</w:t>
      </w:r>
      <w:r w:rsidR="009C37AF">
        <w:rPr>
          <w:rFonts w:ascii="Times New Roman" w:hAnsi="Times New Roman" w:cs="Times New Roman"/>
          <w:sz w:val="26"/>
          <w:szCs w:val="26"/>
        </w:rPr>
        <w:t xml:space="preserve">ого сустава из Венгрии, </w:t>
      </w:r>
      <w:r w:rsidR="003422B9" w:rsidRPr="003422B9">
        <w:rPr>
          <w:rFonts w:ascii="Times New Roman" w:hAnsi="Times New Roman" w:cs="Times New Roman"/>
          <w:sz w:val="26"/>
          <w:szCs w:val="26"/>
        </w:rPr>
        <w:t xml:space="preserve">соответственно, </w:t>
      </w:r>
      <w:r w:rsidR="003422B9">
        <w:rPr>
          <w:rFonts w:ascii="Times New Roman" w:hAnsi="Times New Roman" w:cs="Times New Roman"/>
          <w:sz w:val="26"/>
          <w:szCs w:val="26"/>
        </w:rPr>
        <w:t>как предполагает заявитель</w:t>
      </w:r>
      <w:r w:rsidR="003422B9" w:rsidRPr="003422B9">
        <w:rPr>
          <w:rFonts w:ascii="Times New Roman" w:hAnsi="Times New Roman" w:cs="Times New Roman"/>
          <w:sz w:val="26"/>
          <w:szCs w:val="26"/>
        </w:rPr>
        <w:t>, участник, подавший заявку с товаром российского происхождения, совершает попытку мошенничества и</w:t>
      </w:r>
      <w:r w:rsidR="003422B9">
        <w:rPr>
          <w:rFonts w:ascii="Times New Roman" w:hAnsi="Times New Roman" w:cs="Times New Roman"/>
          <w:sz w:val="26"/>
          <w:szCs w:val="26"/>
        </w:rPr>
        <w:t xml:space="preserve"> </w:t>
      </w:r>
      <w:r w:rsidR="003422B9" w:rsidRPr="003422B9">
        <w:rPr>
          <w:rFonts w:ascii="Times New Roman" w:hAnsi="Times New Roman" w:cs="Times New Roman"/>
          <w:sz w:val="26"/>
          <w:szCs w:val="26"/>
        </w:rPr>
        <w:t>будет вынужден поставлять продукцию</w:t>
      </w:r>
      <w:r w:rsidR="003422B9">
        <w:rPr>
          <w:rFonts w:ascii="Times New Roman" w:hAnsi="Times New Roman" w:cs="Times New Roman"/>
          <w:sz w:val="26"/>
          <w:szCs w:val="26"/>
        </w:rPr>
        <w:t>,</w:t>
      </w:r>
      <w:r w:rsidR="003422B9" w:rsidRPr="003422B9">
        <w:rPr>
          <w:rFonts w:ascii="Times New Roman" w:hAnsi="Times New Roman" w:cs="Times New Roman"/>
          <w:sz w:val="26"/>
          <w:szCs w:val="26"/>
        </w:rPr>
        <w:t xml:space="preserve"> произведённую в Венгрии, по регистрационному удостоверению</w:t>
      </w:r>
      <w:r w:rsidR="003422B9">
        <w:rPr>
          <w:rFonts w:ascii="Times New Roman" w:hAnsi="Times New Roman" w:cs="Times New Roman"/>
          <w:sz w:val="26"/>
          <w:szCs w:val="26"/>
        </w:rPr>
        <w:t xml:space="preserve"> </w:t>
      </w:r>
      <w:r w:rsidR="003422B9" w:rsidRPr="003422B9">
        <w:rPr>
          <w:rFonts w:ascii="Times New Roman" w:hAnsi="Times New Roman" w:cs="Times New Roman"/>
          <w:sz w:val="26"/>
          <w:szCs w:val="26"/>
        </w:rPr>
        <w:t>№ ФСЗ 20</w:t>
      </w:r>
      <w:r w:rsidR="003422B9">
        <w:rPr>
          <w:rFonts w:ascii="Times New Roman" w:hAnsi="Times New Roman" w:cs="Times New Roman"/>
          <w:sz w:val="26"/>
          <w:szCs w:val="26"/>
        </w:rPr>
        <w:t>10/06019 от 18.09.2019</w:t>
      </w:r>
      <w:r w:rsidR="003422B9" w:rsidRPr="003422B9">
        <w:rPr>
          <w:rFonts w:ascii="Times New Roman" w:hAnsi="Times New Roman" w:cs="Times New Roman"/>
          <w:sz w:val="26"/>
          <w:szCs w:val="26"/>
        </w:rPr>
        <w:t>.</w:t>
      </w:r>
    </w:p>
    <w:p w:rsidR="001F5080" w:rsidRPr="00B66B3E" w:rsidRDefault="00C63316" w:rsidP="001F508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B66B3E">
        <w:rPr>
          <w:rFonts w:ascii="Times New Roman" w:hAnsi="Times New Roman" w:cs="Times New Roman"/>
          <w:sz w:val="26"/>
          <w:szCs w:val="26"/>
        </w:rPr>
        <w:t>Представител</w:t>
      </w:r>
      <w:r w:rsidR="008D2A5F" w:rsidRPr="00B66B3E">
        <w:rPr>
          <w:rFonts w:ascii="Times New Roman" w:hAnsi="Times New Roman" w:cs="Times New Roman"/>
          <w:sz w:val="26"/>
          <w:szCs w:val="26"/>
        </w:rPr>
        <w:t>и</w:t>
      </w:r>
      <w:r w:rsidRPr="00B66B3E">
        <w:rPr>
          <w:rFonts w:ascii="Times New Roman" w:hAnsi="Times New Roman" w:cs="Times New Roman"/>
          <w:sz w:val="26"/>
          <w:szCs w:val="26"/>
        </w:rPr>
        <w:t xml:space="preserve"> заявителя</w:t>
      </w:r>
      <w:r w:rsidR="008D2A5F" w:rsidRPr="00B66B3E">
        <w:rPr>
          <w:rFonts w:ascii="Times New Roman" w:hAnsi="Times New Roman" w:cs="Times New Roman"/>
          <w:sz w:val="26"/>
          <w:szCs w:val="26"/>
        </w:rPr>
        <w:t xml:space="preserve">, заказчика, уполномоченного </w:t>
      </w:r>
      <w:r w:rsidR="00AB3494">
        <w:rPr>
          <w:rFonts w:ascii="Times New Roman" w:hAnsi="Times New Roman" w:cs="Times New Roman"/>
          <w:sz w:val="26"/>
          <w:szCs w:val="26"/>
        </w:rPr>
        <w:t>органа</w:t>
      </w:r>
      <w:r w:rsidR="00A32085" w:rsidRPr="00B66B3E">
        <w:rPr>
          <w:rFonts w:ascii="Times New Roman" w:hAnsi="Times New Roman" w:cs="Times New Roman"/>
          <w:sz w:val="26"/>
          <w:szCs w:val="26"/>
        </w:rPr>
        <w:t xml:space="preserve">, </w:t>
      </w:r>
      <w:r w:rsidRPr="00B66B3E">
        <w:rPr>
          <w:rFonts w:ascii="Times New Roman" w:hAnsi="Times New Roman" w:cs="Times New Roman"/>
          <w:sz w:val="26"/>
          <w:szCs w:val="26"/>
        </w:rPr>
        <w:t>участву</w:t>
      </w:r>
      <w:r w:rsidR="008D2A5F" w:rsidRPr="00B66B3E">
        <w:rPr>
          <w:rFonts w:ascii="Times New Roman" w:hAnsi="Times New Roman" w:cs="Times New Roman"/>
          <w:sz w:val="26"/>
          <w:szCs w:val="26"/>
        </w:rPr>
        <w:t>ю</w:t>
      </w:r>
      <w:r w:rsidRPr="00B66B3E">
        <w:rPr>
          <w:rFonts w:ascii="Times New Roman" w:hAnsi="Times New Roman" w:cs="Times New Roman"/>
          <w:sz w:val="26"/>
          <w:szCs w:val="26"/>
        </w:rPr>
        <w:t>т в рассмотрении жалобы дистанционно в порядке, предусмотренном письмом ФАС России от 03.04.2020 № ИА/27903/20.</w:t>
      </w:r>
    </w:p>
    <w:p w:rsidR="00992FAB" w:rsidRDefault="005A087A" w:rsidP="00F30744">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B66B3E">
        <w:rPr>
          <w:rFonts w:ascii="Times New Roman" w:eastAsia="Times New Roman" w:hAnsi="Times New Roman" w:cs="Times New Roman"/>
          <w:sz w:val="26"/>
          <w:szCs w:val="26"/>
          <w:lang w:eastAsia="ru-RU"/>
        </w:rPr>
        <w:t xml:space="preserve">До рассмотрения жалобы заказчиком, уполномоченным </w:t>
      </w:r>
      <w:r w:rsidR="00AB3494">
        <w:rPr>
          <w:rFonts w:ascii="Times New Roman" w:eastAsia="Times New Roman" w:hAnsi="Times New Roman" w:cs="Times New Roman"/>
          <w:sz w:val="26"/>
          <w:szCs w:val="26"/>
          <w:lang w:eastAsia="ru-RU"/>
        </w:rPr>
        <w:t>органом</w:t>
      </w:r>
      <w:r w:rsidRPr="00B66B3E">
        <w:rPr>
          <w:rFonts w:ascii="Times New Roman" w:eastAsia="Times New Roman" w:hAnsi="Times New Roman" w:cs="Times New Roman"/>
          <w:sz w:val="26"/>
          <w:szCs w:val="26"/>
          <w:lang w:eastAsia="ru-RU"/>
        </w:rPr>
        <w:t xml:space="preserve"> представлены отзывы на жалобу</w:t>
      </w:r>
      <w:r w:rsidR="00244220" w:rsidRPr="00B66B3E">
        <w:rPr>
          <w:rFonts w:ascii="Times New Roman" w:eastAsia="Times New Roman" w:hAnsi="Times New Roman" w:cs="Times New Roman"/>
          <w:sz w:val="26"/>
          <w:szCs w:val="26"/>
          <w:lang w:eastAsia="ru-RU"/>
        </w:rPr>
        <w:t>.</w:t>
      </w:r>
    </w:p>
    <w:p w:rsidR="00415691" w:rsidRPr="00F30744" w:rsidRDefault="00415691" w:rsidP="00415691">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501FE2">
        <w:rPr>
          <w:rFonts w:ascii="Times New Roman" w:eastAsia="Times New Roman" w:hAnsi="Times New Roman" w:cs="Times New Roman"/>
          <w:sz w:val="26"/>
          <w:szCs w:val="26"/>
          <w:lang w:eastAsia="ru-RU"/>
        </w:rPr>
        <w:t xml:space="preserve">Во время заседания Комиссии Управления </w:t>
      </w:r>
      <w:r w:rsidRPr="00501FE2">
        <w:rPr>
          <w:rFonts w:ascii="Times New Roman" w:hAnsi="Times New Roman" w:cs="Times New Roman"/>
          <w:sz w:val="26"/>
          <w:szCs w:val="26"/>
        </w:rPr>
        <w:t xml:space="preserve">ИП </w:t>
      </w:r>
      <w:r w:rsidR="002310FC">
        <w:rPr>
          <w:rFonts w:ascii="Times New Roman" w:hAnsi="Times New Roman" w:cs="Times New Roman"/>
          <w:sz w:val="26"/>
          <w:szCs w:val="26"/>
        </w:rPr>
        <w:t>…</w:t>
      </w:r>
      <w:r w:rsidRPr="00501FE2">
        <w:rPr>
          <w:rFonts w:ascii="Times New Roman" w:hAnsi="Times New Roman" w:cs="Times New Roman"/>
          <w:sz w:val="26"/>
          <w:szCs w:val="26"/>
        </w:rPr>
        <w:t>. поддержал доводы жалобы</w:t>
      </w:r>
      <w:r>
        <w:rPr>
          <w:rFonts w:ascii="Times New Roman" w:hAnsi="Times New Roman" w:cs="Times New Roman"/>
          <w:sz w:val="26"/>
          <w:szCs w:val="26"/>
        </w:rPr>
        <w:t xml:space="preserve"> в полном объеме.</w:t>
      </w:r>
    </w:p>
    <w:p w:rsidR="00FB1ED6" w:rsidRPr="00D324A1" w:rsidRDefault="007018E7" w:rsidP="00D46E80">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AB235C">
        <w:rPr>
          <w:rFonts w:ascii="Times New Roman" w:eastAsia="Times New Roman" w:hAnsi="Times New Roman" w:cs="Times New Roman"/>
          <w:sz w:val="26"/>
          <w:szCs w:val="26"/>
          <w:lang w:eastAsia="ru-RU"/>
        </w:rPr>
        <w:t xml:space="preserve">В ходе рассмотрения жалобы </w:t>
      </w:r>
      <w:r w:rsidR="00C63316" w:rsidRPr="00AB235C">
        <w:rPr>
          <w:rFonts w:ascii="Times New Roman" w:eastAsia="Times New Roman" w:hAnsi="Times New Roman" w:cs="Times New Roman"/>
          <w:sz w:val="26"/>
          <w:szCs w:val="26"/>
          <w:lang w:eastAsia="ru-RU"/>
        </w:rPr>
        <w:t>представител</w:t>
      </w:r>
      <w:r w:rsidR="00E25647" w:rsidRPr="00AB235C">
        <w:rPr>
          <w:rFonts w:ascii="Times New Roman" w:eastAsia="Times New Roman" w:hAnsi="Times New Roman" w:cs="Times New Roman"/>
          <w:sz w:val="26"/>
          <w:szCs w:val="26"/>
          <w:lang w:eastAsia="ru-RU"/>
        </w:rPr>
        <w:t>и</w:t>
      </w:r>
      <w:r w:rsidR="00AF439C" w:rsidRPr="00AB235C">
        <w:rPr>
          <w:rFonts w:ascii="Times New Roman" w:hAnsi="Times New Roman" w:cs="Times New Roman"/>
          <w:sz w:val="26"/>
          <w:szCs w:val="26"/>
        </w:rPr>
        <w:t xml:space="preserve"> заказчика</w:t>
      </w:r>
      <w:r w:rsidR="00D46E80">
        <w:rPr>
          <w:rFonts w:ascii="Times New Roman" w:hAnsi="Times New Roman" w:cs="Times New Roman"/>
          <w:sz w:val="26"/>
          <w:szCs w:val="26"/>
        </w:rPr>
        <w:t xml:space="preserve"> и уполномоченного органа</w:t>
      </w:r>
      <w:r w:rsidR="00AF439C" w:rsidRPr="00AB235C">
        <w:rPr>
          <w:rFonts w:ascii="Times New Roman" w:hAnsi="Times New Roman" w:cs="Times New Roman"/>
          <w:sz w:val="26"/>
          <w:szCs w:val="26"/>
        </w:rPr>
        <w:t xml:space="preserve"> </w:t>
      </w:r>
      <w:r w:rsidR="009F124A" w:rsidRPr="00AB235C">
        <w:rPr>
          <w:rFonts w:ascii="Times New Roman" w:hAnsi="Times New Roman" w:cs="Times New Roman"/>
          <w:sz w:val="26"/>
          <w:szCs w:val="26"/>
        </w:rPr>
        <w:t>поддержал</w:t>
      </w:r>
      <w:r w:rsidR="00E25647" w:rsidRPr="00AB235C">
        <w:rPr>
          <w:rFonts w:ascii="Times New Roman" w:hAnsi="Times New Roman" w:cs="Times New Roman"/>
          <w:sz w:val="26"/>
          <w:szCs w:val="26"/>
        </w:rPr>
        <w:t>и</w:t>
      </w:r>
      <w:r w:rsidR="009F124A" w:rsidRPr="00AB235C">
        <w:rPr>
          <w:rFonts w:ascii="Times New Roman" w:hAnsi="Times New Roman" w:cs="Times New Roman"/>
          <w:sz w:val="26"/>
          <w:szCs w:val="26"/>
        </w:rPr>
        <w:t xml:space="preserve"> доводы, изложенные в отзыве на жалобу, </w:t>
      </w:r>
      <w:r w:rsidR="00E25647" w:rsidRPr="00AB235C">
        <w:rPr>
          <w:rFonts w:ascii="Times New Roman" w:hAnsi="Times New Roman" w:cs="Times New Roman"/>
          <w:sz w:val="26"/>
          <w:szCs w:val="26"/>
        </w:rPr>
        <w:t>пояснили</w:t>
      </w:r>
      <w:r w:rsidR="009F124A" w:rsidRPr="00AB235C">
        <w:rPr>
          <w:rFonts w:ascii="Times New Roman" w:hAnsi="Times New Roman" w:cs="Times New Roman"/>
          <w:sz w:val="26"/>
          <w:szCs w:val="26"/>
        </w:rPr>
        <w:t>, что</w:t>
      </w:r>
      <w:r w:rsidR="00867BC3" w:rsidRPr="00AB235C">
        <w:rPr>
          <w:rFonts w:ascii="Times New Roman" w:hAnsi="Times New Roman" w:cs="Times New Roman"/>
          <w:sz w:val="26"/>
          <w:szCs w:val="26"/>
        </w:rPr>
        <w:t xml:space="preserve"> </w:t>
      </w:r>
      <w:r w:rsidR="00AB3494">
        <w:rPr>
          <w:rFonts w:ascii="Times New Roman" w:hAnsi="Times New Roman" w:cs="Times New Roman"/>
          <w:sz w:val="26"/>
          <w:szCs w:val="26"/>
        </w:rPr>
        <w:t>комиссия законно отклонила заявки участников, содержащих предложение к поставке товар иностранного происхождения, включая заявку подателя жалобы, поскольку на участие в закупке была подана заявка с предложением товара, страной происхождения которого является Россия.</w:t>
      </w:r>
      <w:r w:rsidR="00D46E80">
        <w:rPr>
          <w:rFonts w:ascii="Times New Roman" w:eastAsia="Times New Roman" w:hAnsi="Times New Roman" w:cs="Times New Roman"/>
          <w:sz w:val="26"/>
          <w:szCs w:val="26"/>
          <w:lang w:eastAsia="ru-RU"/>
        </w:rPr>
        <w:t xml:space="preserve"> В</w:t>
      </w:r>
      <w:r w:rsidR="00AB3494">
        <w:rPr>
          <w:rFonts w:ascii="Times New Roman" w:eastAsia="Times New Roman" w:hAnsi="Times New Roman" w:cs="Times New Roman"/>
          <w:sz w:val="26"/>
          <w:szCs w:val="26"/>
          <w:lang w:eastAsia="ru-RU"/>
        </w:rPr>
        <w:t xml:space="preserve"> составе допущенной заявки представлены</w:t>
      </w:r>
      <w:r w:rsidR="00770854">
        <w:rPr>
          <w:rFonts w:ascii="Times New Roman" w:eastAsia="Times New Roman" w:hAnsi="Times New Roman" w:cs="Times New Roman"/>
          <w:sz w:val="26"/>
          <w:szCs w:val="26"/>
          <w:lang w:eastAsia="ru-RU"/>
        </w:rPr>
        <w:t xml:space="preserve"> документы, подтверждающие российское происхождения </w:t>
      </w:r>
      <w:r w:rsidR="00D46E80">
        <w:rPr>
          <w:rFonts w:ascii="Times New Roman" w:eastAsia="Times New Roman" w:hAnsi="Times New Roman" w:cs="Times New Roman"/>
          <w:sz w:val="26"/>
          <w:szCs w:val="26"/>
          <w:lang w:eastAsia="ru-RU"/>
        </w:rPr>
        <w:t>предлагаемого к поставке товара. В этой связи</w:t>
      </w:r>
      <w:r w:rsidR="00770854">
        <w:rPr>
          <w:rFonts w:ascii="Times New Roman" w:eastAsia="Times New Roman" w:hAnsi="Times New Roman" w:cs="Times New Roman"/>
          <w:sz w:val="26"/>
          <w:szCs w:val="26"/>
          <w:lang w:eastAsia="ru-RU"/>
        </w:rPr>
        <w:t xml:space="preserve"> </w:t>
      </w:r>
      <w:r w:rsidR="005913D7">
        <w:rPr>
          <w:rFonts w:ascii="Times New Roman" w:hAnsi="Times New Roman" w:cs="Times New Roman"/>
          <w:sz w:val="26"/>
          <w:szCs w:val="26"/>
        </w:rPr>
        <w:t>просил</w:t>
      </w:r>
      <w:r w:rsidR="00D46E80">
        <w:rPr>
          <w:rFonts w:ascii="Times New Roman" w:hAnsi="Times New Roman" w:cs="Times New Roman"/>
          <w:sz w:val="26"/>
          <w:szCs w:val="26"/>
        </w:rPr>
        <w:t>и</w:t>
      </w:r>
      <w:r w:rsidR="005913D7" w:rsidRPr="00AB235C">
        <w:rPr>
          <w:rFonts w:ascii="Times New Roman" w:hAnsi="Times New Roman" w:cs="Times New Roman"/>
          <w:sz w:val="26"/>
          <w:szCs w:val="26"/>
        </w:rPr>
        <w:t xml:space="preserve"> признать настоящую жалобу необоснованной.</w:t>
      </w:r>
    </w:p>
    <w:p w:rsidR="00897EC2" w:rsidRDefault="00C63316">
      <w:pPr>
        <w:widowControl w:val="0"/>
        <w:tabs>
          <w:tab w:val="left" w:pos="0"/>
          <w:tab w:val="left" w:pos="709"/>
        </w:tabs>
        <w:spacing w:after="0" w:line="240" w:lineRule="auto"/>
        <w:ind w:firstLine="709"/>
        <w:contextualSpacing/>
        <w:jc w:val="both"/>
        <w:outlineLvl w:val="2"/>
        <w:rPr>
          <w:rStyle w:val="navbreadcrumbtext"/>
          <w:rFonts w:ascii="Times New Roman" w:hAnsi="Times New Roman" w:cs="Times New Roman"/>
          <w:sz w:val="26"/>
          <w:szCs w:val="26"/>
        </w:rPr>
      </w:pPr>
      <w:r>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897EC2" w:rsidRPr="00CE7227" w:rsidRDefault="0031102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311024">
        <w:rPr>
          <w:rFonts w:ascii="Times New Roman" w:hAnsi="Times New Roman" w:cs="Times New Roman"/>
          <w:sz w:val="26"/>
          <w:szCs w:val="26"/>
        </w:rPr>
        <w:t>10.07.2025</w:t>
      </w:r>
      <w:r>
        <w:rPr>
          <w:rFonts w:ascii="Times New Roman" w:hAnsi="Times New Roman" w:cs="Times New Roman"/>
          <w:sz w:val="26"/>
          <w:szCs w:val="26"/>
        </w:rPr>
        <w:t xml:space="preserve"> </w:t>
      </w:r>
      <w:r w:rsidR="00AD09C7" w:rsidRPr="00CE7227">
        <w:rPr>
          <w:rFonts w:ascii="Times New Roman" w:hAnsi="Times New Roman" w:cs="Times New Roman"/>
          <w:sz w:val="26"/>
          <w:szCs w:val="26"/>
        </w:rPr>
        <w:t xml:space="preserve">уполномоченным </w:t>
      </w:r>
      <w:r>
        <w:rPr>
          <w:rFonts w:ascii="Times New Roman" w:hAnsi="Times New Roman" w:cs="Times New Roman"/>
          <w:sz w:val="26"/>
          <w:szCs w:val="26"/>
        </w:rPr>
        <w:t>органом</w:t>
      </w:r>
      <w:r w:rsidR="00C63316" w:rsidRPr="00CE7227">
        <w:rPr>
          <w:rFonts w:ascii="Times New Roman" w:hAnsi="Times New Roman" w:cs="Times New Roman"/>
          <w:sz w:val="26"/>
          <w:szCs w:val="26"/>
        </w:rPr>
        <w:t xml:space="preserve"> на официальном сайте www.zakupki.gov.ru размещено извещение №</w:t>
      </w:r>
      <w:r w:rsidR="004A4FCD">
        <w:rPr>
          <w:rFonts w:ascii="Times New Roman" w:hAnsi="Times New Roman" w:cs="Times New Roman"/>
          <w:sz w:val="26"/>
          <w:szCs w:val="26"/>
        </w:rPr>
        <w:t xml:space="preserve"> </w:t>
      </w:r>
      <w:r>
        <w:rPr>
          <w:rFonts w:ascii="Times New Roman" w:hAnsi="Times New Roman" w:cs="Times New Roman"/>
          <w:sz w:val="26"/>
          <w:szCs w:val="26"/>
        </w:rPr>
        <w:t>0155200000925000673</w:t>
      </w:r>
      <w:r w:rsidR="004A4FCD">
        <w:rPr>
          <w:rFonts w:ascii="Times New Roman" w:hAnsi="Times New Roman" w:cs="Times New Roman"/>
          <w:sz w:val="26"/>
          <w:szCs w:val="26"/>
        </w:rPr>
        <w:t xml:space="preserve"> </w:t>
      </w:r>
      <w:r w:rsidR="00C63316" w:rsidRPr="00CE7227">
        <w:rPr>
          <w:rFonts w:ascii="Times New Roman" w:hAnsi="Times New Roman" w:cs="Times New Roman"/>
          <w:sz w:val="26"/>
          <w:szCs w:val="26"/>
        </w:rPr>
        <w:t>об осуществлении электронного аукциона «</w:t>
      </w:r>
      <w:r w:rsidRPr="00311024">
        <w:rPr>
          <w:rFonts w:ascii="Times New Roman" w:hAnsi="Times New Roman" w:cs="Times New Roman"/>
          <w:sz w:val="26"/>
          <w:szCs w:val="26"/>
          <w:shd w:val="clear" w:color="auto" w:fill="FFFFFF"/>
        </w:rPr>
        <w:t>Поставка эндопротезов коленного сустава в 2025 году</w:t>
      </w:r>
      <w:r w:rsidR="00C63316" w:rsidRPr="00CE7227">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311024" w:rsidRPr="00311024">
        <w:rPr>
          <w:rFonts w:ascii="Times New Roman" w:hAnsi="Times New Roman" w:cs="Times New Roman"/>
          <w:sz w:val="26"/>
          <w:szCs w:val="26"/>
        </w:rPr>
        <w:t>6 324 000,00</w:t>
      </w:r>
      <w:r w:rsidR="00311024">
        <w:rPr>
          <w:rFonts w:ascii="Times New Roman" w:hAnsi="Times New Roman" w:cs="Times New Roman"/>
          <w:sz w:val="26"/>
          <w:szCs w:val="26"/>
        </w:rPr>
        <w:t xml:space="preserve"> </w:t>
      </w:r>
      <w:r>
        <w:rPr>
          <w:rFonts w:ascii="Times New Roman" w:hAnsi="Times New Roman" w:cs="Times New Roman"/>
          <w:sz w:val="26"/>
          <w:szCs w:val="26"/>
        </w:rPr>
        <w:t>руб.</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и время окончания срока подачи заявок – </w:t>
      </w:r>
      <w:r w:rsidR="00311024" w:rsidRPr="00311024">
        <w:rPr>
          <w:rFonts w:ascii="Times New Roman" w:hAnsi="Times New Roman" w:cs="Times New Roman"/>
          <w:sz w:val="26"/>
          <w:szCs w:val="26"/>
        </w:rPr>
        <w:t xml:space="preserve">23.07.2025 09:00 </w:t>
      </w:r>
      <w:r w:rsidR="00285A20">
        <w:rPr>
          <w:rFonts w:ascii="Times New Roman" w:hAnsi="Times New Roman" w:cs="Times New Roman"/>
          <w:sz w:val="26"/>
          <w:szCs w:val="26"/>
        </w:rPr>
        <w:t>(МСК)</w:t>
      </w:r>
      <w:r>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подведения итогов определения поставщика (подрядчика, исполнителя) – </w:t>
      </w:r>
      <w:r w:rsidR="00311024" w:rsidRPr="00311024">
        <w:rPr>
          <w:rFonts w:ascii="Times New Roman" w:hAnsi="Times New Roman" w:cs="Times New Roman"/>
          <w:sz w:val="26"/>
          <w:szCs w:val="26"/>
        </w:rPr>
        <w:t>25.07.2025</w:t>
      </w:r>
      <w:r>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Fonts w:ascii="Times New Roman" w:hAnsi="Times New Roman" w:cs="Times New Roman"/>
          <w:sz w:val="26"/>
          <w:szCs w:val="26"/>
        </w:rPr>
        <w:t>ИКЗ</w:t>
      </w:r>
      <w:r>
        <w:rPr>
          <w:rStyle w:val="a4"/>
          <w:rFonts w:ascii="Times New Roman" w:hAnsi="Times New Roman" w:cs="Times New Roman"/>
          <w:color w:val="auto"/>
          <w:sz w:val="26"/>
          <w:szCs w:val="26"/>
          <w:u w:val="none"/>
        </w:rPr>
        <w:t xml:space="preserve"> </w:t>
      </w:r>
      <w:r w:rsidR="00311024" w:rsidRPr="00311024">
        <w:rPr>
          <w:rFonts w:ascii="Times New Roman" w:hAnsi="Times New Roman" w:cs="Times New Roman"/>
          <w:sz w:val="26"/>
          <w:szCs w:val="26"/>
        </w:rPr>
        <w:t>252583700874158370100102710013250244</w:t>
      </w:r>
      <w:r>
        <w:rPr>
          <w:rStyle w:val="a4"/>
          <w:rFonts w:ascii="Times New Roman" w:hAnsi="Times New Roman" w:cs="Times New Roman"/>
          <w:color w:val="auto"/>
          <w:sz w:val="26"/>
          <w:szCs w:val="26"/>
          <w:u w:val="none"/>
        </w:rPr>
        <w:t>.</w:t>
      </w:r>
    </w:p>
    <w:p w:rsidR="009A352C" w:rsidRDefault="00C63316" w:rsidP="00DD28FD">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Style w:val="a4"/>
          <w:rFonts w:ascii="Times New Roman" w:hAnsi="Times New Roman" w:cs="Times New Roman"/>
          <w:color w:val="auto"/>
          <w:sz w:val="26"/>
          <w:szCs w:val="26"/>
          <w:u w:val="none"/>
        </w:rPr>
        <w:t xml:space="preserve">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w:t>
      </w:r>
      <w:r>
        <w:rPr>
          <w:rStyle w:val="a4"/>
          <w:rFonts w:ascii="Times New Roman" w:hAnsi="Times New Roman" w:cs="Times New Roman"/>
          <w:color w:val="auto"/>
          <w:sz w:val="26"/>
          <w:szCs w:val="26"/>
          <w:u w:val="none"/>
        </w:rPr>
        <w:lastRenderedPageBreak/>
        <w:t xml:space="preserve">осуществлении закупки. </w:t>
      </w:r>
    </w:p>
    <w:p w:rsidR="0003172E" w:rsidRPr="00B6083B" w:rsidRDefault="006E3B3A" w:rsidP="00C05895">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Style w:val="a4"/>
          <w:rFonts w:ascii="Times New Roman" w:hAnsi="Times New Roman" w:cs="Times New Roman"/>
          <w:color w:val="auto"/>
          <w:sz w:val="26"/>
          <w:szCs w:val="26"/>
          <w:u w:val="none"/>
        </w:rPr>
        <w:t>О</w:t>
      </w:r>
      <w:r w:rsidR="009A352C">
        <w:rPr>
          <w:rStyle w:val="a4"/>
          <w:rFonts w:ascii="Times New Roman" w:hAnsi="Times New Roman" w:cs="Times New Roman"/>
          <w:color w:val="auto"/>
          <w:sz w:val="26"/>
          <w:szCs w:val="26"/>
          <w:u w:val="none"/>
        </w:rPr>
        <w:t>бъектом рассматриваемой закупки выступает «</w:t>
      </w:r>
      <w:r w:rsidR="00311024" w:rsidRPr="00311024">
        <w:rPr>
          <w:rFonts w:ascii="Times New Roman" w:hAnsi="Times New Roman" w:cs="Times New Roman"/>
          <w:sz w:val="26"/>
          <w:szCs w:val="26"/>
          <w:shd w:val="clear" w:color="auto" w:fill="FFFFFF"/>
        </w:rPr>
        <w:t>Поставка эндопротезов коленного сустава в 2025 году</w:t>
      </w:r>
      <w:r w:rsidR="009A352C">
        <w:rPr>
          <w:rStyle w:val="a4"/>
          <w:rFonts w:ascii="Times New Roman" w:hAnsi="Times New Roman" w:cs="Times New Roman"/>
          <w:color w:val="auto"/>
          <w:sz w:val="26"/>
          <w:szCs w:val="26"/>
          <w:u w:val="none"/>
        </w:rPr>
        <w:t>».</w:t>
      </w:r>
      <w:r w:rsidR="00C05895">
        <w:rPr>
          <w:rStyle w:val="a4"/>
          <w:rFonts w:ascii="Times New Roman" w:hAnsi="Times New Roman" w:cs="Times New Roman"/>
          <w:color w:val="auto"/>
          <w:sz w:val="26"/>
          <w:szCs w:val="26"/>
          <w:u w:val="none"/>
        </w:rPr>
        <w:t xml:space="preserve"> </w:t>
      </w:r>
      <w:r w:rsidR="009A352C" w:rsidRPr="00B04A8D">
        <w:rPr>
          <w:rStyle w:val="a4"/>
          <w:rFonts w:ascii="Times New Roman" w:hAnsi="Times New Roman" w:cs="Times New Roman"/>
          <w:color w:val="auto"/>
          <w:sz w:val="26"/>
          <w:szCs w:val="26"/>
          <w:u w:val="none"/>
        </w:rPr>
        <w:t>Описание объекта закупки</w:t>
      </w:r>
      <w:r w:rsidR="00724439">
        <w:rPr>
          <w:rStyle w:val="a4"/>
          <w:rFonts w:ascii="Times New Roman" w:hAnsi="Times New Roman" w:cs="Times New Roman"/>
          <w:color w:val="auto"/>
          <w:sz w:val="26"/>
          <w:szCs w:val="26"/>
          <w:u w:val="none"/>
        </w:rPr>
        <w:t xml:space="preserve"> содержит</w:t>
      </w:r>
      <w:r w:rsidR="00B81BD3" w:rsidRPr="00B04A8D">
        <w:rPr>
          <w:rStyle w:val="a4"/>
          <w:rFonts w:ascii="Times New Roman" w:hAnsi="Times New Roman" w:cs="Times New Roman"/>
          <w:color w:val="auto"/>
          <w:sz w:val="26"/>
          <w:szCs w:val="26"/>
          <w:u w:val="none"/>
        </w:rPr>
        <w:t xml:space="preserve"> </w:t>
      </w:r>
      <w:r w:rsidR="00B6083B">
        <w:rPr>
          <w:rStyle w:val="a4"/>
          <w:rFonts w:ascii="Times New Roman" w:hAnsi="Times New Roman" w:cs="Times New Roman"/>
          <w:color w:val="auto"/>
          <w:sz w:val="26"/>
          <w:szCs w:val="26"/>
          <w:u w:val="none"/>
        </w:rPr>
        <w:t xml:space="preserve">одну закупаемую позицию </w:t>
      </w:r>
      <w:r w:rsidR="00C73F54">
        <w:rPr>
          <w:rStyle w:val="a4"/>
          <w:rFonts w:ascii="Times New Roman" w:hAnsi="Times New Roman" w:cs="Times New Roman"/>
          <w:color w:val="auto"/>
          <w:sz w:val="26"/>
          <w:szCs w:val="26"/>
          <w:u w:val="none"/>
        </w:rPr>
        <w:t>«</w:t>
      </w:r>
      <w:r w:rsidR="00311024" w:rsidRPr="00311024">
        <w:rPr>
          <w:rFonts w:ascii="Times New Roman" w:hAnsi="Times New Roman" w:cs="Times New Roman"/>
          <w:sz w:val="26"/>
          <w:szCs w:val="26"/>
        </w:rPr>
        <w:t>Эндопротез коленного сустава</w:t>
      </w:r>
      <w:r w:rsidR="00C73F54">
        <w:rPr>
          <w:rFonts w:ascii="Times New Roman" w:hAnsi="Times New Roman" w:cs="Times New Roman"/>
          <w:sz w:val="26"/>
          <w:szCs w:val="26"/>
        </w:rPr>
        <w:t>»</w:t>
      </w:r>
      <w:r w:rsidR="00C73F54">
        <w:rPr>
          <w:rStyle w:val="a4"/>
          <w:rFonts w:ascii="Times New Roman" w:hAnsi="Times New Roman" w:cs="Times New Roman"/>
          <w:color w:val="auto"/>
          <w:sz w:val="26"/>
          <w:szCs w:val="26"/>
          <w:u w:val="none"/>
        </w:rPr>
        <w:t xml:space="preserve"> с кодом ОКПД2 </w:t>
      </w:r>
      <w:r w:rsidR="00C73F54" w:rsidRPr="00724439">
        <w:rPr>
          <w:rStyle w:val="a4"/>
          <w:rFonts w:ascii="Times New Roman" w:hAnsi="Times New Roman" w:cs="Times New Roman"/>
          <w:color w:val="auto"/>
          <w:sz w:val="26"/>
          <w:szCs w:val="26"/>
          <w:u w:val="none"/>
        </w:rPr>
        <w:t>32.50.22.110</w:t>
      </w:r>
      <w:r w:rsidR="00C73F54">
        <w:rPr>
          <w:rStyle w:val="a4"/>
          <w:rFonts w:ascii="Times New Roman" w:hAnsi="Times New Roman" w:cs="Times New Roman"/>
          <w:color w:val="auto"/>
          <w:sz w:val="26"/>
          <w:szCs w:val="26"/>
          <w:u w:val="none"/>
        </w:rPr>
        <w:t xml:space="preserve"> «</w:t>
      </w:r>
      <w:r w:rsidR="00C73F54" w:rsidRPr="00724439">
        <w:rPr>
          <w:rStyle w:val="a4"/>
          <w:rFonts w:ascii="Times New Roman" w:hAnsi="Times New Roman" w:cs="Times New Roman"/>
          <w:color w:val="auto"/>
          <w:sz w:val="26"/>
          <w:szCs w:val="26"/>
          <w:u w:val="none"/>
        </w:rPr>
        <w:t>Суставы искусственные</w:t>
      </w:r>
      <w:r w:rsidR="00C73F54">
        <w:rPr>
          <w:rStyle w:val="a4"/>
          <w:rFonts w:ascii="Times New Roman" w:hAnsi="Times New Roman" w:cs="Times New Roman"/>
          <w:color w:val="auto"/>
          <w:sz w:val="26"/>
          <w:szCs w:val="26"/>
          <w:u w:val="none"/>
        </w:rPr>
        <w:t xml:space="preserve">». </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В силу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В соответствии с пунктом 1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F353C" w:rsidRPr="003F353C" w:rsidRDefault="003F353C" w:rsidP="003F353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03172E" w:rsidRPr="00F27064" w:rsidRDefault="003F353C" w:rsidP="00F27064">
      <w:pPr>
        <w:widowControl w:val="0"/>
        <w:tabs>
          <w:tab w:val="left" w:pos="-1620"/>
          <w:tab w:val="left" w:pos="0"/>
        </w:tabs>
        <w:spacing w:after="0" w:line="240" w:lineRule="auto"/>
        <w:ind w:firstLine="709"/>
        <w:contextualSpacing/>
        <w:jc w:val="both"/>
        <w:rPr>
          <w:rFonts w:ascii="Times New Roman" w:hAnsi="Times New Roman" w:cs="Times New Roman"/>
          <w:sz w:val="26"/>
          <w:szCs w:val="26"/>
          <w:highlight w:val="yellow"/>
        </w:rPr>
      </w:pPr>
      <w:r w:rsidRPr="003F353C">
        <w:rPr>
          <w:rFonts w:ascii="Times New Roman" w:hAnsi="Times New Roman" w:cs="Times New Roman"/>
          <w:sz w:val="26"/>
          <w:szCs w:val="26"/>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9374CB" w:rsidRDefault="003F353C" w:rsidP="006040DA">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 xml:space="preserve">В силу пункта 1 </w:t>
      </w:r>
      <w:r w:rsidR="00C84FF9">
        <w:rPr>
          <w:rFonts w:ascii="Times New Roman" w:hAnsi="Times New Roman" w:cs="Times New Roman"/>
          <w:sz w:val="26"/>
          <w:szCs w:val="26"/>
        </w:rPr>
        <w:t xml:space="preserve">постановления </w:t>
      </w:r>
      <w:r w:rsidR="00C84FF9" w:rsidRPr="004E0C38">
        <w:rPr>
          <w:rFonts w:ascii="Times New Roman" w:hAnsi="Times New Roman" w:cs="Times New Roman"/>
          <w:sz w:val="26"/>
          <w:szCs w:val="26"/>
        </w:rPr>
        <w:t xml:space="preserve">Правительства Российской Федерации от 23.12.2024 № 1875 «О мерах по предоставлению национального режима при осуществлении закупок </w:t>
      </w:r>
      <w:r w:rsidR="00C84FF9" w:rsidRPr="004E0C38">
        <w:rPr>
          <w:rFonts w:ascii="Times New Roman" w:hAnsi="Times New Roman" w:cs="Times New Roman"/>
          <w:sz w:val="26"/>
          <w:szCs w:val="26"/>
        </w:rPr>
        <w:lastRenderedPageBreak/>
        <w:t>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r w:rsidR="00C84FF9">
        <w:rPr>
          <w:rFonts w:ascii="Times New Roman" w:hAnsi="Times New Roman" w:cs="Times New Roman"/>
          <w:sz w:val="26"/>
          <w:szCs w:val="26"/>
        </w:rPr>
        <w:t xml:space="preserve"> </w:t>
      </w:r>
      <w:r w:rsidR="009374CB" w:rsidRPr="009374CB">
        <w:rPr>
          <w:rFonts w:ascii="Times New Roman" w:hAnsi="Times New Roman" w:cs="Times New Roman"/>
          <w:sz w:val="26"/>
          <w:szCs w:val="26"/>
        </w:rPr>
        <w:t>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sidR="002567FB">
        <w:rPr>
          <w:rFonts w:ascii="Times New Roman" w:hAnsi="Times New Roman" w:cs="Times New Roman"/>
          <w:sz w:val="26"/>
          <w:szCs w:val="26"/>
        </w:rPr>
        <w:t xml:space="preserve"> </w:t>
      </w:r>
      <w:r w:rsidR="009374CB" w:rsidRPr="009374CB">
        <w:rPr>
          <w:rFonts w:ascii="Times New Roman" w:hAnsi="Times New Roman" w:cs="Times New Roman"/>
          <w:sz w:val="26"/>
          <w:szCs w:val="26"/>
        </w:rPr>
        <w:t>2</w:t>
      </w:r>
      <w:r w:rsidR="001A434C">
        <w:rPr>
          <w:rFonts w:ascii="Times New Roman" w:hAnsi="Times New Roman" w:cs="Times New Roman"/>
          <w:sz w:val="26"/>
          <w:szCs w:val="26"/>
        </w:rPr>
        <w:t xml:space="preserve"> к </w:t>
      </w:r>
      <w:r w:rsidR="001A434C" w:rsidRPr="009374CB">
        <w:rPr>
          <w:rFonts w:ascii="Times New Roman" w:hAnsi="Times New Roman" w:cs="Times New Roman"/>
          <w:sz w:val="26"/>
          <w:szCs w:val="26"/>
        </w:rPr>
        <w:t>Постановлени</w:t>
      </w:r>
      <w:r w:rsidR="001A434C">
        <w:rPr>
          <w:rFonts w:ascii="Times New Roman" w:hAnsi="Times New Roman" w:cs="Times New Roman"/>
          <w:sz w:val="26"/>
          <w:szCs w:val="26"/>
        </w:rPr>
        <w:t>ю</w:t>
      </w:r>
      <w:r w:rsidR="001A434C" w:rsidRPr="009374CB">
        <w:rPr>
          <w:rFonts w:ascii="Times New Roman" w:hAnsi="Times New Roman" w:cs="Times New Roman"/>
          <w:sz w:val="26"/>
          <w:szCs w:val="26"/>
        </w:rPr>
        <w:t xml:space="preserve"> № 1875</w:t>
      </w:r>
      <w:r w:rsidR="009374CB">
        <w:rPr>
          <w:rFonts w:ascii="Times New Roman" w:hAnsi="Times New Roman" w:cs="Times New Roman"/>
          <w:sz w:val="26"/>
          <w:szCs w:val="26"/>
        </w:rPr>
        <w:t>.</w:t>
      </w:r>
    </w:p>
    <w:p w:rsidR="0003172E" w:rsidRDefault="0003172E" w:rsidP="006040DA">
      <w:pPr>
        <w:pStyle w:val="Style14"/>
        <w:spacing w:line="240" w:lineRule="auto"/>
        <w:ind w:firstLine="709"/>
        <w:jc w:val="both"/>
        <w:rPr>
          <w:sz w:val="26"/>
          <w:szCs w:val="26"/>
        </w:rPr>
      </w:pPr>
      <w:r w:rsidRPr="0003172E">
        <w:rPr>
          <w:sz w:val="26"/>
          <w:szCs w:val="26"/>
        </w:rPr>
        <w:t>В соответствии с п</w:t>
      </w:r>
      <w:r w:rsidR="006040DA">
        <w:rPr>
          <w:sz w:val="26"/>
          <w:szCs w:val="26"/>
        </w:rPr>
        <w:t>одпунктом</w:t>
      </w:r>
      <w:r w:rsidRPr="0003172E">
        <w:rPr>
          <w:sz w:val="26"/>
          <w:szCs w:val="26"/>
        </w:rPr>
        <w:t xml:space="preserve"> «д» п</w:t>
      </w:r>
      <w:r w:rsidR="006040DA">
        <w:rPr>
          <w:sz w:val="26"/>
          <w:szCs w:val="26"/>
        </w:rPr>
        <w:t>ункта</w:t>
      </w:r>
      <w:r w:rsidRPr="0003172E">
        <w:rPr>
          <w:sz w:val="26"/>
          <w:szCs w:val="26"/>
        </w:rPr>
        <w:t xml:space="preserve"> 4 </w:t>
      </w:r>
      <w:r w:rsidR="006040DA" w:rsidRPr="009374CB">
        <w:rPr>
          <w:rFonts w:cs="Times New Roman"/>
          <w:sz w:val="26"/>
          <w:szCs w:val="26"/>
        </w:rPr>
        <w:t>Постановлени</w:t>
      </w:r>
      <w:r w:rsidR="006040DA">
        <w:rPr>
          <w:rFonts w:cs="Times New Roman"/>
          <w:sz w:val="26"/>
          <w:szCs w:val="26"/>
        </w:rPr>
        <w:t>я</w:t>
      </w:r>
      <w:r w:rsidR="006040DA" w:rsidRPr="009374CB">
        <w:rPr>
          <w:rFonts w:cs="Times New Roman"/>
          <w:sz w:val="26"/>
          <w:szCs w:val="26"/>
        </w:rPr>
        <w:t xml:space="preserve"> № 1875</w:t>
      </w:r>
      <w:r w:rsidRPr="0003172E">
        <w:rPr>
          <w:sz w:val="26"/>
          <w:szCs w:val="26"/>
        </w:rPr>
        <w:t xml:space="preserve"> </w:t>
      </w:r>
      <w:r w:rsidR="00F27064" w:rsidRPr="00053B5F">
        <w:rPr>
          <w:sz w:val="26"/>
          <w:szCs w:val="26"/>
        </w:rPr>
        <w:t xml:space="preserve">позиции приложения </w:t>
      </w:r>
      <w:r w:rsidR="00F27064">
        <w:rPr>
          <w:sz w:val="26"/>
          <w:szCs w:val="26"/>
        </w:rPr>
        <w:t>№</w:t>
      </w:r>
      <w:r w:rsidR="00F27064" w:rsidRPr="00053B5F">
        <w:rPr>
          <w:sz w:val="26"/>
          <w:szCs w:val="26"/>
        </w:rPr>
        <w:t xml:space="preserve"> 1 к настоящему постановлению и приложения </w:t>
      </w:r>
      <w:r w:rsidR="00F27064">
        <w:rPr>
          <w:sz w:val="26"/>
          <w:szCs w:val="26"/>
        </w:rPr>
        <w:t>№</w:t>
      </w:r>
      <w:r w:rsidR="00F27064" w:rsidRPr="00053B5F">
        <w:rPr>
          <w:sz w:val="26"/>
          <w:szCs w:val="26"/>
        </w:rPr>
        <w:t xml:space="preserve"> 2 к настоящему постановлению применяются, если в объект закупки включены товар, работа, услуга, наименования которых указаны в графе </w:t>
      </w:r>
      <w:r w:rsidR="00F27064">
        <w:rPr>
          <w:sz w:val="26"/>
          <w:szCs w:val="26"/>
        </w:rPr>
        <w:t>«</w:t>
      </w:r>
      <w:r w:rsidR="00F27064" w:rsidRPr="00053B5F">
        <w:rPr>
          <w:sz w:val="26"/>
          <w:szCs w:val="26"/>
        </w:rPr>
        <w:t>Наименование товара, работы, услуги</w:t>
      </w:r>
      <w:r w:rsidR="00F27064">
        <w:rPr>
          <w:sz w:val="26"/>
          <w:szCs w:val="26"/>
        </w:rPr>
        <w:t>»</w:t>
      </w:r>
      <w:r w:rsidR="00F27064" w:rsidRPr="00053B5F">
        <w:rPr>
          <w:sz w:val="26"/>
          <w:szCs w:val="26"/>
        </w:rPr>
        <w:t xml:space="preserve"> и которые включены в код, указанный в графе </w:t>
      </w:r>
      <w:r w:rsidR="00F27064">
        <w:rPr>
          <w:sz w:val="26"/>
          <w:szCs w:val="26"/>
        </w:rPr>
        <w:t>«</w:t>
      </w:r>
      <w:r w:rsidR="00F27064" w:rsidRPr="00053B5F">
        <w:rPr>
          <w:sz w:val="26"/>
          <w:szCs w:val="26"/>
        </w:rPr>
        <w:t>Код товара, работы, услуги по Общероссийскому классификатору продукции по видам экономической деятельности ОК 034-2014 (КПЕС 2008)</w:t>
      </w:r>
      <w:r w:rsidR="00F27064">
        <w:rPr>
          <w:sz w:val="26"/>
          <w:szCs w:val="26"/>
        </w:rPr>
        <w:t>»</w:t>
      </w:r>
      <w:r w:rsidR="00F27064" w:rsidRPr="00053B5F">
        <w:rPr>
          <w:sz w:val="26"/>
          <w:szCs w:val="26"/>
        </w:rPr>
        <w:t xml:space="preserve">, или если в объект закупки включен товар, наименование которого указано в графе </w:t>
      </w:r>
      <w:r w:rsidR="00F27064">
        <w:rPr>
          <w:sz w:val="26"/>
          <w:szCs w:val="26"/>
        </w:rPr>
        <w:t>«</w:t>
      </w:r>
      <w:r w:rsidR="00F27064" w:rsidRPr="00053B5F">
        <w:rPr>
          <w:sz w:val="26"/>
          <w:szCs w:val="26"/>
        </w:rPr>
        <w:t>Наименование товара</w:t>
      </w:r>
      <w:r w:rsidR="00F27064">
        <w:rPr>
          <w:sz w:val="26"/>
          <w:szCs w:val="26"/>
        </w:rPr>
        <w:t>»</w:t>
      </w:r>
      <w:r w:rsidR="00F27064" w:rsidRPr="00053B5F">
        <w:rPr>
          <w:sz w:val="26"/>
          <w:szCs w:val="26"/>
        </w:rPr>
        <w:t xml:space="preserve"> и который включен в код, указанный в графе </w:t>
      </w:r>
      <w:r w:rsidR="00F27064">
        <w:rPr>
          <w:sz w:val="26"/>
          <w:szCs w:val="26"/>
        </w:rPr>
        <w:t>«</w:t>
      </w:r>
      <w:r w:rsidR="00F27064" w:rsidRPr="00053B5F">
        <w:rPr>
          <w:sz w:val="26"/>
          <w:szCs w:val="26"/>
        </w:rPr>
        <w:t>Код товара по Общероссийскому классификатору продукции по видам экономической деятельности ОК 034-2014 (КПЕС 2008)</w:t>
      </w:r>
      <w:r w:rsidR="00F27064">
        <w:rPr>
          <w:sz w:val="26"/>
          <w:szCs w:val="26"/>
        </w:rPr>
        <w:t>»</w:t>
      </w:r>
      <w:r w:rsidR="00F27064" w:rsidRPr="00053B5F">
        <w:rPr>
          <w:sz w:val="26"/>
          <w:szCs w:val="26"/>
        </w:rPr>
        <w:t xml:space="preserve">. 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w:t>
      </w:r>
      <w:r w:rsidR="00F27064">
        <w:rPr>
          <w:sz w:val="26"/>
          <w:szCs w:val="26"/>
        </w:rPr>
        <w:t>«</w:t>
      </w:r>
      <w:r w:rsidR="00F27064" w:rsidRPr="00053B5F">
        <w:rPr>
          <w:sz w:val="26"/>
          <w:szCs w:val="26"/>
        </w:rPr>
        <w:t>Наименование товара, работы, услуги</w:t>
      </w:r>
      <w:r w:rsidR="00F27064">
        <w:rPr>
          <w:sz w:val="26"/>
          <w:szCs w:val="26"/>
        </w:rPr>
        <w:t>»</w:t>
      </w:r>
      <w:r w:rsidR="00F27064" w:rsidRPr="00053B5F">
        <w:rPr>
          <w:sz w:val="26"/>
          <w:szCs w:val="26"/>
        </w:rPr>
        <w:t xml:space="preserve"> или графе </w:t>
      </w:r>
      <w:r w:rsidR="00F27064">
        <w:rPr>
          <w:sz w:val="26"/>
          <w:szCs w:val="26"/>
        </w:rPr>
        <w:t>«</w:t>
      </w:r>
      <w:r w:rsidR="00F27064" w:rsidRPr="00053B5F">
        <w:rPr>
          <w:sz w:val="26"/>
          <w:szCs w:val="26"/>
        </w:rPr>
        <w:t>Наименование товара</w:t>
      </w:r>
      <w:r w:rsidR="00F27064">
        <w:rPr>
          <w:sz w:val="26"/>
          <w:szCs w:val="26"/>
        </w:rPr>
        <w:t>»</w:t>
      </w:r>
      <w:r w:rsidR="00F27064" w:rsidRPr="00053B5F">
        <w:rPr>
          <w:sz w:val="26"/>
          <w:szCs w:val="26"/>
        </w:rPr>
        <w:t xml:space="preserve">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r w:rsidR="00F27064">
        <w:rPr>
          <w:sz w:val="26"/>
          <w:szCs w:val="26"/>
        </w:rPr>
        <w:t>.</w:t>
      </w:r>
    </w:p>
    <w:p w:rsidR="006040DA" w:rsidRDefault="009374CB" w:rsidP="00F355B2">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9374CB">
        <w:rPr>
          <w:rFonts w:ascii="Times New Roman" w:hAnsi="Times New Roman" w:cs="Times New Roman"/>
          <w:sz w:val="26"/>
          <w:szCs w:val="26"/>
        </w:rPr>
        <w:t>Эндопротезы суставов конечностей</w:t>
      </w:r>
      <w:r>
        <w:rPr>
          <w:rFonts w:ascii="Times New Roman" w:hAnsi="Times New Roman" w:cs="Times New Roman"/>
          <w:sz w:val="26"/>
          <w:szCs w:val="26"/>
        </w:rPr>
        <w:t>,</w:t>
      </w:r>
      <w:r w:rsidRPr="009374CB">
        <w:rPr>
          <w:rFonts w:ascii="Times New Roman" w:hAnsi="Times New Roman" w:cs="Times New Roman"/>
          <w:sz w:val="26"/>
          <w:szCs w:val="26"/>
        </w:rPr>
        <w:t xml:space="preserve"> являю</w:t>
      </w:r>
      <w:r w:rsidR="006040DA">
        <w:rPr>
          <w:rFonts w:ascii="Times New Roman" w:hAnsi="Times New Roman" w:cs="Times New Roman"/>
          <w:sz w:val="26"/>
          <w:szCs w:val="26"/>
        </w:rPr>
        <w:t>щиеся</w:t>
      </w:r>
      <w:r w:rsidRPr="009374CB">
        <w:rPr>
          <w:rFonts w:ascii="Times New Roman" w:hAnsi="Times New Roman" w:cs="Times New Roman"/>
          <w:sz w:val="26"/>
          <w:szCs w:val="26"/>
        </w:rPr>
        <w:t xml:space="preserve"> объектом данной закупки</w:t>
      </w:r>
      <w:r>
        <w:rPr>
          <w:rFonts w:ascii="Times New Roman" w:hAnsi="Times New Roman" w:cs="Times New Roman"/>
          <w:sz w:val="26"/>
          <w:szCs w:val="26"/>
        </w:rPr>
        <w:t>,</w:t>
      </w:r>
      <w:r w:rsidRPr="009374CB">
        <w:rPr>
          <w:rFonts w:ascii="Times New Roman" w:hAnsi="Times New Roman" w:cs="Times New Roman"/>
          <w:sz w:val="26"/>
          <w:szCs w:val="26"/>
        </w:rPr>
        <w:t xml:space="preserve"> относятся к перечню согласно приложению № 2</w:t>
      </w:r>
      <w:r>
        <w:rPr>
          <w:rFonts w:ascii="Times New Roman" w:hAnsi="Times New Roman" w:cs="Times New Roman"/>
          <w:sz w:val="26"/>
          <w:szCs w:val="26"/>
        </w:rPr>
        <w:t xml:space="preserve"> </w:t>
      </w:r>
      <w:r w:rsidRPr="009374CB">
        <w:rPr>
          <w:rFonts w:ascii="Times New Roman" w:hAnsi="Times New Roman" w:cs="Times New Roman"/>
          <w:sz w:val="26"/>
          <w:szCs w:val="26"/>
        </w:rPr>
        <w:t>Постановлени</w:t>
      </w:r>
      <w:r>
        <w:rPr>
          <w:rFonts w:ascii="Times New Roman" w:hAnsi="Times New Roman" w:cs="Times New Roman"/>
          <w:sz w:val="26"/>
          <w:szCs w:val="26"/>
        </w:rPr>
        <w:t>я</w:t>
      </w:r>
      <w:r w:rsidRPr="009374CB">
        <w:rPr>
          <w:rFonts w:ascii="Times New Roman" w:hAnsi="Times New Roman" w:cs="Times New Roman"/>
          <w:sz w:val="26"/>
          <w:szCs w:val="26"/>
        </w:rPr>
        <w:t xml:space="preserve"> № 1875 (</w:t>
      </w:r>
      <w:r>
        <w:rPr>
          <w:rFonts w:ascii="Times New Roman" w:hAnsi="Times New Roman" w:cs="Times New Roman"/>
          <w:sz w:val="26"/>
          <w:szCs w:val="26"/>
        </w:rPr>
        <w:t>пункт 390,</w:t>
      </w:r>
      <w:r w:rsidRPr="009374CB">
        <w:rPr>
          <w:rFonts w:ascii="Times New Roman" w:hAnsi="Times New Roman" w:cs="Times New Roman"/>
          <w:sz w:val="26"/>
          <w:szCs w:val="26"/>
        </w:rPr>
        <w:t xml:space="preserve"> </w:t>
      </w:r>
      <w:r>
        <w:rPr>
          <w:rFonts w:ascii="Times New Roman" w:hAnsi="Times New Roman" w:cs="Times New Roman"/>
          <w:sz w:val="26"/>
          <w:szCs w:val="26"/>
        </w:rPr>
        <w:t>код</w:t>
      </w:r>
      <w:r w:rsidRPr="009374CB">
        <w:rPr>
          <w:rFonts w:ascii="Times New Roman" w:hAnsi="Times New Roman" w:cs="Times New Roman"/>
          <w:sz w:val="26"/>
          <w:szCs w:val="26"/>
        </w:rPr>
        <w:t xml:space="preserve"> </w:t>
      </w:r>
      <w:r>
        <w:rPr>
          <w:rStyle w:val="a4"/>
          <w:rFonts w:ascii="Times New Roman" w:hAnsi="Times New Roman" w:cs="Times New Roman"/>
          <w:color w:val="auto"/>
          <w:sz w:val="26"/>
          <w:szCs w:val="26"/>
          <w:u w:val="none"/>
        </w:rPr>
        <w:t xml:space="preserve">ОКПД2 </w:t>
      </w:r>
      <w:r w:rsidRPr="00724439">
        <w:rPr>
          <w:rStyle w:val="a4"/>
          <w:rFonts w:ascii="Times New Roman" w:hAnsi="Times New Roman" w:cs="Times New Roman"/>
          <w:color w:val="auto"/>
          <w:sz w:val="26"/>
          <w:szCs w:val="26"/>
          <w:u w:val="none"/>
        </w:rPr>
        <w:t>32.50.22.110</w:t>
      </w:r>
      <w:r w:rsidRPr="009374CB">
        <w:rPr>
          <w:rFonts w:ascii="Times New Roman" w:hAnsi="Times New Roman" w:cs="Times New Roman"/>
          <w:sz w:val="26"/>
          <w:szCs w:val="26"/>
        </w:rPr>
        <w:t>).</w:t>
      </w:r>
      <w:r>
        <w:rPr>
          <w:rFonts w:ascii="Times New Roman" w:hAnsi="Times New Roman" w:cs="Times New Roman"/>
          <w:sz w:val="26"/>
          <w:szCs w:val="26"/>
        </w:rPr>
        <w:t xml:space="preserve"> В этой связи </w:t>
      </w:r>
      <w:r w:rsidRPr="009374CB">
        <w:rPr>
          <w:rFonts w:ascii="Times New Roman" w:hAnsi="Times New Roman" w:cs="Times New Roman"/>
          <w:sz w:val="26"/>
          <w:szCs w:val="26"/>
        </w:rPr>
        <w:t xml:space="preserve">в извещении об осуществлении закупки </w:t>
      </w:r>
      <w:r>
        <w:rPr>
          <w:rFonts w:ascii="Times New Roman" w:hAnsi="Times New Roman" w:cs="Times New Roman"/>
          <w:sz w:val="26"/>
          <w:szCs w:val="26"/>
        </w:rPr>
        <w:t>з</w:t>
      </w:r>
      <w:r w:rsidRPr="009374CB">
        <w:rPr>
          <w:rFonts w:ascii="Times New Roman" w:hAnsi="Times New Roman" w:cs="Times New Roman"/>
          <w:sz w:val="26"/>
          <w:szCs w:val="26"/>
        </w:rPr>
        <w:t>аказчиком было</w:t>
      </w:r>
      <w:r w:rsidR="006040DA">
        <w:rPr>
          <w:rFonts w:ascii="Times New Roman" w:hAnsi="Times New Roman" w:cs="Times New Roman"/>
          <w:sz w:val="26"/>
          <w:szCs w:val="26"/>
        </w:rPr>
        <w:t xml:space="preserve"> правомерно</w:t>
      </w:r>
      <w:r w:rsidRPr="009374CB">
        <w:rPr>
          <w:rFonts w:ascii="Times New Roman" w:hAnsi="Times New Roman" w:cs="Times New Roman"/>
          <w:sz w:val="26"/>
          <w:szCs w:val="26"/>
        </w:rPr>
        <w:t xml:space="preserve">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881C2C" w:rsidRDefault="00881C2C" w:rsidP="00F355B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силу подпункта «а» пункта 2 части 4 статьи 14 Закона о контрактной системе п</w:t>
      </w:r>
      <w:r w:rsidRPr="00881C2C">
        <w:rPr>
          <w:rFonts w:ascii="Times New Roman" w:hAnsi="Times New Roman" w:cs="Times New Roman"/>
          <w:sz w:val="26"/>
          <w:szCs w:val="26"/>
        </w:rPr>
        <w:t>ри осуществлении закупки товара</w:t>
      </w:r>
      <w:r>
        <w:rPr>
          <w:rFonts w:ascii="Times New Roman" w:hAnsi="Times New Roman" w:cs="Times New Roman"/>
          <w:sz w:val="26"/>
          <w:szCs w:val="26"/>
        </w:rPr>
        <w:t>, е</w:t>
      </w:r>
      <w:r w:rsidRPr="00881C2C">
        <w:rPr>
          <w:rFonts w:ascii="Times New Roman" w:hAnsi="Times New Roman" w:cs="Times New Roman"/>
          <w:sz w:val="26"/>
          <w:szCs w:val="26"/>
        </w:rPr>
        <w:t xml:space="preserve">сли Правительством Российской Федерации установлено предусмотренное подпунктом </w:t>
      </w:r>
      <w:r>
        <w:rPr>
          <w:rFonts w:ascii="Times New Roman" w:hAnsi="Times New Roman" w:cs="Times New Roman"/>
          <w:sz w:val="26"/>
          <w:szCs w:val="26"/>
        </w:rPr>
        <w:t>«</w:t>
      </w:r>
      <w:r w:rsidRPr="00881C2C">
        <w:rPr>
          <w:rFonts w:ascii="Times New Roman" w:hAnsi="Times New Roman" w:cs="Times New Roman"/>
          <w:sz w:val="26"/>
          <w:szCs w:val="26"/>
        </w:rPr>
        <w:t>б</w:t>
      </w:r>
      <w:r>
        <w:rPr>
          <w:rFonts w:ascii="Times New Roman" w:hAnsi="Times New Roman" w:cs="Times New Roman"/>
          <w:sz w:val="26"/>
          <w:szCs w:val="26"/>
        </w:rPr>
        <w:t xml:space="preserve">» </w:t>
      </w:r>
      <w:r w:rsidRPr="00881C2C">
        <w:rPr>
          <w:rFonts w:ascii="Times New Roman" w:hAnsi="Times New Roman" w:cs="Times New Roman"/>
          <w:sz w:val="26"/>
          <w:szCs w:val="26"/>
        </w:rPr>
        <w:t>пункта 1 части 2 настоящей статьи ограничение закупок товара</w:t>
      </w:r>
      <w:r>
        <w:rPr>
          <w:rFonts w:ascii="Times New Roman" w:hAnsi="Times New Roman" w:cs="Times New Roman"/>
          <w:sz w:val="26"/>
          <w:szCs w:val="26"/>
        </w:rPr>
        <w:t xml:space="preserve">, </w:t>
      </w:r>
      <w:r w:rsidRPr="00881C2C">
        <w:rPr>
          <w:rFonts w:ascii="Times New Roman" w:hAnsi="Times New Roman" w:cs="Times New Roman"/>
          <w:sz w:val="26"/>
          <w:szCs w:val="26"/>
        </w:rPr>
        <w:t xml:space="preserve">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w:t>
      </w:r>
      <w:r>
        <w:rPr>
          <w:rFonts w:ascii="Times New Roman" w:hAnsi="Times New Roman" w:cs="Times New Roman"/>
          <w:sz w:val="26"/>
          <w:szCs w:val="26"/>
        </w:rPr>
        <w:t>российского происхождения.</w:t>
      </w:r>
    </w:p>
    <w:p w:rsidR="0019465B" w:rsidRPr="00AA64B9" w:rsidRDefault="0019465B" w:rsidP="0019465B">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AA64B9">
        <w:rPr>
          <w:rFonts w:ascii="Times New Roman" w:hAnsi="Times New Roman" w:cs="Times New Roman"/>
          <w:sz w:val="26"/>
          <w:szCs w:val="26"/>
        </w:rPr>
        <w:t>В соответствии с подпунктом «а» пункта 3 Постановления № 1875 для подтверждения происхождения товаров, указанных в позициях 1 - 145 приложения № 1 к данному постановлению, позициях 1 - 433 приложения № 2 к данному постановлению, приложении № 3 к данному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от 31.12.2014 г. «О промышленной политике в Российской Федерации».</w:t>
      </w:r>
    </w:p>
    <w:p w:rsidR="0019465B" w:rsidRDefault="0019465B" w:rsidP="0019465B">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AA64B9">
        <w:rPr>
          <w:rFonts w:ascii="Times New Roman" w:hAnsi="Times New Roman" w:cs="Times New Roman"/>
          <w:sz w:val="26"/>
          <w:szCs w:val="26"/>
        </w:rPr>
        <w:t xml:space="preserve">Подпунктом «в» пункта 10 Постановления № 1875 установлено, что </w:t>
      </w:r>
      <w:r w:rsidR="00AA64B9" w:rsidRPr="00AA64B9">
        <w:rPr>
          <w:rFonts w:ascii="Times New Roman" w:hAnsi="Times New Roman" w:cs="Times New Roman"/>
          <w:sz w:val="26"/>
          <w:szCs w:val="26"/>
        </w:rPr>
        <w:t xml:space="preserve">при осуществлении закупок товаров из числа марли медицинской отбеленной хлопчатобумажной, включенной в код 13.20.44.120 по Общероссийскому классификатору продукции по видам экономической деятельности ОК 034-2014 (КПЕС 2008), медицинской </w:t>
      </w:r>
      <w:r w:rsidR="00AA64B9" w:rsidRPr="00AA64B9">
        <w:rPr>
          <w:rFonts w:ascii="Times New Roman" w:hAnsi="Times New Roman" w:cs="Times New Roman"/>
          <w:sz w:val="26"/>
          <w:szCs w:val="26"/>
        </w:rPr>
        <w:lastRenderedPageBreak/>
        <w:t>одежды, включенной в коды 14.12.11, 14.12.21, 14.12.30.131, 14.12.30.132, 14.12.30.160 по Общероссийскому классификатору продукции по видам экономической деятельности ОК 034-2014 (КПЕС 2008), одежды специальной для поддержания физической формы, включенной в код 14.12.30.170 по Общероссийскому классификатору продукции по видам экономической деятельности ОК 034-2014 (КПЕС 2008), специальных хирургических одноразовых стерильных изделий из нетканых материалов для защиты пациента и медицинского персонала, включенных в код 14.19.32.120 по Общероссийскому классификатору продукции по видам экономической деятельности ОК 034-2014 (КПЕС 2008), мебели медицинской, включая хирургическую, стоматологическую или ветеринарную, и ее частей, включенных в коды 32.50.30.110, 32.50.30.119, 32.50.50 по Общероссийскому классификатору продукции по видам экономической деятельности ОК 034-2014 (КПЕС 2008) (за исключением кровати больничной механической, соответствующей коду 120210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 (далее - номенклатурная классификация), кровати больничной стандартной с электроприводом, соответствующей коду 136210 вида медицинского изделия в соответствии с номенклатурной классификацией, стеллажа для палаты пациента, соответствующего коду 156900 вида медицинского изделия в соответствии с номенклатурной классификацией, шкафа вытяжного, соответствующего коду 181470 вида медицинского изделия в соответствии с номенклатурной классификацией, ширмы прикроватной, соответствующей коду 184200 вида медицинского изделия в соответствии с номенклатурной классификацией, стеллажа общего назначения, соответствующего коду 260470 вида медицинского изделия в соответствии с номенклатурной классификацией, шкафа для сушки и хранения эндоскопов, соответствующего коду 271740 вида медицинского изделия в соответствии с номенклатурной классификацией), а также товаров, указанных в позициях 362 - 399 и 433 приложения N 2 к настоящему постановлению,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 31 августа 2025 г. включительно, документом, подтверждающим происхождение таких товаров из государств - членов Евразийского экономического союза, в том числе из Российской Федерации, наряду с информацией, предусмотренной подпунктами "а" и "б" пункта 3 настоящего постановления, является сертификат о происхождении товара,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r w:rsidRPr="00AA64B9">
        <w:rPr>
          <w:rFonts w:ascii="Times New Roman" w:hAnsi="Times New Roman" w:cs="Times New Roman"/>
          <w:sz w:val="26"/>
          <w:szCs w:val="26"/>
        </w:rPr>
        <w:t>.</w:t>
      </w:r>
    </w:p>
    <w:p w:rsidR="00B6083B" w:rsidRPr="00EE2A47" w:rsidRDefault="00B6083B" w:rsidP="00B6083B">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B6083B" w:rsidRPr="00EE2A47" w:rsidRDefault="00B6083B" w:rsidP="00B6083B">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1) члены комиссии по осуществлению закупок:</w:t>
      </w:r>
    </w:p>
    <w:p w:rsidR="00B6083B" w:rsidRPr="00EE2A47" w:rsidRDefault="00B6083B" w:rsidP="00B6083B">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bookmarkStart w:id="0" w:name="Par2"/>
      <w:bookmarkEnd w:id="0"/>
      <w:r w:rsidRPr="00EE2A47">
        <w:rPr>
          <w:rFonts w:ascii="Times New Roman" w:hAnsi="Times New Roman" w:cs="Times New Roman"/>
          <w:sz w:val="26"/>
          <w:szCs w:val="26"/>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9" w:history="1">
        <w:r w:rsidRPr="00EE2A47">
          <w:rPr>
            <w:rStyle w:val="a4"/>
            <w:rFonts w:ascii="Times New Roman" w:hAnsi="Times New Roman" w:cs="Times New Roman"/>
            <w:color w:val="auto"/>
            <w:sz w:val="26"/>
            <w:szCs w:val="26"/>
            <w:u w:val="none"/>
          </w:rPr>
          <w:t>пунктом 4 части 4</w:t>
        </w:r>
      </w:hyperlink>
      <w:r w:rsidRPr="00EE2A47">
        <w:rPr>
          <w:rFonts w:ascii="Times New Roman" w:hAnsi="Times New Roman" w:cs="Times New Roman"/>
          <w:sz w:val="26"/>
          <w:szCs w:val="26"/>
        </w:rPr>
        <w:t xml:space="preserve"> настоящей статьи, и принимают решение о признании заявки на участие в закупке </w:t>
      </w:r>
      <w:r w:rsidRPr="00EE2A47">
        <w:rPr>
          <w:rFonts w:ascii="Times New Roman" w:hAnsi="Times New Roman" w:cs="Times New Roman"/>
          <w:sz w:val="26"/>
          <w:szCs w:val="26"/>
        </w:rPr>
        <w:lastRenderedPageBreak/>
        <w:t xml:space="preserve">соответствующей извещению об осуществлении закупки или об отклонении заявки на участие в закупке по основаниям, предусмотренным </w:t>
      </w:r>
      <w:hyperlink r:id="rId10" w:history="1">
        <w:r w:rsidRPr="00EE2A47">
          <w:rPr>
            <w:rStyle w:val="a4"/>
            <w:rFonts w:ascii="Times New Roman" w:hAnsi="Times New Roman" w:cs="Times New Roman"/>
            <w:color w:val="auto"/>
            <w:sz w:val="26"/>
            <w:szCs w:val="26"/>
            <w:u w:val="none"/>
          </w:rPr>
          <w:t>пунктами 1</w:t>
        </w:r>
      </w:hyperlink>
      <w:r w:rsidRPr="00EE2A47">
        <w:rPr>
          <w:rFonts w:ascii="Times New Roman" w:hAnsi="Times New Roman" w:cs="Times New Roman"/>
          <w:sz w:val="26"/>
          <w:szCs w:val="26"/>
        </w:rPr>
        <w:t xml:space="preserve"> - </w:t>
      </w:r>
      <w:hyperlink r:id="rId11" w:history="1">
        <w:r w:rsidRPr="00EE2A47">
          <w:rPr>
            <w:rStyle w:val="a4"/>
            <w:rFonts w:ascii="Times New Roman" w:hAnsi="Times New Roman" w:cs="Times New Roman"/>
            <w:color w:val="auto"/>
            <w:sz w:val="26"/>
            <w:szCs w:val="26"/>
            <w:u w:val="none"/>
          </w:rPr>
          <w:t>8 части 12 статьи 48</w:t>
        </w:r>
      </w:hyperlink>
      <w:r w:rsidRPr="00EE2A47">
        <w:rPr>
          <w:rFonts w:ascii="Times New Roman" w:hAnsi="Times New Roman" w:cs="Times New Roman"/>
          <w:sz w:val="26"/>
          <w:szCs w:val="26"/>
        </w:rPr>
        <w:t xml:space="preserve"> настоящего Федерального закона;</w:t>
      </w:r>
    </w:p>
    <w:p w:rsidR="00B6083B" w:rsidRPr="00EE2A47" w:rsidRDefault="00B6083B" w:rsidP="00B6083B">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anchor="Par2" w:history="1">
        <w:r w:rsidRPr="00EE2A47">
          <w:rPr>
            <w:rStyle w:val="a4"/>
            <w:rFonts w:ascii="Times New Roman" w:hAnsi="Times New Roman" w:cs="Times New Roman"/>
            <w:color w:val="auto"/>
            <w:sz w:val="26"/>
            <w:szCs w:val="26"/>
            <w:u w:val="none"/>
          </w:rPr>
          <w:t>подпунктом "а"</w:t>
        </w:r>
      </w:hyperlink>
      <w:r w:rsidRPr="00EE2A47">
        <w:rPr>
          <w:rFonts w:ascii="Times New Roman" w:hAnsi="Times New Roman" w:cs="Times New Roman"/>
          <w:sz w:val="26"/>
          <w:szCs w:val="26"/>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r:id="rId12" w:history="1">
        <w:r w:rsidRPr="00EE2A47">
          <w:rPr>
            <w:rStyle w:val="a4"/>
            <w:rFonts w:ascii="Times New Roman" w:hAnsi="Times New Roman" w:cs="Times New Roman"/>
            <w:color w:val="auto"/>
            <w:sz w:val="26"/>
            <w:szCs w:val="26"/>
            <w:u w:val="none"/>
          </w:rPr>
          <w:t>пунктом 9 части 3</w:t>
        </w:r>
      </w:hyperlink>
      <w:r w:rsidRPr="00EE2A47">
        <w:rPr>
          <w:rFonts w:ascii="Times New Roman" w:hAnsi="Times New Roman" w:cs="Times New Roman"/>
          <w:sz w:val="26"/>
          <w:szCs w:val="26"/>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r:id="rId13" w:history="1">
        <w:r w:rsidRPr="00EE2A47">
          <w:rPr>
            <w:rStyle w:val="a4"/>
            <w:rFonts w:ascii="Times New Roman" w:hAnsi="Times New Roman" w:cs="Times New Roman"/>
            <w:color w:val="auto"/>
            <w:sz w:val="26"/>
            <w:szCs w:val="26"/>
            <w:u w:val="none"/>
          </w:rPr>
          <w:t>абзацем первым пункта 9 части 3</w:t>
        </w:r>
      </w:hyperlink>
      <w:r w:rsidRPr="00EE2A47">
        <w:rPr>
          <w:rFonts w:ascii="Times New Roman" w:hAnsi="Times New Roman" w:cs="Times New Roman"/>
          <w:sz w:val="26"/>
          <w:szCs w:val="26"/>
        </w:rP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14" w:history="1">
        <w:r w:rsidRPr="00EE2A47">
          <w:rPr>
            <w:rStyle w:val="a4"/>
            <w:rFonts w:ascii="Times New Roman" w:hAnsi="Times New Roman" w:cs="Times New Roman"/>
            <w:color w:val="auto"/>
            <w:sz w:val="26"/>
            <w:szCs w:val="26"/>
            <w:u w:val="none"/>
          </w:rPr>
          <w:t>статьей 14</w:t>
        </w:r>
      </w:hyperlink>
      <w:r w:rsidRPr="00EE2A47">
        <w:rPr>
          <w:rFonts w:ascii="Times New Roman" w:hAnsi="Times New Roman" w:cs="Times New Roman"/>
          <w:sz w:val="26"/>
          <w:szCs w:val="26"/>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B6083B" w:rsidRPr="00EE2A47" w:rsidRDefault="00B6083B" w:rsidP="00B6083B">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r:id="rId15" w:history="1">
        <w:r w:rsidRPr="00EE2A47">
          <w:rPr>
            <w:rStyle w:val="a4"/>
            <w:rFonts w:ascii="Times New Roman" w:hAnsi="Times New Roman" w:cs="Times New Roman"/>
            <w:color w:val="auto"/>
            <w:sz w:val="26"/>
            <w:szCs w:val="26"/>
            <w:u w:val="none"/>
          </w:rPr>
          <w:t>пунктами 1</w:t>
        </w:r>
      </w:hyperlink>
      <w:r w:rsidRPr="00EE2A47">
        <w:rPr>
          <w:rFonts w:ascii="Times New Roman" w:hAnsi="Times New Roman" w:cs="Times New Roman"/>
          <w:sz w:val="26"/>
          <w:szCs w:val="26"/>
        </w:rPr>
        <w:t xml:space="preserve">, </w:t>
      </w:r>
      <w:hyperlink r:id="rId16" w:history="1">
        <w:r w:rsidRPr="00EE2A47">
          <w:rPr>
            <w:rStyle w:val="a4"/>
            <w:rFonts w:ascii="Times New Roman" w:hAnsi="Times New Roman" w:cs="Times New Roman"/>
            <w:color w:val="auto"/>
            <w:sz w:val="26"/>
            <w:szCs w:val="26"/>
            <w:u w:val="none"/>
          </w:rPr>
          <w:t>2</w:t>
        </w:r>
      </w:hyperlink>
      <w:r w:rsidRPr="00EE2A47">
        <w:rPr>
          <w:rFonts w:ascii="Times New Roman" w:hAnsi="Times New Roman" w:cs="Times New Roman"/>
          <w:sz w:val="26"/>
          <w:szCs w:val="26"/>
        </w:rPr>
        <w:t xml:space="preserve">, </w:t>
      </w:r>
      <w:hyperlink r:id="rId17" w:history="1">
        <w:r w:rsidRPr="00EE2A47">
          <w:rPr>
            <w:rStyle w:val="a4"/>
            <w:rFonts w:ascii="Times New Roman" w:hAnsi="Times New Roman" w:cs="Times New Roman"/>
            <w:color w:val="auto"/>
            <w:sz w:val="26"/>
            <w:szCs w:val="26"/>
            <w:u w:val="none"/>
          </w:rPr>
          <w:t>4</w:t>
        </w:r>
      </w:hyperlink>
      <w:r w:rsidRPr="00EE2A47">
        <w:rPr>
          <w:rFonts w:ascii="Times New Roman" w:hAnsi="Times New Roman" w:cs="Times New Roman"/>
          <w:sz w:val="26"/>
          <w:szCs w:val="26"/>
        </w:rPr>
        <w:t xml:space="preserve"> - </w:t>
      </w:r>
      <w:hyperlink r:id="rId18" w:history="1">
        <w:r w:rsidRPr="00EE2A47">
          <w:rPr>
            <w:rStyle w:val="a4"/>
            <w:rFonts w:ascii="Times New Roman" w:hAnsi="Times New Roman" w:cs="Times New Roman"/>
            <w:color w:val="auto"/>
            <w:sz w:val="26"/>
            <w:szCs w:val="26"/>
            <w:u w:val="none"/>
          </w:rPr>
          <w:t>7 части 17 статьи 48</w:t>
        </w:r>
      </w:hyperlink>
      <w:r w:rsidRPr="00EE2A47">
        <w:rPr>
          <w:rFonts w:ascii="Times New Roman" w:hAnsi="Times New Roman" w:cs="Times New Roman"/>
          <w:sz w:val="26"/>
          <w:szCs w:val="26"/>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6083B" w:rsidRPr="0089019B" w:rsidRDefault="00B6083B" w:rsidP="00B6083B">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89019B">
        <w:rPr>
          <w:rFonts w:ascii="Times New Roman" w:hAnsi="Times New Roman" w:cs="Times New Roman"/>
          <w:sz w:val="26"/>
          <w:szCs w:val="26"/>
          <w:lang w:eastAsia="ru-RU"/>
        </w:rPr>
        <w:t xml:space="preserve">Согласно пункту </w:t>
      </w:r>
      <w:r>
        <w:rPr>
          <w:rFonts w:ascii="Times New Roman" w:hAnsi="Times New Roman" w:cs="Times New Roman"/>
          <w:sz w:val="26"/>
          <w:szCs w:val="26"/>
          <w:lang w:eastAsia="ru-RU"/>
        </w:rPr>
        <w:t>4</w:t>
      </w:r>
      <w:r w:rsidRPr="0089019B">
        <w:rPr>
          <w:rFonts w:ascii="Times New Roman" w:hAnsi="Times New Roman" w:cs="Times New Roman"/>
          <w:sz w:val="26"/>
          <w:szCs w:val="26"/>
          <w:lang w:eastAsia="ru-RU"/>
        </w:rPr>
        <w:t xml:space="preserve"> части 12 статьи 48 Закона о контрактной системе </w:t>
      </w:r>
      <w:r w:rsidRPr="00B6083B">
        <w:rPr>
          <w:rFonts w:ascii="Times New Roman" w:hAnsi="Times New Roman" w:cs="Times New Roman"/>
          <w:sz w:val="26"/>
          <w:szCs w:val="26"/>
          <w:lang w:eastAsia="ru-RU"/>
        </w:rPr>
        <w:t xml:space="preserve">предусмотренных подпунктом </w:t>
      </w:r>
      <w:r w:rsidR="004F3508">
        <w:rPr>
          <w:rFonts w:ascii="Times New Roman" w:hAnsi="Times New Roman" w:cs="Times New Roman"/>
          <w:sz w:val="26"/>
          <w:szCs w:val="26"/>
          <w:lang w:eastAsia="ru-RU"/>
        </w:rPr>
        <w:t>«</w:t>
      </w:r>
      <w:r w:rsidRPr="00B6083B">
        <w:rPr>
          <w:rFonts w:ascii="Times New Roman" w:hAnsi="Times New Roman" w:cs="Times New Roman"/>
          <w:sz w:val="26"/>
          <w:szCs w:val="26"/>
          <w:lang w:eastAsia="ru-RU"/>
        </w:rPr>
        <w:t>а</w:t>
      </w:r>
      <w:r w:rsidR="004F3508">
        <w:rPr>
          <w:rFonts w:ascii="Times New Roman" w:hAnsi="Times New Roman" w:cs="Times New Roman"/>
          <w:sz w:val="26"/>
          <w:szCs w:val="26"/>
          <w:lang w:eastAsia="ru-RU"/>
        </w:rPr>
        <w:t>»</w:t>
      </w:r>
      <w:r w:rsidRPr="00B6083B">
        <w:rPr>
          <w:rFonts w:ascii="Times New Roman" w:hAnsi="Times New Roman" w:cs="Times New Roman"/>
          <w:sz w:val="26"/>
          <w:szCs w:val="26"/>
          <w:lang w:eastAsia="ru-RU"/>
        </w:rPr>
        <w:t xml:space="preserve"> пункта 1 (за исключением случая, предусмотренного пунктом 5 настоящей части), подпунктом </w:t>
      </w:r>
      <w:r w:rsidR="004F3508">
        <w:rPr>
          <w:rFonts w:ascii="Times New Roman" w:hAnsi="Times New Roman" w:cs="Times New Roman"/>
          <w:sz w:val="26"/>
          <w:szCs w:val="26"/>
          <w:lang w:eastAsia="ru-RU"/>
        </w:rPr>
        <w:t>«</w:t>
      </w:r>
      <w:r w:rsidRPr="00B6083B">
        <w:rPr>
          <w:rFonts w:ascii="Times New Roman" w:hAnsi="Times New Roman" w:cs="Times New Roman"/>
          <w:sz w:val="26"/>
          <w:szCs w:val="26"/>
          <w:lang w:eastAsia="ru-RU"/>
        </w:rPr>
        <w:t>а</w:t>
      </w:r>
      <w:r w:rsidR="004F3508">
        <w:rPr>
          <w:rFonts w:ascii="Times New Roman" w:hAnsi="Times New Roman" w:cs="Times New Roman"/>
          <w:sz w:val="26"/>
          <w:szCs w:val="26"/>
          <w:lang w:eastAsia="ru-RU"/>
        </w:rPr>
        <w:t>»</w:t>
      </w:r>
      <w:r w:rsidRPr="00B6083B">
        <w:rPr>
          <w:rFonts w:ascii="Times New Roman" w:hAnsi="Times New Roman" w:cs="Times New Roman"/>
          <w:sz w:val="26"/>
          <w:szCs w:val="26"/>
          <w:lang w:eastAsia="ru-RU"/>
        </w:rPr>
        <w:t xml:space="preserve"> пункта 2 части 4, подпунктом </w:t>
      </w:r>
      <w:r w:rsidR="004F3508">
        <w:rPr>
          <w:rFonts w:ascii="Times New Roman" w:hAnsi="Times New Roman" w:cs="Times New Roman"/>
          <w:sz w:val="26"/>
          <w:szCs w:val="26"/>
          <w:lang w:eastAsia="ru-RU"/>
        </w:rPr>
        <w:t>«</w:t>
      </w:r>
      <w:r w:rsidRPr="00B6083B">
        <w:rPr>
          <w:rFonts w:ascii="Times New Roman" w:hAnsi="Times New Roman" w:cs="Times New Roman"/>
          <w:sz w:val="26"/>
          <w:szCs w:val="26"/>
          <w:lang w:eastAsia="ru-RU"/>
        </w:rPr>
        <w:t>а</w:t>
      </w:r>
      <w:r w:rsidR="004F3508">
        <w:rPr>
          <w:rFonts w:ascii="Times New Roman" w:hAnsi="Times New Roman" w:cs="Times New Roman"/>
          <w:sz w:val="26"/>
          <w:szCs w:val="26"/>
          <w:lang w:eastAsia="ru-RU"/>
        </w:rPr>
        <w:t>»</w:t>
      </w:r>
      <w:r w:rsidRPr="00B6083B">
        <w:rPr>
          <w:rFonts w:ascii="Times New Roman" w:hAnsi="Times New Roman" w:cs="Times New Roman"/>
          <w:sz w:val="26"/>
          <w:szCs w:val="26"/>
          <w:lang w:eastAsia="ru-RU"/>
        </w:rPr>
        <w:t xml:space="preserve"> пункта 1 (за исключением случая, предусмотренного пунктом 5 настоящей части), пунктом 2 части 5 статьи 14</w:t>
      </w:r>
      <w:r>
        <w:rPr>
          <w:rFonts w:ascii="Times New Roman" w:hAnsi="Times New Roman" w:cs="Times New Roman"/>
          <w:sz w:val="26"/>
          <w:szCs w:val="26"/>
          <w:lang w:eastAsia="ru-RU"/>
        </w:rPr>
        <w:t xml:space="preserve"> настоящего Федерального закона.</w:t>
      </w:r>
    </w:p>
    <w:p w:rsidR="004F3508" w:rsidRDefault="00B6083B" w:rsidP="00B6083B">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С</w:t>
      </w:r>
      <w:r w:rsidRPr="003B66B6">
        <w:rPr>
          <w:rStyle w:val="a4"/>
          <w:rFonts w:ascii="Times New Roman" w:hAnsi="Times New Roman" w:cs="Times New Roman"/>
          <w:color w:val="auto"/>
          <w:sz w:val="26"/>
          <w:szCs w:val="26"/>
          <w:u w:val="none"/>
        </w:rPr>
        <w:t>огласно протоколу подведения итогов определения поставщика №</w:t>
      </w:r>
      <w:r>
        <w:t> </w:t>
      </w:r>
      <w:r w:rsidR="00C766A3">
        <w:rPr>
          <w:rStyle w:val="a4"/>
          <w:rFonts w:ascii="Times New Roman" w:hAnsi="Times New Roman" w:cs="Times New Roman"/>
          <w:color w:val="auto"/>
          <w:sz w:val="26"/>
          <w:szCs w:val="26"/>
          <w:u w:val="none"/>
        </w:rPr>
        <w:t>0155200000925000673</w:t>
      </w:r>
      <w:r w:rsidRPr="003B66B6">
        <w:rPr>
          <w:rStyle w:val="a4"/>
          <w:rFonts w:ascii="Times New Roman" w:hAnsi="Times New Roman" w:cs="Times New Roman"/>
          <w:color w:val="auto"/>
          <w:sz w:val="26"/>
          <w:szCs w:val="26"/>
          <w:u w:val="none"/>
        </w:rPr>
        <w:t xml:space="preserve"> от </w:t>
      </w:r>
      <w:r w:rsidR="00C766A3" w:rsidRPr="00C766A3">
        <w:rPr>
          <w:rStyle w:val="a4"/>
          <w:rFonts w:ascii="Times New Roman" w:hAnsi="Times New Roman" w:cs="Times New Roman"/>
          <w:color w:val="auto"/>
          <w:sz w:val="26"/>
          <w:szCs w:val="26"/>
          <w:u w:val="none"/>
        </w:rPr>
        <w:t>10.07.2025</w:t>
      </w:r>
      <w:r w:rsidR="00C766A3">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 xml:space="preserve">на участие </w:t>
      </w:r>
      <w:r w:rsidRPr="003B66B6">
        <w:rPr>
          <w:rStyle w:val="a4"/>
          <w:rFonts w:ascii="Times New Roman" w:hAnsi="Times New Roman" w:cs="Times New Roman"/>
          <w:color w:val="auto"/>
          <w:sz w:val="26"/>
          <w:szCs w:val="26"/>
          <w:u w:val="none"/>
        </w:rPr>
        <w:t xml:space="preserve">в закупке </w:t>
      </w:r>
      <w:r w:rsidR="004F3508">
        <w:rPr>
          <w:rStyle w:val="a4"/>
          <w:rFonts w:ascii="Times New Roman" w:hAnsi="Times New Roman" w:cs="Times New Roman"/>
          <w:color w:val="auto"/>
          <w:sz w:val="26"/>
          <w:szCs w:val="26"/>
          <w:u w:val="none"/>
        </w:rPr>
        <w:t>было подано 3</w:t>
      </w:r>
      <w:r>
        <w:rPr>
          <w:rStyle w:val="a4"/>
          <w:rFonts w:ascii="Times New Roman" w:hAnsi="Times New Roman" w:cs="Times New Roman"/>
          <w:color w:val="auto"/>
          <w:sz w:val="26"/>
          <w:szCs w:val="26"/>
          <w:u w:val="none"/>
        </w:rPr>
        <w:t xml:space="preserve"> заявки</w:t>
      </w:r>
      <w:r w:rsidRPr="003B66B6">
        <w:rPr>
          <w:rStyle w:val="a4"/>
          <w:rFonts w:ascii="Times New Roman" w:hAnsi="Times New Roman" w:cs="Times New Roman"/>
          <w:color w:val="auto"/>
          <w:sz w:val="26"/>
          <w:szCs w:val="26"/>
          <w:u w:val="none"/>
        </w:rPr>
        <w:t>.</w:t>
      </w:r>
      <w:r>
        <w:rPr>
          <w:rStyle w:val="a4"/>
          <w:rFonts w:ascii="Times New Roman" w:hAnsi="Times New Roman" w:cs="Times New Roman"/>
          <w:color w:val="auto"/>
          <w:sz w:val="26"/>
          <w:szCs w:val="26"/>
          <w:u w:val="none"/>
        </w:rPr>
        <w:t xml:space="preserve"> Одна</w:t>
      </w:r>
      <w:r w:rsidRPr="003B66B6">
        <w:rPr>
          <w:rStyle w:val="a4"/>
          <w:rFonts w:ascii="Times New Roman" w:hAnsi="Times New Roman" w:cs="Times New Roman"/>
          <w:color w:val="auto"/>
          <w:sz w:val="26"/>
          <w:szCs w:val="26"/>
          <w:u w:val="none"/>
        </w:rPr>
        <w:t xml:space="preserve"> заявк</w:t>
      </w:r>
      <w:r>
        <w:rPr>
          <w:rStyle w:val="a4"/>
          <w:rFonts w:ascii="Times New Roman" w:hAnsi="Times New Roman" w:cs="Times New Roman"/>
          <w:color w:val="auto"/>
          <w:sz w:val="26"/>
          <w:szCs w:val="26"/>
          <w:u w:val="none"/>
        </w:rPr>
        <w:t>а</w:t>
      </w:r>
      <w:r w:rsidRPr="003B66B6">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 xml:space="preserve">с идентификационным номером </w:t>
      </w:r>
      <w:r w:rsidR="00C766A3" w:rsidRPr="00C766A3">
        <w:rPr>
          <w:rFonts w:ascii="Times New Roman" w:hAnsi="Times New Roman" w:cs="Times New Roman"/>
          <w:sz w:val="24"/>
          <w:szCs w:val="24"/>
          <w:lang w:eastAsia="ru-RU"/>
        </w:rPr>
        <w:t>119308039</w:t>
      </w:r>
      <w:r w:rsidRPr="003B66B6">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 xml:space="preserve">признана </w:t>
      </w:r>
      <w:r w:rsidRPr="003B66B6">
        <w:rPr>
          <w:rStyle w:val="a4"/>
          <w:rFonts w:ascii="Times New Roman" w:hAnsi="Times New Roman" w:cs="Times New Roman"/>
          <w:color w:val="auto"/>
          <w:sz w:val="26"/>
          <w:szCs w:val="26"/>
          <w:u w:val="none"/>
        </w:rPr>
        <w:t>соответству</w:t>
      </w:r>
      <w:r>
        <w:rPr>
          <w:rStyle w:val="a4"/>
          <w:rFonts w:ascii="Times New Roman" w:hAnsi="Times New Roman" w:cs="Times New Roman"/>
          <w:color w:val="auto"/>
          <w:sz w:val="26"/>
          <w:szCs w:val="26"/>
          <w:u w:val="none"/>
        </w:rPr>
        <w:t>ющей</w:t>
      </w:r>
      <w:r w:rsidRPr="003B66B6">
        <w:rPr>
          <w:rStyle w:val="a4"/>
          <w:rFonts w:ascii="Times New Roman" w:hAnsi="Times New Roman" w:cs="Times New Roman"/>
          <w:color w:val="auto"/>
          <w:sz w:val="26"/>
          <w:szCs w:val="26"/>
          <w:u w:val="none"/>
        </w:rPr>
        <w:t xml:space="preserve"> требованиям извещения, </w:t>
      </w:r>
      <w:r w:rsidR="004F3508">
        <w:rPr>
          <w:rStyle w:val="a4"/>
          <w:rFonts w:ascii="Times New Roman" w:hAnsi="Times New Roman" w:cs="Times New Roman"/>
          <w:color w:val="auto"/>
          <w:sz w:val="26"/>
          <w:szCs w:val="26"/>
          <w:u w:val="none"/>
        </w:rPr>
        <w:t xml:space="preserve">оставшиеся </w:t>
      </w:r>
      <w:r w:rsidR="0077109B">
        <w:rPr>
          <w:rStyle w:val="a4"/>
          <w:rFonts w:ascii="Times New Roman" w:hAnsi="Times New Roman" w:cs="Times New Roman"/>
          <w:color w:val="auto"/>
          <w:sz w:val="26"/>
          <w:szCs w:val="26"/>
          <w:u w:val="none"/>
        </w:rPr>
        <w:t>две</w:t>
      </w:r>
      <w:r w:rsidR="004F3508">
        <w:rPr>
          <w:rStyle w:val="a4"/>
          <w:rFonts w:ascii="Times New Roman" w:hAnsi="Times New Roman" w:cs="Times New Roman"/>
          <w:color w:val="auto"/>
          <w:sz w:val="26"/>
          <w:szCs w:val="26"/>
          <w:u w:val="none"/>
        </w:rPr>
        <w:t xml:space="preserve"> заявки № </w:t>
      </w:r>
      <w:r w:rsidR="00C766A3" w:rsidRPr="00C766A3">
        <w:rPr>
          <w:rStyle w:val="a4"/>
          <w:rFonts w:ascii="Times New Roman" w:hAnsi="Times New Roman" w:cs="Times New Roman"/>
          <w:color w:val="auto"/>
          <w:sz w:val="26"/>
          <w:szCs w:val="26"/>
          <w:u w:val="none"/>
        </w:rPr>
        <w:t>119289550</w:t>
      </w:r>
      <w:r w:rsidR="004F3508">
        <w:rPr>
          <w:rStyle w:val="a4"/>
          <w:rFonts w:ascii="Times New Roman" w:hAnsi="Times New Roman" w:cs="Times New Roman"/>
          <w:color w:val="auto"/>
          <w:sz w:val="26"/>
          <w:szCs w:val="26"/>
          <w:u w:val="none"/>
        </w:rPr>
        <w:t xml:space="preserve"> и № </w:t>
      </w:r>
      <w:r w:rsidR="00C766A3" w:rsidRPr="00C766A3">
        <w:rPr>
          <w:rStyle w:val="a4"/>
          <w:rFonts w:ascii="Times New Roman" w:hAnsi="Times New Roman" w:cs="Times New Roman"/>
          <w:color w:val="auto"/>
          <w:sz w:val="26"/>
          <w:szCs w:val="26"/>
          <w:u w:val="none"/>
        </w:rPr>
        <w:t>119321354</w:t>
      </w:r>
      <w:r w:rsidRPr="003B66B6">
        <w:rPr>
          <w:rStyle w:val="a4"/>
          <w:rFonts w:ascii="Times New Roman" w:hAnsi="Times New Roman" w:cs="Times New Roman"/>
          <w:color w:val="auto"/>
          <w:sz w:val="26"/>
          <w:szCs w:val="26"/>
          <w:u w:val="none"/>
        </w:rPr>
        <w:t xml:space="preserve"> (</w:t>
      </w:r>
      <w:r w:rsidR="004F3508">
        <w:rPr>
          <w:rStyle w:val="a4"/>
          <w:rFonts w:ascii="Times New Roman" w:hAnsi="Times New Roman" w:cs="Times New Roman"/>
          <w:color w:val="auto"/>
          <w:sz w:val="26"/>
          <w:szCs w:val="26"/>
          <w:u w:val="none"/>
        </w:rPr>
        <w:t xml:space="preserve">ИП </w:t>
      </w:r>
      <w:r w:rsidR="002310FC">
        <w:rPr>
          <w:rStyle w:val="a4"/>
          <w:rFonts w:ascii="Times New Roman" w:hAnsi="Times New Roman" w:cs="Times New Roman"/>
          <w:color w:val="auto"/>
          <w:sz w:val="26"/>
          <w:szCs w:val="26"/>
          <w:u w:val="none"/>
        </w:rPr>
        <w:t>..</w:t>
      </w:r>
      <w:bookmarkStart w:id="1" w:name="_GoBack"/>
      <w:bookmarkEnd w:id="1"/>
      <w:r w:rsidR="004F3508">
        <w:rPr>
          <w:rStyle w:val="a4"/>
          <w:rFonts w:ascii="Times New Roman" w:hAnsi="Times New Roman" w:cs="Times New Roman"/>
          <w:color w:val="auto"/>
          <w:sz w:val="26"/>
          <w:szCs w:val="26"/>
          <w:u w:val="none"/>
        </w:rPr>
        <w:t>.</w:t>
      </w:r>
      <w:r w:rsidRPr="003B66B6">
        <w:rPr>
          <w:rStyle w:val="a4"/>
          <w:rFonts w:ascii="Times New Roman" w:hAnsi="Times New Roman" w:cs="Times New Roman"/>
          <w:color w:val="auto"/>
          <w:sz w:val="26"/>
          <w:szCs w:val="26"/>
          <w:u w:val="none"/>
        </w:rPr>
        <w:t>) отклонен</w:t>
      </w:r>
      <w:r w:rsidR="004F3508">
        <w:rPr>
          <w:rStyle w:val="a4"/>
          <w:rFonts w:ascii="Times New Roman" w:hAnsi="Times New Roman" w:cs="Times New Roman"/>
          <w:color w:val="auto"/>
          <w:sz w:val="26"/>
          <w:szCs w:val="26"/>
          <w:u w:val="none"/>
        </w:rPr>
        <w:t>ы</w:t>
      </w:r>
      <w:r w:rsidRPr="003B66B6">
        <w:rPr>
          <w:rStyle w:val="a4"/>
          <w:rFonts w:ascii="Times New Roman" w:hAnsi="Times New Roman" w:cs="Times New Roman"/>
          <w:color w:val="auto"/>
          <w:sz w:val="26"/>
          <w:szCs w:val="26"/>
          <w:u w:val="none"/>
        </w:rPr>
        <w:t xml:space="preserve"> по основанию, предусмотренному пунктом </w:t>
      </w:r>
      <w:r w:rsidR="004F3508">
        <w:rPr>
          <w:rStyle w:val="a4"/>
          <w:rFonts w:ascii="Times New Roman" w:hAnsi="Times New Roman" w:cs="Times New Roman"/>
          <w:color w:val="auto"/>
          <w:sz w:val="26"/>
          <w:szCs w:val="26"/>
          <w:u w:val="none"/>
        </w:rPr>
        <w:t>4</w:t>
      </w:r>
      <w:r w:rsidRPr="003B66B6">
        <w:rPr>
          <w:rStyle w:val="a4"/>
          <w:rFonts w:ascii="Times New Roman" w:hAnsi="Times New Roman" w:cs="Times New Roman"/>
          <w:color w:val="auto"/>
          <w:sz w:val="26"/>
          <w:szCs w:val="26"/>
          <w:u w:val="none"/>
        </w:rPr>
        <w:t xml:space="preserve"> части 12 статьи 4</w:t>
      </w:r>
      <w:r>
        <w:rPr>
          <w:rStyle w:val="a4"/>
          <w:rFonts w:ascii="Times New Roman" w:hAnsi="Times New Roman" w:cs="Times New Roman"/>
          <w:color w:val="auto"/>
          <w:sz w:val="26"/>
          <w:szCs w:val="26"/>
          <w:u w:val="none"/>
        </w:rPr>
        <w:t xml:space="preserve">8 Закона о контрактной системе. </w:t>
      </w:r>
    </w:p>
    <w:p w:rsidR="00B6083B" w:rsidRDefault="00B6083B" w:rsidP="00B6083B">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В обоснование решения об отклонении заявки</w:t>
      </w:r>
      <w:r w:rsidR="004F3508">
        <w:rPr>
          <w:rStyle w:val="a4"/>
          <w:rFonts w:ascii="Times New Roman" w:hAnsi="Times New Roman" w:cs="Times New Roman"/>
          <w:color w:val="auto"/>
          <w:sz w:val="26"/>
          <w:szCs w:val="26"/>
          <w:u w:val="none"/>
        </w:rPr>
        <w:t xml:space="preserve"> № </w:t>
      </w:r>
      <w:r w:rsidR="00754E0C" w:rsidRPr="00C766A3">
        <w:rPr>
          <w:rStyle w:val="a4"/>
          <w:rFonts w:ascii="Times New Roman" w:hAnsi="Times New Roman" w:cs="Times New Roman"/>
          <w:color w:val="auto"/>
          <w:sz w:val="26"/>
          <w:szCs w:val="26"/>
          <w:u w:val="none"/>
        </w:rPr>
        <w:t>119321354</w:t>
      </w:r>
      <w:r>
        <w:rPr>
          <w:rStyle w:val="a4"/>
          <w:rFonts w:ascii="Times New Roman" w:hAnsi="Times New Roman" w:cs="Times New Roman"/>
          <w:color w:val="auto"/>
          <w:sz w:val="26"/>
          <w:szCs w:val="26"/>
          <w:u w:val="none"/>
        </w:rPr>
        <w:t xml:space="preserve"> на участие в закупке указано следующее:</w:t>
      </w:r>
      <w:r w:rsidR="004F3508">
        <w:rPr>
          <w:rStyle w:val="a4"/>
          <w:rFonts w:ascii="Times New Roman" w:hAnsi="Times New Roman" w:cs="Times New Roman"/>
          <w:color w:val="auto"/>
          <w:sz w:val="26"/>
          <w:szCs w:val="26"/>
          <w:u w:val="none"/>
        </w:rPr>
        <w:t xml:space="preserve"> </w:t>
      </w:r>
      <w:r w:rsidR="004F3508" w:rsidRPr="004F3508">
        <w:rPr>
          <w:rStyle w:val="a4"/>
          <w:rFonts w:ascii="Times New Roman" w:hAnsi="Times New Roman" w:cs="Times New Roman"/>
          <w:i/>
          <w:color w:val="auto"/>
          <w:sz w:val="26"/>
          <w:szCs w:val="26"/>
          <w:u w:val="none"/>
        </w:rPr>
        <w:t>«</w:t>
      </w:r>
      <w:r w:rsidR="00EF320F" w:rsidRPr="00EF320F">
        <w:rPr>
          <w:rFonts w:ascii="Times New Roman" w:hAnsi="Times New Roman" w:cs="Times New Roman"/>
          <w:i/>
          <w:sz w:val="26"/>
          <w:szCs w:val="26"/>
        </w:rPr>
        <w:t>На основании п. 4 ч. 12 ст. 48, пп ."а" п. 2 части 4 ст. 14 Федерального закона о контрактной системе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Федеральным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такого товара российского происхождения. Заявка на участие в закупке содержит предложение о поставке товара, страной происхождения которого является - Республика Индия</w:t>
      </w:r>
      <w:r w:rsidR="004F3508" w:rsidRPr="004F3508">
        <w:rPr>
          <w:rStyle w:val="a4"/>
          <w:rFonts w:ascii="Times New Roman" w:hAnsi="Times New Roman" w:cs="Times New Roman"/>
          <w:i/>
          <w:color w:val="auto"/>
          <w:sz w:val="26"/>
          <w:szCs w:val="26"/>
          <w:u w:val="none"/>
        </w:rPr>
        <w:t>.»</w:t>
      </w:r>
    </w:p>
    <w:p w:rsidR="00BD688A" w:rsidRDefault="00BD688A" w:rsidP="00BD688A">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Style w:val="a4"/>
          <w:rFonts w:ascii="Times New Roman" w:hAnsi="Times New Roman" w:cs="Times New Roman"/>
          <w:color w:val="auto"/>
          <w:sz w:val="26"/>
          <w:szCs w:val="26"/>
          <w:u w:val="none"/>
        </w:rPr>
        <w:t xml:space="preserve">Установлено, что заявка № </w:t>
      </w:r>
      <w:r w:rsidR="00754E0C" w:rsidRPr="00754E0C">
        <w:rPr>
          <w:rStyle w:val="a4"/>
          <w:rFonts w:ascii="Times New Roman" w:hAnsi="Times New Roman" w:cs="Times New Roman"/>
          <w:color w:val="auto"/>
          <w:sz w:val="26"/>
          <w:szCs w:val="26"/>
          <w:u w:val="none"/>
        </w:rPr>
        <w:t>119308039</w:t>
      </w:r>
      <w:r>
        <w:rPr>
          <w:rStyle w:val="a4"/>
          <w:rFonts w:ascii="Times New Roman" w:hAnsi="Times New Roman" w:cs="Times New Roman"/>
          <w:color w:val="auto"/>
          <w:sz w:val="26"/>
          <w:szCs w:val="26"/>
          <w:u w:val="none"/>
        </w:rPr>
        <w:t xml:space="preserve"> содержит </w:t>
      </w:r>
      <w:r w:rsidRPr="00BD688A">
        <w:rPr>
          <w:rStyle w:val="a4"/>
          <w:rFonts w:ascii="Times New Roman" w:hAnsi="Times New Roman" w:cs="Times New Roman"/>
          <w:color w:val="auto"/>
          <w:sz w:val="26"/>
          <w:szCs w:val="26"/>
          <w:u w:val="none"/>
        </w:rPr>
        <w:t>предложение о поставке товара</w:t>
      </w:r>
      <w:r w:rsidR="001C6629">
        <w:rPr>
          <w:rStyle w:val="a4"/>
          <w:rFonts w:ascii="Times New Roman" w:hAnsi="Times New Roman" w:cs="Times New Roman"/>
          <w:color w:val="auto"/>
          <w:sz w:val="26"/>
          <w:szCs w:val="26"/>
          <w:u w:val="none"/>
        </w:rPr>
        <w:t xml:space="preserve"> (</w:t>
      </w:r>
      <w:r w:rsidR="001C6629" w:rsidRPr="001C6629">
        <w:rPr>
          <w:rFonts w:ascii="Times New Roman" w:hAnsi="Times New Roman" w:cs="Times New Roman"/>
          <w:sz w:val="26"/>
          <w:szCs w:val="26"/>
        </w:rPr>
        <w:t>Набор имплантатов коленного сустава</w:t>
      </w:r>
      <w:r w:rsidR="001C6629">
        <w:rPr>
          <w:rFonts w:ascii="Times New Roman" w:hAnsi="Times New Roman" w:cs="Times New Roman"/>
          <w:sz w:val="26"/>
          <w:szCs w:val="26"/>
        </w:rPr>
        <w:t xml:space="preserve"> по регистрационному удостоверению № </w:t>
      </w:r>
      <w:r w:rsidR="001C6629" w:rsidRPr="001C6629">
        <w:rPr>
          <w:rFonts w:ascii="Times New Roman" w:hAnsi="Times New Roman" w:cs="Times New Roman"/>
          <w:sz w:val="26"/>
          <w:szCs w:val="26"/>
        </w:rPr>
        <w:t>ФСЗ 2010/06019</w:t>
      </w:r>
      <w:r w:rsidR="001C6629">
        <w:rPr>
          <w:rFonts w:ascii="Times New Roman" w:hAnsi="Times New Roman" w:cs="Times New Roman"/>
          <w:sz w:val="26"/>
          <w:szCs w:val="26"/>
        </w:rPr>
        <w:t xml:space="preserve"> от </w:t>
      </w:r>
      <w:r w:rsidR="001C6629" w:rsidRPr="001C6629">
        <w:rPr>
          <w:rFonts w:ascii="Times New Roman" w:hAnsi="Times New Roman" w:cs="Times New Roman"/>
          <w:sz w:val="26"/>
          <w:szCs w:val="26"/>
        </w:rPr>
        <w:t>18.09.2019</w:t>
      </w:r>
      <w:r w:rsidR="001C6629">
        <w:rPr>
          <w:rFonts w:ascii="Times New Roman" w:hAnsi="Times New Roman" w:cs="Times New Roman"/>
          <w:sz w:val="26"/>
          <w:szCs w:val="26"/>
        </w:rPr>
        <w:t>)</w:t>
      </w:r>
      <w:r w:rsidRPr="00BD688A">
        <w:rPr>
          <w:rStyle w:val="a4"/>
          <w:rFonts w:ascii="Times New Roman" w:hAnsi="Times New Roman" w:cs="Times New Roman"/>
          <w:color w:val="auto"/>
          <w:sz w:val="26"/>
          <w:szCs w:val="26"/>
          <w:u w:val="none"/>
        </w:rPr>
        <w:t>, страной происхождения которого является</w:t>
      </w:r>
      <w:r>
        <w:rPr>
          <w:rStyle w:val="a4"/>
          <w:rFonts w:ascii="Times New Roman" w:hAnsi="Times New Roman" w:cs="Times New Roman"/>
          <w:color w:val="auto"/>
          <w:sz w:val="26"/>
          <w:szCs w:val="26"/>
          <w:u w:val="none"/>
        </w:rPr>
        <w:t xml:space="preserve"> Россия</w:t>
      </w:r>
      <w:r w:rsidR="009761AF">
        <w:rPr>
          <w:rStyle w:val="a4"/>
          <w:rFonts w:ascii="Times New Roman" w:hAnsi="Times New Roman" w:cs="Times New Roman"/>
          <w:color w:val="auto"/>
          <w:sz w:val="26"/>
          <w:szCs w:val="26"/>
          <w:u w:val="none"/>
        </w:rPr>
        <w:t xml:space="preserve"> (продекларирована страна</w:t>
      </w:r>
      <w:r w:rsidR="00834C45">
        <w:rPr>
          <w:rStyle w:val="a4"/>
          <w:rFonts w:ascii="Times New Roman" w:hAnsi="Times New Roman" w:cs="Times New Roman"/>
          <w:color w:val="auto"/>
          <w:sz w:val="26"/>
          <w:szCs w:val="26"/>
          <w:u w:val="none"/>
        </w:rPr>
        <w:t xml:space="preserve"> происхождения</w:t>
      </w:r>
      <w:r w:rsidR="009761AF">
        <w:rPr>
          <w:rStyle w:val="a4"/>
          <w:rFonts w:ascii="Times New Roman" w:hAnsi="Times New Roman" w:cs="Times New Roman"/>
          <w:color w:val="auto"/>
          <w:sz w:val="26"/>
          <w:szCs w:val="26"/>
          <w:u w:val="none"/>
        </w:rPr>
        <w:t>)</w:t>
      </w:r>
      <w:r w:rsidR="00834C45">
        <w:rPr>
          <w:rStyle w:val="a4"/>
          <w:rFonts w:ascii="Times New Roman" w:hAnsi="Times New Roman" w:cs="Times New Roman"/>
          <w:color w:val="auto"/>
          <w:sz w:val="26"/>
          <w:szCs w:val="26"/>
          <w:u w:val="none"/>
        </w:rPr>
        <w:t xml:space="preserve">. К ней </w:t>
      </w:r>
      <w:r>
        <w:rPr>
          <w:rStyle w:val="a4"/>
          <w:rFonts w:ascii="Times New Roman" w:hAnsi="Times New Roman" w:cs="Times New Roman"/>
          <w:color w:val="auto"/>
          <w:sz w:val="26"/>
          <w:szCs w:val="26"/>
          <w:u w:val="none"/>
        </w:rPr>
        <w:t xml:space="preserve">приложен </w:t>
      </w:r>
      <w:r w:rsidRPr="00DA79D0">
        <w:rPr>
          <w:rFonts w:ascii="Times New Roman" w:hAnsi="Times New Roman" w:cs="Times New Roman"/>
          <w:sz w:val="26"/>
          <w:szCs w:val="26"/>
        </w:rPr>
        <w:t>сертификат о про</w:t>
      </w:r>
      <w:r>
        <w:rPr>
          <w:rFonts w:ascii="Times New Roman" w:hAnsi="Times New Roman" w:cs="Times New Roman"/>
          <w:sz w:val="26"/>
          <w:szCs w:val="26"/>
        </w:rPr>
        <w:t>исхождении товара по форме СТ-1,</w:t>
      </w:r>
      <w:r>
        <w:rPr>
          <w:rStyle w:val="a4"/>
          <w:rFonts w:ascii="Times New Roman" w:hAnsi="Times New Roman" w:cs="Times New Roman"/>
          <w:color w:val="auto"/>
          <w:sz w:val="26"/>
          <w:szCs w:val="26"/>
          <w:u w:val="none"/>
        </w:rPr>
        <w:t xml:space="preserve"> </w:t>
      </w:r>
      <w:r>
        <w:rPr>
          <w:rFonts w:ascii="Times New Roman" w:hAnsi="Times New Roman" w:cs="Times New Roman"/>
          <w:sz w:val="26"/>
          <w:szCs w:val="26"/>
        </w:rPr>
        <w:t>где содер</w:t>
      </w:r>
      <w:r w:rsidR="009761AF">
        <w:rPr>
          <w:rFonts w:ascii="Times New Roman" w:hAnsi="Times New Roman" w:cs="Times New Roman"/>
          <w:sz w:val="26"/>
          <w:szCs w:val="26"/>
        </w:rPr>
        <w:t>жится указание на то, что товар</w:t>
      </w:r>
      <w:r>
        <w:rPr>
          <w:rFonts w:ascii="Times New Roman" w:hAnsi="Times New Roman" w:cs="Times New Roman"/>
          <w:sz w:val="26"/>
          <w:szCs w:val="26"/>
        </w:rPr>
        <w:t xml:space="preserve"> произведен в Российской Федерации. </w:t>
      </w:r>
      <w:r w:rsidRPr="00DA79D0">
        <w:rPr>
          <w:rFonts w:ascii="Times New Roman" w:hAnsi="Times New Roman" w:cs="Times New Roman"/>
          <w:sz w:val="26"/>
          <w:szCs w:val="26"/>
        </w:rPr>
        <w:t xml:space="preserve">Таким образом, </w:t>
      </w:r>
      <w:r w:rsidR="007B6097">
        <w:rPr>
          <w:rFonts w:ascii="Times New Roman" w:hAnsi="Times New Roman" w:cs="Times New Roman"/>
          <w:sz w:val="26"/>
          <w:szCs w:val="26"/>
        </w:rPr>
        <w:t xml:space="preserve">в рассматриваемом случае </w:t>
      </w:r>
      <w:r w:rsidRPr="00DA79D0">
        <w:rPr>
          <w:rFonts w:ascii="Times New Roman" w:hAnsi="Times New Roman" w:cs="Times New Roman"/>
          <w:sz w:val="26"/>
          <w:szCs w:val="26"/>
        </w:rPr>
        <w:t>в силу положений п</w:t>
      </w:r>
      <w:r>
        <w:rPr>
          <w:rFonts w:ascii="Times New Roman" w:hAnsi="Times New Roman" w:cs="Times New Roman"/>
          <w:sz w:val="26"/>
          <w:szCs w:val="26"/>
        </w:rPr>
        <w:t>одпункта</w:t>
      </w:r>
      <w:r w:rsidRPr="00DA79D0">
        <w:rPr>
          <w:rFonts w:ascii="Times New Roman" w:hAnsi="Times New Roman" w:cs="Times New Roman"/>
          <w:sz w:val="26"/>
          <w:szCs w:val="26"/>
        </w:rPr>
        <w:t xml:space="preserve"> </w:t>
      </w:r>
      <w:r>
        <w:rPr>
          <w:rFonts w:ascii="Times New Roman" w:hAnsi="Times New Roman" w:cs="Times New Roman"/>
          <w:sz w:val="26"/>
          <w:szCs w:val="26"/>
        </w:rPr>
        <w:t>«</w:t>
      </w:r>
      <w:r w:rsidRPr="00DA79D0">
        <w:rPr>
          <w:rFonts w:ascii="Times New Roman" w:hAnsi="Times New Roman" w:cs="Times New Roman"/>
          <w:sz w:val="26"/>
          <w:szCs w:val="26"/>
        </w:rPr>
        <w:t>в</w:t>
      </w:r>
      <w:r>
        <w:rPr>
          <w:rFonts w:ascii="Times New Roman" w:hAnsi="Times New Roman" w:cs="Times New Roman"/>
          <w:sz w:val="26"/>
          <w:szCs w:val="26"/>
        </w:rPr>
        <w:t>»</w:t>
      </w:r>
      <w:r w:rsidRPr="00DA79D0">
        <w:rPr>
          <w:rFonts w:ascii="Times New Roman" w:hAnsi="Times New Roman" w:cs="Times New Roman"/>
          <w:sz w:val="26"/>
          <w:szCs w:val="26"/>
        </w:rPr>
        <w:t xml:space="preserve"> </w:t>
      </w:r>
      <w:r w:rsidRPr="00DA79D0">
        <w:rPr>
          <w:rFonts w:ascii="Times New Roman" w:hAnsi="Times New Roman" w:cs="Times New Roman"/>
          <w:sz w:val="26"/>
          <w:szCs w:val="26"/>
        </w:rPr>
        <w:lastRenderedPageBreak/>
        <w:t>п</w:t>
      </w:r>
      <w:r>
        <w:rPr>
          <w:rFonts w:ascii="Times New Roman" w:hAnsi="Times New Roman" w:cs="Times New Roman"/>
          <w:sz w:val="26"/>
          <w:szCs w:val="26"/>
        </w:rPr>
        <w:t>ункта</w:t>
      </w:r>
      <w:r w:rsidRPr="00DA79D0">
        <w:rPr>
          <w:rFonts w:ascii="Times New Roman" w:hAnsi="Times New Roman" w:cs="Times New Roman"/>
          <w:sz w:val="26"/>
          <w:szCs w:val="26"/>
        </w:rPr>
        <w:t xml:space="preserve"> 10 </w:t>
      </w:r>
      <w:r>
        <w:rPr>
          <w:rFonts w:ascii="Times New Roman" w:hAnsi="Times New Roman" w:cs="Times New Roman"/>
          <w:sz w:val="26"/>
          <w:szCs w:val="26"/>
        </w:rPr>
        <w:t>П</w:t>
      </w:r>
      <w:r w:rsidRPr="00DA79D0">
        <w:rPr>
          <w:rFonts w:ascii="Times New Roman" w:hAnsi="Times New Roman" w:cs="Times New Roman"/>
          <w:sz w:val="26"/>
          <w:szCs w:val="26"/>
        </w:rPr>
        <w:t xml:space="preserve">остановления </w:t>
      </w:r>
      <w:r>
        <w:rPr>
          <w:rFonts w:ascii="Times New Roman" w:hAnsi="Times New Roman" w:cs="Times New Roman"/>
          <w:sz w:val="26"/>
          <w:szCs w:val="26"/>
        </w:rPr>
        <w:t>№</w:t>
      </w:r>
      <w:r w:rsidRPr="00DA79D0">
        <w:rPr>
          <w:rFonts w:ascii="Times New Roman" w:hAnsi="Times New Roman" w:cs="Times New Roman"/>
          <w:sz w:val="26"/>
          <w:szCs w:val="26"/>
        </w:rPr>
        <w:t xml:space="preserve"> 1875 </w:t>
      </w:r>
      <w:r w:rsidR="009761AF">
        <w:rPr>
          <w:rFonts w:ascii="Times New Roman" w:hAnsi="Times New Roman" w:cs="Times New Roman"/>
          <w:sz w:val="26"/>
          <w:szCs w:val="26"/>
        </w:rPr>
        <w:t>участником закупки</w:t>
      </w:r>
      <w:r w:rsidRPr="00DA79D0">
        <w:rPr>
          <w:rFonts w:ascii="Times New Roman" w:hAnsi="Times New Roman" w:cs="Times New Roman"/>
          <w:sz w:val="26"/>
          <w:szCs w:val="26"/>
        </w:rPr>
        <w:t xml:space="preserve"> было подтверждено </w:t>
      </w:r>
      <w:r>
        <w:rPr>
          <w:rFonts w:ascii="Times New Roman" w:hAnsi="Times New Roman" w:cs="Times New Roman"/>
          <w:sz w:val="26"/>
          <w:szCs w:val="26"/>
        </w:rPr>
        <w:t>российское происхождение</w:t>
      </w:r>
      <w:r w:rsidR="0019465B">
        <w:rPr>
          <w:rFonts w:ascii="Times New Roman" w:hAnsi="Times New Roman" w:cs="Times New Roman"/>
          <w:sz w:val="26"/>
          <w:szCs w:val="26"/>
        </w:rPr>
        <w:t xml:space="preserve"> предлагаемого</w:t>
      </w:r>
      <w:r w:rsidRPr="00DA79D0">
        <w:rPr>
          <w:rFonts w:ascii="Times New Roman" w:hAnsi="Times New Roman" w:cs="Times New Roman"/>
          <w:sz w:val="26"/>
          <w:szCs w:val="26"/>
        </w:rPr>
        <w:t xml:space="preserve"> товара</w:t>
      </w:r>
      <w:r w:rsidR="0019465B">
        <w:rPr>
          <w:rFonts w:ascii="Times New Roman" w:hAnsi="Times New Roman" w:cs="Times New Roman"/>
          <w:sz w:val="26"/>
          <w:szCs w:val="26"/>
        </w:rPr>
        <w:t>.</w:t>
      </w:r>
    </w:p>
    <w:p w:rsidR="00D84083" w:rsidRDefault="00D844DC" w:rsidP="00D84083">
      <w:pPr>
        <w:widowControl w:val="0"/>
        <w:tabs>
          <w:tab w:val="left" w:pos="-1620"/>
        </w:tabs>
        <w:spacing w:after="0" w:line="240" w:lineRule="auto"/>
        <w:ind w:right="-2" w:firstLine="709"/>
        <w:contextualSpacing/>
        <w:jc w:val="both"/>
        <w:rPr>
          <w:rFonts w:ascii="Times New Roman" w:hAnsi="Times New Roman" w:cs="Times New Roman"/>
          <w:sz w:val="26"/>
          <w:szCs w:val="26"/>
          <w:lang w:eastAsia="ru-RU"/>
        </w:rPr>
      </w:pPr>
      <w:r>
        <w:rPr>
          <w:rFonts w:ascii="Times New Roman" w:hAnsi="Times New Roman" w:cs="Times New Roman"/>
          <w:sz w:val="26"/>
          <w:szCs w:val="26"/>
        </w:rPr>
        <w:t xml:space="preserve">В то же время заявки </w:t>
      </w:r>
      <w:r>
        <w:rPr>
          <w:rStyle w:val="a4"/>
          <w:rFonts w:ascii="Times New Roman" w:hAnsi="Times New Roman" w:cs="Times New Roman"/>
          <w:color w:val="auto"/>
          <w:sz w:val="26"/>
          <w:szCs w:val="26"/>
          <w:u w:val="none"/>
        </w:rPr>
        <w:t xml:space="preserve">№ </w:t>
      </w:r>
      <w:r w:rsidR="00856FC4" w:rsidRPr="00856FC4">
        <w:rPr>
          <w:rStyle w:val="a4"/>
          <w:rFonts w:ascii="Times New Roman" w:hAnsi="Times New Roman" w:cs="Times New Roman"/>
          <w:color w:val="auto"/>
          <w:sz w:val="26"/>
          <w:szCs w:val="26"/>
          <w:u w:val="none"/>
        </w:rPr>
        <w:t>119289550</w:t>
      </w:r>
      <w:r>
        <w:rPr>
          <w:rStyle w:val="a4"/>
          <w:rFonts w:ascii="Times New Roman" w:hAnsi="Times New Roman" w:cs="Times New Roman"/>
          <w:color w:val="auto"/>
          <w:sz w:val="26"/>
          <w:szCs w:val="26"/>
          <w:u w:val="none"/>
        </w:rPr>
        <w:t xml:space="preserve"> и № </w:t>
      </w:r>
      <w:r w:rsidR="00856FC4" w:rsidRPr="00856FC4">
        <w:rPr>
          <w:rStyle w:val="a4"/>
          <w:rFonts w:ascii="Times New Roman" w:hAnsi="Times New Roman" w:cs="Times New Roman"/>
          <w:color w:val="auto"/>
          <w:sz w:val="26"/>
          <w:szCs w:val="26"/>
          <w:u w:val="none"/>
        </w:rPr>
        <w:t>119321354</w:t>
      </w:r>
      <w:r>
        <w:rPr>
          <w:rStyle w:val="a4"/>
          <w:rFonts w:ascii="Times New Roman" w:hAnsi="Times New Roman" w:cs="Times New Roman"/>
          <w:color w:val="auto"/>
          <w:sz w:val="26"/>
          <w:szCs w:val="26"/>
          <w:u w:val="none"/>
        </w:rPr>
        <w:t xml:space="preserve"> </w:t>
      </w:r>
      <w:r w:rsidRPr="00D844DC">
        <w:rPr>
          <w:rStyle w:val="a4"/>
          <w:rFonts w:ascii="Times New Roman" w:hAnsi="Times New Roman" w:cs="Times New Roman"/>
          <w:color w:val="auto"/>
          <w:sz w:val="26"/>
          <w:szCs w:val="26"/>
          <w:u w:val="none"/>
        </w:rPr>
        <w:t>содержали предложени</w:t>
      </w:r>
      <w:r>
        <w:rPr>
          <w:rStyle w:val="a4"/>
          <w:rFonts w:ascii="Times New Roman" w:hAnsi="Times New Roman" w:cs="Times New Roman"/>
          <w:color w:val="auto"/>
          <w:sz w:val="26"/>
          <w:szCs w:val="26"/>
          <w:u w:val="none"/>
        </w:rPr>
        <w:t>я</w:t>
      </w:r>
      <w:r w:rsidRPr="00D844DC">
        <w:rPr>
          <w:rStyle w:val="a4"/>
          <w:rFonts w:ascii="Times New Roman" w:hAnsi="Times New Roman" w:cs="Times New Roman"/>
          <w:color w:val="auto"/>
          <w:sz w:val="26"/>
          <w:szCs w:val="26"/>
          <w:u w:val="none"/>
        </w:rPr>
        <w:t xml:space="preserve"> о поставке товар</w:t>
      </w:r>
      <w:r>
        <w:rPr>
          <w:rStyle w:val="a4"/>
          <w:rFonts w:ascii="Times New Roman" w:hAnsi="Times New Roman" w:cs="Times New Roman"/>
          <w:color w:val="auto"/>
          <w:sz w:val="26"/>
          <w:szCs w:val="26"/>
          <w:u w:val="none"/>
        </w:rPr>
        <w:t>ов</w:t>
      </w:r>
      <w:r w:rsidRPr="00D844DC">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иностранного</w:t>
      </w:r>
      <w:r w:rsidRPr="00D844DC">
        <w:rPr>
          <w:rStyle w:val="a4"/>
          <w:rFonts w:ascii="Times New Roman" w:hAnsi="Times New Roman" w:cs="Times New Roman"/>
          <w:color w:val="auto"/>
          <w:sz w:val="26"/>
          <w:szCs w:val="26"/>
          <w:u w:val="none"/>
        </w:rPr>
        <w:t xml:space="preserve"> происхождения</w:t>
      </w:r>
      <w:r>
        <w:rPr>
          <w:rStyle w:val="a4"/>
          <w:rFonts w:ascii="Times New Roman" w:hAnsi="Times New Roman" w:cs="Times New Roman"/>
          <w:color w:val="auto"/>
          <w:sz w:val="26"/>
          <w:szCs w:val="26"/>
          <w:u w:val="none"/>
        </w:rPr>
        <w:t xml:space="preserve"> (</w:t>
      </w:r>
      <w:r w:rsidR="00856FC4" w:rsidRPr="00856FC4">
        <w:rPr>
          <w:rStyle w:val="a4"/>
          <w:rFonts w:ascii="Times New Roman" w:hAnsi="Times New Roman" w:cs="Times New Roman"/>
          <w:color w:val="auto"/>
          <w:sz w:val="26"/>
          <w:szCs w:val="26"/>
          <w:u w:val="none"/>
        </w:rPr>
        <w:t>Индия</w:t>
      </w:r>
      <w:r>
        <w:rPr>
          <w:rStyle w:val="a4"/>
          <w:rFonts w:ascii="Times New Roman" w:hAnsi="Times New Roman" w:cs="Times New Roman"/>
          <w:color w:val="auto"/>
          <w:sz w:val="26"/>
          <w:szCs w:val="26"/>
          <w:u w:val="none"/>
        </w:rPr>
        <w:t>)</w:t>
      </w:r>
      <w:r w:rsidR="00044819">
        <w:rPr>
          <w:rStyle w:val="a4"/>
          <w:rFonts w:ascii="Times New Roman" w:hAnsi="Times New Roman" w:cs="Times New Roman"/>
          <w:color w:val="auto"/>
          <w:sz w:val="26"/>
          <w:szCs w:val="26"/>
          <w:u w:val="none"/>
        </w:rPr>
        <w:t xml:space="preserve"> по регистрационному удостоверению на медицинское изделие № РЗН 2017/5306 от 27.04.2018</w:t>
      </w:r>
      <w:r w:rsidR="000B425F">
        <w:rPr>
          <w:rStyle w:val="a4"/>
          <w:rFonts w:ascii="Times New Roman" w:hAnsi="Times New Roman" w:cs="Times New Roman"/>
          <w:color w:val="auto"/>
          <w:sz w:val="26"/>
          <w:szCs w:val="26"/>
          <w:u w:val="none"/>
        </w:rPr>
        <w:t>.</w:t>
      </w:r>
      <w:r w:rsidR="00D84083">
        <w:rPr>
          <w:rFonts w:ascii="Times New Roman" w:hAnsi="Times New Roman" w:cs="Times New Roman"/>
          <w:sz w:val="26"/>
          <w:szCs w:val="26"/>
        </w:rPr>
        <w:t xml:space="preserve"> </w:t>
      </w:r>
      <w:r w:rsidR="00C84FF9">
        <w:rPr>
          <w:rFonts w:ascii="Times New Roman" w:hAnsi="Times New Roman" w:cs="Times New Roman"/>
          <w:sz w:val="26"/>
          <w:szCs w:val="26"/>
        </w:rPr>
        <w:t xml:space="preserve">Таким образом, с учетом </w:t>
      </w:r>
      <w:r w:rsidR="00D84083">
        <w:rPr>
          <w:rFonts w:ascii="Times New Roman" w:hAnsi="Times New Roman" w:cs="Times New Roman"/>
          <w:sz w:val="26"/>
          <w:szCs w:val="26"/>
        </w:rPr>
        <w:t xml:space="preserve">применения защитной меры в виде «ограничения» данные заявки подлежали отклонению на основании </w:t>
      </w:r>
      <w:r w:rsidR="00D84083" w:rsidRPr="0089019B">
        <w:rPr>
          <w:rFonts w:ascii="Times New Roman" w:hAnsi="Times New Roman" w:cs="Times New Roman"/>
          <w:sz w:val="26"/>
          <w:szCs w:val="26"/>
          <w:lang w:eastAsia="ru-RU"/>
        </w:rPr>
        <w:t>пункт</w:t>
      </w:r>
      <w:r w:rsidR="00D84083">
        <w:rPr>
          <w:rFonts w:ascii="Times New Roman" w:hAnsi="Times New Roman" w:cs="Times New Roman"/>
          <w:sz w:val="26"/>
          <w:szCs w:val="26"/>
          <w:lang w:eastAsia="ru-RU"/>
        </w:rPr>
        <w:t>а</w:t>
      </w:r>
      <w:r w:rsidR="00D84083" w:rsidRPr="0089019B">
        <w:rPr>
          <w:rFonts w:ascii="Times New Roman" w:hAnsi="Times New Roman" w:cs="Times New Roman"/>
          <w:sz w:val="26"/>
          <w:szCs w:val="26"/>
          <w:lang w:eastAsia="ru-RU"/>
        </w:rPr>
        <w:t xml:space="preserve"> </w:t>
      </w:r>
      <w:r w:rsidR="00D84083">
        <w:rPr>
          <w:rFonts w:ascii="Times New Roman" w:hAnsi="Times New Roman" w:cs="Times New Roman"/>
          <w:sz w:val="26"/>
          <w:szCs w:val="26"/>
          <w:lang w:eastAsia="ru-RU"/>
        </w:rPr>
        <w:t>4</w:t>
      </w:r>
      <w:r w:rsidR="00D84083" w:rsidRPr="0089019B">
        <w:rPr>
          <w:rFonts w:ascii="Times New Roman" w:hAnsi="Times New Roman" w:cs="Times New Roman"/>
          <w:sz w:val="26"/>
          <w:szCs w:val="26"/>
          <w:lang w:eastAsia="ru-RU"/>
        </w:rPr>
        <w:t xml:space="preserve"> части 12 статьи 48 Закона о контрактной системе</w:t>
      </w:r>
      <w:r w:rsidR="00D84083">
        <w:rPr>
          <w:rFonts w:ascii="Times New Roman" w:hAnsi="Times New Roman" w:cs="Times New Roman"/>
          <w:sz w:val="26"/>
          <w:szCs w:val="26"/>
          <w:lang w:eastAsia="ru-RU"/>
        </w:rPr>
        <w:t>.</w:t>
      </w:r>
      <w:r w:rsidR="00616DE5">
        <w:rPr>
          <w:rFonts w:ascii="Times New Roman" w:hAnsi="Times New Roman" w:cs="Times New Roman"/>
          <w:sz w:val="26"/>
          <w:szCs w:val="26"/>
          <w:lang w:eastAsia="ru-RU"/>
        </w:rPr>
        <w:t xml:space="preserve"> </w:t>
      </w:r>
    </w:p>
    <w:p w:rsidR="00616DE5" w:rsidRDefault="00616DE5" w:rsidP="00D84083">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lang w:eastAsia="ru-RU"/>
        </w:rPr>
        <w:t xml:space="preserve">Как </w:t>
      </w:r>
      <w:r w:rsidR="007B6097">
        <w:rPr>
          <w:rFonts w:ascii="Times New Roman" w:hAnsi="Times New Roman" w:cs="Times New Roman"/>
          <w:sz w:val="26"/>
          <w:szCs w:val="26"/>
          <w:lang w:eastAsia="ru-RU"/>
        </w:rPr>
        <w:t xml:space="preserve">дополнительно </w:t>
      </w:r>
      <w:r>
        <w:rPr>
          <w:rFonts w:ascii="Times New Roman" w:hAnsi="Times New Roman" w:cs="Times New Roman"/>
          <w:sz w:val="26"/>
          <w:szCs w:val="26"/>
          <w:lang w:eastAsia="ru-RU"/>
        </w:rPr>
        <w:t xml:space="preserve">указывает </w:t>
      </w:r>
      <w:r w:rsidR="007B6097">
        <w:rPr>
          <w:rFonts w:ascii="Times New Roman" w:hAnsi="Times New Roman" w:cs="Times New Roman"/>
          <w:sz w:val="26"/>
          <w:szCs w:val="26"/>
          <w:lang w:eastAsia="ru-RU"/>
        </w:rPr>
        <w:t>податель жалобы</w:t>
      </w:r>
      <w:r>
        <w:rPr>
          <w:rFonts w:ascii="Times New Roman" w:hAnsi="Times New Roman" w:cs="Times New Roman"/>
          <w:sz w:val="26"/>
          <w:szCs w:val="26"/>
          <w:lang w:eastAsia="ru-RU"/>
        </w:rPr>
        <w:t xml:space="preserve">, </w:t>
      </w:r>
      <w:r w:rsidRPr="003422B9">
        <w:rPr>
          <w:rFonts w:ascii="Times New Roman" w:hAnsi="Times New Roman" w:cs="Times New Roman"/>
          <w:sz w:val="26"/>
          <w:szCs w:val="26"/>
        </w:rPr>
        <w:t>ООО «Санатметал СНГ» импортирует в Россию компоненты эндопротезов коленн</w:t>
      </w:r>
      <w:r w:rsidR="007B6097">
        <w:rPr>
          <w:rFonts w:ascii="Times New Roman" w:hAnsi="Times New Roman" w:cs="Times New Roman"/>
          <w:sz w:val="26"/>
          <w:szCs w:val="26"/>
        </w:rPr>
        <w:t xml:space="preserve">ого сустава из Венгрии, </w:t>
      </w:r>
      <w:r w:rsidRPr="003422B9">
        <w:rPr>
          <w:rFonts w:ascii="Times New Roman" w:hAnsi="Times New Roman" w:cs="Times New Roman"/>
          <w:sz w:val="26"/>
          <w:szCs w:val="26"/>
        </w:rPr>
        <w:t xml:space="preserve">соответственно, </w:t>
      </w:r>
      <w:r>
        <w:rPr>
          <w:rFonts w:ascii="Times New Roman" w:hAnsi="Times New Roman" w:cs="Times New Roman"/>
          <w:sz w:val="26"/>
          <w:szCs w:val="26"/>
        </w:rPr>
        <w:t>как предполагает заявитель</w:t>
      </w:r>
      <w:r w:rsidRPr="003422B9">
        <w:rPr>
          <w:rFonts w:ascii="Times New Roman" w:hAnsi="Times New Roman" w:cs="Times New Roman"/>
          <w:sz w:val="26"/>
          <w:szCs w:val="26"/>
        </w:rPr>
        <w:t xml:space="preserve">, участник, подавший заявку с </w:t>
      </w:r>
      <w:r w:rsidR="007B6097">
        <w:rPr>
          <w:rFonts w:ascii="Times New Roman" w:hAnsi="Times New Roman" w:cs="Times New Roman"/>
          <w:sz w:val="26"/>
          <w:szCs w:val="26"/>
        </w:rPr>
        <w:t xml:space="preserve">таким </w:t>
      </w:r>
      <w:r w:rsidRPr="003422B9">
        <w:rPr>
          <w:rFonts w:ascii="Times New Roman" w:hAnsi="Times New Roman" w:cs="Times New Roman"/>
          <w:sz w:val="26"/>
          <w:szCs w:val="26"/>
        </w:rPr>
        <w:t>товаром российского происхождения, с</w:t>
      </w:r>
      <w:r w:rsidR="007B6097">
        <w:rPr>
          <w:rFonts w:ascii="Times New Roman" w:hAnsi="Times New Roman" w:cs="Times New Roman"/>
          <w:sz w:val="26"/>
          <w:szCs w:val="26"/>
        </w:rPr>
        <w:t>овершает попытку мошенничества, впоследствии</w:t>
      </w:r>
      <w:r>
        <w:rPr>
          <w:rFonts w:ascii="Times New Roman" w:hAnsi="Times New Roman" w:cs="Times New Roman"/>
          <w:sz w:val="26"/>
          <w:szCs w:val="26"/>
        </w:rPr>
        <w:t xml:space="preserve"> </w:t>
      </w:r>
      <w:r w:rsidRPr="003422B9">
        <w:rPr>
          <w:rFonts w:ascii="Times New Roman" w:hAnsi="Times New Roman" w:cs="Times New Roman"/>
          <w:sz w:val="26"/>
          <w:szCs w:val="26"/>
        </w:rPr>
        <w:t>будет вынужден поставлять продукцию</w:t>
      </w:r>
      <w:r>
        <w:rPr>
          <w:rFonts w:ascii="Times New Roman" w:hAnsi="Times New Roman" w:cs="Times New Roman"/>
          <w:sz w:val="26"/>
          <w:szCs w:val="26"/>
        </w:rPr>
        <w:t>,</w:t>
      </w:r>
      <w:r w:rsidRPr="003422B9">
        <w:rPr>
          <w:rFonts w:ascii="Times New Roman" w:hAnsi="Times New Roman" w:cs="Times New Roman"/>
          <w:sz w:val="26"/>
          <w:szCs w:val="26"/>
        </w:rPr>
        <w:t xml:space="preserve"> произведённую в Венгрии, по регистрационному удостоверению</w:t>
      </w:r>
      <w:r>
        <w:rPr>
          <w:rFonts w:ascii="Times New Roman" w:hAnsi="Times New Roman" w:cs="Times New Roman"/>
          <w:sz w:val="26"/>
          <w:szCs w:val="26"/>
        </w:rPr>
        <w:t xml:space="preserve"> </w:t>
      </w:r>
      <w:r w:rsidRPr="003422B9">
        <w:rPr>
          <w:rFonts w:ascii="Times New Roman" w:hAnsi="Times New Roman" w:cs="Times New Roman"/>
          <w:sz w:val="26"/>
          <w:szCs w:val="26"/>
        </w:rPr>
        <w:t>№ ФСЗ 20</w:t>
      </w:r>
      <w:r>
        <w:rPr>
          <w:rFonts w:ascii="Times New Roman" w:hAnsi="Times New Roman" w:cs="Times New Roman"/>
          <w:sz w:val="26"/>
          <w:szCs w:val="26"/>
        </w:rPr>
        <w:t>10/06019 от 18.09.2019</w:t>
      </w:r>
      <w:r w:rsidRPr="003422B9">
        <w:rPr>
          <w:rFonts w:ascii="Times New Roman" w:hAnsi="Times New Roman" w:cs="Times New Roman"/>
          <w:sz w:val="26"/>
          <w:szCs w:val="26"/>
        </w:rPr>
        <w:t>.</w:t>
      </w:r>
    </w:p>
    <w:p w:rsidR="00A65FEF" w:rsidRDefault="00A65FEF" w:rsidP="00A65FEF">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Комиссией у</w:t>
      </w:r>
      <w:r w:rsidRPr="00D90D9D">
        <w:rPr>
          <w:rFonts w:ascii="Times New Roman" w:hAnsi="Times New Roman" w:cs="Times New Roman"/>
          <w:sz w:val="26"/>
          <w:szCs w:val="26"/>
        </w:rPr>
        <w:t>становлено, что в соответствии</w:t>
      </w:r>
      <w:r>
        <w:rPr>
          <w:rFonts w:ascii="Times New Roman" w:hAnsi="Times New Roman" w:cs="Times New Roman"/>
          <w:sz w:val="26"/>
          <w:szCs w:val="26"/>
        </w:rPr>
        <w:t xml:space="preserve"> с регистрационным удостоверением № </w:t>
      </w:r>
      <w:r w:rsidRPr="00271691">
        <w:rPr>
          <w:rFonts w:ascii="Times New Roman" w:hAnsi="Times New Roman" w:cs="Times New Roman"/>
          <w:sz w:val="26"/>
          <w:szCs w:val="26"/>
        </w:rPr>
        <w:t>ФСЗ 2010/06019</w:t>
      </w:r>
      <w:r>
        <w:rPr>
          <w:rFonts w:ascii="Times New Roman" w:hAnsi="Times New Roman" w:cs="Times New Roman"/>
          <w:sz w:val="26"/>
          <w:szCs w:val="26"/>
        </w:rPr>
        <w:t xml:space="preserve"> от </w:t>
      </w:r>
      <w:r w:rsidRPr="00271691">
        <w:rPr>
          <w:rFonts w:ascii="Times New Roman" w:hAnsi="Times New Roman" w:cs="Times New Roman"/>
          <w:sz w:val="26"/>
          <w:szCs w:val="26"/>
        </w:rPr>
        <w:t>18.09.2019</w:t>
      </w:r>
      <w:r>
        <w:rPr>
          <w:rFonts w:ascii="Times New Roman" w:hAnsi="Times New Roman" w:cs="Times New Roman"/>
          <w:sz w:val="26"/>
          <w:szCs w:val="26"/>
        </w:rPr>
        <w:t xml:space="preserve"> производителем (изготовителем) медицинского изделия «</w:t>
      </w:r>
      <w:r w:rsidRPr="00271691">
        <w:rPr>
          <w:rFonts w:ascii="Times New Roman" w:hAnsi="Times New Roman" w:cs="Times New Roman"/>
          <w:sz w:val="26"/>
          <w:szCs w:val="26"/>
        </w:rPr>
        <w:t>Набор имплантатов коленного сустава</w:t>
      </w:r>
      <w:r>
        <w:rPr>
          <w:rFonts w:ascii="Times New Roman" w:hAnsi="Times New Roman" w:cs="Times New Roman"/>
          <w:sz w:val="26"/>
          <w:szCs w:val="26"/>
        </w:rPr>
        <w:t>» выступает «</w:t>
      </w:r>
      <w:r w:rsidRPr="00271691">
        <w:rPr>
          <w:rFonts w:ascii="Times New Roman" w:hAnsi="Times New Roman" w:cs="Times New Roman"/>
          <w:sz w:val="26"/>
          <w:szCs w:val="26"/>
        </w:rPr>
        <w:t>Санатметал Ортопедик энд Трауматолод</w:t>
      </w:r>
      <w:r>
        <w:rPr>
          <w:rFonts w:ascii="Times New Roman" w:hAnsi="Times New Roman" w:cs="Times New Roman"/>
          <w:sz w:val="26"/>
          <w:szCs w:val="26"/>
        </w:rPr>
        <w:t>жик Эквипмент Мануфактурер Лтд.» (</w:t>
      </w:r>
      <w:r w:rsidRPr="00271691">
        <w:rPr>
          <w:rFonts w:ascii="Times New Roman" w:hAnsi="Times New Roman" w:cs="Times New Roman"/>
          <w:sz w:val="26"/>
          <w:szCs w:val="26"/>
        </w:rPr>
        <w:t>Венгрия</w:t>
      </w:r>
      <w:r>
        <w:rPr>
          <w:rFonts w:ascii="Times New Roman" w:hAnsi="Times New Roman" w:cs="Times New Roman"/>
          <w:sz w:val="26"/>
          <w:szCs w:val="26"/>
        </w:rPr>
        <w:t xml:space="preserve">), уполномоченным представителем производителя (изготовителя) медицинского изделия – </w:t>
      </w:r>
      <w:r w:rsidRPr="00FB4787">
        <w:rPr>
          <w:rFonts w:ascii="Times New Roman" w:hAnsi="Times New Roman" w:cs="Times New Roman"/>
          <w:sz w:val="26"/>
          <w:szCs w:val="26"/>
        </w:rPr>
        <w:t xml:space="preserve">ООО </w:t>
      </w:r>
      <w:r>
        <w:rPr>
          <w:rFonts w:ascii="Times New Roman" w:hAnsi="Times New Roman" w:cs="Times New Roman"/>
          <w:sz w:val="26"/>
          <w:szCs w:val="26"/>
        </w:rPr>
        <w:t>«</w:t>
      </w:r>
      <w:r w:rsidRPr="00FB4787">
        <w:rPr>
          <w:rFonts w:ascii="Times New Roman" w:hAnsi="Times New Roman" w:cs="Times New Roman"/>
          <w:sz w:val="26"/>
          <w:szCs w:val="26"/>
        </w:rPr>
        <w:t>Санатметал СНГ</w:t>
      </w:r>
      <w:r>
        <w:rPr>
          <w:rFonts w:ascii="Times New Roman" w:hAnsi="Times New Roman" w:cs="Times New Roman"/>
          <w:sz w:val="26"/>
          <w:szCs w:val="26"/>
        </w:rPr>
        <w:t>» (Россия). При этом в графе «</w:t>
      </w:r>
      <w:r w:rsidRPr="00FB4787">
        <w:rPr>
          <w:rFonts w:ascii="Times New Roman" w:hAnsi="Times New Roman" w:cs="Times New Roman"/>
          <w:sz w:val="26"/>
          <w:szCs w:val="26"/>
        </w:rPr>
        <w:t>Адрес мест</w:t>
      </w:r>
      <w:r>
        <w:rPr>
          <w:rFonts w:ascii="Times New Roman" w:hAnsi="Times New Roman" w:cs="Times New Roman"/>
          <w:sz w:val="26"/>
          <w:szCs w:val="26"/>
        </w:rPr>
        <w:t xml:space="preserve">а производства или изготовления </w:t>
      </w:r>
      <w:r w:rsidRPr="00FB4787">
        <w:rPr>
          <w:rFonts w:ascii="Times New Roman" w:hAnsi="Times New Roman" w:cs="Times New Roman"/>
          <w:sz w:val="26"/>
          <w:szCs w:val="26"/>
        </w:rPr>
        <w:t>медицинского изделия</w:t>
      </w:r>
      <w:r>
        <w:rPr>
          <w:rFonts w:ascii="Times New Roman" w:hAnsi="Times New Roman" w:cs="Times New Roman"/>
          <w:sz w:val="26"/>
          <w:szCs w:val="26"/>
        </w:rPr>
        <w:t>» указано следующее:</w:t>
      </w:r>
    </w:p>
    <w:p w:rsidR="00A65FEF" w:rsidRDefault="00A65FEF" w:rsidP="00A65FEF">
      <w:pPr>
        <w:widowControl w:val="0"/>
        <w:tabs>
          <w:tab w:val="left" w:pos="-1620"/>
        </w:tabs>
        <w:spacing w:after="0" w:line="240" w:lineRule="auto"/>
        <w:ind w:right="-2" w:firstLine="709"/>
        <w:contextualSpacing/>
        <w:jc w:val="both"/>
        <w:rPr>
          <w:rFonts w:ascii="Times New Roman" w:hAnsi="Times New Roman" w:cs="Times New Roman"/>
          <w:sz w:val="26"/>
          <w:szCs w:val="26"/>
          <w:lang w:val="en-US"/>
        </w:rPr>
      </w:pPr>
      <w:r w:rsidRPr="00FB4787">
        <w:rPr>
          <w:rFonts w:ascii="Times New Roman" w:hAnsi="Times New Roman" w:cs="Times New Roman"/>
          <w:sz w:val="26"/>
          <w:szCs w:val="26"/>
          <w:lang w:val="en-US"/>
        </w:rPr>
        <w:t xml:space="preserve">1. Sanatmetal Orthopaedic &amp; Traumatologic Equipment Manufacturer Ltd., H-3300 Eger, Faiskola u. 5, Hungary. </w:t>
      </w:r>
    </w:p>
    <w:p w:rsidR="00A65FEF" w:rsidRDefault="00A65FEF" w:rsidP="00A65FEF">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FB4787">
        <w:rPr>
          <w:rFonts w:ascii="Times New Roman" w:hAnsi="Times New Roman" w:cs="Times New Roman"/>
          <w:sz w:val="26"/>
          <w:szCs w:val="26"/>
        </w:rPr>
        <w:t xml:space="preserve">2. ООО </w:t>
      </w:r>
      <w:r>
        <w:rPr>
          <w:rFonts w:ascii="Times New Roman" w:hAnsi="Times New Roman" w:cs="Times New Roman"/>
          <w:sz w:val="26"/>
          <w:szCs w:val="26"/>
        </w:rPr>
        <w:t>«</w:t>
      </w:r>
      <w:r w:rsidRPr="00FB4787">
        <w:rPr>
          <w:rFonts w:ascii="Times New Roman" w:hAnsi="Times New Roman" w:cs="Times New Roman"/>
          <w:sz w:val="26"/>
          <w:szCs w:val="26"/>
        </w:rPr>
        <w:t>Санатметал СНГ</w:t>
      </w:r>
      <w:r>
        <w:rPr>
          <w:rFonts w:ascii="Times New Roman" w:hAnsi="Times New Roman" w:cs="Times New Roman"/>
          <w:sz w:val="26"/>
          <w:szCs w:val="26"/>
        </w:rPr>
        <w:t>»</w:t>
      </w:r>
      <w:r w:rsidRPr="00FB4787">
        <w:rPr>
          <w:rFonts w:ascii="Times New Roman" w:hAnsi="Times New Roman" w:cs="Times New Roman"/>
          <w:sz w:val="26"/>
          <w:szCs w:val="26"/>
        </w:rPr>
        <w:t>, 249030, Россия, Калужская область, г. Обнинск, Киевское шоссе, стр. 92.</w:t>
      </w:r>
    </w:p>
    <w:p w:rsidR="0085631F" w:rsidRDefault="0085631F" w:rsidP="0085631F">
      <w:pPr>
        <w:widowControl w:val="0"/>
        <w:tabs>
          <w:tab w:val="left" w:pos="-1620"/>
        </w:tabs>
        <w:spacing w:after="0" w:line="240" w:lineRule="auto"/>
        <w:ind w:right="-2" w:firstLine="709"/>
        <w:contextualSpacing/>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В силу части 5 статьи 10 </w:t>
      </w:r>
      <w:r w:rsidRPr="0085631F">
        <w:rPr>
          <w:rFonts w:ascii="Times New Roman" w:hAnsi="Times New Roman" w:cs="Times New Roman"/>
          <w:sz w:val="26"/>
          <w:szCs w:val="26"/>
          <w:lang w:eastAsia="ru-RU"/>
        </w:rPr>
        <w:t>Гражданского кодекса Российской Федерации</w:t>
      </w:r>
      <w:r>
        <w:rPr>
          <w:rFonts w:ascii="Times New Roman" w:hAnsi="Times New Roman" w:cs="Times New Roman"/>
          <w:sz w:val="26"/>
          <w:szCs w:val="26"/>
          <w:lang w:eastAsia="ru-RU"/>
        </w:rPr>
        <w:t xml:space="preserve"> </w:t>
      </w:r>
      <w:r w:rsidRPr="0085631F">
        <w:rPr>
          <w:rFonts w:ascii="Times New Roman" w:hAnsi="Times New Roman" w:cs="Times New Roman"/>
          <w:sz w:val="26"/>
          <w:szCs w:val="26"/>
          <w:lang w:eastAsia="ru-RU"/>
        </w:rPr>
        <w:t>добросовестность участников гражданских правоотношений и разумность их действий.</w:t>
      </w:r>
      <w:r>
        <w:rPr>
          <w:rFonts w:ascii="Times New Roman" w:hAnsi="Times New Roman" w:cs="Times New Roman"/>
          <w:sz w:val="26"/>
          <w:szCs w:val="26"/>
          <w:lang w:eastAsia="ru-RU"/>
        </w:rPr>
        <w:t xml:space="preserve"> </w:t>
      </w:r>
    </w:p>
    <w:p w:rsidR="0085631F" w:rsidRDefault="0085631F" w:rsidP="0085631F">
      <w:pPr>
        <w:widowControl w:val="0"/>
        <w:tabs>
          <w:tab w:val="left" w:pos="-1620"/>
        </w:tabs>
        <w:spacing w:after="0" w:line="240" w:lineRule="auto"/>
        <w:ind w:right="-2" w:firstLine="709"/>
        <w:contextualSpacing/>
        <w:jc w:val="both"/>
        <w:rPr>
          <w:rFonts w:ascii="Times New Roman" w:hAnsi="Times New Roman" w:cs="Times New Roman"/>
          <w:sz w:val="26"/>
          <w:szCs w:val="26"/>
          <w:lang w:eastAsia="ru-RU"/>
        </w:rPr>
      </w:pPr>
      <w:r w:rsidRPr="0085631F">
        <w:rPr>
          <w:rFonts w:ascii="Times New Roman" w:hAnsi="Times New Roman" w:cs="Times New Roman"/>
          <w:sz w:val="26"/>
          <w:szCs w:val="26"/>
          <w:lang w:eastAsia="ru-RU"/>
        </w:rPr>
        <w:t>При этом, при рассмотрении заявок действует презумпция добросовестности участника закупки, если иное, то есть недостоверность указанных участником в заявке сведений, не выявлена и не доказана лицом, сомневающимся в достоверности таких сведений.</w:t>
      </w:r>
    </w:p>
    <w:p w:rsidR="00051D37" w:rsidRDefault="0085631F" w:rsidP="00051D37">
      <w:pPr>
        <w:widowControl w:val="0"/>
        <w:tabs>
          <w:tab w:val="left" w:pos="-1620"/>
        </w:tabs>
        <w:spacing w:after="0" w:line="240" w:lineRule="auto"/>
        <w:ind w:right="-2" w:firstLine="709"/>
        <w:contextualSpacing/>
        <w:jc w:val="both"/>
        <w:rPr>
          <w:rFonts w:ascii="Times New Roman" w:hAnsi="Times New Roman" w:cs="Times New Roman"/>
          <w:sz w:val="26"/>
          <w:szCs w:val="26"/>
          <w:lang w:eastAsia="ru-RU"/>
        </w:rPr>
      </w:pPr>
      <w:r>
        <w:rPr>
          <w:rFonts w:ascii="Times New Roman" w:hAnsi="Times New Roman" w:cs="Times New Roman"/>
          <w:sz w:val="26"/>
          <w:szCs w:val="26"/>
          <w:lang w:eastAsia="ru-RU"/>
        </w:rPr>
        <w:t>Д</w:t>
      </w:r>
      <w:r w:rsidRPr="0085631F">
        <w:rPr>
          <w:rFonts w:ascii="Times New Roman" w:hAnsi="Times New Roman" w:cs="Times New Roman"/>
          <w:sz w:val="26"/>
          <w:szCs w:val="26"/>
          <w:lang w:eastAsia="ru-RU"/>
        </w:rPr>
        <w:t>ля принятия решения о наличии в той или иной заявке недостоверных сведений лицо должно располагать неопровержимым и документальным подтверждением данного обстоятельства.</w:t>
      </w:r>
      <w:r w:rsidR="00051D37">
        <w:rPr>
          <w:rFonts w:ascii="Times New Roman" w:hAnsi="Times New Roman" w:cs="Times New Roman"/>
          <w:sz w:val="26"/>
          <w:szCs w:val="26"/>
          <w:lang w:eastAsia="ru-RU"/>
        </w:rPr>
        <w:t xml:space="preserve"> </w:t>
      </w:r>
    </w:p>
    <w:p w:rsidR="00051D37" w:rsidRDefault="00051D37" w:rsidP="00051D37">
      <w:pPr>
        <w:widowControl w:val="0"/>
        <w:tabs>
          <w:tab w:val="left" w:pos="-1620"/>
        </w:tabs>
        <w:spacing w:after="0" w:line="240" w:lineRule="auto"/>
        <w:ind w:right="-2" w:firstLine="709"/>
        <w:contextualSpacing/>
        <w:jc w:val="both"/>
        <w:rPr>
          <w:rFonts w:ascii="Times New Roman" w:hAnsi="Times New Roman" w:cs="Times New Roman"/>
          <w:sz w:val="26"/>
          <w:szCs w:val="26"/>
          <w:lang w:eastAsia="ru-RU"/>
        </w:rPr>
      </w:pPr>
      <w:r>
        <w:rPr>
          <w:rFonts w:ascii="Times New Roman" w:hAnsi="Times New Roman" w:cs="Times New Roman"/>
          <w:sz w:val="26"/>
          <w:szCs w:val="26"/>
          <w:lang w:eastAsia="ru-RU"/>
        </w:rPr>
        <w:t>В рассматриваемом случае к</w:t>
      </w:r>
      <w:r w:rsidRPr="00051D37">
        <w:rPr>
          <w:rFonts w:ascii="Times New Roman" w:hAnsi="Times New Roman" w:cs="Times New Roman"/>
          <w:sz w:val="26"/>
          <w:szCs w:val="26"/>
          <w:lang w:eastAsia="ru-RU"/>
        </w:rPr>
        <w:t>аких-либо оснований полагать, что участник</w:t>
      </w:r>
      <w:r>
        <w:rPr>
          <w:rFonts w:ascii="Times New Roman" w:hAnsi="Times New Roman" w:cs="Times New Roman"/>
          <w:sz w:val="26"/>
          <w:szCs w:val="26"/>
          <w:lang w:eastAsia="ru-RU"/>
        </w:rPr>
        <w:t>ом</w:t>
      </w:r>
      <w:r w:rsidRPr="00051D37">
        <w:rPr>
          <w:rFonts w:ascii="Times New Roman" w:hAnsi="Times New Roman" w:cs="Times New Roman"/>
          <w:sz w:val="26"/>
          <w:szCs w:val="26"/>
          <w:lang w:eastAsia="ru-RU"/>
        </w:rPr>
        <w:t xml:space="preserve"> закупки представлена недостоверная информация в отношении страны происхождения товара у комиссии по закупке не имелось.</w:t>
      </w:r>
    </w:p>
    <w:p w:rsidR="0085631F" w:rsidRPr="0085631F" w:rsidRDefault="00051D37" w:rsidP="0085631F">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lang w:eastAsia="ru-RU"/>
        </w:rPr>
        <w:t xml:space="preserve">Вместе с тем </w:t>
      </w:r>
      <w:r w:rsidR="0085631F">
        <w:rPr>
          <w:rFonts w:ascii="Times New Roman" w:hAnsi="Times New Roman" w:cs="Times New Roman"/>
          <w:sz w:val="26"/>
          <w:szCs w:val="26"/>
          <w:lang w:eastAsia="ru-RU"/>
        </w:rPr>
        <w:t xml:space="preserve">податель жалобы </w:t>
      </w:r>
      <w:r w:rsidR="0085631F" w:rsidRPr="008D2213">
        <w:rPr>
          <w:rStyle w:val="a4"/>
          <w:rFonts w:ascii="Times New Roman" w:hAnsi="Times New Roman" w:cs="Times New Roman"/>
          <w:color w:val="auto"/>
          <w:sz w:val="26"/>
          <w:szCs w:val="26"/>
          <w:u w:val="none"/>
        </w:rPr>
        <w:t xml:space="preserve">не представил </w:t>
      </w:r>
      <w:r w:rsidR="0085631F">
        <w:rPr>
          <w:rStyle w:val="a4"/>
          <w:rFonts w:ascii="Times New Roman" w:hAnsi="Times New Roman" w:cs="Times New Roman"/>
          <w:color w:val="auto"/>
          <w:sz w:val="26"/>
          <w:szCs w:val="26"/>
          <w:u w:val="none"/>
        </w:rPr>
        <w:t>доказательств</w:t>
      </w:r>
      <w:r w:rsidR="0085631F" w:rsidRPr="008D2213">
        <w:rPr>
          <w:rStyle w:val="a4"/>
          <w:rFonts w:ascii="Times New Roman" w:hAnsi="Times New Roman" w:cs="Times New Roman"/>
          <w:color w:val="auto"/>
          <w:sz w:val="26"/>
          <w:szCs w:val="26"/>
          <w:u w:val="none"/>
        </w:rPr>
        <w:t xml:space="preserve">, </w:t>
      </w:r>
      <w:r w:rsidR="0085631F" w:rsidRPr="007E29F0">
        <w:rPr>
          <w:rFonts w:ascii="Times New Roman" w:hAnsi="Times New Roman" w:cs="Times New Roman"/>
          <w:sz w:val="26"/>
          <w:szCs w:val="26"/>
        </w:rPr>
        <w:t>свидетельствующи</w:t>
      </w:r>
      <w:r w:rsidR="0085631F">
        <w:rPr>
          <w:rFonts w:ascii="Times New Roman" w:hAnsi="Times New Roman" w:cs="Times New Roman"/>
          <w:sz w:val="26"/>
          <w:szCs w:val="26"/>
        </w:rPr>
        <w:t>х</w:t>
      </w:r>
      <w:r w:rsidR="0085631F" w:rsidRPr="007E29F0">
        <w:rPr>
          <w:rFonts w:ascii="Times New Roman" w:hAnsi="Times New Roman" w:cs="Times New Roman"/>
          <w:sz w:val="26"/>
          <w:szCs w:val="26"/>
        </w:rPr>
        <w:t xml:space="preserve"> о</w:t>
      </w:r>
      <w:r w:rsidR="0085631F">
        <w:rPr>
          <w:rFonts w:ascii="Times New Roman" w:hAnsi="Times New Roman" w:cs="Times New Roman"/>
          <w:sz w:val="26"/>
          <w:szCs w:val="26"/>
        </w:rPr>
        <w:t xml:space="preserve"> недостоверности представленных победителем аукциона сведений и документов</w:t>
      </w:r>
      <w:r w:rsidR="0085631F">
        <w:rPr>
          <w:rFonts w:ascii="Times New Roman" w:hAnsi="Times New Roman" w:cs="Times New Roman"/>
          <w:sz w:val="26"/>
          <w:szCs w:val="26"/>
        </w:rPr>
        <w:t xml:space="preserve">, которые бы </w:t>
      </w:r>
      <w:r w:rsidR="0085631F" w:rsidRPr="008D2213">
        <w:rPr>
          <w:rFonts w:ascii="Times New Roman" w:hAnsi="Times New Roman" w:cs="Times New Roman"/>
          <w:sz w:val="26"/>
          <w:szCs w:val="26"/>
        </w:rPr>
        <w:t>позволя</w:t>
      </w:r>
      <w:r w:rsidR="0085631F">
        <w:rPr>
          <w:rFonts w:ascii="Times New Roman" w:hAnsi="Times New Roman" w:cs="Times New Roman"/>
          <w:sz w:val="26"/>
          <w:szCs w:val="26"/>
        </w:rPr>
        <w:t xml:space="preserve">ли </w:t>
      </w:r>
      <w:r w:rsidR="0085631F" w:rsidRPr="008D2213">
        <w:rPr>
          <w:rFonts w:ascii="Times New Roman" w:hAnsi="Times New Roman" w:cs="Times New Roman"/>
          <w:sz w:val="26"/>
          <w:szCs w:val="26"/>
        </w:rPr>
        <w:t xml:space="preserve">Комиссии прийти к выводу об обоснованности </w:t>
      </w:r>
      <w:r w:rsidR="00CB37C0">
        <w:rPr>
          <w:rFonts w:ascii="Times New Roman" w:hAnsi="Times New Roman" w:cs="Times New Roman"/>
          <w:sz w:val="26"/>
          <w:szCs w:val="26"/>
        </w:rPr>
        <w:t>рассматриваемого довода.</w:t>
      </w:r>
    </w:p>
    <w:p w:rsidR="00C84FF9" w:rsidRDefault="00D84083" w:rsidP="00D84083">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lang w:eastAsia="ru-RU"/>
        </w:rPr>
        <w:t>В связи с изложенным Комиссия Управления приходит к выводу, что действия аукционной комиссии правомерны, доводы жалобы являются необоснованными.</w:t>
      </w:r>
    </w:p>
    <w:p w:rsidR="00897EC2" w:rsidRDefault="005B6605" w:rsidP="00087CD5">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сторон, руководствуясь</w:t>
      </w:r>
      <w:r w:rsidR="00E358D9">
        <w:rPr>
          <w:rFonts w:ascii="Times New Roman" w:hAnsi="Times New Roman" w:cs="Times New Roman"/>
          <w:sz w:val="26"/>
          <w:szCs w:val="26"/>
        </w:rPr>
        <w:t xml:space="preserve"> частями 15</w:t>
      </w:r>
      <w:r>
        <w:rPr>
          <w:rFonts w:ascii="Times New Roman" w:hAnsi="Times New Roman" w:cs="Times New Roman"/>
          <w:sz w:val="26"/>
          <w:szCs w:val="26"/>
        </w:rPr>
        <w:t xml:space="preserve"> статьи 99, статьей 106 Закона о контрактной системе, Комиссия Управления</w:t>
      </w:r>
    </w:p>
    <w:p w:rsidR="005B6605" w:rsidRPr="00C6585C" w:rsidRDefault="005B6605" w:rsidP="005B6605">
      <w:pPr>
        <w:widowControl w:val="0"/>
        <w:tabs>
          <w:tab w:val="left" w:pos="-1620"/>
        </w:tabs>
        <w:spacing w:after="0" w:line="240" w:lineRule="auto"/>
        <w:ind w:right="-2" w:firstLine="709"/>
        <w:contextualSpacing/>
        <w:jc w:val="both"/>
        <w:rPr>
          <w:rFonts w:ascii="Times New Roman" w:hAnsi="Times New Roman" w:cs="Times New Roman"/>
          <w:sz w:val="20"/>
          <w:szCs w:val="26"/>
        </w:rPr>
      </w:pPr>
    </w:p>
    <w:p w:rsidR="00897EC2" w:rsidRDefault="00C63316">
      <w:pPr>
        <w:widowControl w:val="0"/>
        <w:autoSpaceDE w:val="0"/>
        <w:autoSpaceDN w:val="0"/>
        <w:adjustRightInd w:val="0"/>
        <w:spacing w:after="0" w:line="240" w:lineRule="auto"/>
        <w:contextualSpacing/>
        <w:jc w:val="center"/>
        <w:rPr>
          <w:rFonts w:ascii="Times New Roman" w:hAnsi="Times New Roman" w:cs="Times New Roman"/>
          <w:sz w:val="26"/>
          <w:szCs w:val="26"/>
        </w:rPr>
      </w:pPr>
      <w:r>
        <w:rPr>
          <w:rFonts w:ascii="Times New Roman" w:hAnsi="Times New Roman" w:cs="Times New Roman"/>
          <w:sz w:val="26"/>
          <w:szCs w:val="26"/>
        </w:rPr>
        <w:t>РЕШИЛА:</w:t>
      </w:r>
    </w:p>
    <w:p w:rsidR="00897EC2" w:rsidRDefault="00897EC2">
      <w:pPr>
        <w:widowControl w:val="0"/>
        <w:autoSpaceDE w:val="0"/>
        <w:autoSpaceDN w:val="0"/>
        <w:adjustRightInd w:val="0"/>
        <w:spacing w:after="0" w:line="240" w:lineRule="auto"/>
        <w:contextualSpacing/>
        <w:jc w:val="center"/>
        <w:rPr>
          <w:rFonts w:ascii="Times New Roman" w:hAnsi="Times New Roman" w:cs="Times New Roman"/>
          <w:sz w:val="16"/>
          <w:szCs w:val="26"/>
        </w:rPr>
      </w:pPr>
    </w:p>
    <w:p w:rsidR="00897EC2" w:rsidRPr="00ED270C" w:rsidRDefault="00C63316">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D270C">
        <w:rPr>
          <w:rFonts w:ascii="Times New Roman" w:hAnsi="Times New Roman" w:cs="Times New Roman"/>
          <w:sz w:val="26"/>
          <w:szCs w:val="26"/>
        </w:rPr>
        <w:t xml:space="preserve">Признать жалобу </w:t>
      </w:r>
      <w:r w:rsidR="00D84C8A" w:rsidRPr="00ED270C">
        <w:rPr>
          <w:rFonts w:ascii="Times New Roman" w:hAnsi="Times New Roman" w:cs="Times New Roman"/>
          <w:sz w:val="26"/>
          <w:szCs w:val="26"/>
        </w:rPr>
        <w:t xml:space="preserve">индивидуального предпринимателя </w:t>
      </w:r>
      <w:r w:rsidR="002310FC">
        <w:rPr>
          <w:rFonts w:ascii="Times New Roman" w:hAnsi="Times New Roman" w:cs="Times New Roman"/>
          <w:sz w:val="26"/>
          <w:szCs w:val="26"/>
        </w:rPr>
        <w:t>…</w:t>
      </w:r>
      <w:r w:rsidR="00164FE8" w:rsidRPr="00643434">
        <w:rPr>
          <w:rFonts w:ascii="Times New Roman" w:hAnsi="Times New Roman" w:cs="Times New Roman"/>
          <w:sz w:val="26"/>
          <w:szCs w:val="26"/>
        </w:rPr>
        <w:t xml:space="preserve"> </w:t>
      </w:r>
      <w:r w:rsidR="00E358D9" w:rsidRPr="00F72EC0">
        <w:rPr>
          <w:rFonts w:ascii="Times New Roman" w:hAnsi="Times New Roman" w:cs="Times New Roman"/>
          <w:sz w:val="26"/>
          <w:szCs w:val="26"/>
        </w:rPr>
        <w:t xml:space="preserve">на действия комиссии по осуществлению закупки при проведении уполномоченным органом – Министерством экономического развития и промышленности Пензенской области для нужд заказчика – </w:t>
      </w:r>
      <w:r w:rsidR="008D47DD" w:rsidRPr="008D47DD">
        <w:rPr>
          <w:rFonts w:ascii="Times New Roman" w:hAnsi="Times New Roman" w:cs="Times New Roman"/>
          <w:sz w:val="26"/>
          <w:szCs w:val="26"/>
        </w:rPr>
        <w:lastRenderedPageBreak/>
        <w:t>ГБУЗ «Пензенская областная клиническая больница имени Н.Н. Бурденко» электронного аукциона «Поставка медицинских расходных материалов для отделения травматологии «Поставка эндопротезов коленного сустава в 2025 году» (извещение № 0155200000925000673 опубликовано 10.07.2025 на сайте www.zakupki.gov.ru)</w:t>
      </w:r>
      <w:r w:rsidR="008A3F99">
        <w:rPr>
          <w:rFonts w:ascii="Times New Roman" w:hAnsi="Times New Roman" w:cs="Times New Roman"/>
          <w:sz w:val="26"/>
          <w:szCs w:val="26"/>
        </w:rPr>
        <w:t xml:space="preserve"> </w:t>
      </w:r>
      <w:r w:rsidR="00C6585C">
        <w:rPr>
          <w:rFonts w:ascii="Times New Roman" w:hAnsi="Times New Roman" w:cs="Times New Roman"/>
          <w:sz w:val="26"/>
          <w:szCs w:val="26"/>
        </w:rPr>
        <w:t>необоснованной.</w:t>
      </w:r>
    </w:p>
    <w:p w:rsidR="00897EC2" w:rsidRDefault="00897EC2">
      <w:pPr>
        <w:widowControl w:val="0"/>
        <w:tabs>
          <w:tab w:val="left" w:pos="-1620"/>
          <w:tab w:val="left" w:pos="0"/>
        </w:tabs>
        <w:spacing w:after="0" w:line="240" w:lineRule="auto"/>
        <w:ind w:firstLine="709"/>
        <w:contextualSpacing/>
        <w:jc w:val="both"/>
        <w:rPr>
          <w:rFonts w:ascii="Times New Roman" w:hAnsi="Times New Roman" w:cs="Times New Roman"/>
        </w:rPr>
      </w:pPr>
    </w:p>
    <w:p w:rsidR="00897EC2" w:rsidRDefault="00897EC2">
      <w:pPr>
        <w:widowControl w:val="0"/>
        <w:tabs>
          <w:tab w:val="left" w:pos="-1620"/>
          <w:tab w:val="left" w:pos="0"/>
        </w:tabs>
        <w:spacing w:after="0" w:line="240" w:lineRule="auto"/>
        <w:ind w:firstLine="709"/>
        <w:contextualSpacing/>
        <w:jc w:val="both"/>
        <w:rPr>
          <w:rFonts w:ascii="Times New Roman" w:hAnsi="Times New Roman" w:cs="Times New Roman"/>
        </w:rPr>
      </w:pPr>
    </w:p>
    <w:p w:rsidR="00897EC2" w:rsidRDefault="00C63316">
      <w:pPr>
        <w:pStyle w:val="32"/>
        <w:widowControl w:val="0"/>
        <w:spacing w:after="0"/>
        <w:ind w:left="0" w:firstLine="709"/>
        <w:contextualSpacing/>
        <w:jc w:val="both"/>
        <w:rPr>
          <w:sz w:val="26"/>
          <w:szCs w:val="26"/>
        </w:rPr>
      </w:pPr>
      <w:r>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897EC2" w:rsidRDefault="00C63316" w:rsidP="00517E3E">
      <w:pPr>
        <w:widowControl w:val="0"/>
        <w:autoSpaceDE w:val="0"/>
        <w:autoSpaceDN w:val="0"/>
        <w:adjustRightInd w:val="0"/>
        <w:spacing w:after="0" w:line="240" w:lineRule="auto"/>
        <w:contextualSpacing/>
        <w:jc w:val="right"/>
        <w:rPr>
          <w:rFonts w:ascii="Times New Roman" w:hAnsi="Times New Roman" w:cs="Times New Roman"/>
          <w:sz w:val="26"/>
          <w:szCs w:val="26"/>
        </w:rPr>
      </w:pPr>
      <w:r>
        <w:rPr>
          <w:rFonts w:ascii="Times New Roman" w:hAnsi="Times New Roman" w:cs="Times New Roman"/>
          <w:sz w:val="26"/>
          <w:szCs w:val="26"/>
        </w:rPr>
        <w:t xml:space="preserve">                                                      </w:t>
      </w:r>
    </w:p>
    <w:sectPr w:rsidR="00897EC2">
      <w:headerReference w:type="default" r:id="rId19"/>
      <w:pgSz w:w="11905" w:h="16838"/>
      <w:pgMar w:top="1134" w:right="567" w:bottom="993"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7E20" w:rsidRDefault="00467E20">
      <w:pPr>
        <w:spacing w:after="0" w:line="240" w:lineRule="auto"/>
      </w:pPr>
      <w:r>
        <w:separator/>
      </w:r>
    </w:p>
  </w:endnote>
  <w:endnote w:type="continuationSeparator" w:id="0">
    <w:p w:rsidR="00467E20" w:rsidRDefault="00467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Proxima Nova ExCn Rg">
    <w:altName w:val="Candara"/>
    <w:charset w:val="00"/>
    <w:family w:val="modern"/>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7E20" w:rsidRDefault="00467E20">
      <w:pPr>
        <w:spacing w:after="0" w:line="240" w:lineRule="auto"/>
      </w:pPr>
      <w:r>
        <w:separator/>
      </w:r>
    </w:p>
  </w:footnote>
  <w:footnote w:type="continuationSeparator" w:id="0">
    <w:p w:rsidR="00467E20" w:rsidRDefault="00467E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EF1" w:rsidRDefault="000F2EF1">
    <w:pPr>
      <w:pStyle w:val="a5"/>
      <w:jc w:val="center"/>
    </w:pPr>
  </w:p>
  <w:p w:rsidR="000F2EF1" w:rsidRDefault="000F2EF1">
    <w:pPr>
      <w:pStyle w:val="a5"/>
      <w:rPr>
        <w:rFonts w:ascii="Times New Roman" w:hAnsi="Times New Roman" w:cs="Times New Roman"/>
      </w:rPr>
    </w:pPr>
  </w:p>
  <w:p w:rsidR="000F2EF1" w:rsidRDefault="000F2EF1">
    <w:pPr>
      <w:pStyle w:val="a5"/>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2310FC">
      <w:rPr>
        <w:rFonts w:ascii="Times New Roman" w:hAnsi="Times New Roman" w:cs="Times New Roman"/>
        <w:noProof/>
      </w:rPr>
      <w:t>7</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1"/>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520856A3"/>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mirrorMargin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EC2"/>
    <w:rsid w:val="000004C7"/>
    <w:rsid w:val="00000531"/>
    <w:rsid w:val="00000D29"/>
    <w:rsid w:val="000014F2"/>
    <w:rsid w:val="00002699"/>
    <w:rsid w:val="00003F25"/>
    <w:rsid w:val="0000425B"/>
    <w:rsid w:val="00005C43"/>
    <w:rsid w:val="00005D07"/>
    <w:rsid w:val="00017187"/>
    <w:rsid w:val="00024553"/>
    <w:rsid w:val="000253BD"/>
    <w:rsid w:val="000254BB"/>
    <w:rsid w:val="0003172E"/>
    <w:rsid w:val="00031E1A"/>
    <w:rsid w:val="00033ACF"/>
    <w:rsid w:val="00034460"/>
    <w:rsid w:val="00036D8D"/>
    <w:rsid w:val="000402D3"/>
    <w:rsid w:val="00040A2C"/>
    <w:rsid w:val="000425D0"/>
    <w:rsid w:val="00043007"/>
    <w:rsid w:val="00044819"/>
    <w:rsid w:val="0005100D"/>
    <w:rsid w:val="00051105"/>
    <w:rsid w:val="00051D37"/>
    <w:rsid w:val="00053231"/>
    <w:rsid w:val="0005361A"/>
    <w:rsid w:val="000630C4"/>
    <w:rsid w:val="00070DFD"/>
    <w:rsid w:val="0007386B"/>
    <w:rsid w:val="000753C2"/>
    <w:rsid w:val="000822CD"/>
    <w:rsid w:val="0008438C"/>
    <w:rsid w:val="00087CD5"/>
    <w:rsid w:val="00096273"/>
    <w:rsid w:val="000A228C"/>
    <w:rsid w:val="000A2AC4"/>
    <w:rsid w:val="000A37B1"/>
    <w:rsid w:val="000A4839"/>
    <w:rsid w:val="000B425F"/>
    <w:rsid w:val="000B5F9A"/>
    <w:rsid w:val="000D48F3"/>
    <w:rsid w:val="000D5D3D"/>
    <w:rsid w:val="000D6A43"/>
    <w:rsid w:val="000E16BB"/>
    <w:rsid w:val="000E209E"/>
    <w:rsid w:val="000E52E9"/>
    <w:rsid w:val="000E78B0"/>
    <w:rsid w:val="000F0F44"/>
    <w:rsid w:val="000F1751"/>
    <w:rsid w:val="000F1945"/>
    <w:rsid w:val="000F2EF1"/>
    <w:rsid w:val="000F3211"/>
    <w:rsid w:val="00100508"/>
    <w:rsid w:val="001015C3"/>
    <w:rsid w:val="0010199F"/>
    <w:rsid w:val="00102334"/>
    <w:rsid w:val="00106E6B"/>
    <w:rsid w:val="00124349"/>
    <w:rsid w:val="00124A02"/>
    <w:rsid w:val="00124DE6"/>
    <w:rsid w:val="00130468"/>
    <w:rsid w:val="00132469"/>
    <w:rsid w:val="00134A28"/>
    <w:rsid w:val="001352EF"/>
    <w:rsid w:val="00135698"/>
    <w:rsid w:val="00136CF1"/>
    <w:rsid w:val="0014372D"/>
    <w:rsid w:val="00143F4F"/>
    <w:rsid w:val="00146AAB"/>
    <w:rsid w:val="00146DB4"/>
    <w:rsid w:val="00146FC1"/>
    <w:rsid w:val="0015373D"/>
    <w:rsid w:val="0015550F"/>
    <w:rsid w:val="00156D5A"/>
    <w:rsid w:val="00160D65"/>
    <w:rsid w:val="00162A0C"/>
    <w:rsid w:val="0016392E"/>
    <w:rsid w:val="00164FE8"/>
    <w:rsid w:val="00165C24"/>
    <w:rsid w:val="00166AAC"/>
    <w:rsid w:val="00177B3D"/>
    <w:rsid w:val="001836C7"/>
    <w:rsid w:val="001853A5"/>
    <w:rsid w:val="001945F9"/>
    <w:rsid w:val="0019465B"/>
    <w:rsid w:val="00195449"/>
    <w:rsid w:val="00197FE5"/>
    <w:rsid w:val="001A434C"/>
    <w:rsid w:val="001A475B"/>
    <w:rsid w:val="001A7BC3"/>
    <w:rsid w:val="001B242E"/>
    <w:rsid w:val="001B7C72"/>
    <w:rsid w:val="001C1191"/>
    <w:rsid w:val="001C3FF7"/>
    <w:rsid w:val="001C5C82"/>
    <w:rsid w:val="001C622D"/>
    <w:rsid w:val="001C6629"/>
    <w:rsid w:val="001C7320"/>
    <w:rsid w:val="001D3FAB"/>
    <w:rsid w:val="001D4A57"/>
    <w:rsid w:val="001D51B6"/>
    <w:rsid w:val="001E57D4"/>
    <w:rsid w:val="001E5869"/>
    <w:rsid w:val="001F4D63"/>
    <w:rsid w:val="001F5080"/>
    <w:rsid w:val="001F5424"/>
    <w:rsid w:val="001F5D03"/>
    <w:rsid w:val="001F5EB2"/>
    <w:rsid w:val="001F7C7D"/>
    <w:rsid w:val="00200330"/>
    <w:rsid w:val="002009B9"/>
    <w:rsid w:val="002079EC"/>
    <w:rsid w:val="00211347"/>
    <w:rsid w:val="00212F7E"/>
    <w:rsid w:val="00213AC8"/>
    <w:rsid w:val="002144E5"/>
    <w:rsid w:val="00216969"/>
    <w:rsid w:val="002201D1"/>
    <w:rsid w:val="00220E01"/>
    <w:rsid w:val="002213DE"/>
    <w:rsid w:val="002218D8"/>
    <w:rsid w:val="002310FC"/>
    <w:rsid w:val="002327D4"/>
    <w:rsid w:val="0024242D"/>
    <w:rsid w:val="00244220"/>
    <w:rsid w:val="00245A7B"/>
    <w:rsid w:val="00251A62"/>
    <w:rsid w:val="0025368E"/>
    <w:rsid w:val="002567FB"/>
    <w:rsid w:val="0026051E"/>
    <w:rsid w:val="00260752"/>
    <w:rsid w:val="00265255"/>
    <w:rsid w:val="00271691"/>
    <w:rsid w:val="00272A1E"/>
    <w:rsid w:val="00272CDB"/>
    <w:rsid w:val="00276EE6"/>
    <w:rsid w:val="0028399F"/>
    <w:rsid w:val="00283C09"/>
    <w:rsid w:val="00284A75"/>
    <w:rsid w:val="00285A20"/>
    <w:rsid w:val="0029350C"/>
    <w:rsid w:val="00293F5F"/>
    <w:rsid w:val="002A07B0"/>
    <w:rsid w:val="002A2EC4"/>
    <w:rsid w:val="002A6E9F"/>
    <w:rsid w:val="002A788A"/>
    <w:rsid w:val="002B0163"/>
    <w:rsid w:val="002B53D1"/>
    <w:rsid w:val="002B6262"/>
    <w:rsid w:val="002C0AA5"/>
    <w:rsid w:val="002C0D2C"/>
    <w:rsid w:val="002C4D41"/>
    <w:rsid w:val="002C549A"/>
    <w:rsid w:val="002C64C3"/>
    <w:rsid w:val="002C7702"/>
    <w:rsid w:val="002D0F29"/>
    <w:rsid w:val="002D1386"/>
    <w:rsid w:val="002E0904"/>
    <w:rsid w:val="002E36A8"/>
    <w:rsid w:val="002E5A98"/>
    <w:rsid w:val="002F49E9"/>
    <w:rsid w:val="002F4CEF"/>
    <w:rsid w:val="002F5697"/>
    <w:rsid w:val="002F7DFB"/>
    <w:rsid w:val="00302C2B"/>
    <w:rsid w:val="00303BEB"/>
    <w:rsid w:val="003057AA"/>
    <w:rsid w:val="00311024"/>
    <w:rsid w:val="00313992"/>
    <w:rsid w:val="00314F75"/>
    <w:rsid w:val="00315E56"/>
    <w:rsid w:val="00320972"/>
    <w:rsid w:val="00330292"/>
    <w:rsid w:val="0033233F"/>
    <w:rsid w:val="00332B2B"/>
    <w:rsid w:val="00333625"/>
    <w:rsid w:val="00335CFE"/>
    <w:rsid w:val="003422B9"/>
    <w:rsid w:val="0034394E"/>
    <w:rsid w:val="00343BD3"/>
    <w:rsid w:val="003500C1"/>
    <w:rsid w:val="00350A61"/>
    <w:rsid w:val="003534A1"/>
    <w:rsid w:val="00353EE4"/>
    <w:rsid w:val="003550E2"/>
    <w:rsid w:val="0037070A"/>
    <w:rsid w:val="00370E2C"/>
    <w:rsid w:val="00374A28"/>
    <w:rsid w:val="00374BAF"/>
    <w:rsid w:val="003751F0"/>
    <w:rsid w:val="003808B3"/>
    <w:rsid w:val="00382819"/>
    <w:rsid w:val="00385C17"/>
    <w:rsid w:val="00391EB4"/>
    <w:rsid w:val="00393D5C"/>
    <w:rsid w:val="00393DB5"/>
    <w:rsid w:val="003944A9"/>
    <w:rsid w:val="00395B94"/>
    <w:rsid w:val="003979F1"/>
    <w:rsid w:val="003A35CF"/>
    <w:rsid w:val="003A545C"/>
    <w:rsid w:val="003A66A9"/>
    <w:rsid w:val="003A737F"/>
    <w:rsid w:val="003B0BCC"/>
    <w:rsid w:val="003C0C04"/>
    <w:rsid w:val="003C368A"/>
    <w:rsid w:val="003C4DCD"/>
    <w:rsid w:val="003C5CDD"/>
    <w:rsid w:val="003C623E"/>
    <w:rsid w:val="003C7330"/>
    <w:rsid w:val="003D3A9A"/>
    <w:rsid w:val="003D3CCE"/>
    <w:rsid w:val="003D468C"/>
    <w:rsid w:val="003E29C5"/>
    <w:rsid w:val="003E3638"/>
    <w:rsid w:val="003E3D52"/>
    <w:rsid w:val="003E59A6"/>
    <w:rsid w:val="003F1F3B"/>
    <w:rsid w:val="003F2AB5"/>
    <w:rsid w:val="003F3521"/>
    <w:rsid w:val="003F353C"/>
    <w:rsid w:val="003F4F4F"/>
    <w:rsid w:val="003F6744"/>
    <w:rsid w:val="003F6B4A"/>
    <w:rsid w:val="003F74DE"/>
    <w:rsid w:val="004009DC"/>
    <w:rsid w:val="00401F16"/>
    <w:rsid w:val="00404CD0"/>
    <w:rsid w:val="00405596"/>
    <w:rsid w:val="00414524"/>
    <w:rsid w:val="0041467F"/>
    <w:rsid w:val="00415691"/>
    <w:rsid w:val="004161AA"/>
    <w:rsid w:val="00421C01"/>
    <w:rsid w:val="004236D5"/>
    <w:rsid w:val="004258FE"/>
    <w:rsid w:val="00425AE2"/>
    <w:rsid w:val="004262BE"/>
    <w:rsid w:val="00426D21"/>
    <w:rsid w:val="004332EF"/>
    <w:rsid w:val="00434148"/>
    <w:rsid w:val="00435A85"/>
    <w:rsid w:val="004376CC"/>
    <w:rsid w:val="0044047B"/>
    <w:rsid w:val="00442944"/>
    <w:rsid w:val="00445093"/>
    <w:rsid w:val="00446229"/>
    <w:rsid w:val="00447438"/>
    <w:rsid w:val="00453775"/>
    <w:rsid w:val="0045568D"/>
    <w:rsid w:val="00457F66"/>
    <w:rsid w:val="004626F3"/>
    <w:rsid w:val="004630DA"/>
    <w:rsid w:val="0046590F"/>
    <w:rsid w:val="00467E20"/>
    <w:rsid w:val="00473552"/>
    <w:rsid w:val="00473AF2"/>
    <w:rsid w:val="00476974"/>
    <w:rsid w:val="00482E7D"/>
    <w:rsid w:val="00483146"/>
    <w:rsid w:val="00486534"/>
    <w:rsid w:val="00490FE0"/>
    <w:rsid w:val="0049529C"/>
    <w:rsid w:val="00496492"/>
    <w:rsid w:val="004A0965"/>
    <w:rsid w:val="004A1A99"/>
    <w:rsid w:val="004A398D"/>
    <w:rsid w:val="004A4FCD"/>
    <w:rsid w:val="004B5A40"/>
    <w:rsid w:val="004C3640"/>
    <w:rsid w:val="004D212D"/>
    <w:rsid w:val="004D2EB6"/>
    <w:rsid w:val="004D40E7"/>
    <w:rsid w:val="004D53EF"/>
    <w:rsid w:val="004D639B"/>
    <w:rsid w:val="004D721E"/>
    <w:rsid w:val="004D7544"/>
    <w:rsid w:val="004D7CF7"/>
    <w:rsid w:val="004E0C38"/>
    <w:rsid w:val="004F3508"/>
    <w:rsid w:val="004F3DED"/>
    <w:rsid w:val="004F6543"/>
    <w:rsid w:val="004F7CCD"/>
    <w:rsid w:val="005005A7"/>
    <w:rsid w:val="00501FE2"/>
    <w:rsid w:val="005039C0"/>
    <w:rsid w:val="005105B8"/>
    <w:rsid w:val="0051087E"/>
    <w:rsid w:val="00512E9B"/>
    <w:rsid w:val="00517E3E"/>
    <w:rsid w:val="0052088F"/>
    <w:rsid w:val="00521C43"/>
    <w:rsid w:val="00526861"/>
    <w:rsid w:val="0052795D"/>
    <w:rsid w:val="005325EA"/>
    <w:rsid w:val="005329C8"/>
    <w:rsid w:val="0053326E"/>
    <w:rsid w:val="00534539"/>
    <w:rsid w:val="00535971"/>
    <w:rsid w:val="00541388"/>
    <w:rsid w:val="00547C3A"/>
    <w:rsid w:val="00547D2D"/>
    <w:rsid w:val="00550CEA"/>
    <w:rsid w:val="00551D09"/>
    <w:rsid w:val="005547D6"/>
    <w:rsid w:val="005579CA"/>
    <w:rsid w:val="00560B4C"/>
    <w:rsid w:val="00560CC7"/>
    <w:rsid w:val="0056338D"/>
    <w:rsid w:val="00563741"/>
    <w:rsid w:val="00565CA7"/>
    <w:rsid w:val="00566FB4"/>
    <w:rsid w:val="005730DE"/>
    <w:rsid w:val="00573C1E"/>
    <w:rsid w:val="0057644D"/>
    <w:rsid w:val="005773F3"/>
    <w:rsid w:val="0058029D"/>
    <w:rsid w:val="00582378"/>
    <w:rsid w:val="00583E1D"/>
    <w:rsid w:val="005913D7"/>
    <w:rsid w:val="00594742"/>
    <w:rsid w:val="00597F03"/>
    <w:rsid w:val="005A087A"/>
    <w:rsid w:val="005A092E"/>
    <w:rsid w:val="005A1CD7"/>
    <w:rsid w:val="005A1F81"/>
    <w:rsid w:val="005A5BDC"/>
    <w:rsid w:val="005B4CCF"/>
    <w:rsid w:val="005B5189"/>
    <w:rsid w:val="005B6605"/>
    <w:rsid w:val="005B7EB0"/>
    <w:rsid w:val="005C1062"/>
    <w:rsid w:val="005C1B18"/>
    <w:rsid w:val="005C3095"/>
    <w:rsid w:val="005C6EF2"/>
    <w:rsid w:val="005D27D8"/>
    <w:rsid w:val="005D3F46"/>
    <w:rsid w:val="005D4294"/>
    <w:rsid w:val="005D4ECC"/>
    <w:rsid w:val="005D4FE6"/>
    <w:rsid w:val="005E50FC"/>
    <w:rsid w:val="005E5F25"/>
    <w:rsid w:val="005F3ABD"/>
    <w:rsid w:val="005F6EE5"/>
    <w:rsid w:val="006016D9"/>
    <w:rsid w:val="00602442"/>
    <w:rsid w:val="00603D33"/>
    <w:rsid w:val="006040DA"/>
    <w:rsid w:val="00612CC7"/>
    <w:rsid w:val="00612DFB"/>
    <w:rsid w:val="00613422"/>
    <w:rsid w:val="00616C24"/>
    <w:rsid w:val="00616D94"/>
    <w:rsid w:val="00616D98"/>
    <w:rsid w:val="00616DE5"/>
    <w:rsid w:val="006236CC"/>
    <w:rsid w:val="006301E5"/>
    <w:rsid w:val="0063106C"/>
    <w:rsid w:val="0064022B"/>
    <w:rsid w:val="006419AF"/>
    <w:rsid w:val="0064214F"/>
    <w:rsid w:val="00643434"/>
    <w:rsid w:val="00643F41"/>
    <w:rsid w:val="00643F56"/>
    <w:rsid w:val="00644B3C"/>
    <w:rsid w:val="00647B4C"/>
    <w:rsid w:val="00647C6C"/>
    <w:rsid w:val="00662753"/>
    <w:rsid w:val="00662BC4"/>
    <w:rsid w:val="00666F8F"/>
    <w:rsid w:val="00673A62"/>
    <w:rsid w:val="00674376"/>
    <w:rsid w:val="00676589"/>
    <w:rsid w:val="00677775"/>
    <w:rsid w:val="006779BA"/>
    <w:rsid w:val="00682D73"/>
    <w:rsid w:val="006831A2"/>
    <w:rsid w:val="006902C3"/>
    <w:rsid w:val="00690EC6"/>
    <w:rsid w:val="006946EF"/>
    <w:rsid w:val="006949D5"/>
    <w:rsid w:val="00694DC8"/>
    <w:rsid w:val="00696504"/>
    <w:rsid w:val="006A0832"/>
    <w:rsid w:val="006A098D"/>
    <w:rsid w:val="006B307B"/>
    <w:rsid w:val="006B4007"/>
    <w:rsid w:val="006B5EEF"/>
    <w:rsid w:val="006B78F6"/>
    <w:rsid w:val="006C141D"/>
    <w:rsid w:val="006C3B25"/>
    <w:rsid w:val="006C3CC5"/>
    <w:rsid w:val="006C6023"/>
    <w:rsid w:val="006C69C2"/>
    <w:rsid w:val="006D0561"/>
    <w:rsid w:val="006D2A5D"/>
    <w:rsid w:val="006D4AC4"/>
    <w:rsid w:val="006D5CA4"/>
    <w:rsid w:val="006D701B"/>
    <w:rsid w:val="006E07A3"/>
    <w:rsid w:val="006E28C0"/>
    <w:rsid w:val="006E3B3A"/>
    <w:rsid w:val="006E407D"/>
    <w:rsid w:val="006E7C14"/>
    <w:rsid w:val="006F53B8"/>
    <w:rsid w:val="00701095"/>
    <w:rsid w:val="007018E7"/>
    <w:rsid w:val="00702C87"/>
    <w:rsid w:val="0070478F"/>
    <w:rsid w:val="0070694D"/>
    <w:rsid w:val="00706D94"/>
    <w:rsid w:val="007115C5"/>
    <w:rsid w:val="00721C35"/>
    <w:rsid w:val="00724439"/>
    <w:rsid w:val="007254D4"/>
    <w:rsid w:val="007255DB"/>
    <w:rsid w:val="00726894"/>
    <w:rsid w:val="00727032"/>
    <w:rsid w:val="007302E8"/>
    <w:rsid w:val="00736EF8"/>
    <w:rsid w:val="0073781C"/>
    <w:rsid w:val="0074100C"/>
    <w:rsid w:val="00742EFA"/>
    <w:rsid w:val="00744845"/>
    <w:rsid w:val="00745354"/>
    <w:rsid w:val="00745956"/>
    <w:rsid w:val="007514DB"/>
    <w:rsid w:val="00754E0C"/>
    <w:rsid w:val="007553ED"/>
    <w:rsid w:val="00762F10"/>
    <w:rsid w:val="00765912"/>
    <w:rsid w:val="0076600B"/>
    <w:rsid w:val="00766FF6"/>
    <w:rsid w:val="00770854"/>
    <w:rsid w:val="0077109B"/>
    <w:rsid w:val="00771662"/>
    <w:rsid w:val="00772ED2"/>
    <w:rsid w:val="00773C4B"/>
    <w:rsid w:val="0078226B"/>
    <w:rsid w:val="00785A85"/>
    <w:rsid w:val="00785E69"/>
    <w:rsid w:val="00790E7F"/>
    <w:rsid w:val="0079183F"/>
    <w:rsid w:val="00792302"/>
    <w:rsid w:val="007926A3"/>
    <w:rsid w:val="00793204"/>
    <w:rsid w:val="00793D21"/>
    <w:rsid w:val="0079720D"/>
    <w:rsid w:val="007A6B52"/>
    <w:rsid w:val="007B10CE"/>
    <w:rsid w:val="007B13C1"/>
    <w:rsid w:val="007B1566"/>
    <w:rsid w:val="007B16D3"/>
    <w:rsid w:val="007B53BE"/>
    <w:rsid w:val="007B6097"/>
    <w:rsid w:val="007C0A74"/>
    <w:rsid w:val="007C33D5"/>
    <w:rsid w:val="007C3E87"/>
    <w:rsid w:val="007C3F80"/>
    <w:rsid w:val="007C5D39"/>
    <w:rsid w:val="007D6FE9"/>
    <w:rsid w:val="007D7890"/>
    <w:rsid w:val="007E2263"/>
    <w:rsid w:val="007E4F63"/>
    <w:rsid w:val="007E693D"/>
    <w:rsid w:val="007E6CE5"/>
    <w:rsid w:val="007F0FA5"/>
    <w:rsid w:val="007F146A"/>
    <w:rsid w:val="007F23FB"/>
    <w:rsid w:val="007F54A9"/>
    <w:rsid w:val="007F57FB"/>
    <w:rsid w:val="007F7193"/>
    <w:rsid w:val="0080012F"/>
    <w:rsid w:val="00801655"/>
    <w:rsid w:val="00802FC2"/>
    <w:rsid w:val="00803CF7"/>
    <w:rsid w:val="0080617F"/>
    <w:rsid w:val="00810F94"/>
    <w:rsid w:val="008122F1"/>
    <w:rsid w:val="00812736"/>
    <w:rsid w:val="00815717"/>
    <w:rsid w:val="008161D1"/>
    <w:rsid w:val="00824BA6"/>
    <w:rsid w:val="008304FD"/>
    <w:rsid w:val="008316B9"/>
    <w:rsid w:val="00833F0C"/>
    <w:rsid w:val="00834C45"/>
    <w:rsid w:val="00842232"/>
    <w:rsid w:val="00842589"/>
    <w:rsid w:val="00845619"/>
    <w:rsid w:val="008469A0"/>
    <w:rsid w:val="008505E9"/>
    <w:rsid w:val="0085069A"/>
    <w:rsid w:val="00850981"/>
    <w:rsid w:val="0085631F"/>
    <w:rsid w:val="00856FC4"/>
    <w:rsid w:val="00863D2B"/>
    <w:rsid w:val="00864563"/>
    <w:rsid w:val="0086492B"/>
    <w:rsid w:val="008669BD"/>
    <w:rsid w:val="00867762"/>
    <w:rsid w:val="00867BC3"/>
    <w:rsid w:val="00871AB9"/>
    <w:rsid w:val="0087789A"/>
    <w:rsid w:val="00877C03"/>
    <w:rsid w:val="0088087B"/>
    <w:rsid w:val="0088198A"/>
    <w:rsid w:val="00881C2C"/>
    <w:rsid w:val="008834BE"/>
    <w:rsid w:val="008851A1"/>
    <w:rsid w:val="00885370"/>
    <w:rsid w:val="00885917"/>
    <w:rsid w:val="008863D1"/>
    <w:rsid w:val="00886A68"/>
    <w:rsid w:val="0089062A"/>
    <w:rsid w:val="00893457"/>
    <w:rsid w:val="00897EC2"/>
    <w:rsid w:val="008A3F99"/>
    <w:rsid w:val="008A4AC5"/>
    <w:rsid w:val="008A5FD2"/>
    <w:rsid w:val="008A7045"/>
    <w:rsid w:val="008B2E3B"/>
    <w:rsid w:val="008B332A"/>
    <w:rsid w:val="008B4720"/>
    <w:rsid w:val="008B56DB"/>
    <w:rsid w:val="008C0A46"/>
    <w:rsid w:val="008C1FE8"/>
    <w:rsid w:val="008C433A"/>
    <w:rsid w:val="008D2A5F"/>
    <w:rsid w:val="008D3B88"/>
    <w:rsid w:val="008D47DD"/>
    <w:rsid w:val="008D65DD"/>
    <w:rsid w:val="008D697A"/>
    <w:rsid w:val="008E12F4"/>
    <w:rsid w:val="008E3A77"/>
    <w:rsid w:val="008E59C0"/>
    <w:rsid w:val="008E7679"/>
    <w:rsid w:val="008F15FB"/>
    <w:rsid w:val="008F2AF8"/>
    <w:rsid w:val="009007BC"/>
    <w:rsid w:val="00901197"/>
    <w:rsid w:val="00902319"/>
    <w:rsid w:val="00902A97"/>
    <w:rsid w:val="00907017"/>
    <w:rsid w:val="00913692"/>
    <w:rsid w:val="0091658F"/>
    <w:rsid w:val="00916BE1"/>
    <w:rsid w:val="00922E51"/>
    <w:rsid w:val="009250E0"/>
    <w:rsid w:val="00927F5E"/>
    <w:rsid w:val="00930701"/>
    <w:rsid w:val="009315A1"/>
    <w:rsid w:val="00934D6B"/>
    <w:rsid w:val="009374CB"/>
    <w:rsid w:val="00941698"/>
    <w:rsid w:val="0094497F"/>
    <w:rsid w:val="0094630B"/>
    <w:rsid w:val="00951FF1"/>
    <w:rsid w:val="00952338"/>
    <w:rsid w:val="00955DB6"/>
    <w:rsid w:val="00957ED1"/>
    <w:rsid w:val="00960F68"/>
    <w:rsid w:val="00962634"/>
    <w:rsid w:val="00967C58"/>
    <w:rsid w:val="00967D1F"/>
    <w:rsid w:val="009723C3"/>
    <w:rsid w:val="00972809"/>
    <w:rsid w:val="00973EB2"/>
    <w:rsid w:val="00974CBC"/>
    <w:rsid w:val="009761AF"/>
    <w:rsid w:val="00980B50"/>
    <w:rsid w:val="00982CFF"/>
    <w:rsid w:val="0098536E"/>
    <w:rsid w:val="009853EE"/>
    <w:rsid w:val="00992FAB"/>
    <w:rsid w:val="00993F32"/>
    <w:rsid w:val="00993F53"/>
    <w:rsid w:val="00994724"/>
    <w:rsid w:val="00996E4E"/>
    <w:rsid w:val="00997692"/>
    <w:rsid w:val="00997968"/>
    <w:rsid w:val="009A002B"/>
    <w:rsid w:val="009A0264"/>
    <w:rsid w:val="009A352C"/>
    <w:rsid w:val="009A577D"/>
    <w:rsid w:val="009A65F9"/>
    <w:rsid w:val="009A6C96"/>
    <w:rsid w:val="009B6660"/>
    <w:rsid w:val="009C27A0"/>
    <w:rsid w:val="009C37AF"/>
    <w:rsid w:val="009C458E"/>
    <w:rsid w:val="009C4BAD"/>
    <w:rsid w:val="009C6B68"/>
    <w:rsid w:val="009C7109"/>
    <w:rsid w:val="009C7B43"/>
    <w:rsid w:val="009D13AE"/>
    <w:rsid w:val="009D20F5"/>
    <w:rsid w:val="009D2493"/>
    <w:rsid w:val="009D564F"/>
    <w:rsid w:val="009D6D50"/>
    <w:rsid w:val="009E0D1C"/>
    <w:rsid w:val="009E3A5C"/>
    <w:rsid w:val="009F124A"/>
    <w:rsid w:val="00A0085F"/>
    <w:rsid w:val="00A00EF4"/>
    <w:rsid w:val="00A01C43"/>
    <w:rsid w:val="00A02291"/>
    <w:rsid w:val="00A06345"/>
    <w:rsid w:val="00A07056"/>
    <w:rsid w:val="00A10C0C"/>
    <w:rsid w:val="00A11148"/>
    <w:rsid w:val="00A12F74"/>
    <w:rsid w:val="00A14267"/>
    <w:rsid w:val="00A17D18"/>
    <w:rsid w:val="00A24F41"/>
    <w:rsid w:val="00A27583"/>
    <w:rsid w:val="00A27BEF"/>
    <w:rsid w:val="00A3203E"/>
    <w:rsid w:val="00A32085"/>
    <w:rsid w:val="00A321F2"/>
    <w:rsid w:val="00A32DCD"/>
    <w:rsid w:val="00A3690E"/>
    <w:rsid w:val="00A40DF2"/>
    <w:rsid w:val="00A40FE7"/>
    <w:rsid w:val="00A415E1"/>
    <w:rsid w:val="00A513AA"/>
    <w:rsid w:val="00A517D7"/>
    <w:rsid w:val="00A5234B"/>
    <w:rsid w:val="00A52ED0"/>
    <w:rsid w:val="00A579CC"/>
    <w:rsid w:val="00A65FEF"/>
    <w:rsid w:val="00A70A21"/>
    <w:rsid w:val="00A73B2E"/>
    <w:rsid w:val="00A75445"/>
    <w:rsid w:val="00A75608"/>
    <w:rsid w:val="00A7645F"/>
    <w:rsid w:val="00A80E18"/>
    <w:rsid w:val="00A82905"/>
    <w:rsid w:val="00A85915"/>
    <w:rsid w:val="00A85F0E"/>
    <w:rsid w:val="00A86EFC"/>
    <w:rsid w:val="00A8784F"/>
    <w:rsid w:val="00A9339C"/>
    <w:rsid w:val="00A94C61"/>
    <w:rsid w:val="00AA2702"/>
    <w:rsid w:val="00AA3C70"/>
    <w:rsid w:val="00AA468E"/>
    <w:rsid w:val="00AA4B33"/>
    <w:rsid w:val="00AA64B9"/>
    <w:rsid w:val="00AB235C"/>
    <w:rsid w:val="00AB3494"/>
    <w:rsid w:val="00AC1816"/>
    <w:rsid w:val="00AC25C6"/>
    <w:rsid w:val="00AC4E1C"/>
    <w:rsid w:val="00AC6537"/>
    <w:rsid w:val="00AC75D3"/>
    <w:rsid w:val="00AD09C7"/>
    <w:rsid w:val="00AD3D4D"/>
    <w:rsid w:val="00AD4E79"/>
    <w:rsid w:val="00AD5058"/>
    <w:rsid w:val="00AD6729"/>
    <w:rsid w:val="00AD7BC1"/>
    <w:rsid w:val="00AE0CA7"/>
    <w:rsid w:val="00AE6A3A"/>
    <w:rsid w:val="00AF0674"/>
    <w:rsid w:val="00AF439C"/>
    <w:rsid w:val="00AF672D"/>
    <w:rsid w:val="00B013AF"/>
    <w:rsid w:val="00B013FC"/>
    <w:rsid w:val="00B04A8D"/>
    <w:rsid w:val="00B05E82"/>
    <w:rsid w:val="00B05EC8"/>
    <w:rsid w:val="00B07B2A"/>
    <w:rsid w:val="00B11A7A"/>
    <w:rsid w:val="00B13C31"/>
    <w:rsid w:val="00B1791B"/>
    <w:rsid w:val="00B179BA"/>
    <w:rsid w:val="00B209B1"/>
    <w:rsid w:val="00B210C1"/>
    <w:rsid w:val="00B22F0F"/>
    <w:rsid w:val="00B23C39"/>
    <w:rsid w:val="00B24441"/>
    <w:rsid w:val="00B27A4F"/>
    <w:rsid w:val="00B31A64"/>
    <w:rsid w:val="00B33B5E"/>
    <w:rsid w:val="00B34FC5"/>
    <w:rsid w:val="00B407BF"/>
    <w:rsid w:val="00B435ED"/>
    <w:rsid w:val="00B468C1"/>
    <w:rsid w:val="00B468F1"/>
    <w:rsid w:val="00B523D3"/>
    <w:rsid w:val="00B53633"/>
    <w:rsid w:val="00B53C7B"/>
    <w:rsid w:val="00B53E06"/>
    <w:rsid w:val="00B6083B"/>
    <w:rsid w:val="00B6263E"/>
    <w:rsid w:val="00B63111"/>
    <w:rsid w:val="00B63AF5"/>
    <w:rsid w:val="00B64478"/>
    <w:rsid w:val="00B65385"/>
    <w:rsid w:val="00B653C3"/>
    <w:rsid w:val="00B66B3E"/>
    <w:rsid w:val="00B727F5"/>
    <w:rsid w:val="00B734AF"/>
    <w:rsid w:val="00B74432"/>
    <w:rsid w:val="00B76824"/>
    <w:rsid w:val="00B81BD3"/>
    <w:rsid w:val="00B86A2E"/>
    <w:rsid w:val="00B87977"/>
    <w:rsid w:val="00B879CC"/>
    <w:rsid w:val="00B87F3C"/>
    <w:rsid w:val="00B90C9B"/>
    <w:rsid w:val="00B945B2"/>
    <w:rsid w:val="00B94ABE"/>
    <w:rsid w:val="00B94C20"/>
    <w:rsid w:val="00B95C2A"/>
    <w:rsid w:val="00BA2D64"/>
    <w:rsid w:val="00BA3B1D"/>
    <w:rsid w:val="00BA4081"/>
    <w:rsid w:val="00BA4307"/>
    <w:rsid w:val="00BA66A2"/>
    <w:rsid w:val="00BB1D48"/>
    <w:rsid w:val="00BB3737"/>
    <w:rsid w:val="00BB3B47"/>
    <w:rsid w:val="00BB3E69"/>
    <w:rsid w:val="00BB7B82"/>
    <w:rsid w:val="00BC0B2D"/>
    <w:rsid w:val="00BC1427"/>
    <w:rsid w:val="00BC2126"/>
    <w:rsid w:val="00BC5B0C"/>
    <w:rsid w:val="00BD004F"/>
    <w:rsid w:val="00BD0ED2"/>
    <w:rsid w:val="00BD2F62"/>
    <w:rsid w:val="00BD688A"/>
    <w:rsid w:val="00BE0C3E"/>
    <w:rsid w:val="00BE1234"/>
    <w:rsid w:val="00BF003B"/>
    <w:rsid w:val="00BF2B5A"/>
    <w:rsid w:val="00C00115"/>
    <w:rsid w:val="00C0138B"/>
    <w:rsid w:val="00C02C4D"/>
    <w:rsid w:val="00C04FE4"/>
    <w:rsid w:val="00C05895"/>
    <w:rsid w:val="00C20CAD"/>
    <w:rsid w:val="00C236E8"/>
    <w:rsid w:val="00C23BCF"/>
    <w:rsid w:val="00C246A4"/>
    <w:rsid w:val="00C25403"/>
    <w:rsid w:val="00C2614D"/>
    <w:rsid w:val="00C27173"/>
    <w:rsid w:val="00C302A2"/>
    <w:rsid w:val="00C41A9F"/>
    <w:rsid w:val="00C41B45"/>
    <w:rsid w:val="00C42485"/>
    <w:rsid w:val="00C426A1"/>
    <w:rsid w:val="00C44909"/>
    <w:rsid w:val="00C44949"/>
    <w:rsid w:val="00C45FF5"/>
    <w:rsid w:val="00C50A8C"/>
    <w:rsid w:val="00C51703"/>
    <w:rsid w:val="00C524F5"/>
    <w:rsid w:val="00C52B0F"/>
    <w:rsid w:val="00C54E0E"/>
    <w:rsid w:val="00C551D9"/>
    <w:rsid w:val="00C55F62"/>
    <w:rsid w:val="00C63102"/>
    <w:rsid w:val="00C63316"/>
    <w:rsid w:val="00C6436B"/>
    <w:rsid w:val="00C64C25"/>
    <w:rsid w:val="00C6585C"/>
    <w:rsid w:val="00C66211"/>
    <w:rsid w:val="00C7021C"/>
    <w:rsid w:val="00C718C4"/>
    <w:rsid w:val="00C738C0"/>
    <w:rsid w:val="00C73F54"/>
    <w:rsid w:val="00C74412"/>
    <w:rsid w:val="00C766A3"/>
    <w:rsid w:val="00C83725"/>
    <w:rsid w:val="00C84FF9"/>
    <w:rsid w:val="00C86274"/>
    <w:rsid w:val="00C874BC"/>
    <w:rsid w:val="00C90C17"/>
    <w:rsid w:val="00C90E47"/>
    <w:rsid w:val="00C92F17"/>
    <w:rsid w:val="00C96C0B"/>
    <w:rsid w:val="00CA1C1F"/>
    <w:rsid w:val="00CA3BC9"/>
    <w:rsid w:val="00CA507D"/>
    <w:rsid w:val="00CA5A18"/>
    <w:rsid w:val="00CB063D"/>
    <w:rsid w:val="00CB0DCA"/>
    <w:rsid w:val="00CB0F70"/>
    <w:rsid w:val="00CB20D0"/>
    <w:rsid w:val="00CB3284"/>
    <w:rsid w:val="00CB37C0"/>
    <w:rsid w:val="00CB41A2"/>
    <w:rsid w:val="00CC0AD2"/>
    <w:rsid w:val="00CC3A00"/>
    <w:rsid w:val="00CC4D89"/>
    <w:rsid w:val="00CC6765"/>
    <w:rsid w:val="00CC74DD"/>
    <w:rsid w:val="00CD0D96"/>
    <w:rsid w:val="00CD304F"/>
    <w:rsid w:val="00CD347E"/>
    <w:rsid w:val="00CD3A57"/>
    <w:rsid w:val="00CD4A35"/>
    <w:rsid w:val="00CD556C"/>
    <w:rsid w:val="00CD594F"/>
    <w:rsid w:val="00CD658B"/>
    <w:rsid w:val="00CD6F64"/>
    <w:rsid w:val="00CE02A5"/>
    <w:rsid w:val="00CE21A5"/>
    <w:rsid w:val="00CE7227"/>
    <w:rsid w:val="00CE7963"/>
    <w:rsid w:val="00CF0CA6"/>
    <w:rsid w:val="00CF2156"/>
    <w:rsid w:val="00CF2170"/>
    <w:rsid w:val="00CF21A0"/>
    <w:rsid w:val="00CF3668"/>
    <w:rsid w:val="00D00C81"/>
    <w:rsid w:val="00D0472A"/>
    <w:rsid w:val="00D04D77"/>
    <w:rsid w:val="00D10EC4"/>
    <w:rsid w:val="00D14552"/>
    <w:rsid w:val="00D212CD"/>
    <w:rsid w:val="00D2668C"/>
    <w:rsid w:val="00D27085"/>
    <w:rsid w:val="00D324A1"/>
    <w:rsid w:val="00D3666F"/>
    <w:rsid w:val="00D46E80"/>
    <w:rsid w:val="00D50A75"/>
    <w:rsid w:val="00D56F77"/>
    <w:rsid w:val="00D57BC6"/>
    <w:rsid w:val="00D65B79"/>
    <w:rsid w:val="00D671D1"/>
    <w:rsid w:val="00D67389"/>
    <w:rsid w:val="00D729D4"/>
    <w:rsid w:val="00D82FA6"/>
    <w:rsid w:val="00D84083"/>
    <w:rsid w:val="00D844DC"/>
    <w:rsid w:val="00D84C8A"/>
    <w:rsid w:val="00D85A03"/>
    <w:rsid w:val="00D8644A"/>
    <w:rsid w:val="00D86972"/>
    <w:rsid w:val="00D907A4"/>
    <w:rsid w:val="00D90D9D"/>
    <w:rsid w:val="00DA47E2"/>
    <w:rsid w:val="00DA55B0"/>
    <w:rsid w:val="00DA6097"/>
    <w:rsid w:val="00DA79D0"/>
    <w:rsid w:val="00DA7D92"/>
    <w:rsid w:val="00DB38C1"/>
    <w:rsid w:val="00DB4A72"/>
    <w:rsid w:val="00DB5986"/>
    <w:rsid w:val="00DB6CE2"/>
    <w:rsid w:val="00DC083F"/>
    <w:rsid w:val="00DC3ADD"/>
    <w:rsid w:val="00DC44AF"/>
    <w:rsid w:val="00DC55AE"/>
    <w:rsid w:val="00DD0B2B"/>
    <w:rsid w:val="00DD1347"/>
    <w:rsid w:val="00DD28FD"/>
    <w:rsid w:val="00DD3195"/>
    <w:rsid w:val="00DD44EF"/>
    <w:rsid w:val="00DD5029"/>
    <w:rsid w:val="00DD7A02"/>
    <w:rsid w:val="00DE0FFD"/>
    <w:rsid w:val="00DE1457"/>
    <w:rsid w:val="00DE15A9"/>
    <w:rsid w:val="00DE1F31"/>
    <w:rsid w:val="00DE5266"/>
    <w:rsid w:val="00DE6894"/>
    <w:rsid w:val="00DF4177"/>
    <w:rsid w:val="00DF4803"/>
    <w:rsid w:val="00DF64F6"/>
    <w:rsid w:val="00E00C2F"/>
    <w:rsid w:val="00E03000"/>
    <w:rsid w:val="00E06C85"/>
    <w:rsid w:val="00E102B1"/>
    <w:rsid w:val="00E17061"/>
    <w:rsid w:val="00E1759E"/>
    <w:rsid w:val="00E2315F"/>
    <w:rsid w:val="00E25647"/>
    <w:rsid w:val="00E2622D"/>
    <w:rsid w:val="00E302FA"/>
    <w:rsid w:val="00E358D9"/>
    <w:rsid w:val="00E35B4C"/>
    <w:rsid w:val="00E35F3C"/>
    <w:rsid w:val="00E362F4"/>
    <w:rsid w:val="00E36FBB"/>
    <w:rsid w:val="00E406CB"/>
    <w:rsid w:val="00E41C8F"/>
    <w:rsid w:val="00E426EB"/>
    <w:rsid w:val="00E4362B"/>
    <w:rsid w:val="00E54877"/>
    <w:rsid w:val="00E60A70"/>
    <w:rsid w:val="00E6242D"/>
    <w:rsid w:val="00E7254E"/>
    <w:rsid w:val="00E747E5"/>
    <w:rsid w:val="00E77D62"/>
    <w:rsid w:val="00E8090B"/>
    <w:rsid w:val="00E822A1"/>
    <w:rsid w:val="00E872E9"/>
    <w:rsid w:val="00E90088"/>
    <w:rsid w:val="00E9158F"/>
    <w:rsid w:val="00E92BF3"/>
    <w:rsid w:val="00E97919"/>
    <w:rsid w:val="00EA361D"/>
    <w:rsid w:val="00EA7052"/>
    <w:rsid w:val="00EB1A05"/>
    <w:rsid w:val="00EB1B9A"/>
    <w:rsid w:val="00EB24DC"/>
    <w:rsid w:val="00EB2F8C"/>
    <w:rsid w:val="00EB3098"/>
    <w:rsid w:val="00EB38C5"/>
    <w:rsid w:val="00EB79C5"/>
    <w:rsid w:val="00EC4B04"/>
    <w:rsid w:val="00ED270C"/>
    <w:rsid w:val="00ED2BBD"/>
    <w:rsid w:val="00ED7128"/>
    <w:rsid w:val="00EE4903"/>
    <w:rsid w:val="00EF024A"/>
    <w:rsid w:val="00EF20C9"/>
    <w:rsid w:val="00EF2115"/>
    <w:rsid w:val="00EF320F"/>
    <w:rsid w:val="00EF33A2"/>
    <w:rsid w:val="00EF377F"/>
    <w:rsid w:val="00EF3B7C"/>
    <w:rsid w:val="00EF486E"/>
    <w:rsid w:val="00EF579C"/>
    <w:rsid w:val="00EF67A4"/>
    <w:rsid w:val="00F003C8"/>
    <w:rsid w:val="00F02418"/>
    <w:rsid w:val="00F0248F"/>
    <w:rsid w:val="00F02714"/>
    <w:rsid w:val="00F04FD0"/>
    <w:rsid w:val="00F05076"/>
    <w:rsid w:val="00F05A33"/>
    <w:rsid w:val="00F1008E"/>
    <w:rsid w:val="00F12003"/>
    <w:rsid w:val="00F125BC"/>
    <w:rsid w:val="00F17565"/>
    <w:rsid w:val="00F200C2"/>
    <w:rsid w:val="00F22A0E"/>
    <w:rsid w:val="00F2509D"/>
    <w:rsid w:val="00F25317"/>
    <w:rsid w:val="00F27064"/>
    <w:rsid w:val="00F2747E"/>
    <w:rsid w:val="00F300F6"/>
    <w:rsid w:val="00F30744"/>
    <w:rsid w:val="00F34BE2"/>
    <w:rsid w:val="00F355B2"/>
    <w:rsid w:val="00F368FA"/>
    <w:rsid w:val="00F37798"/>
    <w:rsid w:val="00F446FA"/>
    <w:rsid w:val="00F5135D"/>
    <w:rsid w:val="00F542FA"/>
    <w:rsid w:val="00F71678"/>
    <w:rsid w:val="00F72EC0"/>
    <w:rsid w:val="00F74661"/>
    <w:rsid w:val="00F810B1"/>
    <w:rsid w:val="00F876E0"/>
    <w:rsid w:val="00F91C69"/>
    <w:rsid w:val="00F95879"/>
    <w:rsid w:val="00FA127C"/>
    <w:rsid w:val="00FA5956"/>
    <w:rsid w:val="00FA6FDA"/>
    <w:rsid w:val="00FB10CC"/>
    <w:rsid w:val="00FB1ED6"/>
    <w:rsid w:val="00FB28A4"/>
    <w:rsid w:val="00FB4787"/>
    <w:rsid w:val="00FB4EFC"/>
    <w:rsid w:val="00FB6586"/>
    <w:rsid w:val="00FC0D2D"/>
    <w:rsid w:val="00FC2FE8"/>
    <w:rsid w:val="00FC5181"/>
    <w:rsid w:val="00FD2981"/>
    <w:rsid w:val="00FD5E86"/>
    <w:rsid w:val="00FE494A"/>
    <w:rsid w:val="00FE4E2E"/>
    <w:rsid w:val="00FE76B5"/>
    <w:rsid w:val="00FF1782"/>
    <w:rsid w:val="00FF4137"/>
    <w:rsid w:val="00FF53D3"/>
    <w:rsid w:val="00FF68FD"/>
    <w:rsid w:val="00FF7F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9295C9-8CAA-4D8E-AF02-8589EF95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pPr>
      <w:keepNext/>
      <w:keepLines/>
      <w:spacing w:before="480" w:after="0"/>
      <w:outlineLvl w:val="0"/>
    </w:pPr>
    <w:rPr>
      <w:rFonts w:ascii="Cambria" w:eastAsia="SimSun" w:hAnsi="Cambria"/>
      <w:b/>
      <w:bCs/>
      <w:color w:val="365F91"/>
      <w:sz w:val="28"/>
      <w:szCs w:val="28"/>
    </w:rPr>
  </w:style>
  <w:style w:type="paragraph" w:styleId="20">
    <w:name w:val="heading 2"/>
    <w:basedOn w:val="a0"/>
    <w:next w:val="a0"/>
    <w:link w:val="21"/>
    <w:uiPriority w:val="9"/>
    <w:qFormat/>
    <w:pPr>
      <w:keepNext/>
      <w:keepLines/>
      <w:spacing w:before="40" w:after="0"/>
      <w:outlineLvl w:val="1"/>
    </w:pPr>
    <w:rPr>
      <w:rFonts w:ascii="Cambria" w:eastAsia="SimSun" w:hAnsi="Cambria"/>
      <w:color w:val="365F91"/>
      <w:sz w:val="26"/>
      <w:szCs w:val="26"/>
    </w:rPr>
  </w:style>
  <w:style w:type="paragraph" w:styleId="30">
    <w:name w:val="heading 3"/>
    <w:basedOn w:val="a0"/>
    <w:link w:val="31"/>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qFormat/>
    <w:pPr>
      <w:keepNext/>
      <w:keepLines/>
      <w:spacing w:before="200" w:after="0" w:line="240" w:lineRule="auto"/>
      <w:outlineLvl w:val="3"/>
    </w:pPr>
    <w:rPr>
      <w:rFonts w:ascii="Cambria" w:eastAsia="SimSun" w:hAnsi="Cambria"/>
      <w:b/>
      <w:bCs/>
      <w:i/>
      <w:iCs/>
      <w:color w:val="4F81BD"/>
      <w:sz w:val="20"/>
      <w:szCs w:val="20"/>
      <w:lang w:eastAsia="ru-RU"/>
    </w:rPr>
  </w:style>
  <w:style w:type="paragraph" w:styleId="50">
    <w:name w:val="heading 5"/>
    <w:basedOn w:val="a0"/>
    <w:next w:val="a0"/>
    <w:link w:val="51"/>
    <w:uiPriority w:val="9"/>
    <w:qFormat/>
    <w:pPr>
      <w:keepNext/>
      <w:keepLines/>
      <w:spacing w:before="200" w:after="0"/>
      <w:outlineLvl w:val="4"/>
    </w:pPr>
    <w:rPr>
      <w:rFonts w:ascii="Cambria" w:eastAsia="SimSun" w:hAnsi="Cambria"/>
      <w:color w:val="243F6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Pr>
      <w:color w:val="0000FF"/>
      <w:u w:val="single"/>
    </w:rPr>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qFormat/>
    <w:pPr>
      <w:widowControl w:val="0"/>
      <w:autoSpaceDE w:val="0"/>
      <w:autoSpaceDN w:val="0"/>
      <w:spacing w:after="0" w:line="240" w:lineRule="auto"/>
    </w:pPr>
    <w:rPr>
      <w:rFonts w:eastAsia="Times New Roman" w:cs="Calibri"/>
      <w:szCs w:val="20"/>
      <w:lang w:eastAsia="ru-RU"/>
    </w:rPr>
  </w:style>
  <w:style w:type="paragraph" w:customStyle="1" w:styleId="ConsPlusTitle">
    <w:name w:val="ConsPlusTitle"/>
    <w:pPr>
      <w:widowControl w:val="0"/>
      <w:autoSpaceDE w:val="0"/>
      <w:autoSpaceDN w:val="0"/>
      <w:spacing w:after="0" w:line="240" w:lineRule="auto"/>
    </w:pPr>
    <w:rPr>
      <w:rFonts w:eastAsia="Times New Roman" w:cs="Calibri"/>
      <w:b/>
      <w:szCs w:val="20"/>
      <w:lang w:eastAsia="ru-RU"/>
    </w:rPr>
  </w:style>
  <w:style w:type="paragraph" w:styleId="a5">
    <w:name w:val="header"/>
    <w:basedOn w:val="a0"/>
    <w:link w:val="a6"/>
    <w:uiPriority w:val="99"/>
    <w:pPr>
      <w:tabs>
        <w:tab w:val="center" w:pos="4677"/>
        <w:tab w:val="right" w:pos="9355"/>
      </w:tabs>
      <w:spacing w:after="0" w:line="240" w:lineRule="auto"/>
    </w:pPr>
  </w:style>
  <w:style w:type="character" w:customStyle="1" w:styleId="a6">
    <w:name w:val="Верхний колонтитул Знак"/>
    <w:basedOn w:val="a1"/>
    <w:link w:val="a5"/>
    <w:uiPriority w:val="99"/>
  </w:style>
  <w:style w:type="paragraph" w:styleId="a7">
    <w:name w:val="footer"/>
    <w:basedOn w:val="a0"/>
    <w:link w:val="a8"/>
    <w:uiPriority w:val="99"/>
    <w:pPr>
      <w:tabs>
        <w:tab w:val="center" w:pos="4677"/>
        <w:tab w:val="right" w:pos="9355"/>
      </w:tabs>
      <w:spacing w:after="0" w:line="240" w:lineRule="auto"/>
    </w:pPr>
  </w:style>
  <w:style w:type="character" w:customStyle="1" w:styleId="a8">
    <w:name w:val="Нижний колонтитул Знак"/>
    <w:basedOn w:val="a1"/>
    <w:link w:val="a7"/>
    <w:uiPriority w:val="99"/>
  </w:style>
  <w:style w:type="character" w:customStyle="1" w:styleId="31">
    <w:name w:val="Заголовок 3 Знак"/>
    <w:basedOn w:val="a1"/>
    <w:link w:val="30"/>
    <w:uiPriority w:val="9"/>
    <w:rPr>
      <w:rFonts w:ascii="Times New Roman" w:eastAsia="Times New Roman" w:hAnsi="Times New Roman" w:cs="Times New Roman"/>
      <w:b/>
      <w:bCs/>
      <w:sz w:val="27"/>
      <w:szCs w:val="27"/>
      <w:lang w:eastAsia="ru-RU"/>
    </w:rPr>
  </w:style>
  <w:style w:type="paragraph" w:customStyle="1" w:styleId="dt-p">
    <w:name w:val="dt-p"/>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style>
  <w:style w:type="character" w:styleId="a9">
    <w:name w:val="Strong"/>
    <w:basedOn w:val="a1"/>
    <w:uiPriority w:val="22"/>
    <w:qFormat/>
    <w:rPr>
      <w:b/>
      <w:bCs/>
    </w:rPr>
  </w:style>
  <w:style w:type="paragraph" w:customStyle="1" w:styleId="3">
    <w:name w:val="[Ростех] Наименование Подраздела (Уровень 3)"/>
    <w:uiPriority w:val="99"/>
    <w:qFormat/>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pPr>
      <w:ind w:left="720"/>
      <w:contextualSpacing/>
    </w:pPr>
  </w:style>
  <w:style w:type="paragraph" w:customStyle="1" w:styleId="s1">
    <w:name w:val="s_1"/>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Pr>
      <w:i/>
      <w:iCs/>
    </w:rPr>
  </w:style>
  <w:style w:type="character" w:customStyle="1" w:styleId="extended-textshort">
    <w:name w:val="extended-text__short"/>
    <w:basedOn w:val="a1"/>
  </w:style>
  <w:style w:type="paragraph" w:styleId="ad">
    <w:name w:val="Normal (Web)"/>
    <w:basedOn w:val="a0"/>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character" w:customStyle="1" w:styleId="FontStyle23">
    <w:name w:val="Font Style23"/>
    <w:uiPriority w:val="99"/>
    <w:rPr>
      <w:rFonts w:ascii="Times New Roman" w:hAnsi="Times New Roman"/>
      <w:sz w:val="20"/>
    </w:rPr>
  </w:style>
  <w:style w:type="paragraph" w:styleId="ae">
    <w:name w:val="No Spacing"/>
    <w:link w:val="af"/>
    <w:uiPriority w:val="1"/>
    <w:qFormat/>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style>
  <w:style w:type="character" w:customStyle="1" w:styleId="highlightsearch4">
    <w:name w:val="highlightsearch4"/>
    <w:basedOn w:val="a1"/>
  </w:style>
  <w:style w:type="paragraph" w:styleId="32">
    <w:name w:val="Body Text Indent 3"/>
    <w:basedOn w:val="a0"/>
    <w:link w:val="33"/>
    <w:uiPriority w:val="99"/>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Pr>
      <w:rFonts w:ascii="Times New Roman" w:eastAsia="Times New Roman" w:hAnsi="Times New Roman" w:cs="Times New Roman"/>
      <w:sz w:val="16"/>
      <w:szCs w:val="20"/>
      <w:lang w:eastAsia="ru-RU"/>
    </w:rPr>
  </w:style>
  <w:style w:type="paragraph" w:customStyle="1" w:styleId="s9">
    <w:name w:val="s_9"/>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style>
  <w:style w:type="paragraph" w:customStyle="1" w:styleId="s22">
    <w:name w:val="s_22"/>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pPr>
      <w:spacing w:after="0" w:line="240" w:lineRule="auto"/>
    </w:pPr>
    <w:rPr>
      <w:rFonts w:ascii="Tahoma" w:hAnsi="Tahoma" w:cs="Tahoma"/>
      <w:sz w:val="16"/>
      <w:szCs w:val="16"/>
    </w:rPr>
  </w:style>
  <w:style w:type="character" w:customStyle="1" w:styleId="af1">
    <w:name w:val="Текст выноски Знак"/>
    <w:basedOn w:val="a1"/>
    <w:link w:val="af0"/>
    <w:uiPriority w:val="99"/>
    <w:rPr>
      <w:rFonts w:ascii="Tahoma" w:hAnsi="Tahoma" w:cs="Tahoma"/>
      <w:sz w:val="16"/>
      <w:szCs w:val="16"/>
    </w:rPr>
  </w:style>
  <w:style w:type="character" w:customStyle="1" w:styleId="41">
    <w:name w:val="Заголовок 4 Знак"/>
    <w:basedOn w:val="a1"/>
    <w:link w:val="40"/>
    <w:rPr>
      <w:rFonts w:ascii="Cambria" w:eastAsia="SimSun" w:hAnsi="Cambria" w:cs="SimSun"/>
      <w:b/>
      <w:bCs/>
      <w:i/>
      <w:iCs/>
      <w:color w:val="4F81BD"/>
      <w:sz w:val="20"/>
      <w:szCs w:val="20"/>
      <w:lang w:eastAsia="ru-RU"/>
    </w:rPr>
  </w:style>
  <w:style w:type="paragraph" w:styleId="af2">
    <w:name w:val="Body Text Indent"/>
    <w:basedOn w:val="a0"/>
    <w:link w:val="af3"/>
    <w:uiPriority w:val="99"/>
    <w:pPr>
      <w:spacing w:after="120"/>
      <w:ind w:left="283"/>
    </w:pPr>
  </w:style>
  <w:style w:type="character" w:customStyle="1" w:styleId="af3">
    <w:name w:val="Основной текст с отступом Знак"/>
    <w:basedOn w:val="a1"/>
    <w:link w:val="af2"/>
    <w:uiPriority w:val="99"/>
  </w:style>
  <w:style w:type="character" w:customStyle="1" w:styleId="10">
    <w:name w:val="Заголовок 1 Знак"/>
    <w:basedOn w:val="a1"/>
    <w:link w:val="1"/>
    <w:uiPriority w:val="9"/>
    <w:rPr>
      <w:rFonts w:ascii="Cambria" w:eastAsia="SimSun" w:hAnsi="Cambria" w:cs="SimSun"/>
      <w:b/>
      <w:bCs/>
      <w:color w:val="365F91"/>
      <w:sz w:val="28"/>
      <w:szCs w:val="28"/>
    </w:rPr>
  </w:style>
  <w:style w:type="character" w:customStyle="1" w:styleId="43">
    <w:name w:val="Основной текст (4)_"/>
    <w:link w:val="410"/>
    <w:rPr>
      <w:sz w:val="23"/>
      <w:szCs w:val="23"/>
      <w:shd w:val="clear" w:color="auto" w:fill="FFFFFF"/>
    </w:rPr>
  </w:style>
  <w:style w:type="paragraph" w:customStyle="1" w:styleId="410">
    <w:name w:val="Основной текст (4)1"/>
    <w:basedOn w:val="a0"/>
    <w:link w:val="43"/>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pPr>
      <w:spacing w:after="120"/>
    </w:pPr>
  </w:style>
  <w:style w:type="character" w:customStyle="1" w:styleId="af5">
    <w:name w:val="Основной текст Знак"/>
    <w:basedOn w:val="a1"/>
    <w:link w:val="af4"/>
    <w:uiPriority w:val="99"/>
  </w:style>
  <w:style w:type="character" w:customStyle="1" w:styleId="sectioninfo">
    <w:name w:val="section__info"/>
    <w:basedOn w:val="a1"/>
  </w:style>
  <w:style w:type="paragraph" w:styleId="af6">
    <w:name w:val="Title"/>
    <w:basedOn w:val="a0"/>
    <w:link w:val="11"/>
    <w:qFormat/>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rPr>
      <w:rFonts w:ascii="Cambria" w:eastAsia="SimSun" w:hAnsi="Cambria" w:cs="SimSun"/>
      <w:color w:val="17365D"/>
      <w:spacing w:val="5"/>
      <w:kern w:val="28"/>
      <w:sz w:val="52"/>
      <w:szCs w:val="52"/>
    </w:rPr>
  </w:style>
  <w:style w:type="character" w:customStyle="1" w:styleId="11">
    <w:name w:val="Название Знак1"/>
    <w:link w:val="af6"/>
    <w:rPr>
      <w:rFonts w:ascii="Times New Roman" w:eastAsia="Times New Roman" w:hAnsi="Times New Roman" w:cs="Times New Roman"/>
      <w:b/>
      <w:bCs/>
      <w:sz w:val="40"/>
      <w:szCs w:val="24"/>
      <w:lang w:eastAsia="ru-RU"/>
    </w:rPr>
  </w:style>
  <w:style w:type="paragraph" w:customStyle="1" w:styleId="af8">
    <w:name w:val="Содержимое врезки"/>
    <w:basedOn w:val="af4"/>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Pr>
      <w:rFonts w:ascii="Times New Roman" w:hAnsi="Times New Roman" w:cs="Times New Roman"/>
      <w:sz w:val="26"/>
      <w:szCs w:val="26"/>
    </w:rPr>
  </w:style>
  <w:style w:type="character" w:customStyle="1" w:styleId="cardmaininfocontent">
    <w:name w:val="cardmaininfo__content"/>
    <w:basedOn w:val="a1"/>
  </w:style>
  <w:style w:type="character" w:customStyle="1" w:styleId="navbreadcrumbtext">
    <w:name w:val="navbreadcrumb__text"/>
    <w:basedOn w:val="a1"/>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style>
  <w:style w:type="character" w:customStyle="1" w:styleId="sectiontitle">
    <w:name w:val="section__title"/>
    <w:basedOn w:val="a1"/>
  </w:style>
  <w:style w:type="character" w:customStyle="1" w:styleId="-">
    <w:name w:val="Интернет-ссылка"/>
    <w:rPr>
      <w:color w:val="000080"/>
      <w:u w:val="single"/>
    </w:rPr>
  </w:style>
  <w:style w:type="character" w:customStyle="1" w:styleId="22">
    <w:name w:val="Основной текст (2)_"/>
    <w:basedOn w:val="a1"/>
    <w:link w:val="23"/>
    <w:rPr>
      <w:rFonts w:ascii="Times New Roman" w:eastAsia="Times New Roman" w:hAnsi="Times New Roman" w:cs="Times New Roman"/>
      <w:shd w:val="clear" w:color="auto" w:fill="FFFFFF"/>
    </w:rPr>
  </w:style>
  <w:style w:type="paragraph" w:customStyle="1" w:styleId="23">
    <w:name w:val="Основной текст (2)"/>
    <w:basedOn w:val="a0"/>
    <w:link w:val="22"/>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Pr>
      <w:rFonts w:ascii="Times New Roman" w:eastAsia="Times New Roman" w:hAnsi="Times New Roman" w:cs="Times New Roman" w:hint="default"/>
      <w:b/>
      <w:bCs/>
      <w:i w:val="0"/>
      <w:iCs w:val="0"/>
      <w:smallCaps w:val="0"/>
      <w:color w:val="000000"/>
      <w:spacing w:val="0"/>
      <w:w w:val="100"/>
      <w:position w:val="0"/>
      <w:sz w:val="22"/>
      <w:szCs w:val="22"/>
      <w:u w:val="none"/>
      <w:effect w:val="none"/>
      <w:lang w:val="ru-RU" w:eastAsia="ru-RU" w:bidi="ru-RU"/>
    </w:rPr>
  </w:style>
  <w:style w:type="table" w:styleId="af9">
    <w:name w:val="Table Grid"/>
    <w:basedOn w:val="a2"/>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basedOn w:val="a1"/>
    <w:uiPriority w:val="99"/>
    <w:rPr>
      <w:sz w:val="16"/>
      <w:szCs w:val="16"/>
    </w:rPr>
  </w:style>
  <w:style w:type="paragraph" w:styleId="afb">
    <w:name w:val="annotation text"/>
    <w:basedOn w:val="a0"/>
    <w:link w:val="afc"/>
    <w:uiPriority w:val="99"/>
    <w:pPr>
      <w:spacing w:line="240" w:lineRule="auto"/>
    </w:pPr>
    <w:rPr>
      <w:sz w:val="20"/>
      <w:szCs w:val="20"/>
    </w:rPr>
  </w:style>
  <w:style w:type="character" w:customStyle="1" w:styleId="afc">
    <w:name w:val="Текст примечания Знак"/>
    <w:basedOn w:val="a1"/>
    <w:link w:val="afb"/>
    <w:uiPriority w:val="99"/>
    <w:rPr>
      <w:sz w:val="20"/>
      <w:szCs w:val="20"/>
    </w:rPr>
  </w:style>
  <w:style w:type="paragraph" w:styleId="afd">
    <w:name w:val="annotation subject"/>
    <w:basedOn w:val="afb"/>
    <w:next w:val="afb"/>
    <w:link w:val="afe"/>
    <w:uiPriority w:val="99"/>
    <w:rPr>
      <w:b/>
      <w:bCs/>
    </w:rPr>
  </w:style>
  <w:style w:type="character" w:customStyle="1" w:styleId="afe">
    <w:name w:val="Тема примечания Знак"/>
    <w:basedOn w:val="afc"/>
    <w:link w:val="afd"/>
    <w:uiPriority w:val="99"/>
    <w:rPr>
      <w:b/>
      <w:bCs/>
      <w:sz w:val="20"/>
      <w:szCs w:val="20"/>
    </w:rPr>
  </w:style>
  <w:style w:type="character" w:customStyle="1" w:styleId="210pt">
    <w:name w:val="Основной текст (2) + 10 pt;Полужирный"/>
    <w:basedOn w:val="22"/>
    <w:rPr>
      <w:rFonts w:ascii="Times New Roman" w:eastAsia="Times New Roman" w:hAnsi="Times New Roman" w:cs="Times New Roman"/>
      <w:b/>
      <w:bCs/>
      <w:i w:val="0"/>
      <w:iCs w:val="0"/>
      <w:smallCaps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2"/>
    <w:rPr>
      <w:rFonts w:ascii="Times New Roman" w:eastAsia="Times New Roman" w:hAnsi="Times New Roman" w:cs="Times New Roman"/>
      <w:b w:val="0"/>
      <w:bCs w:val="0"/>
      <w:i w:val="0"/>
      <w:iCs w:val="0"/>
      <w:smallCaps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0">
    <w:name w:val="Таблица простая 11"/>
    <w:basedOn w:val="a2"/>
    <w:uiPriority w:val="41"/>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2"/>
    <w:uiPriority w:val="42"/>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1">
    <w:name w:val="Таблица-сетка 1 светлая1"/>
    <w:basedOn w:val="a2"/>
    <w:uiPriority w:val="46"/>
    <w:pPr>
      <w:spacing w:after="0" w:line="240" w:lineRule="auto"/>
    </w:p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3">
    <w:name w:val="Сетка таблицы1"/>
    <w:basedOn w:val="a2"/>
    <w:next w:val="af9"/>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basedOn w:val="a1"/>
    <w:link w:val="20"/>
    <w:uiPriority w:val="9"/>
    <w:rPr>
      <w:rFonts w:ascii="Cambria" w:eastAsia="SimSun" w:hAnsi="Cambria" w:cs="SimSun"/>
      <w:color w:val="365F91"/>
      <w:sz w:val="26"/>
      <w:szCs w:val="26"/>
    </w:rPr>
  </w:style>
  <w:style w:type="character" w:customStyle="1" w:styleId="51">
    <w:name w:val="Заголовок 5 Знак"/>
    <w:basedOn w:val="a1"/>
    <w:link w:val="50"/>
    <w:uiPriority w:val="9"/>
    <w:rPr>
      <w:rFonts w:ascii="Cambria" w:eastAsia="SimSun" w:hAnsi="Cambria" w:cs="SimSun"/>
      <w:color w:val="243F60"/>
    </w:rPr>
  </w:style>
  <w:style w:type="table" w:customStyle="1" w:styleId="25">
    <w:name w:val="Сетка таблицы2"/>
    <w:basedOn w:val="a2"/>
    <w:next w:val="af9"/>
    <w:uiPriority w:val="39"/>
    <w:rsid w:val="007F7193"/>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Неразрешенное упоминание1"/>
    <w:basedOn w:val="a1"/>
    <w:uiPriority w:val="99"/>
    <w:semiHidden/>
    <w:unhideWhenUsed/>
    <w:rsid w:val="009C7B43"/>
    <w:rPr>
      <w:color w:val="605E5C"/>
      <w:shd w:val="clear" w:color="auto" w:fill="E1DFDD"/>
    </w:rPr>
  </w:style>
  <w:style w:type="paragraph" w:customStyle="1" w:styleId="211">
    <w:name w:val="Основной текст 21"/>
    <w:basedOn w:val="a0"/>
    <w:uiPriority w:val="99"/>
    <w:rsid w:val="008863D1"/>
    <w:pPr>
      <w:suppressAutoHyphens/>
      <w:spacing w:after="0" w:line="240" w:lineRule="auto"/>
      <w:jc w:val="both"/>
    </w:pPr>
    <w:rPr>
      <w:rFonts w:ascii="Times New Roman" w:eastAsia="Times New Roman" w:hAnsi="Times New Roman" w:cs="Times New Roman"/>
      <w:sz w:val="26"/>
      <w:szCs w:val="20"/>
      <w:lang w:eastAsia="ar-SA"/>
    </w:rPr>
  </w:style>
  <w:style w:type="character" w:customStyle="1" w:styleId="UnresolvedMention">
    <w:name w:val="Unresolved Mention"/>
    <w:basedOn w:val="a1"/>
    <w:uiPriority w:val="99"/>
    <w:semiHidden/>
    <w:unhideWhenUsed/>
    <w:rsid w:val="00724439"/>
    <w:rPr>
      <w:color w:val="605E5C"/>
      <w:shd w:val="clear" w:color="auto" w:fill="E1DFDD"/>
    </w:rPr>
  </w:style>
  <w:style w:type="paragraph" w:customStyle="1" w:styleId="Style14">
    <w:name w:val="Style14"/>
    <w:basedOn w:val="Standard"/>
    <w:rsid w:val="0003172E"/>
    <w:pPr>
      <w:widowControl w:val="0"/>
      <w:spacing w:line="317" w:lineRule="exact"/>
      <w:ind w:firstLine="725"/>
    </w:pPr>
    <w:rPr>
      <w:rFonts w:eastAsia="SimSun" w:cs="Mangal"/>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91597">
      <w:bodyDiv w:val="1"/>
      <w:marLeft w:val="0"/>
      <w:marRight w:val="0"/>
      <w:marTop w:val="0"/>
      <w:marBottom w:val="0"/>
      <w:divBdr>
        <w:top w:val="none" w:sz="0" w:space="0" w:color="auto"/>
        <w:left w:val="none" w:sz="0" w:space="0" w:color="auto"/>
        <w:bottom w:val="none" w:sz="0" w:space="0" w:color="auto"/>
        <w:right w:val="none" w:sz="0" w:space="0" w:color="auto"/>
      </w:divBdr>
    </w:div>
    <w:div w:id="193351027">
      <w:bodyDiv w:val="1"/>
      <w:marLeft w:val="0"/>
      <w:marRight w:val="0"/>
      <w:marTop w:val="0"/>
      <w:marBottom w:val="0"/>
      <w:divBdr>
        <w:top w:val="none" w:sz="0" w:space="0" w:color="auto"/>
        <w:left w:val="none" w:sz="0" w:space="0" w:color="auto"/>
        <w:bottom w:val="none" w:sz="0" w:space="0" w:color="auto"/>
        <w:right w:val="none" w:sz="0" w:space="0" w:color="auto"/>
      </w:divBdr>
    </w:div>
    <w:div w:id="264651632">
      <w:bodyDiv w:val="1"/>
      <w:marLeft w:val="0"/>
      <w:marRight w:val="0"/>
      <w:marTop w:val="0"/>
      <w:marBottom w:val="0"/>
      <w:divBdr>
        <w:top w:val="none" w:sz="0" w:space="0" w:color="auto"/>
        <w:left w:val="none" w:sz="0" w:space="0" w:color="auto"/>
        <w:bottom w:val="none" w:sz="0" w:space="0" w:color="auto"/>
        <w:right w:val="none" w:sz="0" w:space="0" w:color="auto"/>
      </w:divBdr>
      <w:divsChild>
        <w:div w:id="266425250">
          <w:marLeft w:val="0"/>
          <w:marRight w:val="0"/>
          <w:marTop w:val="240"/>
          <w:marBottom w:val="0"/>
          <w:divBdr>
            <w:top w:val="none" w:sz="0" w:space="0" w:color="auto"/>
            <w:left w:val="none" w:sz="0" w:space="0" w:color="auto"/>
            <w:bottom w:val="none" w:sz="0" w:space="0" w:color="auto"/>
            <w:right w:val="none" w:sz="0" w:space="0" w:color="auto"/>
          </w:divBdr>
        </w:div>
      </w:divsChild>
    </w:div>
    <w:div w:id="279188305">
      <w:bodyDiv w:val="1"/>
      <w:marLeft w:val="0"/>
      <w:marRight w:val="0"/>
      <w:marTop w:val="0"/>
      <w:marBottom w:val="0"/>
      <w:divBdr>
        <w:top w:val="none" w:sz="0" w:space="0" w:color="auto"/>
        <w:left w:val="none" w:sz="0" w:space="0" w:color="auto"/>
        <w:bottom w:val="none" w:sz="0" w:space="0" w:color="auto"/>
        <w:right w:val="none" w:sz="0" w:space="0" w:color="auto"/>
      </w:divBdr>
    </w:div>
    <w:div w:id="308243505">
      <w:bodyDiv w:val="1"/>
      <w:marLeft w:val="0"/>
      <w:marRight w:val="0"/>
      <w:marTop w:val="0"/>
      <w:marBottom w:val="0"/>
      <w:divBdr>
        <w:top w:val="none" w:sz="0" w:space="0" w:color="auto"/>
        <w:left w:val="none" w:sz="0" w:space="0" w:color="auto"/>
        <w:bottom w:val="none" w:sz="0" w:space="0" w:color="auto"/>
        <w:right w:val="none" w:sz="0" w:space="0" w:color="auto"/>
      </w:divBdr>
    </w:div>
    <w:div w:id="320306451">
      <w:bodyDiv w:val="1"/>
      <w:marLeft w:val="0"/>
      <w:marRight w:val="0"/>
      <w:marTop w:val="0"/>
      <w:marBottom w:val="0"/>
      <w:divBdr>
        <w:top w:val="none" w:sz="0" w:space="0" w:color="auto"/>
        <w:left w:val="none" w:sz="0" w:space="0" w:color="auto"/>
        <w:bottom w:val="none" w:sz="0" w:space="0" w:color="auto"/>
        <w:right w:val="none" w:sz="0" w:space="0" w:color="auto"/>
      </w:divBdr>
    </w:div>
    <w:div w:id="388648535">
      <w:bodyDiv w:val="1"/>
      <w:marLeft w:val="0"/>
      <w:marRight w:val="0"/>
      <w:marTop w:val="0"/>
      <w:marBottom w:val="0"/>
      <w:divBdr>
        <w:top w:val="none" w:sz="0" w:space="0" w:color="auto"/>
        <w:left w:val="none" w:sz="0" w:space="0" w:color="auto"/>
        <w:bottom w:val="none" w:sz="0" w:space="0" w:color="auto"/>
        <w:right w:val="none" w:sz="0" w:space="0" w:color="auto"/>
      </w:divBdr>
    </w:div>
    <w:div w:id="860169315">
      <w:bodyDiv w:val="1"/>
      <w:marLeft w:val="0"/>
      <w:marRight w:val="0"/>
      <w:marTop w:val="0"/>
      <w:marBottom w:val="0"/>
      <w:divBdr>
        <w:top w:val="none" w:sz="0" w:space="0" w:color="auto"/>
        <w:left w:val="none" w:sz="0" w:space="0" w:color="auto"/>
        <w:bottom w:val="none" w:sz="0" w:space="0" w:color="auto"/>
        <w:right w:val="none" w:sz="0" w:space="0" w:color="auto"/>
      </w:divBdr>
    </w:div>
    <w:div w:id="897595592">
      <w:bodyDiv w:val="1"/>
      <w:marLeft w:val="0"/>
      <w:marRight w:val="0"/>
      <w:marTop w:val="0"/>
      <w:marBottom w:val="0"/>
      <w:divBdr>
        <w:top w:val="none" w:sz="0" w:space="0" w:color="auto"/>
        <w:left w:val="none" w:sz="0" w:space="0" w:color="auto"/>
        <w:bottom w:val="none" w:sz="0" w:space="0" w:color="auto"/>
        <w:right w:val="none" w:sz="0" w:space="0" w:color="auto"/>
      </w:divBdr>
    </w:div>
    <w:div w:id="1015619464">
      <w:bodyDiv w:val="1"/>
      <w:marLeft w:val="0"/>
      <w:marRight w:val="0"/>
      <w:marTop w:val="0"/>
      <w:marBottom w:val="0"/>
      <w:divBdr>
        <w:top w:val="none" w:sz="0" w:space="0" w:color="auto"/>
        <w:left w:val="none" w:sz="0" w:space="0" w:color="auto"/>
        <w:bottom w:val="none" w:sz="0" w:space="0" w:color="auto"/>
        <w:right w:val="none" w:sz="0" w:space="0" w:color="auto"/>
      </w:divBdr>
    </w:div>
    <w:div w:id="1032994079">
      <w:bodyDiv w:val="1"/>
      <w:marLeft w:val="0"/>
      <w:marRight w:val="0"/>
      <w:marTop w:val="0"/>
      <w:marBottom w:val="0"/>
      <w:divBdr>
        <w:top w:val="none" w:sz="0" w:space="0" w:color="auto"/>
        <w:left w:val="none" w:sz="0" w:space="0" w:color="auto"/>
        <w:bottom w:val="none" w:sz="0" w:space="0" w:color="auto"/>
        <w:right w:val="none" w:sz="0" w:space="0" w:color="auto"/>
      </w:divBdr>
    </w:div>
    <w:div w:id="1097288751">
      <w:bodyDiv w:val="1"/>
      <w:marLeft w:val="0"/>
      <w:marRight w:val="0"/>
      <w:marTop w:val="0"/>
      <w:marBottom w:val="0"/>
      <w:divBdr>
        <w:top w:val="none" w:sz="0" w:space="0" w:color="auto"/>
        <w:left w:val="none" w:sz="0" w:space="0" w:color="auto"/>
        <w:bottom w:val="none" w:sz="0" w:space="0" w:color="auto"/>
        <w:right w:val="none" w:sz="0" w:space="0" w:color="auto"/>
      </w:divBdr>
    </w:div>
    <w:div w:id="1264874069">
      <w:bodyDiv w:val="1"/>
      <w:marLeft w:val="0"/>
      <w:marRight w:val="0"/>
      <w:marTop w:val="0"/>
      <w:marBottom w:val="0"/>
      <w:divBdr>
        <w:top w:val="none" w:sz="0" w:space="0" w:color="auto"/>
        <w:left w:val="none" w:sz="0" w:space="0" w:color="auto"/>
        <w:bottom w:val="none" w:sz="0" w:space="0" w:color="auto"/>
        <w:right w:val="none" w:sz="0" w:space="0" w:color="auto"/>
      </w:divBdr>
    </w:div>
    <w:div w:id="1291352206">
      <w:bodyDiv w:val="1"/>
      <w:marLeft w:val="0"/>
      <w:marRight w:val="0"/>
      <w:marTop w:val="0"/>
      <w:marBottom w:val="0"/>
      <w:divBdr>
        <w:top w:val="none" w:sz="0" w:space="0" w:color="auto"/>
        <w:left w:val="none" w:sz="0" w:space="0" w:color="auto"/>
        <w:bottom w:val="none" w:sz="0" w:space="0" w:color="auto"/>
        <w:right w:val="none" w:sz="0" w:space="0" w:color="auto"/>
      </w:divBdr>
    </w:div>
    <w:div w:id="1299260382">
      <w:bodyDiv w:val="1"/>
      <w:marLeft w:val="0"/>
      <w:marRight w:val="0"/>
      <w:marTop w:val="0"/>
      <w:marBottom w:val="0"/>
      <w:divBdr>
        <w:top w:val="none" w:sz="0" w:space="0" w:color="auto"/>
        <w:left w:val="none" w:sz="0" w:space="0" w:color="auto"/>
        <w:bottom w:val="none" w:sz="0" w:space="0" w:color="auto"/>
        <w:right w:val="none" w:sz="0" w:space="0" w:color="auto"/>
      </w:divBdr>
      <w:divsChild>
        <w:div w:id="372075625">
          <w:marLeft w:val="0"/>
          <w:marRight w:val="0"/>
          <w:marTop w:val="240"/>
          <w:marBottom w:val="0"/>
          <w:divBdr>
            <w:top w:val="none" w:sz="0" w:space="0" w:color="auto"/>
            <w:left w:val="none" w:sz="0" w:space="0" w:color="auto"/>
            <w:bottom w:val="none" w:sz="0" w:space="0" w:color="auto"/>
            <w:right w:val="none" w:sz="0" w:space="0" w:color="auto"/>
          </w:divBdr>
        </w:div>
      </w:divsChild>
    </w:div>
    <w:div w:id="1443649375">
      <w:bodyDiv w:val="1"/>
      <w:marLeft w:val="0"/>
      <w:marRight w:val="0"/>
      <w:marTop w:val="0"/>
      <w:marBottom w:val="0"/>
      <w:divBdr>
        <w:top w:val="none" w:sz="0" w:space="0" w:color="auto"/>
        <w:left w:val="none" w:sz="0" w:space="0" w:color="auto"/>
        <w:bottom w:val="none" w:sz="0" w:space="0" w:color="auto"/>
        <w:right w:val="none" w:sz="0" w:space="0" w:color="auto"/>
      </w:divBdr>
    </w:div>
    <w:div w:id="1504201470">
      <w:bodyDiv w:val="1"/>
      <w:marLeft w:val="0"/>
      <w:marRight w:val="0"/>
      <w:marTop w:val="0"/>
      <w:marBottom w:val="0"/>
      <w:divBdr>
        <w:top w:val="none" w:sz="0" w:space="0" w:color="auto"/>
        <w:left w:val="none" w:sz="0" w:space="0" w:color="auto"/>
        <w:bottom w:val="none" w:sz="0" w:space="0" w:color="auto"/>
        <w:right w:val="none" w:sz="0" w:space="0" w:color="auto"/>
      </w:divBdr>
    </w:div>
    <w:div w:id="1764689149">
      <w:bodyDiv w:val="1"/>
      <w:marLeft w:val="0"/>
      <w:marRight w:val="0"/>
      <w:marTop w:val="0"/>
      <w:marBottom w:val="0"/>
      <w:divBdr>
        <w:top w:val="none" w:sz="0" w:space="0" w:color="auto"/>
        <w:left w:val="none" w:sz="0" w:space="0" w:color="auto"/>
        <w:bottom w:val="none" w:sz="0" w:space="0" w:color="auto"/>
        <w:right w:val="none" w:sz="0" w:space="0" w:color="auto"/>
      </w:divBdr>
    </w:div>
    <w:div w:id="1919512721">
      <w:bodyDiv w:val="1"/>
      <w:marLeft w:val="0"/>
      <w:marRight w:val="0"/>
      <w:marTop w:val="0"/>
      <w:marBottom w:val="0"/>
      <w:divBdr>
        <w:top w:val="none" w:sz="0" w:space="0" w:color="auto"/>
        <w:left w:val="none" w:sz="0" w:space="0" w:color="auto"/>
        <w:bottom w:val="none" w:sz="0" w:space="0" w:color="auto"/>
        <w:right w:val="none" w:sz="0" w:space="0" w:color="auto"/>
      </w:divBdr>
      <w:divsChild>
        <w:div w:id="437484749">
          <w:marLeft w:val="0"/>
          <w:marRight w:val="0"/>
          <w:marTop w:val="240"/>
          <w:marBottom w:val="0"/>
          <w:divBdr>
            <w:top w:val="none" w:sz="0" w:space="0" w:color="auto"/>
            <w:left w:val="none" w:sz="0" w:space="0" w:color="auto"/>
            <w:bottom w:val="none" w:sz="0" w:space="0" w:color="auto"/>
            <w:right w:val="none" w:sz="0" w:space="0" w:color="auto"/>
          </w:divBdr>
        </w:div>
      </w:divsChild>
    </w:div>
    <w:div w:id="2020158922">
      <w:bodyDiv w:val="1"/>
      <w:marLeft w:val="0"/>
      <w:marRight w:val="0"/>
      <w:marTop w:val="0"/>
      <w:marBottom w:val="0"/>
      <w:divBdr>
        <w:top w:val="none" w:sz="0" w:space="0" w:color="auto"/>
        <w:left w:val="none" w:sz="0" w:space="0" w:color="auto"/>
        <w:bottom w:val="none" w:sz="0" w:space="0" w:color="auto"/>
        <w:right w:val="none" w:sz="0" w:space="0" w:color="auto"/>
      </w:divBdr>
      <w:divsChild>
        <w:div w:id="1814131913">
          <w:marLeft w:val="0"/>
          <w:marRight w:val="0"/>
          <w:marTop w:val="0"/>
          <w:marBottom w:val="0"/>
          <w:divBdr>
            <w:top w:val="none" w:sz="0" w:space="0" w:color="auto"/>
            <w:left w:val="none" w:sz="0" w:space="0" w:color="auto"/>
            <w:bottom w:val="none" w:sz="0" w:space="0" w:color="auto"/>
            <w:right w:val="none" w:sz="0" w:space="0" w:color="auto"/>
          </w:divBdr>
          <w:divsChild>
            <w:div w:id="877862443">
              <w:marLeft w:val="0"/>
              <w:marRight w:val="0"/>
              <w:marTop w:val="0"/>
              <w:marBottom w:val="0"/>
              <w:divBdr>
                <w:top w:val="none" w:sz="0" w:space="0" w:color="auto"/>
                <w:left w:val="none" w:sz="0" w:space="0" w:color="auto"/>
                <w:bottom w:val="none" w:sz="0" w:space="0" w:color="auto"/>
                <w:right w:val="none" w:sz="0" w:space="0" w:color="auto"/>
              </w:divBdr>
              <w:divsChild>
                <w:div w:id="14595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026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B9A8E51A450D164C6183F8D4D26AAE63AF33AE86DC562DC98D60CF948E2E622CF4A0C52018EBF5EE3069DBC24A666F501ECDE5A08FF6R9Z1J" TargetMode="External"/><Relationship Id="rId18" Type="http://schemas.openxmlformats.org/officeDocument/2006/relationships/hyperlink" Target="consultantplus://offline/ref=B9A8E51A450D164C6183F8D4D26AAE63AF33AE86DC562DC98D60CF948E2E622CF4A0C52018E9F1EE3069DBC24A666F501ECDE5A08FF6R9Z1J"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B9A8E51A450D164C6183F8D4D26AAE63AF33AE86DC562DC98D60CF948E2E622CF4A0C52018EBF5EE3069DBC24A666F501ECDE5A08FF6R9Z1J" TargetMode="External"/><Relationship Id="rId17" Type="http://schemas.openxmlformats.org/officeDocument/2006/relationships/hyperlink" Target="consultantplus://offline/ref=B9A8E51A450D164C6183F8D4D26AAE63AF33AE86DC562DC98D60CF948E2E622CF4A0C52018E9F2EE3069DBC24A666F501ECDE5A08FF6R9Z1J" TargetMode="External"/><Relationship Id="rId2" Type="http://schemas.openxmlformats.org/officeDocument/2006/relationships/numbering" Target="numbering.xml"/><Relationship Id="rId16" Type="http://schemas.openxmlformats.org/officeDocument/2006/relationships/hyperlink" Target="consultantplus://offline/ref=B9A8E51A450D164C6183F8D4D26AAE63AF33AE86DC562DC98D60CF948E2E622CF4A0C52018E8FAEE3069DBC24A666F501ECDE5A08FF6R9Z1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9A8E51A450D164C6183F8D4D26AAE63AF33AE86DC562DC98D60CF948E2E622CF4A0C52018EEF5EE3069DBC24A666F501ECDE5A08FF6R9Z1J" TargetMode="External"/><Relationship Id="rId5" Type="http://schemas.openxmlformats.org/officeDocument/2006/relationships/webSettings" Target="webSettings.xml"/><Relationship Id="rId15" Type="http://schemas.openxmlformats.org/officeDocument/2006/relationships/hyperlink" Target="consultantplus://offline/ref=B9A8E51A450D164C6183F8D4D26AAE63AF33AE86DC562DC98D60CF948E2E622CF4A0C52018E8F5EE3069DBC24A666F501ECDE5A08FF6R9Z1J" TargetMode="External"/><Relationship Id="rId10" Type="http://schemas.openxmlformats.org/officeDocument/2006/relationships/hyperlink" Target="consultantplus://offline/ref=B9A8E51A450D164C6183F8D4D26AAE63AF33AE86DC562DC98D60CF948E2E622CF4A0C52018EEF2EE3069DBC24A666F501ECDE5A08FF6R9Z1J"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B9A8E51A450D164C6183F8D4D26AAE63AF33AE86DC562DC98D60CF948E2E622CF4A0C52018E4FBEE3069DBC24A666F501ECDE5A08FF6R9Z1J" TargetMode="External"/><Relationship Id="rId14" Type="http://schemas.openxmlformats.org/officeDocument/2006/relationships/hyperlink" Target="consultantplus://offline/ref=B9A8E51A450D164C6183F8D4D26AAE63AF33AE86DC562DC98D60CF948E2E622CF4A0C5231DECF3E46233CBC60333604E1CD5FBA491F692EFRDZ5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C1F2F1-681F-493D-9A0C-4F48AB0F2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3827</Words>
  <Characters>21817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25593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to58-goryainova</dc:creator>
  <cp:lastModifiedBy>Кудасов Антон Владимирович</cp:lastModifiedBy>
  <cp:revision>2</cp:revision>
  <cp:lastPrinted>2025-03-19T10:06:00Z</cp:lastPrinted>
  <dcterms:created xsi:type="dcterms:W3CDTF">2025-08-05T14:14:00Z</dcterms:created>
  <dcterms:modified xsi:type="dcterms:W3CDTF">2025-08-05T14:14:00Z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d9d7382753054a00855bef6bd257901a</vt:lpwstr>
  </property>
</Properties>
</file>