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4594"/>
        <w:gridCol w:w="4762"/>
      </w:tblGrid>
      <w:tr w:rsidR="00CB0F95" w:rsidRPr="00FE1DA7" w:rsidTr="00706A43">
        <w:tc>
          <w:tcPr>
            <w:tcW w:w="4594" w:type="dxa"/>
          </w:tcPr>
          <w:p w:rsidR="00CB0F95" w:rsidRPr="00A97922" w:rsidRDefault="00CB0F95" w:rsidP="004513D0">
            <w:pPr>
              <w:rPr>
                <w:sz w:val="26"/>
                <w:szCs w:val="26"/>
              </w:rPr>
            </w:pPr>
            <w:r w:rsidRPr="00A97922">
              <w:rPr>
                <w:sz w:val="26"/>
                <w:szCs w:val="26"/>
              </w:rPr>
              <w:t xml:space="preserve">  </w:t>
            </w:r>
          </w:p>
        </w:tc>
        <w:tc>
          <w:tcPr>
            <w:tcW w:w="4762" w:type="dxa"/>
          </w:tcPr>
          <w:p w:rsidR="00706A43" w:rsidRDefault="00706A43" w:rsidP="00706A43">
            <w:pPr>
              <w:rPr>
                <w:iCs/>
                <w:sz w:val="26"/>
                <w:szCs w:val="26"/>
              </w:rPr>
            </w:pPr>
          </w:p>
          <w:p w:rsidR="00706A43" w:rsidRDefault="00706A43" w:rsidP="00706A43">
            <w:pPr>
              <w:rPr>
                <w:iCs/>
                <w:sz w:val="26"/>
                <w:szCs w:val="26"/>
              </w:rPr>
            </w:pPr>
          </w:p>
          <w:p w:rsidR="00706A43" w:rsidRPr="00706A43" w:rsidRDefault="00706A43" w:rsidP="00706A43">
            <w:pPr>
              <w:rPr>
                <w:iCs/>
                <w:sz w:val="26"/>
                <w:szCs w:val="26"/>
              </w:rPr>
            </w:pPr>
          </w:p>
          <w:p w:rsidR="00706A43" w:rsidRPr="00706A43" w:rsidRDefault="00706A43" w:rsidP="00706A43">
            <w:pPr>
              <w:rPr>
                <w:iCs/>
                <w:sz w:val="26"/>
                <w:szCs w:val="26"/>
              </w:rPr>
            </w:pPr>
            <w:r w:rsidRPr="00706A43">
              <w:rPr>
                <w:iCs/>
                <w:sz w:val="26"/>
                <w:szCs w:val="26"/>
              </w:rPr>
              <w:t>СПБ ГБУЗ ГКОД</w:t>
            </w:r>
          </w:p>
          <w:p w:rsidR="00706A43" w:rsidRPr="00706A43" w:rsidRDefault="00706A43" w:rsidP="00706A43">
            <w:pPr>
              <w:rPr>
                <w:iCs/>
                <w:sz w:val="26"/>
                <w:szCs w:val="26"/>
              </w:rPr>
            </w:pPr>
            <w:r w:rsidRPr="00706A43">
              <w:rPr>
                <w:iCs/>
                <w:sz w:val="26"/>
                <w:szCs w:val="26"/>
              </w:rPr>
              <w:t xml:space="preserve">198255, г. Санкт-Петербург, </w:t>
            </w:r>
            <w:r>
              <w:rPr>
                <w:iCs/>
                <w:sz w:val="26"/>
                <w:szCs w:val="26"/>
              </w:rPr>
              <w:br/>
            </w:r>
            <w:r w:rsidRPr="00706A43">
              <w:rPr>
                <w:iCs/>
                <w:sz w:val="26"/>
                <w:szCs w:val="26"/>
              </w:rPr>
              <w:t xml:space="preserve">пр. Ветеранов, 56 </w:t>
            </w:r>
          </w:p>
          <w:p w:rsidR="00706A43" w:rsidRDefault="00706A43" w:rsidP="00706A43">
            <w:pPr>
              <w:rPr>
                <w:iCs/>
                <w:sz w:val="26"/>
                <w:szCs w:val="26"/>
              </w:rPr>
            </w:pPr>
          </w:p>
          <w:p w:rsidR="00706A43" w:rsidRDefault="00706A43" w:rsidP="00706A43">
            <w:pPr>
              <w:rPr>
                <w:iCs/>
                <w:sz w:val="26"/>
                <w:szCs w:val="26"/>
              </w:rPr>
            </w:pPr>
          </w:p>
          <w:p w:rsidR="00706A43" w:rsidRPr="00706A43" w:rsidRDefault="00706A43" w:rsidP="00706A43">
            <w:pPr>
              <w:rPr>
                <w:iCs/>
                <w:sz w:val="26"/>
                <w:szCs w:val="26"/>
              </w:rPr>
            </w:pPr>
          </w:p>
          <w:p w:rsidR="00706A43" w:rsidRPr="00706A43" w:rsidRDefault="00706A43" w:rsidP="00706A43">
            <w:pPr>
              <w:rPr>
                <w:iCs/>
                <w:sz w:val="26"/>
                <w:szCs w:val="26"/>
              </w:rPr>
            </w:pPr>
            <w:r w:rsidRPr="00706A43">
              <w:rPr>
                <w:iCs/>
                <w:sz w:val="26"/>
                <w:szCs w:val="26"/>
              </w:rPr>
              <w:t xml:space="preserve">ООО "МЕДТЕХНИКА" </w:t>
            </w:r>
          </w:p>
          <w:p w:rsidR="00706A43" w:rsidRPr="00706A43" w:rsidRDefault="00706A43" w:rsidP="00706A43">
            <w:pPr>
              <w:rPr>
                <w:iCs/>
                <w:sz w:val="26"/>
                <w:szCs w:val="26"/>
              </w:rPr>
            </w:pPr>
            <w:r w:rsidRPr="00706A43">
              <w:rPr>
                <w:iCs/>
                <w:sz w:val="26"/>
                <w:szCs w:val="26"/>
              </w:rPr>
              <w:t xml:space="preserve">620057, СВЕРДЛОВСКАЯ ОБЛАСТЬ, г.о. ГОРОД ЕКАТЕРИНБУРГ, </w:t>
            </w:r>
            <w:r>
              <w:rPr>
                <w:iCs/>
                <w:sz w:val="26"/>
                <w:szCs w:val="26"/>
              </w:rPr>
              <w:br/>
            </w:r>
            <w:r w:rsidRPr="00706A43">
              <w:rPr>
                <w:iCs/>
                <w:sz w:val="26"/>
                <w:szCs w:val="26"/>
              </w:rPr>
              <w:t xml:space="preserve">Г ЕКАТЕРИНБУРГ, УЛ БАУМАНА, </w:t>
            </w:r>
            <w:r>
              <w:rPr>
                <w:iCs/>
                <w:sz w:val="26"/>
                <w:szCs w:val="26"/>
              </w:rPr>
              <w:br/>
            </w:r>
            <w:r w:rsidRPr="00706A43">
              <w:rPr>
                <w:iCs/>
                <w:sz w:val="26"/>
                <w:szCs w:val="26"/>
              </w:rPr>
              <w:t>Д. 48, КВ. 16</w:t>
            </w:r>
          </w:p>
          <w:p w:rsidR="00CB0F95" w:rsidRPr="00FE1DA7" w:rsidRDefault="00CB0F95" w:rsidP="00706A43">
            <w:pPr>
              <w:rPr>
                <w:color w:val="000000"/>
                <w:sz w:val="26"/>
                <w:szCs w:val="26"/>
                <w:shd w:val="clear" w:color="auto" w:fill="FFFFFF"/>
              </w:rPr>
            </w:pPr>
          </w:p>
        </w:tc>
      </w:tr>
    </w:tbl>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jc w:val="center"/>
        <w:outlineLvl w:val="0"/>
        <w:rPr>
          <w:sz w:val="26"/>
          <w:szCs w:val="26"/>
        </w:rPr>
      </w:pPr>
      <w:r w:rsidRPr="00FE1DA7">
        <w:rPr>
          <w:sz w:val="26"/>
          <w:szCs w:val="26"/>
        </w:rPr>
        <w:t>РЕШЕНИЕ</w:t>
      </w:r>
    </w:p>
    <w:p w:rsidR="00CB0F95" w:rsidRPr="00FE1DA7" w:rsidRDefault="00CB0F95" w:rsidP="00CB0F95">
      <w:pPr>
        <w:jc w:val="center"/>
        <w:rPr>
          <w:sz w:val="26"/>
          <w:szCs w:val="26"/>
        </w:rPr>
      </w:pPr>
      <w:r w:rsidRPr="00FE1DA7">
        <w:rPr>
          <w:sz w:val="26"/>
          <w:szCs w:val="26"/>
        </w:rPr>
        <w:t xml:space="preserve">по делу № </w:t>
      </w:r>
      <w:r w:rsidR="00706A43" w:rsidRPr="00706A43">
        <w:rPr>
          <w:b/>
          <w:sz w:val="26"/>
          <w:szCs w:val="26"/>
        </w:rPr>
        <w:t>078/06/105-2253/2025</w:t>
      </w:r>
    </w:p>
    <w:p w:rsidR="00CB0F95" w:rsidRPr="00706A43" w:rsidRDefault="00CB0F95" w:rsidP="00CB0F95">
      <w:pPr>
        <w:jc w:val="center"/>
        <w:rPr>
          <w:sz w:val="26"/>
          <w:szCs w:val="26"/>
        </w:rPr>
      </w:pPr>
      <w:r w:rsidRPr="00706A43">
        <w:rPr>
          <w:sz w:val="26"/>
          <w:szCs w:val="26"/>
        </w:rPr>
        <w:t>о нарушении законодательства о контрактной системе</w:t>
      </w:r>
    </w:p>
    <w:p w:rsidR="00CB0F95" w:rsidRPr="00706A43" w:rsidRDefault="00CB0F95" w:rsidP="00CB0F95">
      <w:pPr>
        <w:ind w:firstLine="540"/>
        <w:jc w:val="both"/>
        <w:rPr>
          <w:sz w:val="26"/>
          <w:szCs w:val="26"/>
        </w:rPr>
      </w:pPr>
    </w:p>
    <w:p w:rsidR="00CB0F95" w:rsidRPr="00706A43" w:rsidRDefault="00706A43" w:rsidP="00CB0F95">
      <w:pPr>
        <w:tabs>
          <w:tab w:val="left" w:pos="0"/>
        </w:tabs>
        <w:jc w:val="both"/>
        <w:rPr>
          <w:sz w:val="26"/>
          <w:szCs w:val="26"/>
        </w:rPr>
      </w:pPr>
      <w:r w:rsidRPr="00706A43">
        <w:rPr>
          <w:sz w:val="26"/>
          <w:szCs w:val="26"/>
        </w:rPr>
        <w:t>26.08</w:t>
      </w:r>
      <w:r w:rsidR="00716809" w:rsidRPr="00706A43">
        <w:rPr>
          <w:sz w:val="26"/>
          <w:szCs w:val="26"/>
        </w:rPr>
        <w:t>.20</w:t>
      </w:r>
      <w:r w:rsidR="00725066" w:rsidRPr="00706A43">
        <w:rPr>
          <w:sz w:val="26"/>
          <w:szCs w:val="26"/>
        </w:rPr>
        <w:t>25</w:t>
      </w:r>
      <w:r w:rsidR="00CB0F95" w:rsidRPr="00706A43">
        <w:rPr>
          <w:sz w:val="26"/>
          <w:szCs w:val="26"/>
        </w:rPr>
        <w:t xml:space="preserve">                                                                                               Санкт-Петербург</w:t>
      </w:r>
    </w:p>
    <w:p w:rsidR="00CB0F95" w:rsidRPr="00706A43" w:rsidRDefault="00CB0F95" w:rsidP="00CB0F95">
      <w:pPr>
        <w:tabs>
          <w:tab w:val="left" w:pos="0"/>
        </w:tabs>
        <w:jc w:val="both"/>
        <w:rPr>
          <w:sz w:val="26"/>
          <w:szCs w:val="26"/>
        </w:rPr>
      </w:pPr>
    </w:p>
    <w:p w:rsidR="00725066" w:rsidRDefault="00CB0F95" w:rsidP="00824628">
      <w:pPr>
        <w:ind w:firstLine="709"/>
        <w:jc w:val="both"/>
        <w:rPr>
          <w:sz w:val="26"/>
          <w:szCs w:val="26"/>
        </w:rPr>
      </w:pPr>
      <w:r w:rsidRPr="00706A43">
        <w:rPr>
          <w:sz w:val="26"/>
          <w:szCs w:val="26"/>
        </w:rPr>
        <w:t>Комиссия</w:t>
      </w:r>
      <w:r w:rsidRPr="00CB0F95">
        <w:rPr>
          <w:sz w:val="26"/>
          <w:szCs w:val="26"/>
        </w:rPr>
        <w:t xml:space="preserve"> Санкт-Петербургского УФАС России по контролю в сфере закупок (далее – Комиссия УФАС)</w:t>
      </w:r>
      <w:r w:rsidR="00725066">
        <w:rPr>
          <w:sz w:val="26"/>
          <w:szCs w:val="26"/>
        </w:rPr>
        <w:t xml:space="preserve"> </w:t>
      </w:r>
    </w:p>
    <w:p w:rsidR="00CB0F95" w:rsidRPr="00CB0F95" w:rsidRDefault="00CB0F95" w:rsidP="00031460">
      <w:pPr>
        <w:ind w:firstLine="709"/>
        <w:jc w:val="both"/>
        <w:rPr>
          <w:sz w:val="26"/>
          <w:szCs w:val="26"/>
        </w:rPr>
      </w:pPr>
      <w:r w:rsidRPr="00CB0F95">
        <w:rPr>
          <w:sz w:val="26"/>
          <w:szCs w:val="26"/>
        </w:rPr>
        <w:t>при участии представителей:</w:t>
      </w:r>
    </w:p>
    <w:p w:rsidR="00CB0F95" w:rsidRPr="00CB0F95" w:rsidRDefault="00706A43" w:rsidP="00031460">
      <w:pPr>
        <w:ind w:firstLine="709"/>
        <w:jc w:val="both"/>
        <w:rPr>
          <w:sz w:val="26"/>
          <w:szCs w:val="26"/>
        </w:rPr>
      </w:pPr>
      <w:r w:rsidRPr="00706A43">
        <w:rPr>
          <w:sz w:val="26"/>
          <w:szCs w:val="26"/>
        </w:rPr>
        <w:t>СПБ ГБУЗ ГКОД</w:t>
      </w:r>
      <w:r w:rsidR="00CB0F95" w:rsidRPr="00CB0F95">
        <w:rPr>
          <w:sz w:val="26"/>
          <w:szCs w:val="26"/>
        </w:rPr>
        <w:t xml:space="preserve"> (далее – Заказчик);</w:t>
      </w:r>
    </w:p>
    <w:p w:rsidR="00CB0F95" w:rsidRPr="00CB0F95" w:rsidRDefault="00CB0F95" w:rsidP="00031460">
      <w:pPr>
        <w:ind w:firstLine="709"/>
        <w:jc w:val="both"/>
        <w:rPr>
          <w:sz w:val="26"/>
          <w:szCs w:val="26"/>
        </w:rPr>
      </w:pPr>
      <w:r w:rsidRPr="00CB0F95">
        <w:rPr>
          <w:sz w:val="26"/>
          <w:szCs w:val="26"/>
        </w:rPr>
        <w:t>в отсутствие представителей:</w:t>
      </w:r>
    </w:p>
    <w:p w:rsidR="00CB0F95" w:rsidRPr="00706A43" w:rsidRDefault="00706A43" w:rsidP="00031460">
      <w:pPr>
        <w:ind w:firstLine="709"/>
        <w:jc w:val="both"/>
        <w:rPr>
          <w:sz w:val="26"/>
          <w:szCs w:val="26"/>
        </w:rPr>
      </w:pPr>
      <w:r w:rsidRPr="00706A43">
        <w:rPr>
          <w:sz w:val="26"/>
          <w:szCs w:val="26"/>
        </w:rPr>
        <w:t>ООО "МЕДТЕХНИКА"</w:t>
      </w:r>
      <w:r w:rsidR="00CB0F95">
        <w:rPr>
          <w:sz w:val="26"/>
          <w:szCs w:val="26"/>
        </w:rPr>
        <w:t xml:space="preserve"> (далее – Заявитель)</w:t>
      </w:r>
      <w:r w:rsidR="00CB0F95" w:rsidRPr="009911DE">
        <w:rPr>
          <w:color w:val="000000"/>
          <w:sz w:val="26"/>
          <w:szCs w:val="26"/>
        </w:rPr>
        <w:t xml:space="preserve"> </w:t>
      </w:r>
      <w:r w:rsidR="00CB0F95" w:rsidRPr="00F05A6A">
        <w:rPr>
          <w:color w:val="000000"/>
          <w:sz w:val="26"/>
          <w:szCs w:val="26"/>
        </w:rPr>
        <w:t xml:space="preserve">при надлежащем уведомлении </w:t>
      </w:r>
      <w:r>
        <w:rPr>
          <w:color w:val="000000"/>
          <w:sz w:val="26"/>
          <w:szCs w:val="26"/>
        </w:rPr>
        <w:br/>
      </w:r>
      <w:r w:rsidR="00CB0F95" w:rsidRPr="00F05A6A">
        <w:rPr>
          <w:color w:val="000000"/>
          <w:sz w:val="26"/>
          <w:szCs w:val="26"/>
        </w:rPr>
        <w:t xml:space="preserve">о месте и </w:t>
      </w:r>
      <w:r w:rsidR="00CB0F95" w:rsidRPr="00706A43">
        <w:rPr>
          <w:color w:val="000000"/>
          <w:sz w:val="26"/>
          <w:szCs w:val="26"/>
        </w:rPr>
        <w:t>времени заседания комиссии УФАС;</w:t>
      </w:r>
    </w:p>
    <w:p w:rsidR="00CB0F95" w:rsidRPr="00E32DC5" w:rsidRDefault="00CB0F95" w:rsidP="00031460">
      <w:pPr>
        <w:ind w:firstLine="709"/>
        <w:jc w:val="both"/>
        <w:rPr>
          <w:sz w:val="26"/>
          <w:szCs w:val="26"/>
        </w:rPr>
      </w:pPr>
      <w:r w:rsidRPr="00706A43">
        <w:rPr>
          <w:sz w:val="26"/>
          <w:szCs w:val="26"/>
        </w:rPr>
        <w:t xml:space="preserve">рассмотрев посредством системы видеоконференцсвязи жалобу Заявителя (вх. № </w:t>
      </w:r>
      <w:r w:rsidR="00706A43" w:rsidRPr="00706A43">
        <w:rPr>
          <w:sz w:val="26"/>
          <w:szCs w:val="26"/>
        </w:rPr>
        <w:t>20131/25 от 21.08.2025</w:t>
      </w:r>
      <w:r w:rsidRPr="00706A43">
        <w:rPr>
          <w:sz w:val="26"/>
          <w:szCs w:val="26"/>
        </w:rPr>
        <w:t xml:space="preserve">) на действия </w:t>
      </w:r>
      <w:r w:rsidR="00706A43" w:rsidRPr="00706A43">
        <w:rPr>
          <w:sz w:val="26"/>
          <w:szCs w:val="26"/>
        </w:rPr>
        <w:t>Заказчика</w:t>
      </w:r>
      <w:r w:rsidRPr="00706A43">
        <w:rPr>
          <w:sz w:val="26"/>
          <w:szCs w:val="26"/>
        </w:rPr>
        <w:t xml:space="preserve"> при определении (подрядчика, исполнителя) путем проведения </w:t>
      </w:r>
      <w:r w:rsidR="00706A43" w:rsidRPr="00706A43">
        <w:rPr>
          <w:sz w:val="26"/>
          <w:szCs w:val="26"/>
        </w:rPr>
        <w:t xml:space="preserve">запроса котировок в электронной форме на поставку расходного материала для хирургических вмешательств (41) </w:t>
      </w:r>
      <w:r w:rsidRPr="00706A43">
        <w:rPr>
          <w:sz w:val="26"/>
          <w:szCs w:val="26"/>
        </w:rPr>
        <w:t xml:space="preserve">(далее – </w:t>
      </w:r>
      <w:r w:rsidR="00706A43" w:rsidRPr="00706A43">
        <w:rPr>
          <w:sz w:val="26"/>
          <w:szCs w:val="26"/>
        </w:rPr>
        <w:t>запрос котировок</w:t>
      </w:r>
      <w:r w:rsidRPr="00706A43">
        <w:rPr>
          <w:sz w:val="26"/>
          <w:szCs w:val="26"/>
        </w:rPr>
        <w:t>), а также в результате проведения внеплановой проверки на основании п. 1 ч. 15 ст. 99 Федерального закона</w:t>
      </w:r>
      <w:r w:rsidRPr="00FE1DA7">
        <w:rPr>
          <w:sz w:val="26"/>
          <w:szCs w:val="26"/>
        </w:rPr>
        <w:t xml:space="preserve"> от 05.04.2013 № 44-ФЗ «О контрактной системе в сфере закупок товаров, работ, услуг для обеспечения государственных и муниципальных нужд» (далее </w:t>
      </w:r>
      <w:r w:rsidR="00470D7B">
        <w:rPr>
          <w:sz w:val="26"/>
          <w:szCs w:val="26"/>
        </w:rPr>
        <w:t>– Закон о контрактной системе),</w:t>
      </w:r>
    </w:p>
    <w:p w:rsidR="00CB0F95" w:rsidRPr="00E32DC5" w:rsidRDefault="00CB0F95" w:rsidP="00CB0F95">
      <w:pPr>
        <w:jc w:val="center"/>
        <w:rPr>
          <w:sz w:val="26"/>
          <w:szCs w:val="26"/>
        </w:rPr>
      </w:pPr>
    </w:p>
    <w:p w:rsidR="00CB0F95" w:rsidRPr="00E32DC5" w:rsidRDefault="00CB0F95" w:rsidP="00CB0F95">
      <w:pPr>
        <w:jc w:val="center"/>
        <w:rPr>
          <w:sz w:val="26"/>
          <w:szCs w:val="26"/>
        </w:rPr>
      </w:pPr>
      <w:r w:rsidRPr="00E32DC5">
        <w:rPr>
          <w:sz w:val="26"/>
          <w:szCs w:val="26"/>
        </w:rPr>
        <w:t>УСТАНОВИЛА:</w:t>
      </w:r>
    </w:p>
    <w:p w:rsidR="00CB0F95" w:rsidRPr="00E32DC5" w:rsidRDefault="00CB0F95" w:rsidP="00CB0F95">
      <w:pPr>
        <w:jc w:val="center"/>
        <w:outlineLvl w:val="0"/>
        <w:rPr>
          <w:sz w:val="26"/>
          <w:szCs w:val="26"/>
        </w:rPr>
      </w:pPr>
    </w:p>
    <w:p w:rsidR="00CB0F95" w:rsidRPr="00706A43" w:rsidRDefault="00CB0F95" w:rsidP="00031460">
      <w:pPr>
        <w:ind w:firstLine="709"/>
        <w:jc w:val="both"/>
        <w:rPr>
          <w:sz w:val="26"/>
          <w:szCs w:val="26"/>
        </w:rPr>
      </w:pPr>
      <w:r w:rsidRPr="00706A43">
        <w:rPr>
          <w:sz w:val="26"/>
          <w:szCs w:val="26"/>
        </w:rPr>
        <w:t xml:space="preserve">Извещение о проведении </w:t>
      </w:r>
      <w:r w:rsidR="00706A43">
        <w:rPr>
          <w:sz w:val="26"/>
          <w:szCs w:val="26"/>
        </w:rPr>
        <w:t>запроса котировок</w:t>
      </w:r>
      <w:r w:rsidRPr="00706A43">
        <w:rPr>
          <w:sz w:val="26"/>
          <w:szCs w:val="26"/>
        </w:rPr>
        <w:t xml:space="preserve"> размещено </w:t>
      </w:r>
      <w:r w:rsidR="00706A43" w:rsidRPr="00706A43">
        <w:rPr>
          <w:sz w:val="26"/>
          <w:szCs w:val="26"/>
        </w:rPr>
        <w:t>18.08</w:t>
      </w:r>
      <w:r w:rsidR="00725066" w:rsidRPr="00706A43">
        <w:rPr>
          <w:sz w:val="26"/>
          <w:szCs w:val="26"/>
        </w:rPr>
        <w:t>.2025</w:t>
      </w:r>
      <w:r w:rsidRPr="00706A43">
        <w:rPr>
          <w:sz w:val="26"/>
          <w:szCs w:val="26"/>
        </w:rPr>
        <w:t xml:space="preserve"> </w:t>
      </w:r>
      <w:r w:rsidR="00706A43">
        <w:rPr>
          <w:sz w:val="26"/>
          <w:szCs w:val="26"/>
        </w:rPr>
        <w:br/>
      </w:r>
      <w:r w:rsidRPr="00706A43">
        <w:rPr>
          <w:sz w:val="26"/>
          <w:szCs w:val="26"/>
        </w:rPr>
        <w:t>на Официальном</w:t>
      </w:r>
      <w:r w:rsidRPr="00E32DC5">
        <w:rPr>
          <w:sz w:val="26"/>
          <w:szCs w:val="26"/>
        </w:rPr>
        <w:t xml:space="preserve"> сайте Единой информационной системы в сфере закупок www.</w:t>
      </w:r>
      <w:r w:rsidRPr="00E32DC5">
        <w:rPr>
          <w:sz w:val="26"/>
          <w:szCs w:val="26"/>
          <w:lang w:val="en-US"/>
        </w:rPr>
        <w:t>zakupki</w:t>
      </w:r>
      <w:r w:rsidRPr="00E32DC5">
        <w:rPr>
          <w:sz w:val="26"/>
          <w:szCs w:val="26"/>
        </w:rPr>
        <w:t>.</w:t>
      </w:r>
      <w:r w:rsidRPr="00E32DC5">
        <w:rPr>
          <w:sz w:val="26"/>
          <w:szCs w:val="26"/>
          <w:lang w:val="en-US"/>
        </w:rPr>
        <w:t>gov</w:t>
      </w:r>
      <w:r w:rsidRPr="00E32DC5">
        <w:rPr>
          <w:sz w:val="26"/>
          <w:szCs w:val="26"/>
        </w:rPr>
        <w:t xml:space="preserve">.ru (далее – ЕИС), </w:t>
      </w:r>
      <w:r w:rsidRPr="00706A43">
        <w:rPr>
          <w:sz w:val="26"/>
          <w:szCs w:val="26"/>
        </w:rPr>
        <w:t xml:space="preserve">номер извещения </w:t>
      </w:r>
      <w:r w:rsidR="00706A43" w:rsidRPr="00706A43">
        <w:rPr>
          <w:sz w:val="26"/>
          <w:szCs w:val="26"/>
        </w:rPr>
        <w:t>0372100037125000486</w:t>
      </w:r>
      <w:r w:rsidRPr="00706A43">
        <w:rPr>
          <w:sz w:val="26"/>
          <w:szCs w:val="26"/>
        </w:rPr>
        <w:t xml:space="preserve">. Начальная (максимальная) цена контракта – </w:t>
      </w:r>
      <w:r w:rsidR="00706A43" w:rsidRPr="00706A43">
        <w:rPr>
          <w:color w:val="000000"/>
          <w:sz w:val="26"/>
          <w:szCs w:val="26"/>
        </w:rPr>
        <w:t xml:space="preserve">4 900 000,00 </w:t>
      </w:r>
      <w:r w:rsidRPr="00706A43">
        <w:rPr>
          <w:sz w:val="26"/>
          <w:szCs w:val="26"/>
        </w:rPr>
        <w:t>рублей.</w:t>
      </w:r>
    </w:p>
    <w:p w:rsidR="00CB0F95" w:rsidRPr="00706A43" w:rsidRDefault="00CB0F95" w:rsidP="00031460">
      <w:pPr>
        <w:ind w:firstLine="709"/>
        <w:contextualSpacing/>
        <w:jc w:val="both"/>
        <w:rPr>
          <w:bCs/>
          <w:sz w:val="26"/>
          <w:szCs w:val="26"/>
        </w:rPr>
      </w:pPr>
      <w:r w:rsidRPr="00706A43">
        <w:rPr>
          <w:bCs/>
          <w:sz w:val="26"/>
          <w:szCs w:val="26"/>
        </w:rPr>
        <w:lastRenderedPageBreak/>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w:t>
      </w:r>
      <w:r w:rsidRPr="00706A43">
        <w:rPr>
          <w:color w:val="000000"/>
          <w:sz w:val="26"/>
          <w:szCs w:val="26"/>
        </w:rPr>
        <w:t>нарушении Заказчиком правил описания объекта закупки</w:t>
      </w:r>
      <w:r w:rsidRPr="00706A43">
        <w:rPr>
          <w:bCs/>
          <w:sz w:val="26"/>
          <w:szCs w:val="26"/>
        </w:rPr>
        <w:t>.</w:t>
      </w:r>
    </w:p>
    <w:p w:rsidR="00CB0F95" w:rsidRPr="00E32DC5" w:rsidRDefault="00CB0F95" w:rsidP="00031460">
      <w:pPr>
        <w:ind w:right="-5" w:firstLine="709"/>
        <w:jc w:val="both"/>
        <w:rPr>
          <w:sz w:val="26"/>
          <w:szCs w:val="26"/>
        </w:rPr>
      </w:pPr>
      <w:r w:rsidRPr="00706A43">
        <w:rPr>
          <w:sz w:val="26"/>
          <w:szCs w:val="26"/>
        </w:rPr>
        <w:t>Информация, изложенная в жалобе, опубликованная</w:t>
      </w:r>
      <w:r w:rsidRPr="00E32DC5">
        <w:rPr>
          <w:sz w:val="26"/>
          <w:szCs w:val="26"/>
        </w:rPr>
        <w:t xml:space="preserve"> в ЕИС, представленные документы подтверждают следующие обстоятельства.</w:t>
      </w:r>
    </w:p>
    <w:p w:rsidR="00CB0F95" w:rsidRPr="00FE1DA7" w:rsidRDefault="00CB0F95" w:rsidP="00031460">
      <w:pPr>
        <w:ind w:firstLine="709"/>
        <w:contextualSpacing/>
        <w:jc w:val="both"/>
        <w:rPr>
          <w:bCs/>
          <w:sz w:val="26"/>
          <w:szCs w:val="26"/>
        </w:rPr>
      </w:pPr>
      <w:r w:rsidRPr="00E32DC5">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CB0F95" w:rsidRPr="00FE1DA7" w:rsidRDefault="00CB0F95" w:rsidP="00CB0F95">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B0F95" w:rsidRPr="00FE1DA7" w:rsidRDefault="00CB0F95" w:rsidP="00CB0F95">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B0F95" w:rsidRPr="00FE1DA7" w:rsidRDefault="00CB0F95" w:rsidP="00CB0F95">
      <w:pPr>
        <w:ind w:firstLine="708"/>
        <w:contextualSpacing/>
        <w:jc w:val="both"/>
        <w:rPr>
          <w:bCs/>
          <w:sz w:val="26"/>
          <w:szCs w:val="26"/>
        </w:rPr>
      </w:pPr>
      <w:r w:rsidRPr="00FE1DA7">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B0F95" w:rsidRPr="00FE1DA7" w:rsidRDefault="00CB0F95" w:rsidP="00CB0F95">
      <w:pPr>
        <w:ind w:firstLine="708"/>
        <w:contextualSpacing/>
        <w:jc w:val="both"/>
        <w:rPr>
          <w:bCs/>
          <w:sz w:val="26"/>
          <w:szCs w:val="26"/>
        </w:rPr>
      </w:pPr>
      <w:r w:rsidRPr="00FE1DA7">
        <w:rPr>
          <w:bCs/>
          <w:sz w:val="26"/>
          <w:szCs w:val="26"/>
        </w:rPr>
        <w:t>4) порядок рассмотрения и оценки заявок на участие в конкурсах 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5) проект контракта;</w:t>
      </w:r>
    </w:p>
    <w:p w:rsidR="00CB0F95" w:rsidRPr="00FE1DA7" w:rsidRDefault="00CB0F95" w:rsidP="00CB0F95">
      <w:pPr>
        <w:ind w:firstLine="708"/>
        <w:contextualSpacing/>
        <w:jc w:val="both"/>
        <w:rPr>
          <w:bCs/>
          <w:sz w:val="26"/>
          <w:szCs w:val="26"/>
        </w:rPr>
      </w:pPr>
      <w:r w:rsidRPr="00FE1DA7">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B0F95" w:rsidRPr="00FE1DA7" w:rsidRDefault="00CB0F95" w:rsidP="00CB0F95">
      <w:pPr>
        <w:ind w:firstLine="708"/>
        <w:contextualSpacing/>
        <w:jc w:val="both"/>
        <w:rPr>
          <w:bCs/>
          <w:sz w:val="26"/>
          <w:szCs w:val="26"/>
        </w:rPr>
      </w:pPr>
      <w:r w:rsidRPr="00FE1DA7">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CB0F95" w:rsidRPr="00FE1DA7" w:rsidRDefault="00CB0F95" w:rsidP="00CB0F95">
      <w:pPr>
        <w:ind w:firstLine="708"/>
        <w:contextualSpacing/>
        <w:jc w:val="both"/>
        <w:rPr>
          <w:bCs/>
          <w:sz w:val="26"/>
          <w:szCs w:val="26"/>
        </w:rPr>
      </w:pPr>
      <w:r w:rsidRPr="00FE1DA7">
        <w:rPr>
          <w:bCs/>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накопительно-ипотечной системе жилищного обеспечения военнослужащих";</w:t>
      </w:r>
    </w:p>
    <w:p w:rsidR="00CB0F95" w:rsidRPr="00FE1DA7" w:rsidRDefault="00CB0F95" w:rsidP="00CB0F95">
      <w:pPr>
        <w:ind w:firstLine="708"/>
        <w:contextualSpacing/>
        <w:jc w:val="both"/>
        <w:rPr>
          <w:bCs/>
          <w:sz w:val="26"/>
          <w:szCs w:val="26"/>
        </w:rPr>
      </w:pPr>
      <w:r w:rsidRPr="00FE1DA7">
        <w:rPr>
          <w:bCs/>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FE1DA7">
        <w:rPr>
          <w:bCs/>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60AE7" w:rsidRPr="00850F36" w:rsidRDefault="00360AE7" w:rsidP="00360AE7">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850F36">
        <w:rPr>
          <w:color w:val="000000"/>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а) сопровождение такого указания словами "или эквивалент";</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60AE7" w:rsidRPr="00C56C68" w:rsidRDefault="00360AE7" w:rsidP="00360AE7">
      <w:pPr>
        <w:tabs>
          <w:tab w:val="left" w:pos="0"/>
          <w:tab w:val="left" w:pos="568"/>
        </w:tabs>
        <w:ind w:firstLine="709"/>
        <w:jc w:val="both"/>
        <w:rPr>
          <w:color w:val="000000"/>
          <w:sz w:val="26"/>
          <w:szCs w:val="26"/>
        </w:rPr>
      </w:pPr>
      <w:r w:rsidRPr="00850F36">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color w:val="000000"/>
          <w:sz w:val="26"/>
          <w:szCs w:val="26"/>
        </w:rPr>
        <w:t>ительством Российской Федерации;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Частью 2 ст. 33 Закона о контрактной системе установлено, что описание объекта закупки в соответствии с требованиями, указанными в части 1 настоящей </w:t>
      </w:r>
      <w:r w:rsidRPr="00FE1DA7">
        <w:rPr>
          <w:color w:val="000000"/>
          <w:sz w:val="26"/>
          <w:szCs w:val="26"/>
        </w:rPr>
        <w:lastRenderedPageBreak/>
        <w:t>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CB0F95" w:rsidRPr="00825772" w:rsidRDefault="00CB0F95" w:rsidP="00CB0F95">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B0F95" w:rsidRPr="00825772" w:rsidRDefault="00CB0F95" w:rsidP="00CB0F95">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CB0F95" w:rsidRPr="00825772" w:rsidRDefault="00CB0F95" w:rsidP="00CB0F95">
      <w:pPr>
        <w:ind w:firstLine="708"/>
        <w:jc w:val="both"/>
        <w:rPr>
          <w:color w:val="000000"/>
          <w:sz w:val="26"/>
          <w:szCs w:val="26"/>
        </w:rPr>
      </w:pPr>
      <w:r w:rsidRPr="00825772">
        <w:rPr>
          <w:color w:val="000000"/>
          <w:sz w:val="26"/>
          <w:szCs w:val="26"/>
        </w:rPr>
        <w:t xml:space="preserve">Описание объекта установлено Заказчиком в </w:t>
      </w:r>
      <w:r w:rsidR="00825772" w:rsidRPr="00825772">
        <w:rPr>
          <w:color w:val="000000"/>
          <w:sz w:val="26"/>
          <w:szCs w:val="26"/>
        </w:rPr>
        <w:t>извещении</w:t>
      </w:r>
      <w:r w:rsidRPr="00825772">
        <w:rPr>
          <w:color w:val="000000"/>
          <w:sz w:val="26"/>
          <w:szCs w:val="26"/>
        </w:rPr>
        <w:t>.</w:t>
      </w:r>
    </w:p>
    <w:p w:rsidR="00CB0F95" w:rsidRPr="00FE1DA7" w:rsidRDefault="00CB0F95" w:rsidP="00CB0F95">
      <w:pPr>
        <w:tabs>
          <w:tab w:val="left" w:pos="0"/>
          <w:tab w:val="left" w:pos="568"/>
        </w:tabs>
        <w:ind w:firstLine="709"/>
        <w:jc w:val="both"/>
        <w:rPr>
          <w:color w:val="000000"/>
          <w:sz w:val="26"/>
          <w:szCs w:val="26"/>
        </w:rPr>
      </w:pPr>
      <w:r w:rsidRPr="00825772">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A4EFA" w:rsidRDefault="00DB22F1" w:rsidP="002C6EB7">
      <w:pPr>
        <w:tabs>
          <w:tab w:val="left" w:pos="0"/>
        </w:tabs>
        <w:ind w:firstLine="709"/>
        <w:jc w:val="both"/>
        <w:rPr>
          <w:sz w:val="26"/>
          <w:szCs w:val="26"/>
        </w:rPr>
      </w:pPr>
      <w:r>
        <w:rPr>
          <w:color w:val="000000"/>
          <w:sz w:val="26"/>
          <w:szCs w:val="26"/>
        </w:rPr>
        <w:t xml:space="preserve">В ходе заседания Комиссии УФАС представитель Заказчика </w:t>
      </w:r>
      <w:r w:rsidR="00CB0F95" w:rsidRPr="00FE1DA7">
        <w:rPr>
          <w:color w:val="000000"/>
          <w:sz w:val="26"/>
          <w:szCs w:val="26"/>
        </w:rPr>
        <w:t>сообщает, в том числе</w:t>
      </w:r>
      <w:r>
        <w:rPr>
          <w:color w:val="000000"/>
          <w:sz w:val="26"/>
          <w:szCs w:val="26"/>
        </w:rPr>
        <w:t>, что под техническое задание подходит минимум два товара различных про</w:t>
      </w:r>
      <w:r w:rsidR="00DA4EFA">
        <w:rPr>
          <w:color w:val="000000"/>
          <w:sz w:val="26"/>
          <w:szCs w:val="26"/>
        </w:rPr>
        <w:t>изводителей</w:t>
      </w:r>
      <w:r w:rsidR="002C6EB7">
        <w:rPr>
          <w:color w:val="000000"/>
          <w:sz w:val="26"/>
          <w:szCs w:val="26"/>
        </w:rPr>
        <w:t xml:space="preserve"> по каждой позиции, а срок поставки товара является обоснованным с учетом деятельности Заказчика в рамках законодательства связанного с охраной здоровья граждан.</w:t>
      </w:r>
    </w:p>
    <w:p w:rsidR="00706A43" w:rsidRPr="00005BD7" w:rsidRDefault="00706A43" w:rsidP="00706A43">
      <w:pPr>
        <w:ind w:right="-5" w:firstLine="720"/>
        <w:jc w:val="both"/>
        <w:rPr>
          <w:bCs/>
          <w:sz w:val="26"/>
          <w:szCs w:val="26"/>
        </w:rPr>
      </w:pPr>
      <w:r w:rsidRPr="00005BD7">
        <w:rPr>
          <w:bCs/>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706A43" w:rsidRPr="00005BD7" w:rsidRDefault="00706A43" w:rsidP="00706A43">
      <w:pPr>
        <w:ind w:right="-5" w:firstLine="720"/>
        <w:jc w:val="both"/>
        <w:rPr>
          <w:bCs/>
          <w:sz w:val="26"/>
          <w:szCs w:val="26"/>
        </w:rPr>
      </w:pPr>
      <w:r w:rsidRPr="00005BD7">
        <w:rPr>
          <w:bCs/>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706A43" w:rsidRPr="00005BD7" w:rsidRDefault="00706A43" w:rsidP="00706A43">
      <w:pPr>
        <w:ind w:right="-5" w:firstLine="720"/>
        <w:jc w:val="both"/>
        <w:rPr>
          <w:bCs/>
          <w:sz w:val="26"/>
          <w:szCs w:val="26"/>
        </w:rPr>
      </w:pPr>
      <w:r w:rsidRPr="00005BD7">
        <w:rPr>
          <w:bCs/>
          <w:sz w:val="26"/>
          <w:szCs w:val="26"/>
        </w:rPr>
        <w:lastRenderedPageBreak/>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706A43" w:rsidRDefault="00706A43" w:rsidP="00706A43">
      <w:pPr>
        <w:ind w:firstLine="709"/>
        <w:jc w:val="both"/>
        <w:rPr>
          <w:sz w:val="26"/>
          <w:szCs w:val="26"/>
        </w:rPr>
      </w:pPr>
      <w:r>
        <w:rPr>
          <w:sz w:val="26"/>
          <w:szCs w:val="26"/>
        </w:rPr>
        <w:t>Учитывая данные обстоятельства, Комиссия УФАС не имеет достаточных оснований для признания доводов жалобы обоснованными.</w:t>
      </w:r>
    </w:p>
    <w:p w:rsidR="00706A43" w:rsidRPr="005B142B" w:rsidRDefault="00706A43" w:rsidP="00CB0F95">
      <w:pPr>
        <w:tabs>
          <w:tab w:val="left" w:pos="0"/>
          <w:tab w:val="left" w:pos="568"/>
        </w:tabs>
        <w:ind w:firstLine="709"/>
        <w:jc w:val="both"/>
        <w:rPr>
          <w:color w:val="000000"/>
          <w:sz w:val="26"/>
          <w:szCs w:val="26"/>
        </w:rPr>
      </w:pPr>
    </w:p>
    <w:p w:rsidR="00CB0F95" w:rsidRPr="00FE1DA7" w:rsidRDefault="00CB0F95" w:rsidP="00CB0F95">
      <w:pPr>
        <w:tabs>
          <w:tab w:val="left" w:pos="0"/>
          <w:tab w:val="left" w:pos="568"/>
        </w:tabs>
        <w:ind w:firstLine="709"/>
        <w:jc w:val="both"/>
        <w:rPr>
          <w:color w:val="000000"/>
          <w:sz w:val="26"/>
          <w:szCs w:val="26"/>
        </w:rPr>
      </w:pPr>
      <w:r w:rsidRPr="005B142B">
        <w:rPr>
          <w:color w:val="000000"/>
          <w:sz w:val="26"/>
          <w:szCs w:val="26"/>
        </w:rPr>
        <w:t xml:space="preserve">Комиссия УФАС, руководствуясь ст. 2, 8, 33, 42, 49, 99, 105, 106 Закона о контрактной системе, </w:t>
      </w:r>
    </w:p>
    <w:p w:rsidR="00CB0F95" w:rsidRPr="00FE1DA7" w:rsidRDefault="00CB0F95" w:rsidP="00CB0F95">
      <w:pPr>
        <w:tabs>
          <w:tab w:val="left" w:pos="0"/>
          <w:tab w:val="left" w:pos="568"/>
        </w:tabs>
        <w:jc w:val="both"/>
        <w:rPr>
          <w:color w:val="000000"/>
          <w:sz w:val="26"/>
          <w:szCs w:val="26"/>
        </w:rPr>
      </w:pPr>
    </w:p>
    <w:p w:rsidR="00CB0F95" w:rsidRPr="005B142B" w:rsidRDefault="00CB0F95" w:rsidP="00CB0F95">
      <w:pPr>
        <w:pStyle w:val="a6"/>
        <w:jc w:val="center"/>
        <w:rPr>
          <w:rFonts w:ascii="Times New Roman" w:hAnsi="Times New Roman"/>
          <w:color w:val="000000"/>
          <w:sz w:val="26"/>
          <w:szCs w:val="26"/>
        </w:rPr>
      </w:pPr>
      <w:r w:rsidRPr="005B142B">
        <w:rPr>
          <w:rFonts w:ascii="Times New Roman" w:hAnsi="Times New Roman"/>
          <w:color w:val="000000"/>
          <w:sz w:val="26"/>
          <w:szCs w:val="26"/>
        </w:rPr>
        <w:t>РЕШИЛА:</w:t>
      </w:r>
    </w:p>
    <w:p w:rsidR="00CB0F95" w:rsidRPr="005B142B" w:rsidRDefault="00CB0F95" w:rsidP="00CB0F95">
      <w:pPr>
        <w:pStyle w:val="a6"/>
        <w:jc w:val="center"/>
        <w:rPr>
          <w:rFonts w:ascii="Times New Roman" w:hAnsi="Times New Roman"/>
          <w:color w:val="000000"/>
          <w:sz w:val="26"/>
          <w:szCs w:val="26"/>
        </w:rPr>
      </w:pPr>
    </w:p>
    <w:p w:rsidR="00CB0F95" w:rsidRPr="005B142B" w:rsidRDefault="00CB0F95" w:rsidP="00CB0F95">
      <w:pPr>
        <w:ind w:right="-5" w:firstLine="720"/>
        <w:jc w:val="both"/>
        <w:rPr>
          <w:sz w:val="26"/>
          <w:szCs w:val="26"/>
        </w:rPr>
      </w:pPr>
      <w:r w:rsidRPr="005B142B">
        <w:rPr>
          <w:color w:val="000000"/>
          <w:sz w:val="26"/>
          <w:szCs w:val="26"/>
        </w:rPr>
        <w:t xml:space="preserve">Признать жалобу </w:t>
      </w:r>
      <w:r w:rsidR="00706A43" w:rsidRPr="00706A43">
        <w:rPr>
          <w:iCs/>
          <w:sz w:val="26"/>
          <w:szCs w:val="26"/>
        </w:rPr>
        <w:t xml:space="preserve">ООО "МЕДТЕХНИКА" </w:t>
      </w:r>
      <w:r w:rsidR="00706A43">
        <w:rPr>
          <w:iCs/>
          <w:sz w:val="26"/>
          <w:szCs w:val="26"/>
        </w:rPr>
        <w:t>не</w:t>
      </w:r>
      <w:r w:rsidRPr="005B142B">
        <w:rPr>
          <w:color w:val="000000"/>
          <w:sz w:val="26"/>
          <w:szCs w:val="26"/>
        </w:rPr>
        <w:t>обоснованной</w:t>
      </w:r>
      <w:r w:rsidRPr="005B142B">
        <w:rPr>
          <w:sz w:val="26"/>
          <w:szCs w:val="26"/>
        </w:rPr>
        <w:t>.</w:t>
      </w:r>
    </w:p>
    <w:p w:rsidR="00CB0F95" w:rsidRDefault="00CB0F95" w:rsidP="00CB0F95">
      <w:pPr>
        <w:autoSpaceDE w:val="0"/>
        <w:autoSpaceDN w:val="0"/>
        <w:adjustRightInd w:val="0"/>
        <w:ind w:firstLine="708"/>
        <w:jc w:val="both"/>
        <w:outlineLvl w:val="1"/>
        <w:rPr>
          <w:color w:val="000000"/>
          <w:sz w:val="26"/>
          <w:szCs w:val="26"/>
        </w:rPr>
      </w:pPr>
    </w:p>
    <w:p w:rsidR="00706A43" w:rsidRDefault="00706A43" w:rsidP="00CB0F95">
      <w:pPr>
        <w:autoSpaceDE w:val="0"/>
        <w:autoSpaceDN w:val="0"/>
        <w:adjustRightInd w:val="0"/>
        <w:ind w:firstLine="708"/>
        <w:jc w:val="both"/>
        <w:outlineLvl w:val="1"/>
        <w:rPr>
          <w:color w:val="000000"/>
          <w:sz w:val="26"/>
          <w:szCs w:val="26"/>
        </w:rPr>
      </w:pPr>
    </w:p>
    <w:p w:rsidR="00706A43" w:rsidRDefault="00706A43" w:rsidP="00CB0F95">
      <w:pPr>
        <w:autoSpaceDE w:val="0"/>
        <w:autoSpaceDN w:val="0"/>
        <w:adjustRightInd w:val="0"/>
        <w:ind w:firstLine="708"/>
        <w:jc w:val="both"/>
        <w:outlineLvl w:val="1"/>
        <w:rPr>
          <w:color w:val="000000"/>
          <w:sz w:val="26"/>
          <w:szCs w:val="26"/>
        </w:rPr>
      </w:pPr>
    </w:p>
    <w:p w:rsidR="00797C80" w:rsidRPr="00824628" w:rsidRDefault="00CB0F95" w:rsidP="00824628">
      <w:pPr>
        <w:tabs>
          <w:tab w:val="left" w:pos="2700"/>
        </w:tabs>
        <w:ind w:firstLine="720"/>
        <w:jc w:val="both"/>
        <w:rPr>
          <w:i/>
          <w:sz w:val="26"/>
          <w:szCs w:val="26"/>
        </w:rPr>
      </w:pPr>
      <w:r w:rsidRPr="00FE1DA7">
        <w:rPr>
          <w:i/>
          <w:sz w:val="26"/>
          <w:szCs w:val="26"/>
        </w:rPr>
        <w:t>Настоящее решение может быть обжаловано в судебном порядке в течение трёх месяцев со дня принятия.</w:t>
      </w:r>
      <w:bookmarkStart w:id="0" w:name="_GoBack"/>
      <w:bookmarkEnd w:id="0"/>
    </w:p>
    <w:sectPr w:rsidR="00797C80" w:rsidRPr="00824628" w:rsidSect="00AB77DD">
      <w:headerReference w:type="even" r:id="rId6"/>
      <w:headerReference w:type="default" r:id="rId7"/>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10F" w:rsidRDefault="0006210F">
      <w:r>
        <w:separator/>
      </w:r>
    </w:p>
  </w:endnote>
  <w:endnote w:type="continuationSeparator" w:id="0">
    <w:p w:rsidR="0006210F" w:rsidRDefault="0006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10F" w:rsidRDefault="0006210F">
      <w:r>
        <w:separator/>
      </w:r>
    </w:p>
  </w:footnote>
  <w:footnote w:type="continuationSeparator" w:id="0">
    <w:p w:rsidR="0006210F" w:rsidRDefault="00062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82462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24628">
      <w:rPr>
        <w:rStyle w:val="a5"/>
        <w:noProof/>
      </w:rPr>
      <w:t>5</w:t>
    </w:r>
    <w:r>
      <w:rPr>
        <w:rStyle w:val="a5"/>
      </w:rPr>
      <w:fldChar w:fldCharType="end"/>
    </w:r>
  </w:p>
  <w:p w:rsidR="00724F61" w:rsidRDefault="0082462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D"/>
    <w:rsid w:val="00031437"/>
    <w:rsid w:val="00031460"/>
    <w:rsid w:val="0006210F"/>
    <w:rsid w:val="00070094"/>
    <w:rsid w:val="00097508"/>
    <w:rsid w:val="000E611D"/>
    <w:rsid w:val="00157C7A"/>
    <w:rsid w:val="001966A4"/>
    <w:rsid w:val="001E6E25"/>
    <w:rsid w:val="002C6EB7"/>
    <w:rsid w:val="002D198B"/>
    <w:rsid w:val="003141B9"/>
    <w:rsid w:val="00360AE7"/>
    <w:rsid w:val="00440FB7"/>
    <w:rsid w:val="004510EA"/>
    <w:rsid w:val="00470D7B"/>
    <w:rsid w:val="00507E17"/>
    <w:rsid w:val="005163A1"/>
    <w:rsid w:val="005B142B"/>
    <w:rsid w:val="00706A43"/>
    <w:rsid w:val="00716809"/>
    <w:rsid w:val="00725066"/>
    <w:rsid w:val="00774E7C"/>
    <w:rsid w:val="00797C80"/>
    <w:rsid w:val="00824628"/>
    <w:rsid w:val="00825772"/>
    <w:rsid w:val="00984B73"/>
    <w:rsid w:val="009A563B"/>
    <w:rsid w:val="00A47B17"/>
    <w:rsid w:val="00AA2ABA"/>
    <w:rsid w:val="00BD5AF8"/>
    <w:rsid w:val="00CA7401"/>
    <w:rsid w:val="00CB0F95"/>
    <w:rsid w:val="00CF33DC"/>
    <w:rsid w:val="00D13B3C"/>
    <w:rsid w:val="00D92C59"/>
    <w:rsid w:val="00D941D2"/>
    <w:rsid w:val="00DA4EFA"/>
    <w:rsid w:val="00DB22F1"/>
    <w:rsid w:val="00DD24BE"/>
    <w:rsid w:val="00DF5E58"/>
    <w:rsid w:val="00E32DC5"/>
    <w:rsid w:val="00F65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1ED17-3FC9-4F14-BC2E-7B2188AF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95"/>
    <w:pPr>
      <w:tabs>
        <w:tab w:val="center" w:pos="4677"/>
        <w:tab w:val="right" w:pos="9355"/>
      </w:tabs>
    </w:pPr>
  </w:style>
  <w:style w:type="character" w:customStyle="1" w:styleId="a4">
    <w:name w:val="Верхний колонтитул Знак"/>
    <w:basedOn w:val="a0"/>
    <w:link w:val="a3"/>
    <w:rsid w:val="00CB0F95"/>
    <w:rPr>
      <w:rFonts w:ascii="Times New Roman" w:eastAsia="Times New Roman" w:hAnsi="Times New Roman" w:cs="Times New Roman"/>
      <w:sz w:val="24"/>
      <w:szCs w:val="24"/>
      <w:lang w:eastAsia="ru-RU"/>
    </w:rPr>
  </w:style>
  <w:style w:type="character" w:styleId="a5">
    <w:name w:val="page number"/>
    <w:basedOn w:val="a0"/>
    <w:rsid w:val="00CB0F95"/>
  </w:style>
  <w:style w:type="paragraph" w:styleId="a6">
    <w:name w:val="No Spacing"/>
    <w:link w:val="a7"/>
    <w:qFormat/>
    <w:rsid w:val="00CB0F95"/>
    <w:pPr>
      <w:spacing w:after="0" w:line="240" w:lineRule="auto"/>
    </w:pPr>
    <w:rPr>
      <w:rFonts w:ascii="Calibri" w:eastAsia="Calibri" w:hAnsi="Calibri" w:cs="Times New Roman"/>
    </w:rPr>
  </w:style>
  <w:style w:type="character" w:customStyle="1" w:styleId="a7">
    <w:name w:val="Без интервала Знак"/>
    <w:link w:val="a6"/>
    <w:locked/>
    <w:rsid w:val="00CB0F95"/>
    <w:rPr>
      <w:rFonts w:ascii="Calibri" w:eastAsia="Calibri" w:hAnsi="Calibri" w:cs="Times New Roman"/>
    </w:rPr>
  </w:style>
  <w:style w:type="character" w:styleId="a8">
    <w:name w:val="Hyperlink"/>
    <w:basedOn w:val="a0"/>
    <w:uiPriority w:val="99"/>
    <w:unhideWhenUsed/>
    <w:rsid w:val="007250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23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1711</Words>
  <Characters>9757</Characters>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2022-03-15T12:57:00Z</dcterms:created>
  <dcterms:modified xsi:type="dcterms:W3CDTF">2025-09-03T12:08:00Z</dcterms:modified>
</cp:coreProperties>
</file>