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50286" w:rsidRPr="004E114F" w:rsidRDefault="00C52FD1" w:rsidP="00D50286">
      <w:pPr>
        <w:spacing w:after="0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РЕШЕНИЕ №620</w:t>
      </w:r>
      <w:r w:rsidR="00D50286" w:rsidRPr="004E114F">
        <w:rPr>
          <w:rFonts w:ascii="Times New Roman" w:hAnsi="Times New Roman" w:cs="Times New Roman"/>
          <w:sz w:val="26"/>
          <w:szCs w:val="26"/>
        </w:rPr>
        <w:t>/2025</w:t>
      </w:r>
    </w:p>
    <w:p w:rsidR="00D50286" w:rsidRPr="004E114F" w:rsidRDefault="00D50286" w:rsidP="00D50286">
      <w:pPr>
        <w:spacing w:after="0"/>
        <w:jc w:val="center"/>
        <w:rPr>
          <w:rFonts w:ascii="Times New Roman" w:hAnsi="Times New Roman" w:cs="Times New Roman"/>
          <w:sz w:val="26"/>
          <w:szCs w:val="26"/>
        </w:rPr>
      </w:pPr>
      <w:proofErr w:type="gramStart"/>
      <w:r w:rsidRPr="004E114F">
        <w:rPr>
          <w:rFonts w:ascii="Times New Roman" w:hAnsi="Times New Roman" w:cs="Times New Roman"/>
          <w:sz w:val="26"/>
          <w:szCs w:val="26"/>
        </w:rPr>
        <w:t>по</w:t>
      </w:r>
      <w:proofErr w:type="gramEnd"/>
      <w:r w:rsidRPr="004E114F">
        <w:rPr>
          <w:rFonts w:ascii="Times New Roman" w:hAnsi="Times New Roman" w:cs="Times New Roman"/>
          <w:sz w:val="26"/>
          <w:szCs w:val="26"/>
        </w:rPr>
        <w:t xml:space="preserve"> делу № </w:t>
      </w:r>
      <w:r w:rsidR="00C52FD1" w:rsidRPr="00C52FD1">
        <w:rPr>
          <w:rFonts w:ascii="Times New Roman" w:hAnsi="Times New Roman" w:cs="Times New Roman"/>
          <w:sz w:val="26"/>
          <w:szCs w:val="26"/>
        </w:rPr>
        <w:t>023/06/33-3640/2025</w:t>
      </w:r>
    </w:p>
    <w:p w:rsidR="00D50286" w:rsidRPr="004E114F" w:rsidRDefault="00D50286" w:rsidP="00D50286">
      <w:pPr>
        <w:spacing w:after="0"/>
        <w:jc w:val="center"/>
        <w:rPr>
          <w:rFonts w:ascii="Times New Roman" w:eastAsia="Times New Roman" w:hAnsi="Times New Roman" w:cs="Times New Roman"/>
          <w:sz w:val="26"/>
          <w:szCs w:val="26"/>
        </w:rPr>
      </w:pPr>
      <w:proofErr w:type="gramStart"/>
      <w:r w:rsidRPr="004E114F">
        <w:rPr>
          <w:rFonts w:ascii="Times New Roman" w:eastAsia="Times New Roman" w:hAnsi="Times New Roman" w:cs="Times New Roman"/>
          <w:sz w:val="26"/>
          <w:szCs w:val="26"/>
        </w:rPr>
        <w:t>о</w:t>
      </w:r>
      <w:proofErr w:type="gramEnd"/>
      <w:r w:rsidRPr="004E114F">
        <w:rPr>
          <w:rFonts w:ascii="Times New Roman" w:eastAsia="Times New Roman" w:hAnsi="Times New Roman" w:cs="Times New Roman"/>
          <w:sz w:val="26"/>
          <w:szCs w:val="26"/>
        </w:rPr>
        <w:t xml:space="preserve"> нарушении законодательства в сфере закупок товаров, работ, услуг для обеспечения государственных и муниципальных нужд</w:t>
      </w:r>
    </w:p>
    <w:p w:rsidR="00D50286" w:rsidRPr="004E114F" w:rsidRDefault="00D50286" w:rsidP="00D50286">
      <w:pPr>
        <w:spacing w:after="0"/>
        <w:jc w:val="center"/>
        <w:rPr>
          <w:rFonts w:ascii="Times New Roman" w:eastAsia="Times New Roman" w:hAnsi="Times New Roman" w:cs="Times New Roman"/>
          <w:sz w:val="26"/>
          <w:szCs w:val="26"/>
        </w:rPr>
      </w:pPr>
    </w:p>
    <w:p w:rsidR="00D50286" w:rsidRPr="004E114F" w:rsidRDefault="00CE5B85" w:rsidP="00D50286">
      <w:pPr>
        <w:spacing w:after="0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27</w:t>
      </w:r>
      <w:r w:rsidR="00D50286" w:rsidRPr="004E114F">
        <w:rPr>
          <w:rFonts w:ascii="Times New Roman" w:eastAsia="Times New Roman" w:hAnsi="Times New Roman" w:cs="Times New Roman"/>
          <w:sz w:val="26"/>
          <w:szCs w:val="26"/>
        </w:rPr>
        <w:t xml:space="preserve"> августа 2025 года                                                                                          г. Краснодар</w:t>
      </w:r>
    </w:p>
    <w:p w:rsidR="00D50286" w:rsidRPr="004E114F" w:rsidRDefault="00D50286" w:rsidP="00D50286">
      <w:pPr>
        <w:spacing w:after="0" w:line="30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D50286" w:rsidRPr="004E114F" w:rsidRDefault="00D50286" w:rsidP="00D50286">
      <w:pPr>
        <w:spacing w:after="0" w:line="30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4E114F">
        <w:rPr>
          <w:rFonts w:ascii="Times New Roman" w:eastAsia="Times New Roman" w:hAnsi="Times New Roman" w:cs="Times New Roman"/>
          <w:sz w:val="26"/>
          <w:szCs w:val="26"/>
        </w:rPr>
        <w:t>Комиссией Управления Федеральной антимонопольной службы по Краснодарскому краю по контролю в сфере закупок товаров, работ, услуг для обеспечения государственных и муниципальных нужд (далее - Комиссия), в составе:</w:t>
      </w:r>
    </w:p>
    <w:p w:rsidR="00D50286" w:rsidRPr="004E114F" w:rsidRDefault="00D50286" w:rsidP="00D50286">
      <w:pPr>
        <w:spacing w:after="0" w:line="30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4E114F">
        <w:rPr>
          <w:rFonts w:ascii="Times New Roman" w:eastAsia="Times New Roman" w:hAnsi="Times New Roman" w:cs="Times New Roman"/>
          <w:sz w:val="26"/>
          <w:szCs w:val="26"/>
        </w:rPr>
        <w:t xml:space="preserve">Заместитель Председателя Комиссии, заместитель руководителя управления </w:t>
      </w:r>
      <w:proofErr w:type="spellStart"/>
      <w:r w:rsidRPr="004E114F">
        <w:rPr>
          <w:rFonts w:ascii="Times New Roman" w:eastAsia="Times New Roman" w:hAnsi="Times New Roman" w:cs="Times New Roman"/>
          <w:sz w:val="26"/>
          <w:szCs w:val="26"/>
        </w:rPr>
        <w:t>Исламгулов</w:t>
      </w:r>
      <w:proofErr w:type="spellEnd"/>
      <w:r w:rsidRPr="004E114F">
        <w:rPr>
          <w:rFonts w:ascii="Times New Roman" w:eastAsia="Times New Roman" w:hAnsi="Times New Roman" w:cs="Times New Roman"/>
          <w:sz w:val="26"/>
          <w:szCs w:val="26"/>
        </w:rPr>
        <w:t xml:space="preserve"> С.Ф.</w:t>
      </w:r>
    </w:p>
    <w:p w:rsidR="00D50286" w:rsidRPr="004E114F" w:rsidRDefault="00D50286" w:rsidP="00D50286">
      <w:pPr>
        <w:spacing w:after="0" w:line="30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4E114F">
        <w:rPr>
          <w:rFonts w:ascii="Times New Roman" w:eastAsia="Times New Roman" w:hAnsi="Times New Roman" w:cs="Times New Roman"/>
          <w:sz w:val="26"/>
          <w:szCs w:val="26"/>
        </w:rPr>
        <w:t xml:space="preserve">Члены </w:t>
      </w:r>
      <w:r w:rsidR="00AB09F4">
        <w:rPr>
          <w:rFonts w:ascii="Times New Roman" w:eastAsia="Times New Roman" w:hAnsi="Times New Roman" w:cs="Times New Roman"/>
          <w:sz w:val="26"/>
          <w:szCs w:val="26"/>
        </w:rPr>
        <w:t xml:space="preserve">Комиссии: </w:t>
      </w:r>
      <w:proofErr w:type="spellStart"/>
      <w:r w:rsidR="00AB09F4">
        <w:rPr>
          <w:rFonts w:ascii="Times New Roman" w:eastAsia="Times New Roman" w:hAnsi="Times New Roman" w:cs="Times New Roman"/>
          <w:sz w:val="26"/>
          <w:szCs w:val="26"/>
        </w:rPr>
        <w:t>Самохлеб</w:t>
      </w:r>
      <w:proofErr w:type="spellEnd"/>
      <w:r w:rsidR="00AB09F4">
        <w:rPr>
          <w:rFonts w:ascii="Times New Roman" w:eastAsia="Times New Roman" w:hAnsi="Times New Roman" w:cs="Times New Roman"/>
          <w:sz w:val="26"/>
          <w:szCs w:val="26"/>
        </w:rPr>
        <w:t xml:space="preserve"> А.В., Головко О.Н</w:t>
      </w:r>
      <w:r w:rsidRPr="004E114F">
        <w:rPr>
          <w:rFonts w:ascii="Times New Roman" w:eastAsia="Times New Roman" w:hAnsi="Times New Roman" w:cs="Times New Roman"/>
          <w:sz w:val="26"/>
          <w:szCs w:val="26"/>
        </w:rPr>
        <w:t xml:space="preserve">., </w:t>
      </w:r>
    </w:p>
    <w:p w:rsidR="00D50286" w:rsidRPr="00CE5B85" w:rsidRDefault="00F837A6" w:rsidP="00C52FD1">
      <w:pPr>
        <w:spacing w:after="0" w:line="30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  <w:proofErr w:type="gramStart"/>
      <w:r>
        <w:rPr>
          <w:rFonts w:ascii="Times New Roman" w:eastAsia="Times New Roman" w:hAnsi="Times New Roman" w:cs="Times New Roman"/>
          <w:sz w:val="26"/>
          <w:szCs w:val="26"/>
        </w:rPr>
        <w:t>в</w:t>
      </w:r>
      <w:proofErr w:type="gramEnd"/>
      <w:r>
        <w:rPr>
          <w:rFonts w:ascii="Times New Roman" w:eastAsia="Times New Roman" w:hAnsi="Times New Roman" w:cs="Times New Roman"/>
          <w:sz w:val="26"/>
          <w:szCs w:val="26"/>
        </w:rPr>
        <w:t xml:space="preserve"> отсутствии </w:t>
      </w:r>
      <w:r w:rsidR="00AB09F4">
        <w:rPr>
          <w:rFonts w:ascii="Times New Roman" w:eastAsia="Times New Roman" w:hAnsi="Times New Roman" w:cs="Times New Roman"/>
          <w:sz w:val="26"/>
          <w:szCs w:val="26"/>
        </w:rPr>
        <w:t>представителя</w:t>
      </w:r>
      <w:r w:rsidR="00D50286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00CE5B85" w:rsidRPr="00CE5B85">
        <w:rPr>
          <w:rFonts w:ascii="Times New Roman" w:eastAsia="Times New Roman" w:hAnsi="Times New Roman" w:cs="Times New Roman"/>
          <w:sz w:val="26"/>
          <w:szCs w:val="26"/>
        </w:rPr>
        <w:t>ООО «СОФ «</w:t>
      </w:r>
      <w:proofErr w:type="spellStart"/>
      <w:r w:rsidR="00CE5B85" w:rsidRPr="00CE5B85">
        <w:rPr>
          <w:rFonts w:ascii="Times New Roman" w:eastAsia="Times New Roman" w:hAnsi="Times New Roman" w:cs="Times New Roman"/>
          <w:sz w:val="26"/>
          <w:szCs w:val="26"/>
        </w:rPr>
        <w:t>БаРо</w:t>
      </w:r>
      <w:proofErr w:type="spellEnd"/>
      <w:r w:rsidR="00CE5B85" w:rsidRPr="00CE5B85">
        <w:rPr>
          <w:rFonts w:ascii="Times New Roman" w:eastAsia="Times New Roman" w:hAnsi="Times New Roman" w:cs="Times New Roman"/>
          <w:sz w:val="26"/>
          <w:szCs w:val="26"/>
        </w:rPr>
        <w:t>»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r w:rsidR="00D50286">
        <w:rPr>
          <w:rFonts w:ascii="Times New Roman" w:eastAsia="Times New Roman" w:hAnsi="Times New Roman" w:cs="Times New Roman"/>
          <w:sz w:val="26"/>
          <w:szCs w:val="26"/>
        </w:rPr>
        <w:t xml:space="preserve">в присутствии </w:t>
      </w:r>
      <w:r w:rsidR="00C52FD1" w:rsidRPr="00C52FD1">
        <w:rPr>
          <w:rFonts w:ascii="Times New Roman" w:hAnsi="Times New Roman" w:cs="Times New Roman"/>
          <w:sz w:val="26"/>
          <w:szCs w:val="26"/>
        </w:rPr>
        <w:t>ГБУЗ «Туапсинская ЦРБ №2» МЗ КК,</w:t>
      </w:r>
      <w:r>
        <w:rPr>
          <w:rFonts w:ascii="Times New Roman" w:hAnsi="Times New Roman" w:cs="Times New Roman"/>
          <w:sz w:val="26"/>
          <w:szCs w:val="26"/>
        </w:rPr>
        <w:t xml:space="preserve">, </w:t>
      </w:r>
      <w:r w:rsidR="00D50286" w:rsidRPr="004E114F">
        <w:rPr>
          <w:rFonts w:ascii="Times New Roman" w:eastAsia="Times New Roman" w:hAnsi="Times New Roman" w:cs="Times New Roman"/>
          <w:sz w:val="26"/>
          <w:szCs w:val="26"/>
        </w:rPr>
        <w:t xml:space="preserve">рассмотрев жалобу </w:t>
      </w:r>
      <w:r w:rsidR="00CE5B85" w:rsidRPr="00CE5B85">
        <w:rPr>
          <w:rFonts w:ascii="Times New Roman" w:hAnsi="Times New Roman" w:cs="Times New Roman"/>
          <w:sz w:val="26"/>
          <w:szCs w:val="26"/>
        </w:rPr>
        <w:t>ООО «СОФ «</w:t>
      </w:r>
      <w:proofErr w:type="spellStart"/>
      <w:r w:rsidR="00CE5B85" w:rsidRPr="00CE5B85">
        <w:rPr>
          <w:rFonts w:ascii="Times New Roman" w:hAnsi="Times New Roman" w:cs="Times New Roman"/>
          <w:sz w:val="26"/>
          <w:szCs w:val="26"/>
        </w:rPr>
        <w:t>БаРо</w:t>
      </w:r>
      <w:proofErr w:type="spellEnd"/>
      <w:r w:rsidR="00CE5B85" w:rsidRPr="00CE5B85">
        <w:rPr>
          <w:rFonts w:ascii="Times New Roman" w:hAnsi="Times New Roman" w:cs="Times New Roman"/>
          <w:sz w:val="26"/>
          <w:szCs w:val="26"/>
        </w:rPr>
        <w:t xml:space="preserve">» </w:t>
      </w:r>
      <w:r w:rsidR="00D50286" w:rsidRPr="004E114F">
        <w:rPr>
          <w:rFonts w:ascii="Times New Roman" w:eastAsia="Times New Roman" w:hAnsi="Times New Roman" w:cs="Times New Roman"/>
          <w:sz w:val="26"/>
          <w:szCs w:val="26"/>
        </w:rPr>
        <w:t xml:space="preserve">(далее Заявитель) на действия </w:t>
      </w:r>
      <w:r w:rsidR="00D50286" w:rsidRPr="004E114F">
        <w:rPr>
          <w:rFonts w:ascii="Times New Roman" w:hAnsi="Times New Roman" w:cs="Times New Roman"/>
          <w:sz w:val="26"/>
          <w:szCs w:val="26"/>
        </w:rPr>
        <w:t xml:space="preserve">заказчика — </w:t>
      </w:r>
      <w:r w:rsidR="00C52FD1" w:rsidRPr="00C52FD1">
        <w:rPr>
          <w:rFonts w:ascii="Times New Roman" w:hAnsi="Times New Roman" w:cs="Times New Roman"/>
          <w:sz w:val="26"/>
          <w:szCs w:val="26"/>
        </w:rPr>
        <w:t>ГБУЗ «Туапсинская ЦРБ №2» МЗ КК,</w:t>
      </w:r>
      <w:r w:rsidR="00D50286">
        <w:rPr>
          <w:rFonts w:ascii="Times New Roman" w:hAnsi="Times New Roman" w:cs="Times New Roman"/>
          <w:sz w:val="26"/>
          <w:szCs w:val="26"/>
        </w:rPr>
        <w:t xml:space="preserve">, 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D50286" w:rsidRPr="004E114F">
        <w:rPr>
          <w:rFonts w:ascii="Times New Roman" w:eastAsia="Times New Roman" w:hAnsi="Times New Roman" w:cs="Times New Roman"/>
          <w:sz w:val="26"/>
          <w:szCs w:val="26"/>
        </w:rPr>
        <w:t>при проведении электронного аукциона: «</w:t>
      </w:r>
      <w:r w:rsidR="00C52FD1">
        <w:rPr>
          <w:rFonts w:ascii="Times New Roman" w:eastAsia="Times New Roman" w:hAnsi="Times New Roman" w:cs="Times New Roman"/>
          <w:sz w:val="26"/>
          <w:szCs w:val="26"/>
        </w:rPr>
        <w:tab/>
      </w:r>
      <w:r w:rsidR="00C52FD1" w:rsidRPr="00C52FD1">
        <w:rPr>
          <w:rFonts w:ascii="Times New Roman" w:eastAsia="Times New Roman" w:hAnsi="Times New Roman" w:cs="Times New Roman"/>
          <w:sz w:val="26"/>
          <w:szCs w:val="26"/>
        </w:rPr>
        <w:t>Поставка медицинских изделий (Шприц общего назначения) 2026 год</w:t>
      </w:r>
      <w:r w:rsidR="00D50286">
        <w:rPr>
          <w:rFonts w:ascii="Times New Roman" w:eastAsia="Times New Roman" w:hAnsi="Times New Roman" w:cs="Times New Roman"/>
          <w:sz w:val="26"/>
          <w:szCs w:val="26"/>
        </w:rPr>
        <w:t xml:space="preserve">» </w:t>
      </w:r>
      <w:r w:rsidR="00C52FD1">
        <w:rPr>
          <w:rFonts w:ascii="Times New Roman" w:eastAsia="Times New Roman" w:hAnsi="Times New Roman" w:cs="Times New Roman"/>
          <w:sz w:val="26"/>
          <w:szCs w:val="26"/>
        </w:rPr>
        <w:t>(извещение №</w:t>
      </w:r>
      <w:r w:rsidR="00C52FD1" w:rsidRPr="00C52FD1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00C52FD1">
        <w:rPr>
          <w:rFonts w:ascii="Times New Roman" w:eastAsia="Times New Roman" w:hAnsi="Times New Roman" w:cs="Times New Roman"/>
          <w:sz w:val="26"/>
          <w:szCs w:val="26"/>
        </w:rPr>
        <w:t>0</w:t>
      </w:r>
      <w:r w:rsidR="00C52FD1" w:rsidRPr="00C52FD1">
        <w:rPr>
          <w:rFonts w:ascii="Times New Roman" w:hAnsi="Times New Roman" w:cs="Times New Roman"/>
          <w:sz w:val="26"/>
          <w:szCs w:val="26"/>
        </w:rPr>
        <w:t>318300063425000140</w:t>
      </w:r>
      <w:r w:rsidR="00D50286" w:rsidRPr="004E114F">
        <w:rPr>
          <w:rFonts w:ascii="Times New Roman" w:eastAsia="Times New Roman" w:hAnsi="Times New Roman" w:cs="Times New Roman"/>
          <w:sz w:val="26"/>
          <w:szCs w:val="26"/>
        </w:rPr>
        <w:t>) в части нарушения законодательства о контрактной системе,</w:t>
      </w:r>
    </w:p>
    <w:p w:rsidR="00D50286" w:rsidRPr="004E114F" w:rsidRDefault="00D50286" w:rsidP="00D50286">
      <w:pPr>
        <w:spacing w:after="0"/>
        <w:jc w:val="center"/>
        <w:rPr>
          <w:rFonts w:ascii="Times New Roman" w:hAnsi="Times New Roman" w:cs="Times New Roman"/>
          <w:sz w:val="26"/>
          <w:szCs w:val="26"/>
        </w:rPr>
      </w:pPr>
    </w:p>
    <w:p w:rsidR="00D50286" w:rsidRPr="00D50286" w:rsidRDefault="00D50286" w:rsidP="00D50286">
      <w:pPr>
        <w:spacing w:after="0"/>
        <w:jc w:val="center"/>
        <w:rPr>
          <w:rFonts w:ascii="Times New Roman" w:hAnsi="Times New Roman" w:cs="Times New Roman"/>
          <w:sz w:val="26"/>
          <w:szCs w:val="26"/>
        </w:rPr>
      </w:pPr>
      <w:r w:rsidRPr="004E114F">
        <w:rPr>
          <w:rFonts w:ascii="Times New Roman" w:hAnsi="Times New Roman" w:cs="Times New Roman"/>
          <w:sz w:val="26"/>
          <w:szCs w:val="26"/>
        </w:rPr>
        <w:t>УСТАНОВИЛА:</w:t>
      </w:r>
    </w:p>
    <w:p w:rsidR="00D50286" w:rsidRPr="004E114F" w:rsidRDefault="00D50286" w:rsidP="00D50286">
      <w:pPr>
        <w:spacing w:after="0"/>
        <w:jc w:val="center"/>
        <w:rPr>
          <w:rFonts w:ascii="Times New Roman" w:hAnsi="Times New Roman" w:cs="Times New Roman"/>
          <w:sz w:val="26"/>
          <w:szCs w:val="26"/>
        </w:rPr>
      </w:pPr>
    </w:p>
    <w:p w:rsidR="00D50286" w:rsidRDefault="00D50286" w:rsidP="006747CC">
      <w:pPr>
        <w:spacing w:after="0" w:line="300" w:lineRule="auto"/>
        <w:ind w:firstLine="709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4E114F">
        <w:rPr>
          <w:rFonts w:ascii="Times New Roman" w:hAnsi="Times New Roman" w:cs="Times New Roman"/>
          <w:sz w:val="26"/>
          <w:szCs w:val="26"/>
        </w:rPr>
        <w:t>Зая</w:t>
      </w:r>
      <w:r w:rsidR="006747CC">
        <w:rPr>
          <w:rFonts w:ascii="Times New Roman" w:hAnsi="Times New Roman" w:cs="Times New Roman"/>
          <w:sz w:val="26"/>
          <w:szCs w:val="26"/>
        </w:rPr>
        <w:t>витель указывает</w:t>
      </w:r>
      <w:r w:rsidR="00CE5B85" w:rsidRPr="00CE5B85">
        <w:rPr>
          <w:rFonts w:ascii="Times New Roman" w:hAnsi="Times New Roman" w:cs="Times New Roman"/>
          <w:sz w:val="26"/>
          <w:szCs w:val="26"/>
        </w:rPr>
        <w:t xml:space="preserve"> </w:t>
      </w:r>
      <w:r w:rsidR="006747CC">
        <w:rPr>
          <w:rFonts w:ascii="Times New Roman" w:hAnsi="Times New Roman" w:cs="Times New Roman"/>
          <w:sz w:val="26"/>
          <w:szCs w:val="26"/>
        </w:rPr>
        <w:t xml:space="preserve">описание объекта закупки </w:t>
      </w:r>
      <w:r w:rsidR="00CE5B85">
        <w:rPr>
          <w:rFonts w:ascii="Times New Roman" w:hAnsi="Times New Roman" w:cs="Times New Roman"/>
          <w:sz w:val="26"/>
          <w:szCs w:val="26"/>
        </w:rPr>
        <w:t>составлен</w:t>
      </w:r>
      <w:r w:rsidRPr="004E114F">
        <w:rPr>
          <w:rFonts w:ascii="Times New Roman" w:hAnsi="Times New Roman" w:cs="Times New Roman"/>
          <w:sz w:val="26"/>
          <w:szCs w:val="26"/>
        </w:rPr>
        <w:t xml:space="preserve"> с нарушением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Закон о контрактной системе): </w:t>
      </w:r>
      <w:r w:rsidR="006747CC" w:rsidRPr="006747CC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описание объекта закупки составлено с нарушением ч. 1.1. ст. 33 Закона о контрактной</w:t>
      </w:r>
      <w:r w:rsidR="006747CC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системе.</w:t>
      </w:r>
    </w:p>
    <w:p w:rsidR="00D50286" w:rsidRPr="004E114F" w:rsidRDefault="00D50286" w:rsidP="00D50286">
      <w:pPr>
        <w:spacing w:after="0" w:line="30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4E114F">
        <w:rPr>
          <w:rFonts w:ascii="Times New Roman" w:hAnsi="Times New Roman" w:cs="Times New Roman"/>
          <w:sz w:val="26"/>
          <w:szCs w:val="26"/>
        </w:rPr>
        <w:t xml:space="preserve">Заказчиком предоставлены письменные пояснения, согласно которым с доводами жалобы не согласен. </w:t>
      </w:r>
    </w:p>
    <w:p w:rsidR="00D50286" w:rsidRDefault="00D50286" w:rsidP="00D50286">
      <w:pPr>
        <w:spacing w:after="0" w:line="30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4E114F">
        <w:rPr>
          <w:rFonts w:ascii="Times New Roman" w:hAnsi="Times New Roman" w:cs="Times New Roman"/>
          <w:sz w:val="26"/>
          <w:szCs w:val="26"/>
        </w:rPr>
        <w:t>Рассмотрев представленные материалы, Комиссия пришла к следующим выводам.</w:t>
      </w:r>
    </w:p>
    <w:p w:rsidR="00D50286" w:rsidRDefault="00D50286" w:rsidP="00215624">
      <w:pPr>
        <w:spacing w:after="0" w:line="30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4E114F">
        <w:rPr>
          <w:rFonts w:ascii="Times New Roman" w:eastAsia="Times New Roman" w:hAnsi="Times New Roman" w:cs="Times New Roman"/>
          <w:sz w:val="26"/>
          <w:szCs w:val="26"/>
        </w:rPr>
        <w:t xml:space="preserve">Заказчиком - </w:t>
      </w:r>
      <w:r w:rsidR="00C52FD1" w:rsidRPr="00C52FD1">
        <w:rPr>
          <w:rFonts w:ascii="Times New Roman" w:hAnsi="Times New Roman" w:cs="Times New Roman"/>
          <w:sz w:val="26"/>
          <w:szCs w:val="26"/>
        </w:rPr>
        <w:t xml:space="preserve">ГБУЗ «Туапсинская ЦРБ №2» МЗ </w:t>
      </w:r>
      <w:proofErr w:type="gramStart"/>
      <w:r w:rsidR="00C52FD1" w:rsidRPr="00C52FD1">
        <w:rPr>
          <w:rFonts w:ascii="Times New Roman" w:hAnsi="Times New Roman" w:cs="Times New Roman"/>
          <w:sz w:val="26"/>
          <w:szCs w:val="26"/>
        </w:rPr>
        <w:t>КК,</w:t>
      </w:r>
      <w:r>
        <w:rPr>
          <w:rFonts w:ascii="Times New Roman" w:hAnsi="Times New Roman" w:cs="Times New Roman"/>
          <w:sz w:val="26"/>
          <w:szCs w:val="26"/>
        </w:rPr>
        <w:t>,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4E114F">
        <w:rPr>
          <w:rFonts w:ascii="Times New Roman" w:eastAsia="Times New Roman" w:hAnsi="Times New Roman" w:cs="Times New Roman"/>
          <w:sz w:val="26"/>
          <w:szCs w:val="26"/>
        </w:rPr>
        <w:t xml:space="preserve">в ЕИС </w:t>
      </w:r>
      <w:r w:rsidRPr="00AB002C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00C52FD1">
        <w:rPr>
          <w:rFonts w:ascii="Times New Roman" w:eastAsia="Times New Roman" w:hAnsi="Times New Roman" w:cs="Times New Roman"/>
          <w:sz w:val="26"/>
          <w:szCs w:val="26"/>
        </w:rPr>
        <w:t>13</w:t>
      </w:r>
      <w:r w:rsidRPr="004E114F">
        <w:rPr>
          <w:rFonts w:ascii="Times New Roman" w:eastAsia="Times New Roman" w:hAnsi="Times New Roman" w:cs="Times New Roman"/>
          <w:sz w:val="26"/>
          <w:szCs w:val="26"/>
        </w:rPr>
        <w:t xml:space="preserve">.08.2025 размещено извещение о проведении электронного аукциона: </w:t>
      </w:r>
      <w:r>
        <w:t>«</w:t>
      </w:r>
      <w:bookmarkStart w:id="0" w:name="_GoBack"/>
      <w:bookmarkEnd w:id="0"/>
      <w:r w:rsidR="00215624" w:rsidRPr="00215624">
        <w:rPr>
          <w:rFonts w:ascii="Times New Roman" w:eastAsia="Times New Roman" w:hAnsi="Times New Roman" w:cs="Times New Roman"/>
          <w:sz w:val="26"/>
          <w:szCs w:val="26"/>
        </w:rPr>
        <w:t>Поставка медицинских изделий (Шприц общего назначения) 2026 год</w:t>
      </w:r>
      <w:r w:rsidRPr="004E114F">
        <w:rPr>
          <w:rFonts w:ascii="Times New Roman" w:eastAsia="Times New Roman" w:hAnsi="Times New Roman" w:cs="Times New Roman"/>
          <w:sz w:val="26"/>
          <w:szCs w:val="26"/>
        </w:rPr>
        <w:t xml:space="preserve">» (извещение № </w:t>
      </w:r>
      <w:r w:rsidR="00C52FD1">
        <w:rPr>
          <w:rFonts w:ascii="Times New Roman" w:eastAsia="Times New Roman" w:hAnsi="Times New Roman" w:cs="Times New Roman"/>
          <w:sz w:val="26"/>
          <w:szCs w:val="26"/>
        </w:rPr>
        <w:t>0</w:t>
      </w:r>
      <w:r w:rsidR="00C52FD1" w:rsidRPr="00C52FD1">
        <w:rPr>
          <w:rFonts w:ascii="Times New Roman" w:hAnsi="Times New Roman" w:cs="Times New Roman"/>
          <w:sz w:val="26"/>
          <w:szCs w:val="26"/>
        </w:rPr>
        <w:t>318300063425000140</w:t>
      </w:r>
      <w:r w:rsidRPr="004E114F">
        <w:rPr>
          <w:rFonts w:ascii="Times New Roman" w:eastAsia="Times New Roman" w:hAnsi="Times New Roman" w:cs="Times New Roman"/>
          <w:sz w:val="26"/>
          <w:szCs w:val="26"/>
        </w:rPr>
        <w:t xml:space="preserve">) с НМЦК </w:t>
      </w:r>
      <w:r>
        <w:rPr>
          <w:rFonts w:ascii="Times New Roman" w:eastAsia="Times New Roman" w:hAnsi="Times New Roman" w:cs="Times New Roman"/>
          <w:sz w:val="26"/>
          <w:szCs w:val="26"/>
        </w:rPr>
        <w:t>–</w:t>
      </w:r>
      <w:r w:rsidRPr="004E114F">
        <w:rPr>
          <w:rFonts w:ascii="Times New Roman" w:hAnsi="Times New Roman" w:cs="Times New Roman"/>
          <w:sz w:val="26"/>
          <w:szCs w:val="26"/>
        </w:rPr>
        <w:t xml:space="preserve"> </w:t>
      </w:r>
      <w:r w:rsidR="00C52FD1" w:rsidRPr="00C52FD1">
        <w:rPr>
          <w:rFonts w:ascii="Times New Roman" w:eastAsia="Times New Roman" w:hAnsi="Times New Roman" w:cs="Times New Roman"/>
          <w:sz w:val="26"/>
          <w:szCs w:val="26"/>
        </w:rPr>
        <w:t xml:space="preserve">600 000,00 </w:t>
      </w:r>
      <w:r w:rsidRPr="004E114F">
        <w:rPr>
          <w:rFonts w:ascii="Times New Roman" w:eastAsia="Times New Roman" w:hAnsi="Times New Roman" w:cs="Times New Roman"/>
          <w:sz w:val="26"/>
          <w:szCs w:val="26"/>
        </w:rPr>
        <w:t>руб.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</w:p>
    <w:p w:rsidR="006747CC" w:rsidRDefault="006747CC" w:rsidP="006747CC">
      <w:pPr>
        <w:spacing w:after="0" w:line="30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6747CC">
        <w:rPr>
          <w:rFonts w:ascii="Times New Roman" w:eastAsia="Times New Roman" w:hAnsi="Times New Roman" w:cs="Times New Roman"/>
          <w:sz w:val="26"/>
          <w:szCs w:val="26"/>
        </w:rPr>
        <w:t>На основании ч.2 ст.8 Закона о конт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рактной системе конкуренция при </w:t>
      </w:r>
      <w:r w:rsidRPr="006747CC">
        <w:rPr>
          <w:rFonts w:ascii="Times New Roman" w:eastAsia="Times New Roman" w:hAnsi="Times New Roman" w:cs="Times New Roman"/>
          <w:sz w:val="26"/>
          <w:szCs w:val="26"/>
        </w:rPr>
        <w:t xml:space="preserve">осуществлении закупок должна быть 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основана на соблюдении принципа </w:t>
      </w:r>
      <w:r w:rsidRPr="006747CC">
        <w:rPr>
          <w:rFonts w:ascii="Times New Roman" w:eastAsia="Times New Roman" w:hAnsi="Times New Roman" w:cs="Times New Roman"/>
          <w:sz w:val="26"/>
          <w:szCs w:val="26"/>
        </w:rPr>
        <w:t>добросовестной ценовой и неценовой конкуренции между участниками закупок в целях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Pr="006747CC">
        <w:rPr>
          <w:rFonts w:ascii="Times New Roman" w:eastAsia="Times New Roman" w:hAnsi="Times New Roman" w:cs="Times New Roman"/>
          <w:sz w:val="26"/>
          <w:szCs w:val="26"/>
        </w:rPr>
        <w:t xml:space="preserve">выявления лучших условий поставок товаров, выполнения работ, оказания </w:t>
      </w:r>
      <w:r w:rsidRPr="006747CC">
        <w:rPr>
          <w:rFonts w:ascii="Times New Roman" w:eastAsia="Times New Roman" w:hAnsi="Times New Roman" w:cs="Times New Roman"/>
          <w:sz w:val="26"/>
          <w:szCs w:val="26"/>
        </w:rPr>
        <w:lastRenderedPageBreak/>
        <w:t>услуг.</w:t>
      </w:r>
      <w:r w:rsidR="00EE49CC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Pr="006747CC">
        <w:rPr>
          <w:rFonts w:ascii="Times New Roman" w:eastAsia="Times New Roman" w:hAnsi="Times New Roman" w:cs="Times New Roman"/>
          <w:sz w:val="26"/>
          <w:szCs w:val="26"/>
        </w:rPr>
        <w:t>Запрещается совершение заказчиками, специализированными организациями, их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Pr="006747CC">
        <w:rPr>
          <w:rFonts w:ascii="Times New Roman" w:eastAsia="Times New Roman" w:hAnsi="Times New Roman" w:cs="Times New Roman"/>
          <w:sz w:val="26"/>
          <w:szCs w:val="26"/>
        </w:rPr>
        <w:t>должностными лицами, комиссиями по осуществлению закупок, членами таких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Pr="006747CC">
        <w:rPr>
          <w:rFonts w:ascii="Times New Roman" w:eastAsia="Times New Roman" w:hAnsi="Times New Roman" w:cs="Times New Roman"/>
          <w:sz w:val="26"/>
          <w:szCs w:val="26"/>
        </w:rPr>
        <w:t>комиссий, участниками закупок, операторами электронных площадок, операторами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Pr="006747CC">
        <w:rPr>
          <w:rFonts w:ascii="Times New Roman" w:eastAsia="Times New Roman" w:hAnsi="Times New Roman" w:cs="Times New Roman"/>
          <w:sz w:val="26"/>
          <w:szCs w:val="26"/>
        </w:rPr>
        <w:t>специализированных электронных площадок любых действий, которые противоречат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Pr="006747CC">
        <w:rPr>
          <w:rFonts w:ascii="Times New Roman" w:eastAsia="Times New Roman" w:hAnsi="Times New Roman" w:cs="Times New Roman"/>
          <w:sz w:val="26"/>
          <w:szCs w:val="26"/>
        </w:rPr>
        <w:t>требованиям настоящего Федерального закона, в том числе приводят к ограничению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Pr="006747CC">
        <w:rPr>
          <w:rFonts w:ascii="Times New Roman" w:eastAsia="Times New Roman" w:hAnsi="Times New Roman" w:cs="Times New Roman"/>
          <w:sz w:val="26"/>
          <w:szCs w:val="26"/>
        </w:rPr>
        <w:t>конкуренции, в частности к необоснованному ограничению числа участников закупок.</w:t>
      </w:r>
    </w:p>
    <w:p w:rsidR="00585544" w:rsidRDefault="00585544" w:rsidP="00585544">
      <w:pPr>
        <w:spacing w:after="0" w:line="30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В соответствии с ч.2 ст.42 Закона о контрактной системе извещение об осуществлении закупки, если иное не предусмотрено настоящим Федеральным законом, должно содержать следующие электронные документы: </w:t>
      </w:r>
    </w:p>
    <w:p w:rsidR="00585544" w:rsidRDefault="00585544" w:rsidP="00585544">
      <w:pPr>
        <w:spacing w:after="0" w:line="30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1) описание объекта закупки в соответствии со статьей 33 настоящего Федерального закона; </w:t>
      </w:r>
    </w:p>
    <w:p w:rsidR="00585544" w:rsidRDefault="00585544" w:rsidP="00585544">
      <w:pPr>
        <w:spacing w:after="0" w:line="30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2) обоснование начальной (максимальной) цены контракта с указанием информации о валюте, используемой для формирования цены контракта и расчетов с поставщиком (подрядчиком, исполнителем), порядка применения официального курса иностранной валюты к рублю Российской Федерации, установленного Центральным банком Российской Федерации и используемого при оплате контракта; </w:t>
      </w:r>
    </w:p>
    <w:p w:rsidR="00585544" w:rsidRDefault="00585544" w:rsidP="00585544">
      <w:pPr>
        <w:spacing w:after="0" w:line="30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3) требования к содержанию, составу заявки на участие в закупке в соответствии с настоящим Федеральным законом и инструкция по ее заполнению.  При этом не допускается установление требований, влекущих за собой ограничение количества участников закупки; </w:t>
      </w:r>
    </w:p>
    <w:p w:rsidR="00585544" w:rsidRDefault="00585544" w:rsidP="00585544">
      <w:pPr>
        <w:spacing w:after="0" w:line="30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4) порядок рассмотрения и оценки заявок на участие в конкурсах в соответствии с настоящим Федеральным законом; </w:t>
      </w:r>
    </w:p>
    <w:p w:rsidR="00585544" w:rsidRDefault="00585544" w:rsidP="00585544">
      <w:pPr>
        <w:spacing w:after="0" w:line="30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5) проект контракта. </w:t>
      </w:r>
    </w:p>
    <w:p w:rsidR="00585544" w:rsidRDefault="00585544" w:rsidP="00585544">
      <w:pPr>
        <w:spacing w:after="0" w:line="30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Согласно п.1) ч.1 ст.33 Закона о контрактной системе заказчик в случаях, предусмотренных настоящим Федеральным законом, при описании объекта закупки должен руководствоваться следующими правилами: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закупки. Допускается использование в описании объекта закупки указания на товарный знак в следующих случаях: </w:t>
      </w:r>
    </w:p>
    <w:p w:rsidR="00585544" w:rsidRDefault="00585544" w:rsidP="00585544">
      <w:pPr>
        <w:spacing w:after="0" w:line="30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>
        <w:rPr>
          <w:rFonts w:ascii="Times New Roman" w:hAnsi="Times New Roman" w:cs="Times New Roman"/>
          <w:sz w:val="26"/>
          <w:szCs w:val="26"/>
        </w:rPr>
        <w:t>а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) сопровождение такого указания словами "или эквивалент"; </w:t>
      </w:r>
    </w:p>
    <w:p w:rsidR="00585544" w:rsidRDefault="00585544" w:rsidP="00585544">
      <w:pPr>
        <w:spacing w:after="0" w:line="30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>
        <w:rPr>
          <w:rFonts w:ascii="Times New Roman" w:hAnsi="Times New Roman" w:cs="Times New Roman"/>
          <w:sz w:val="26"/>
          <w:szCs w:val="26"/>
        </w:rPr>
        <w:lastRenderedPageBreak/>
        <w:t>б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) несовместимость товаров, на которых размещаются другие товарные знаки, и необходимость обеспечения взаимодействия таких товаров с товарами, используемыми заказчиком; </w:t>
      </w:r>
    </w:p>
    <w:p w:rsidR="00585544" w:rsidRDefault="00585544" w:rsidP="00585544">
      <w:pPr>
        <w:spacing w:after="0" w:line="30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>
        <w:rPr>
          <w:rFonts w:ascii="Times New Roman" w:hAnsi="Times New Roman" w:cs="Times New Roman"/>
          <w:sz w:val="26"/>
          <w:szCs w:val="26"/>
        </w:rPr>
        <w:t>в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) осуществление закупки запасных частей и расходных материалов к машинам и оборудованию, используемым заказчиком, в соответствии с технической документацией на указанные машины и оборудование; </w:t>
      </w:r>
    </w:p>
    <w:p w:rsidR="00585544" w:rsidRDefault="00585544" w:rsidP="00585544">
      <w:pPr>
        <w:spacing w:after="0" w:line="30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>
        <w:rPr>
          <w:rFonts w:ascii="Times New Roman" w:hAnsi="Times New Roman" w:cs="Times New Roman"/>
          <w:sz w:val="26"/>
          <w:szCs w:val="26"/>
        </w:rPr>
        <w:t>г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) осуществление закупки медицинских изделий, специализированных продуктов лечебного питания, необходимых для назначения пациенту по медицинским показаниям (индивидуальная непереносимость, по жизненным показаниям) по решению врачебной комиссии, которое фиксируется в медицинской документации пациента и журнале врачебной комиссии. Перечень указанных медицинских изделий, специализированных продуктов лечебного питания и порядок его формирования утверждаются Правительством Российской Федерации. </w:t>
      </w:r>
    </w:p>
    <w:p w:rsidR="00585544" w:rsidRDefault="00585544" w:rsidP="00585544">
      <w:pPr>
        <w:spacing w:after="0" w:line="30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Ч.6 ст.23 Закона о контрактной системе установлено, что порядок формирования и ведения в единой информационной системе каталога товаров, работ, услуг для обеспечения государственных и муниципальных нужд, а также правила использования указанного каталога устанавливаются Правительством РФ. </w:t>
      </w:r>
    </w:p>
    <w:p w:rsidR="00585544" w:rsidRDefault="00585544" w:rsidP="00585544">
      <w:pPr>
        <w:spacing w:after="0" w:line="30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В силу п.9 Правил формирования и ведения в единой информационной системе в сфере закупок каталога товаров, работ, услуг для обеспечения государственных и муниципальных нужд, утвержденных постановлением Правительства РФ от 08.02.2017 №145 (Далее Правила) каталог формируется и ведется в электронной форм. Позиция каталога формируется согласно п.10 Правил. П.4 Правил установлено, что заказчики обязаны применять информацию, включенную в позицию каталога в соответствии с подпунктами «</w:t>
      </w:r>
      <w:proofErr w:type="gramStart"/>
      <w:r>
        <w:rPr>
          <w:rFonts w:ascii="Times New Roman" w:hAnsi="Times New Roman" w:cs="Times New Roman"/>
          <w:sz w:val="26"/>
          <w:szCs w:val="26"/>
        </w:rPr>
        <w:t>б»-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«г» и «е»-«з» пункта 10 Правил, с указанной в ней даты начала обязательного применения. При этом заказчик обязан при осуществлении закупки использовать информацию, включенную в соответствующую позицию, в том числе указывать согласно такой позиции следующую информацию: а) наименование товара, работы, услуги; б) единицы измерения количества товара, объема выполняемой работы, оказываемой услуги (при наличии); в) описание товара, работы, услуги (при наличии такого описания в позиции). </w:t>
      </w:r>
    </w:p>
    <w:p w:rsidR="00585544" w:rsidRDefault="00585544" w:rsidP="00585544">
      <w:pPr>
        <w:spacing w:after="0" w:line="30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В случае предоставления дополнительной информации, предусмотренной пунктом 5 настоящих Правил, заказчик обязан включить в описание товара, работы, услуги обоснование необходимости использования такой информации (при наличии описания товара, работы, услуги в позиции каталога).</w:t>
      </w:r>
    </w:p>
    <w:p w:rsidR="007A643E" w:rsidRPr="007A643E" w:rsidRDefault="007A643E" w:rsidP="007A643E">
      <w:pPr>
        <w:spacing w:after="0" w:line="30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7A643E">
        <w:rPr>
          <w:rFonts w:ascii="Times New Roman" w:hAnsi="Times New Roman" w:cs="Times New Roman"/>
          <w:sz w:val="26"/>
          <w:szCs w:val="26"/>
        </w:rPr>
        <w:t xml:space="preserve">Согласно </w:t>
      </w:r>
      <w:proofErr w:type="spellStart"/>
      <w:r w:rsidRPr="007A643E">
        <w:rPr>
          <w:rFonts w:ascii="Times New Roman" w:hAnsi="Times New Roman" w:cs="Times New Roman"/>
          <w:sz w:val="26"/>
          <w:szCs w:val="26"/>
        </w:rPr>
        <w:t>п.п.а</w:t>
      </w:r>
      <w:proofErr w:type="spellEnd"/>
      <w:r w:rsidRPr="007A643E">
        <w:rPr>
          <w:rFonts w:ascii="Times New Roman" w:hAnsi="Times New Roman" w:cs="Times New Roman"/>
          <w:sz w:val="26"/>
          <w:szCs w:val="26"/>
        </w:rPr>
        <w:t xml:space="preserve">) пункта 7 Постановления Правительства № 1875 при отсутствии на территории РФ производства товаров из перечня Приложения № 2 Заказчику необходимо осуществить декларирование отсутствия такого товара на </w:t>
      </w:r>
      <w:r w:rsidRPr="007A643E">
        <w:rPr>
          <w:rFonts w:ascii="Times New Roman" w:hAnsi="Times New Roman" w:cs="Times New Roman"/>
          <w:sz w:val="26"/>
          <w:szCs w:val="26"/>
        </w:rPr>
        <w:lastRenderedPageBreak/>
        <w:t xml:space="preserve">территории РФ, а также приложить к извещению копию уведомления в </w:t>
      </w:r>
      <w:proofErr w:type="spellStart"/>
      <w:r w:rsidRPr="007A643E">
        <w:rPr>
          <w:rFonts w:ascii="Times New Roman" w:hAnsi="Times New Roman" w:cs="Times New Roman"/>
          <w:sz w:val="26"/>
          <w:szCs w:val="26"/>
        </w:rPr>
        <w:t>Минпромторг</w:t>
      </w:r>
      <w:proofErr w:type="spellEnd"/>
      <w:r w:rsidRPr="007A643E">
        <w:rPr>
          <w:rFonts w:ascii="Times New Roman" w:hAnsi="Times New Roman" w:cs="Times New Roman"/>
          <w:sz w:val="26"/>
          <w:szCs w:val="26"/>
        </w:rPr>
        <w:t>, с харак</w:t>
      </w:r>
      <w:r>
        <w:rPr>
          <w:rFonts w:ascii="Times New Roman" w:hAnsi="Times New Roman" w:cs="Times New Roman"/>
          <w:sz w:val="26"/>
          <w:szCs w:val="26"/>
        </w:rPr>
        <w:t>теристиками закупаемых товаров.</w:t>
      </w:r>
    </w:p>
    <w:p w:rsidR="00C52FD1" w:rsidRPr="00C52FD1" w:rsidRDefault="00C52FD1" w:rsidP="00C52FD1">
      <w:pPr>
        <w:spacing w:after="0" w:line="30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C52FD1">
        <w:rPr>
          <w:rFonts w:ascii="Times New Roman" w:hAnsi="Times New Roman" w:cs="Times New Roman"/>
          <w:sz w:val="26"/>
          <w:szCs w:val="26"/>
        </w:rPr>
        <w:t>На территории Российской Федерации шприцы с несъемной иглой производятся как минимум 2 производителями - это ООО «Группа СТК</w:t>
      </w:r>
      <w:r>
        <w:rPr>
          <w:rFonts w:ascii="Times New Roman" w:hAnsi="Times New Roman" w:cs="Times New Roman"/>
          <w:sz w:val="26"/>
          <w:szCs w:val="26"/>
        </w:rPr>
        <w:t>» и ООО «</w:t>
      </w:r>
      <w:proofErr w:type="spellStart"/>
      <w:r>
        <w:rPr>
          <w:rFonts w:ascii="Times New Roman" w:hAnsi="Times New Roman" w:cs="Times New Roman"/>
          <w:sz w:val="26"/>
          <w:szCs w:val="26"/>
        </w:rPr>
        <w:t>Снабполимер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медицина».</w:t>
      </w:r>
    </w:p>
    <w:p w:rsidR="00C52FD1" w:rsidRPr="00C52FD1" w:rsidRDefault="00C52FD1" w:rsidP="00C52FD1">
      <w:pPr>
        <w:spacing w:after="0" w:line="30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C52FD1">
        <w:rPr>
          <w:rFonts w:ascii="Times New Roman" w:hAnsi="Times New Roman" w:cs="Times New Roman"/>
          <w:sz w:val="26"/>
          <w:szCs w:val="26"/>
        </w:rPr>
        <w:t>ООО Группа СТК» имеет выписку из РРПП на шприцы с несъемной иглой (№10464435 от 16.08.2023 (шприц 5мл)) и регистрационное удостоверение № РЗН</w:t>
      </w:r>
      <w:r>
        <w:rPr>
          <w:rFonts w:ascii="Times New Roman" w:hAnsi="Times New Roman" w:cs="Times New Roman"/>
          <w:sz w:val="26"/>
          <w:szCs w:val="26"/>
        </w:rPr>
        <w:t xml:space="preserve"> 2020/11665 от 13.08.2020 года.</w:t>
      </w:r>
    </w:p>
    <w:p w:rsidR="00C52FD1" w:rsidRPr="00C52FD1" w:rsidRDefault="00C52FD1" w:rsidP="00C52FD1">
      <w:pPr>
        <w:spacing w:after="0" w:line="30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C52FD1">
        <w:rPr>
          <w:rFonts w:ascii="Times New Roman" w:hAnsi="Times New Roman" w:cs="Times New Roman"/>
          <w:sz w:val="26"/>
          <w:szCs w:val="26"/>
        </w:rPr>
        <w:t>Согласно совместному письму Минздрава России и ФАС России от 14.10.2024 г. №25-3/и/2-20326, № ТН/92615/24: «НКМИ не является характеристикой медицинского изделия, а значит при закупке товара не нужно ориентироваться на то, чтобы его номенклатурная классификация совпадала с указ</w:t>
      </w:r>
      <w:r>
        <w:rPr>
          <w:rFonts w:ascii="Times New Roman" w:hAnsi="Times New Roman" w:cs="Times New Roman"/>
          <w:sz w:val="26"/>
          <w:szCs w:val="26"/>
        </w:rPr>
        <w:t>анной в соответствующих актах».</w:t>
      </w:r>
    </w:p>
    <w:p w:rsidR="00C52FD1" w:rsidRPr="00C52FD1" w:rsidRDefault="008D40E7" w:rsidP="00C5609F">
      <w:pPr>
        <w:spacing w:after="0" w:line="30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Согласно </w:t>
      </w:r>
      <w:proofErr w:type="spellStart"/>
      <w:r>
        <w:rPr>
          <w:rFonts w:ascii="Times New Roman" w:hAnsi="Times New Roman" w:cs="Times New Roman"/>
          <w:sz w:val="26"/>
          <w:szCs w:val="26"/>
        </w:rPr>
        <w:t>пп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. </w:t>
      </w:r>
      <w:r w:rsidR="00C52FD1" w:rsidRPr="00C52FD1">
        <w:rPr>
          <w:rFonts w:ascii="Times New Roman" w:hAnsi="Times New Roman" w:cs="Times New Roman"/>
          <w:sz w:val="26"/>
          <w:szCs w:val="26"/>
        </w:rPr>
        <w:t>Д п. 10 правил ТРУ, утвержденных Постановление</w:t>
      </w:r>
      <w:r>
        <w:rPr>
          <w:rFonts w:ascii="Times New Roman" w:hAnsi="Times New Roman" w:cs="Times New Roman"/>
          <w:sz w:val="26"/>
          <w:szCs w:val="26"/>
        </w:rPr>
        <w:t>м</w:t>
      </w:r>
      <w:r w:rsidR="00C52FD1" w:rsidRPr="00C52FD1">
        <w:rPr>
          <w:rFonts w:ascii="Times New Roman" w:hAnsi="Times New Roman" w:cs="Times New Roman"/>
          <w:sz w:val="26"/>
          <w:szCs w:val="26"/>
        </w:rPr>
        <w:t xml:space="preserve"> правительства РФ № 145 «НКМИ имеет справочный характер, исходя из этого указанная справочная информация не является описанием объекта закупки в соответствии с положениями статьи 33 Закона о контрактной системе.» Вдобавок обращаем внимание, что при проведении закупки государственными учреждениями приобретаются не НКМИ, а сами изделия, которые будут закуплены ис</w:t>
      </w:r>
      <w:r w:rsidR="00C5609F">
        <w:rPr>
          <w:rFonts w:ascii="Times New Roman" w:hAnsi="Times New Roman" w:cs="Times New Roman"/>
          <w:sz w:val="26"/>
          <w:szCs w:val="26"/>
        </w:rPr>
        <w:t>ходя из потребности учреждения.</w:t>
      </w:r>
    </w:p>
    <w:p w:rsidR="00C52FD1" w:rsidRPr="00C52FD1" w:rsidRDefault="00C52FD1" w:rsidP="00C5609F">
      <w:pPr>
        <w:spacing w:after="0" w:line="30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C52FD1">
        <w:rPr>
          <w:rFonts w:ascii="Times New Roman" w:hAnsi="Times New Roman" w:cs="Times New Roman"/>
          <w:sz w:val="26"/>
          <w:szCs w:val="26"/>
        </w:rPr>
        <w:t xml:space="preserve">НКМИ 349160 «Шприц общего назначения/в комплекте с иглой» имеет классификационные признаки вида медицинского изделия: «Стерильное изделие, состоящее из калиброванного цилиндра с поршнем, предназначенное для введения жидкостей/газов (например, лекарственных средств) в медицинское изделие или тело или извлечения жидкостей/газов их </w:t>
      </w:r>
      <w:proofErr w:type="spellStart"/>
      <w:r w:rsidRPr="00C52FD1">
        <w:rPr>
          <w:rFonts w:ascii="Times New Roman" w:hAnsi="Times New Roman" w:cs="Times New Roman"/>
          <w:sz w:val="26"/>
          <w:szCs w:val="26"/>
        </w:rPr>
        <w:t>медииинских</w:t>
      </w:r>
      <w:proofErr w:type="spellEnd"/>
      <w:r w:rsidRPr="00C52FD1">
        <w:rPr>
          <w:rFonts w:ascii="Times New Roman" w:hAnsi="Times New Roman" w:cs="Times New Roman"/>
          <w:sz w:val="26"/>
          <w:szCs w:val="26"/>
        </w:rPr>
        <w:t xml:space="preserve"> изделий/тела (т.е., используемое и для введения, и для отсасывания); в комплекте идет </w:t>
      </w:r>
      <w:proofErr w:type="spellStart"/>
      <w:r w:rsidRPr="00C52FD1">
        <w:rPr>
          <w:rFonts w:ascii="Times New Roman" w:hAnsi="Times New Roman" w:cs="Times New Roman"/>
          <w:sz w:val="26"/>
          <w:szCs w:val="26"/>
        </w:rPr>
        <w:t>неубираюшаяся</w:t>
      </w:r>
      <w:proofErr w:type="spellEnd"/>
      <w:r w:rsidRPr="00C52FD1">
        <w:rPr>
          <w:rFonts w:ascii="Times New Roman" w:hAnsi="Times New Roman" w:cs="Times New Roman"/>
          <w:sz w:val="26"/>
          <w:szCs w:val="26"/>
        </w:rPr>
        <w:t xml:space="preserve"> игла. съемная или несъемная (обычно в колпачке для защиты пользователя). Изделие может применяться в различных медицинских целях и не предназначено специально только лишь для вве</w:t>
      </w:r>
      <w:r w:rsidR="00C5609F">
        <w:rPr>
          <w:rFonts w:ascii="Times New Roman" w:hAnsi="Times New Roman" w:cs="Times New Roman"/>
          <w:sz w:val="26"/>
          <w:szCs w:val="26"/>
        </w:rPr>
        <w:t>дения лекарственных средств...»</w:t>
      </w:r>
    </w:p>
    <w:p w:rsidR="00C52FD1" w:rsidRPr="00C52FD1" w:rsidRDefault="00C52FD1" w:rsidP="00C52FD1">
      <w:pPr>
        <w:spacing w:after="0" w:line="30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C52FD1">
        <w:rPr>
          <w:rFonts w:ascii="Times New Roman" w:hAnsi="Times New Roman" w:cs="Times New Roman"/>
          <w:sz w:val="26"/>
          <w:szCs w:val="26"/>
        </w:rPr>
        <w:t>В реестровой записи №38295 Федерального реестра Росздравнадзора расположены фотоматериалы к эксплуатационной документации и регистрационному удостоверению, согласно этим фотоматериалам видно, что они производятся с «несъемной иглой» и соответствуют квалификационным признакам шприцев общего назначения, а именно имеют градуировку, шкалу, цену деления, несъемную иглу и нужный объем, который соответствует описанию объекта закупки.</w:t>
      </w:r>
    </w:p>
    <w:p w:rsidR="00C5609F" w:rsidRDefault="00C5609F" w:rsidP="00C52FD1">
      <w:pPr>
        <w:spacing w:after="0" w:line="30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C5609F" w:rsidRDefault="00C5609F" w:rsidP="00C5609F">
      <w:pPr>
        <w:spacing w:after="0" w:line="30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C5609F" w:rsidRDefault="00C5609F" w:rsidP="00C52FD1">
      <w:pPr>
        <w:spacing w:after="0" w:line="30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lastRenderedPageBreak/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34" type="#_x0000_t75" style="width:393.9pt;height:174.25pt">
            <v:imagedata r:id="rId8" o:title="1 по делу"/>
          </v:shape>
        </w:pict>
      </w:r>
    </w:p>
    <w:p w:rsidR="00C5609F" w:rsidRDefault="00C5609F" w:rsidP="00C5609F">
      <w:pPr>
        <w:spacing w:after="0" w:line="30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C5609F" w:rsidRDefault="00C5609F" w:rsidP="00C52FD1">
      <w:pPr>
        <w:spacing w:after="0" w:line="30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C5609F" w:rsidRDefault="00C5609F" w:rsidP="00C52FD1">
      <w:pPr>
        <w:spacing w:after="0" w:line="30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pict>
          <v:shape id="_x0000_i1035" type="#_x0000_t75" style="width:401.15pt;height:181.5pt">
            <v:imagedata r:id="rId9" o:title="по делу 2"/>
          </v:shape>
        </w:pict>
      </w:r>
    </w:p>
    <w:p w:rsidR="00C5609F" w:rsidRDefault="00C5609F" w:rsidP="00C52FD1">
      <w:pPr>
        <w:spacing w:after="0" w:line="30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C5609F" w:rsidRDefault="00C5609F" w:rsidP="00C52FD1">
      <w:pPr>
        <w:spacing w:after="0" w:line="30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C5609F" w:rsidRPr="00C5609F" w:rsidRDefault="00C5609F" w:rsidP="00C5609F">
      <w:pPr>
        <w:spacing w:after="0" w:line="30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C5609F">
        <w:rPr>
          <w:rFonts w:ascii="Times New Roman" w:hAnsi="Times New Roman" w:cs="Times New Roman"/>
          <w:sz w:val="26"/>
          <w:szCs w:val="26"/>
        </w:rPr>
        <w:t>В эксплуатационной документации в разделе 3 «назначение медицинского изделия» указ</w:t>
      </w:r>
      <w:r w:rsidR="008D40E7">
        <w:rPr>
          <w:rFonts w:ascii="Times New Roman" w:hAnsi="Times New Roman" w:cs="Times New Roman"/>
          <w:sz w:val="26"/>
          <w:szCs w:val="26"/>
        </w:rPr>
        <w:t>ано «Для внутривенного и подкож</w:t>
      </w:r>
      <w:r w:rsidRPr="00C5609F">
        <w:rPr>
          <w:rFonts w:ascii="Times New Roman" w:hAnsi="Times New Roman" w:cs="Times New Roman"/>
          <w:sz w:val="26"/>
          <w:szCs w:val="26"/>
        </w:rPr>
        <w:t xml:space="preserve">ного введения лекарственных средств в организм человека, </w:t>
      </w:r>
      <w:r w:rsidR="008D40E7">
        <w:rPr>
          <w:rFonts w:ascii="Times New Roman" w:hAnsi="Times New Roman" w:cs="Times New Roman"/>
          <w:sz w:val="26"/>
          <w:szCs w:val="26"/>
        </w:rPr>
        <w:t>а также для забора различных ж</w:t>
      </w:r>
      <w:r w:rsidRPr="00C5609F">
        <w:rPr>
          <w:rFonts w:ascii="Times New Roman" w:hAnsi="Times New Roman" w:cs="Times New Roman"/>
          <w:sz w:val="26"/>
          <w:szCs w:val="26"/>
        </w:rPr>
        <w:t>идкостей из организма»</w:t>
      </w:r>
      <w:r>
        <w:rPr>
          <w:rFonts w:ascii="Times New Roman" w:hAnsi="Times New Roman" w:cs="Times New Roman"/>
          <w:sz w:val="26"/>
          <w:szCs w:val="26"/>
        </w:rPr>
        <w:t>.</w:t>
      </w:r>
    </w:p>
    <w:p w:rsidR="00C5609F" w:rsidRPr="00C5609F" w:rsidRDefault="00C5609F" w:rsidP="00C5609F">
      <w:pPr>
        <w:spacing w:after="0" w:line="30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C5609F">
        <w:rPr>
          <w:rFonts w:ascii="Times New Roman" w:hAnsi="Times New Roman" w:cs="Times New Roman"/>
          <w:sz w:val="26"/>
          <w:szCs w:val="26"/>
        </w:rPr>
        <w:t>Согласно общему описанию из эксплуатационной документации «Шприц состоит из цилиндра и поршня, выполненного в виде штока и уплотнителя (манжеты) из эластичного материала. Наконечник шприца располагается соосно цилиндру. Инъекционная игла несъемная встро</w:t>
      </w:r>
      <w:r>
        <w:rPr>
          <w:rFonts w:ascii="Times New Roman" w:hAnsi="Times New Roman" w:cs="Times New Roman"/>
          <w:sz w:val="26"/>
          <w:szCs w:val="26"/>
        </w:rPr>
        <w:t>енная»</w:t>
      </w:r>
    </w:p>
    <w:p w:rsidR="00C5609F" w:rsidRDefault="00C5609F" w:rsidP="00C5609F">
      <w:pPr>
        <w:spacing w:after="0" w:line="30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C5609F">
        <w:rPr>
          <w:rFonts w:ascii="Times New Roman" w:hAnsi="Times New Roman" w:cs="Times New Roman"/>
          <w:sz w:val="26"/>
          <w:szCs w:val="26"/>
        </w:rPr>
        <w:t>Раздел 15 и 16 эксплуатационной документации также подтверждает, что у этих шприцев игла несъемная/встроенная, а значит является одним целым со шприцем.</w:t>
      </w:r>
    </w:p>
    <w:p w:rsidR="00C5609F" w:rsidRDefault="00C5609F" w:rsidP="00C5609F">
      <w:pPr>
        <w:spacing w:after="0" w:line="30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C5609F" w:rsidRDefault="00C5609F" w:rsidP="00C5609F">
      <w:pPr>
        <w:spacing w:after="0" w:line="30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C5609F" w:rsidRDefault="00C5609F" w:rsidP="00C5609F">
      <w:pPr>
        <w:spacing w:after="0" w:line="30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C5609F" w:rsidRDefault="00C5609F" w:rsidP="00C5609F">
      <w:pPr>
        <w:spacing w:after="0" w:line="30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C5609F" w:rsidRDefault="00C5609F" w:rsidP="00C5609F">
      <w:pPr>
        <w:spacing w:after="0" w:line="30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lastRenderedPageBreak/>
        <w:pict>
          <v:shape id="_x0000_i1036" type="#_x0000_t75" style="width:467.7pt;height:258.95pt">
            <v:imagedata r:id="rId10" o:title="по делу 3"/>
          </v:shape>
        </w:pict>
      </w:r>
    </w:p>
    <w:p w:rsidR="00C5609F" w:rsidRDefault="00C5609F" w:rsidP="00C52FD1">
      <w:pPr>
        <w:spacing w:after="0" w:line="30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C5609F" w:rsidRPr="00C5609F" w:rsidRDefault="00C5609F" w:rsidP="00C5609F">
      <w:pPr>
        <w:spacing w:after="0" w:line="30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C5609F">
        <w:rPr>
          <w:rFonts w:ascii="Times New Roman" w:hAnsi="Times New Roman" w:cs="Times New Roman"/>
          <w:sz w:val="26"/>
          <w:szCs w:val="26"/>
        </w:rPr>
        <w:t>Таким образом, шприцы по регистрационному удостоверению № P3II 2020/11665 от 13.08.2020 года соответствуют описанию объекта закупки и извещению о проведении электронного аукциона № 0318300063425000140</w:t>
      </w:r>
      <w:r>
        <w:rPr>
          <w:rFonts w:ascii="Times New Roman" w:hAnsi="Times New Roman" w:cs="Times New Roman"/>
          <w:sz w:val="26"/>
          <w:szCs w:val="26"/>
        </w:rPr>
        <w:t>.</w:t>
      </w:r>
    </w:p>
    <w:p w:rsidR="00C5609F" w:rsidRPr="00C5609F" w:rsidRDefault="00C5609F" w:rsidP="00C5609F">
      <w:pPr>
        <w:spacing w:after="0" w:line="30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C5609F">
        <w:rPr>
          <w:rFonts w:ascii="Times New Roman" w:hAnsi="Times New Roman" w:cs="Times New Roman"/>
          <w:sz w:val="26"/>
          <w:szCs w:val="26"/>
        </w:rPr>
        <w:t>ООО «</w:t>
      </w:r>
      <w:proofErr w:type="spellStart"/>
      <w:r w:rsidRPr="00C5609F">
        <w:rPr>
          <w:rFonts w:ascii="Times New Roman" w:hAnsi="Times New Roman" w:cs="Times New Roman"/>
          <w:sz w:val="26"/>
          <w:szCs w:val="26"/>
        </w:rPr>
        <w:t>Снабполимер</w:t>
      </w:r>
      <w:proofErr w:type="spellEnd"/>
      <w:r w:rsidRPr="00C5609F">
        <w:rPr>
          <w:rFonts w:ascii="Times New Roman" w:hAnsi="Times New Roman" w:cs="Times New Roman"/>
          <w:sz w:val="26"/>
          <w:szCs w:val="26"/>
        </w:rPr>
        <w:t xml:space="preserve"> Медицина» производит шприцы по регистрационному удостоверению № РЗН</w:t>
      </w:r>
      <w:r>
        <w:rPr>
          <w:rFonts w:ascii="Times New Roman" w:hAnsi="Times New Roman" w:cs="Times New Roman"/>
          <w:sz w:val="26"/>
          <w:szCs w:val="26"/>
        </w:rPr>
        <w:t xml:space="preserve"> 2022/16912 от 19.10.2022 года.</w:t>
      </w:r>
    </w:p>
    <w:p w:rsidR="00C5609F" w:rsidRPr="00C5609F" w:rsidRDefault="00C5609F" w:rsidP="00C5609F">
      <w:pPr>
        <w:spacing w:after="0" w:line="30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C5609F">
        <w:rPr>
          <w:rFonts w:ascii="Times New Roman" w:hAnsi="Times New Roman" w:cs="Times New Roman"/>
          <w:sz w:val="26"/>
          <w:szCs w:val="26"/>
        </w:rPr>
        <w:t>По реестровой записи № 66673 Федерального реестра Росздравнадзора в графе наименование медицинского изделия указано «Шприцы инъекционные однократного применения стерильные». Такое же наименование указано в самом</w:t>
      </w:r>
      <w:r>
        <w:rPr>
          <w:rFonts w:ascii="Times New Roman" w:hAnsi="Times New Roman" w:cs="Times New Roman"/>
          <w:sz w:val="26"/>
          <w:szCs w:val="26"/>
        </w:rPr>
        <w:t xml:space="preserve"> регистрационном удостоверении.</w:t>
      </w:r>
    </w:p>
    <w:p w:rsidR="00C5609F" w:rsidRPr="00C5609F" w:rsidRDefault="00C5609F" w:rsidP="00C5609F">
      <w:pPr>
        <w:spacing w:after="0" w:line="30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C5609F">
        <w:rPr>
          <w:rFonts w:ascii="Times New Roman" w:hAnsi="Times New Roman" w:cs="Times New Roman"/>
          <w:sz w:val="26"/>
          <w:szCs w:val="26"/>
        </w:rPr>
        <w:t>В эксплуатационной документации к регистрационному удостоверению в назначении шприцев указано, что «шприцы предназначены для внутривенного, внутримышечного и подкожного введения лекарственн</w:t>
      </w:r>
      <w:r>
        <w:rPr>
          <w:rFonts w:ascii="Times New Roman" w:hAnsi="Times New Roman" w:cs="Times New Roman"/>
          <w:sz w:val="26"/>
          <w:szCs w:val="26"/>
        </w:rPr>
        <w:t>ых средств в организм человека, а также</w:t>
      </w:r>
      <w:r w:rsidRPr="00C5609F">
        <w:rPr>
          <w:rFonts w:ascii="Times New Roman" w:hAnsi="Times New Roman" w:cs="Times New Roman"/>
          <w:sz w:val="26"/>
          <w:szCs w:val="26"/>
        </w:rPr>
        <w:t xml:space="preserve"> для забора жидкостей из организма», помимо этого в эксплуатационной документации сказано, что «Данная инструкция по применению распространяется на шприцы инъекционные однократно</w:t>
      </w:r>
      <w:r>
        <w:rPr>
          <w:rFonts w:ascii="Times New Roman" w:hAnsi="Times New Roman" w:cs="Times New Roman"/>
          <w:sz w:val="26"/>
          <w:szCs w:val="26"/>
        </w:rPr>
        <w:t>го применения стерильные».</w:t>
      </w:r>
    </w:p>
    <w:p w:rsidR="00C5609F" w:rsidRPr="00C5609F" w:rsidRDefault="00C5609F" w:rsidP="00C5609F">
      <w:pPr>
        <w:spacing w:after="0" w:line="30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C5609F">
        <w:rPr>
          <w:rFonts w:ascii="Times New Roman" w:hAnsi="Times New Roman" w:cs="Times New Roman"/>
          <w:sz w:val="26"/>
          <w:szCs w:val="26"/>
        </w:rPr>
        <w:t>Согласно описанию из эксплуатационной документации эти шприцы имеют «Инъекционная игла может быть несъемной встроенной или съемной, надеваемой</w:t>
      </w:r>
      <w:r>
        <w:rPr>
          <w:rFonts w:ascii="Times New Roman" w:hAnsi="Times New Roman" w:cs="Times New Roman"/>
          <w:sz w:val="26"/>
          <w:szCs w:val="26"/>
        </w:rPr>
        <w:t xml:space="preserve"> на наконечник типа «</w:t>
      </w:r>
      <w:proofErr w:type="spellStart"/>
      <w:r>
        <w:rPr>
          <w:rFonts w:ascii="Times New Roman" w:hAnsi="Times New Roman" w:cs="Times New Roman"/>
          <w:sz w:val="26"/>
          <w:szCs w:val="26"/>
        </w:rPr>
        <w:t>Луер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Лок</w:t>
      </w:r>
      <w:proofErr w:type="spellEnd"/>
      <w:r>
        <w:rPr>
          <w:rFonts w:ascii="Times New Roman" w:hAnsi="Times New Roman" w:cs="Times New Roman"/>
          <w:sz w:val="26"/>
          <w:szCs w:val="26"/>
        </w:rPr>
        <w:t>».</w:t>
      </w:r>
    </w:p>
    <w:p w:rsidR="00C5609F" w:rsidRDefault="00C5609F" w:rsidP="00C5609F">
      <w:pPr>
        <w:spacing w:after="0" w:line="30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C5609F">
        <w:rPr>
          <w:rFonts w:ascii="Times New Roman" w:hAnsi="Times New Roman" w:cs="Times New Roman"/>
          <w:sz w:val="26"/>
          <w:szCs w:val="26"/>
        </w:rPr>
        <w:t xml:space="preserve">Также в п. 1.1.2. Технических характеристик указано, что «Шприцы изготавливаются со встроенной иглой или с наконечником конусностью 6% </w:t>
      </w:r>
      <w:proofErr w:type="spellStart"/>
      <w:r w:rsidRPr="00C5609F">
        <w:rPr>
          <w:rFonts w:ascii="Times New Roman" w:hAnsi="Times New Roman" w:cs="Times New Roman"/>
          <w:sz w:val="26"/>
          <w:szCs w:val="26"/>
        </w:rPr>
        <w:t>Луер</w:t>
      </w:r>
      <w:proofErr w:type="spellEnd"/>
      <w:r w:rsidRPr="00C5609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5609F">
        <w:rPr>
          <w:rFonts w:ascii="Times New Roman" w:hAnsi="Times New Roman" w:cs="Times New Roman"/>
          <w:sz w:val="26"/>
          <w:szCs w:val="26"/>
        </w:rPr>
        <w:t>Лок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расположенными </w:t>
      </w:r>
      <w:proofErr w:type="spellStart"/>
      <w:r>
        <w:rPr>
          <w:rFonts w:ascii="Times New Roman" w:hAnsi="Times New Roman" w:cs="Times New Roman"/>
          <w:sz w:val="26"/>
          <w:szCs w:val="26"/>
        </w:rPr>
        <w:t>концентрически</w:t>
      </w:r>
      <w:proofErr w:type="spellEnd"/>
      <w:r w:rsidRPr="00C5609F">
        <w:rPr>
          <w:rFonts w:ascii="Times New Roman" w:hAnsi="Times New Roman" w:cs="Times New Roman"/>
          <w:sz w:val="26"/>
          <w:szCs w:val="26"/>
        </w:rPr>
        <w:t>»</w:t>
      </w:r>
      <w:r>
        <w:rPr>
          <w:rFonts w:ascii="Times New Roman" w:hAnsi="Times New Roman" w:cs="Times New Roman"/>
          <w:sz w:val="26"/>
          <w:szCs w:val="26"/>
        </w:rPr>
        <w:t>.</w:t>
      </w:r>
    </w:p>
    <w:p w:rsidR="00C5609F" w:rsidRPr="00C5609F" w:rsidRDefault="00C5609F" w:rsidP="00C5609F">
      <w:pPr>
        <w:spacing w:after="0" w:line="30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lastRenderedPageBreak/>
        <w:t>Т</w:t>
      </w:r>
      <w:r w:rsidRPr="00C5609F">
        <w:rPr>
          <w:rFonts w:ascii="Times New Roman" w:hAnsi="Times New Roman" w:cs="Times New Roman"/>
          <w:sz w:val="26"/>
          <w:szCs w:val="26"/>
        </w:rPr>
        <w:t>аким образом Общество производит шприцы, у которых игла будет несъемная/встроенная и шп</w:t>
      </w:r>
      <w:r>
        <w:rPr>
          <w:rFonts w:ascii="Times New Roman" w:hAnsi="Times New Roman" w:cs="Times New Roman"/>
          <w:sz w:val="26"/>
          <w:szCs w:val="26"/>
        </w:rPr>
        <w:t xml:space="preserve">рицы типом коннектора </w:t>
      </w:r>
      <w:proofErr w:type="spellStart"/>
      <w:r>
        <w:rPr>
          <w:rFonts w:ascii="Times New Roman" w:hAnsi="Times New Roman" w:cs="Times New Roman"/>
          <w:sz w:val="26"/>
          <w:szCs w:val="26"/>
        </w:rPr>
        <w:t>Луер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Лок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</w:p>
    <w:p w:rsidR="00C5609F" w:rsidRPr="00C5609F" w:rsidRDefault="00C5609F" w:rsidP="00C5609F">
      <w:pPr>
        <w:spacing w:after="0" w:line="30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C5609F">
        <w:rPr>
          <w:rFonts w:ascii="Times New Roman" w:hAnsi="Times New Roman" w:cs="Times New Roman"/>
          <w:sz w:val="26"/>
          <w:szCs w:val="26"/>
        </w:rPr>
        <w:t xml:space="preserve">Исходя из фотоматериалов, находящихся по реестровой записи 66673 Росздравнадзора видно, что шприцы облают классификационными признаками номенклатурного </w:t>
      </w:r>
      <w:r>
        <w:rPr>
          <w:rFonts w:ascii="Times New Roman" w:hAnsi="Times New Roman" w:cs="Times New Roman"/>
          <w:sz w:val="26"/>
          <w:szCs w:val="26"/>
        </w:rPr>
        <w:t>кода шприцев общего назначения.</w:t>
      </w:r>
    </w:p>
    <w:p w:rsidR="00C5609F" w:rsidRPr="00C5609F" w:rsidRDefault="00C5609F" w:rsidP="00C5609F">
      <w:pPr>
        <w:spacing w:after="0" w:line="30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C5609F">
        <w:rPr>
          <w:rFonts w:ascii="Times New Roman" w:hAnsi="Times New Roman" w:cs="Times New Roman"/>
          <w:sz w:val="26"/>
          <w:szCs w:val="26"/>
        </w:rPr>
        <w:t>Вдобавок к этому у ООО «</w:t>
      </w:r>
      <w:proofErr w:type="spellStart"/>
      <w:r w:rsidRPr="00C5609F">
        <w:rPr>
          <w:rFonts w:ascii="Times New Roman" w:hAnsi="Times New Roman" w:cs="Times New Roman"/>
          <w:sz w:val="26"/>
          <w:szCs w:val="26"/>
        </w:rPr>
        <w:t>Снабполимер</w:t>
      </w:r>
      <w:proofErr w:type="spellEnd"/>
      <w:r w:rsidRPr="00C5609F">
        <w:rPr>
          <w:rFonts w:ascii="Times New Roman" w:hAnsi="Times New Roman" w:cs="Times New Roman"/>
          <w:sz w:val="26"/>
          <w:szCs w:val="26"/>
        </w:rPr>
        <w:t xml:space="preserve"> Медицина» есть сертификат СТ-1, подтверждающий факт того, что шприцы</w:t>
      </w:r>
      <w:r>
        <w:rPr>
          <w:rFonts w:ascii="Times New Roman" w:hAnsi="Times New Roman" w:cs="Times New Roman"/>
          <w:sz w:val="26"/>
          <w:szCs w:val="26"/>
        </w:rPr>
        <w:t xml:space="preserve"> имеют российское производство.</w:t>
      </w:r>
    </w:p>
    <w:p w:rsidR="00C5609F" w:rsidRPr="00C5609F" w:rsidRDefault="00C5609F" w:rsidP="00C5609F">
      <w:pPr>
        <w:spacing w:after="0" w:line="30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C5609F">
        <w:rPr>
          <w:rFonts w:ascii="Times New Roman" w:hAnsi="Times New Roman" w:cs="Times New Roman"/>
          <w:sz w:val="26"/>
          <w:szCs w:val="26"/>
        </w:rPr>
        <w:t>Информация с сайта https://verification.tpprf.m/search/stl является неполной, на ней находятся только общие сведения, но самого сертификата с подписями и печатями на нем нет. Сертификат за подписью и печатью уполномоченного лица и производителя</w:t>
      </w:r>
      <w:r w:rsidR="001F0A9A">
        <w:rPr>
          <w:rFonts w:ascii="Times New Roman" w:hAnsi="Times New Roman" w:cs="Times New Roman"/>
          <w:sz w:val="26"/>
          <w:szCs w:val="26"/>
        </w:rPr>
        <w:t xml:space="preserve"> имеется в приложениях у заказчика</w:t>
      </w:r>
      <w:r>
        <w:rPr>
          <w:rFonts w:ascii="Times New Roman" w:hAnsi="Times New Roman" w:cs="Times New Roman"/>
          <w:sz w:val="26"/>
          <w:szCs w:val="26"/>
        </w:rPr>
        <w:t>.</w:t>
      </w:r>
    </w:p>
    <w:p w:rsidR="00C5609F" w:rsidRPr="00C5609F" w:rsidRDefault="00C5609F" w:rsidP="00C5609F">
      <w:pPr>
        <w:spacing w:after="0" w:line="30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C5609F">
        <w:rPr>
          <w:rFonts w:ascii="Times New Roman" w:hAnsi="Times New Roman" w:cs="Times New Roman"/>
          <w:sz w:val="26"/>
          <w:szCs w:val="26"/>
        </w:rPr>
        <w:t>Также извещению о проведении электронного аукциона соответствуют иност</w:t>
      </w:r>
      <w:r>
        <w:rPr>
          <w:rFonts w:ascii="Times New Roman" w:hAnsi="Times New Roman" w:cs="Times New Roman"/>
          <w:sz w:val="26"/>
          <w:szCs w:val="26"/>
        </w:rPr>
        <w:t>ранные производители, а именно:</w:t>
      </w:r>
    </w:p>
    <w:p w:rsidR="00C5609F" w:rsidRPr="00C5609F" w:rsidRDefault="00C5609F" w:rsidP="00C5609F">
      <w:pPr>
        <w:spacing w:after="0" w:line="30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 «ОРИП</w:t>
      </w:r>
      <w:r w:rsidRPr="00C5609F">
        <w:rPr>
          <w:rFonts w:ascii="Times New Roman" w:hAnsi="Times New Roman" w:cs="Times New Roman"/>
          <w:sz w:val="26"/>
          <w:szCs w:val="26"/>
        </w:rPr>
        <w:t xml:space="preserve">ЛАСТ </w:t>
      </w:r>
      <w:proofErr w:type="spellStart"/>
      <w:r w:rsidRPr="00C5609F">
        <w:rPr>
          <w:rFonts w:ascii="Times New Roman" w:hAnsi="Times New Roman" w:cs="Times New Roman"/>
          <w:sz w:val="26"/>
          <w:szCs w:val="26"/>
        </w:rPr>
        <w:t>ГмбХ</w:t>
      </w:r>
      <w:proofErr w:type="spellEnd"/>
      <w:r w:rsidRPr="00C5609F">
        <w:rPr>
          <w:rFonts w:ascii="Times New Roman" w:hAnsi="Times New Roman" w:cs="Times New Roman"/>
          <w:sz w:val="26"/>
          <w:szCs w:val="26"/>
        </w:rPr>
        <w:t>» Регистрационное удостоверение № ФС</w:t>
      </w:r>
      <w:r>
        <w:rPr>
          <w:rFonts w:ascii="Times New Roman" w:hAnsi="Times New Roman" w:cs="Times New Roman"/>
          <w:sz w:val="26"/>
          <w:szCs w:val="26"/>
        </w:rPr>
        <w:t>З 2009/05672 от 01.03.2024 года</w:t>
      </w:r>
    </w:p>
    <w:p w:rsidR="00C5609F" w:rsidRDefault="00C5609F" w:rsidP="00C5609F">
      <w:pPr>
        <w:spacing w:after="0" w:line="30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r w:rsidRPr="00C5609F">
        <w:rPr>
          <w:rFonts w:ascii="Times New Roman" w:hAnsi="Times New Roman" w:cs="Times New Roman"/>
          <w:sz w:val="26"/>
          <w:szCs w:val="26"/>
        </w:rPr>
        <w:t xml:space="preserve">«Фогт </w:t>
      </w:r>
      <w:proofErr w:type="spellStart"/>
      <w:r w:rsidRPr="00C5609F">
        <w:rPr>
          <w:rFonts w:ascii="Times New Roman" w:hAnsi="Times New Roman" w:cs="Times New Roman"/>
          <w:sz w:val="26"/>
          <w:szCs w:val="26"/>
        </w:rPr>
        <w:t>Медикал</w:t>
      </w:r>
      <w:proofErr w:type="spellEnd"/>
      <w:r w:rsidRPr="00C5609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5609F">
        <w:rPr>
          <w:rFonts w:ascii="Times New Roman" w:hAnsi="Times New Roman" w:cs="Times New Roman"/>
          <w:sz w:val="26"/>
          <w:szCs w:val="26"/>
        </w:rPr>
        <w:t>Фертриб</w:t>
      </w:r>
      <w:proofErr w:type="spellEnd"/>
      <w:r w:rsidRPr="00C5609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5609F">
        <w:rPr>
          <w:rFonts w:ascii="Times New Roman" w:hAnsi="Times New Roman" w:cs="Times New Roman"/>
          <w:sz w:val="26"/>
          <w:szCs w:val="26"/>
        </w:rPr>
        <w:t>ГмбХ</w:t>
      </w:r>
      <w:proofErr w:type="spellEnd"/>
      <w:r w:rsidRPr="00C5609F">
        <w:rPr>
          <w:rFonts w:ascii="Times New Roman" w:hAnsi="Times New Roman" w:cs="Times New Roman"/>
          <w:sz w:val="26"/>
          <w:szCs w:val="26"/>
        </w:rPr>
        <w:t>» Регистрационное удостоверение № ФСЗ 2010/06850 от 07.04.2017г.</w:t>
      </w:r>
    </w:p>
    <w:p w:rsidR="00C5609F" w:rsidRPr="00C5609F" w:rsidRDefault="001F0A9A" w:rsidP="00C5609F">
      <w:pPr>
        <w:spacing w:after="0" w:line="30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Письмо Минфина РФ, который приложил Заявитель</w:t>
      </w:r>
      <w:r w:rsidR="00C5609F" w:rsidRPr="00C5609F">
        <w:rPr>
          <w:rFonts w:ascii="Times New Roman" w:hAnsi="Times New Roman" w:cs="Times New Roman"/>
          <w:sz w:val="26"/>
          <w:szCs w:val="26"/>
        </w:rPr>
        <w:t xml:space="preserve">, №24-03-09/76141 от 06.08.2025 года не имеет </w:t>
      </w:r>
      <w:r w:rsidR="00C5609F">
        <w:rPr>
          <w:rFonts w:ascii="Times New Roman" w:hAnsi="Times New Roman" w:cs="Times New Roman"/>
          <w:sz w:val="26"/>
          <w:szCs w:val="26"/>
        </w:rPr>
        <w:t>нормативно-правового характера:</w:t>
      </w:r>
    </w:p>
    <w:p w:rsidR="00C5609F" w:rsidRPr="00C5609F" w:rsidRDefault="00C5609F" w:rsidP="00C5609F">
      <w:pPr>
        <w:spacing w:after="0" w:line="30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C5609F">
        <w:rPr>
          <w:rFonts w:ascii="Times New Roman" w:hAnsi="Times New Roman" w:cs="Times New Roman"/>
          <w:sz w:val="26"/>
          <w:szCs w:val="26"/>
        </w:rPr>
        <w:t>1.</w:t>
      </w:r>
      <w:r w:rsidRPr="00C5609F">
        <w:rPr>
          <w:rFonts w:ascii="Times New Roman" w:hAnsi="Times New Roman" w:cs="Times New Roman"/>
          <w:sz w:val="26"/>
          <w:szCs w:val="26"/>
        </w:rPr>
        <w:tab/>
        <w:t>Для нормативно правовых</w:t>
      </w:r>
      <w:r>
        <w:rPr>
          <w:rFonts w:ascii="Times New Roman" w:hAnsi="Times New Roman" w:cs="Times New Roman"/>
          <w:sz w:val="26"/>
          <w:szCs w:val="26"/>
        </w:rPr>
        <w:t xml:space="preserve"> актов недопустима форма писем.</w:t>
      </w:r>
    </w:p>
    <w:p w:rsidR="00C5609F" w:rsidRPr="00C5609F" w:rsidRDefault="00C5609F" w:rsidP="00C5609F">
      <w:pPr>
        <w:spacing w:after="0" w:line="30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C5609F">
        <w:rPr>
          <w:rFonts w:ascii="Times New Roman" w:hAnsi="Times New Roman" w:cs="Times New Roman"/>
          <w:sz w:val="26"/>
          <w:szCs w:val="26"/>
        </w:rPr>
        <w:t>2.</w:t>
      </w:r>
      <w:r w:rsidRPr="00C5609F">
        <w:rPr>
          <w:rFonts w:ascii="Times New Roman" w:hAnsi="Times New Roman" w:cs="Times New Roman"/>
          <w:sz w:val="26"/>
          <w:szCs w:val="26"/>
        </w:rPr>
        <w:tab/>
        <w:t xml:space="preserve">Данное письмо подготовлено по обращению конкретной организации </w:t>
      </w:r>
      <w:r>
        <w:rPr>
          <w:rFonts w:ascii="Times New Roman" w:hAnsi="Times New Roman" w:cs="Times New Roman"/>
          <w:sz w:val="26"/>
          <w:szCs w:val="26"/>
        </w:rPr>
        <w:t>и не является общеобязательным.</w:t>
      </w:r>
    </w:p>
    <w:p w:rsidR="00C5609F" w:rsidRPr="00C5609F" w:rsidRDefault="00C5609F" w:rsidP="00C5609F">
      <w:pPr>
        <w:spacing w:after="0" w:line="30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C5609F">
        <w:rPr>
          <w:rFonts w:ascii="Times New Roman" w:hAnsi="Times New Roman" w:cs="Times New Roman"/>
          <w:sz w:val="26"/>
          <w:szCs w:val="26"/>
        </w:rPr>
        <w:t>3.</w:t>
      </w:r>
      <w:r w:rsidRPr="00C5609F">
        <w:rPr>
          <w:rFonts w:ascii="Times New Roman" w:hAnsi="Times New Roman" w:cs="Times New Roman"/>
          <w:sz w:val="26"/>
          <w:szCs w:val="26"/>
        </w:rPr>
        <w:tab/>
        <w:t>Такие разъяснения не имеют юридического значения и не могут порождать последствия в принятии решений</w:t>
      </w:r>
      <w:r>
        <w:rPr>
          <w:rFonts w:ascii="Times New Roman" w:hAnsi="Times New Roman" w:cs="Times New Roman"/>
          <w:sz w:val="26"/>
          <w:szCs w:val="26"/>
        </w:rPr>
        <w:t xml:space="preserve"> для неопределенного круга лиц.</w:t>
      </w:r>
    </w:p>
    <w:p w:rsidR="008D40E7" w:rsidRDefault="00C5609F" w:rsidP="008D40E7">
      <w:pPr>
        <w:spacing w:after="0" w:line="30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C5609F">
        <w:rPr>
          <w:rFonts w:ascii="Times New Roman" w:hAnsi="Times New Roman" w:cs="Times New Roman"/>
          <w:sz w:val="26"/>
          <w:szCs w:val="26"/>
        </w:rPr>
        <w:t>Согласно приказу Минфина России от 21.05.2025 №157 Департамент имеет право рассматривать</w:t>
      </w:r>
      <w:r w:rsidRPr="00C5609F">
        <w:rPr>
          <w:rFonts w:ascii="Times New Roman" w:hAnsi="Times New Roman" w:cs="Times New Roman"/>
          <w:sz w:val="26"/>
          <w:szCs w:val="26"/>
        </w:rPr>
        <w:tab/>
        <w:t>и готовить позицию Мини</w:t>
      </w:r>
      <w:r>
        <w:rPr>
          <w:rFonts w:ascii="Times New Roman" w:hAnsi="Times New Roman" w:cs="Times New Roman"/>
          <w:sz w:val="26"/>
          <w:szCs w:val="26"/>
        </w:rPr>
        <w:t xml:space="preserve">стерства на поступившие проекты </w:t>
      </w:r>
      <w:r w:rsidRPr="00C5609F">
        <w:rPr>
          <w:rFonts w:ascii="Times New Roman" w:hAnsi="Times New Roman" w:cs="Times New Roman"/>
          <w:sz w:val="26"/>
          <w:szCs w:val="26"/>
        </w:rPr>
        <w:t>нормативных правовых актов, касающихся вопросов закупок товаров, работ, услуг для обеспечения государственных и муниципальных нужд и закупок товаров, работ, услуг отдельными видами юридических лиц, но не регулирует нормативно правовым характером по частным вопросам.</w:t>
      </w:r>
    </w:p>
    <w:p w:rsidR="00C5609F" w:rsidRPr="00C5609F" w:rsidRDefault="00C5609F" w:rsidP="008D40E7">
      <w:pPr>
        <w:spacing w:after="0" w:line="30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C5609F">
        <w:rPr>
          <w:rFonts w:ascii="Times New Roman" w:hAnsi="Times New Roman" w:cs="Times New Roman"/>
          <w:sz w:val="26"/>
          <w:szCs w:val="26"/>
        </w:rPr>
        <w:t>С</w:t>
      </w:r>
      <w:r>
        <w:rPr>
          <w:rFonts w:ascii="Times New Roman" w:hAnsi="Times New Roman" w:cs="Times New Roman"/>
          <w:sz w:val="26"/>
          <w:szCs w:val="26"/>
        </w:rPr>
        <w:t xml:space="preserve">огласно </w:t>
      </w:r>
      <w:r w:rsidRPr="00C5609F">
        <w:rPr>
          <w:rFonts w:ascii="Times New Roman" w:hAnsi="Times New Roman" w:cs="Times New Roman"/>
          <w:sz w:val="26"/>
          <w:szCs w:val="26"/>
        </w:rPr>
        <w:t>Регламенту Министерства</w:t>
      </w:r>
      <w:r w:rsidR="008D40E7">
        <w:rPr>
          <w:rFonts w:ascii="Times New Roman" w:hAnsi="Times New Roman" w:cs="Times New Roman"/>
          <w:sz w:val="26"/>
          <w:szCs w:val="26"/>
        </w:rPr>
        <w:t xml:space="preserve"> финансов Российской Федерации,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C5609F">
        <w:rPr>
          <w:rFonts w:ascii="Times New Roman" w:hAnsi="Times New Roman" w:cs="Times New Roman"/>
          <w:sz w:val="26"/>
          <w:szCs w:val="26"/>
        </w:rPr>
        <w:t>утверждённому приказом Минфина России от 14.09.2018 №194н, «Министерством не осуществляется разъяснение законодательства Российской Федерации, практики его применения, практики применения приказов Министерства, а также толкование норм, терминов и понятий по обращениям, за исключением случаев, если на него возложена соответствующая обязанность или если это необходимо для обоснования решения, принятого по обращению.»</w:t>
      </w:r>
    </w:p>
    <w:p w:rsidR="00C5609F" w:rsidRPr="00C5609F" w:rsidRDefault="00C5609F" w:rsidP="00C5609F">
      <w:pPr>
        <w:spacing w:after="0" w:line="30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C5609F" w:rsidRPr="00C5609F" w:rsidRDefault="00C5609F" w:rsidP="00C5609F">
      <w:pPr>
        <w:spacing w:after="0" w:line="30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C5609F">
        <w:rPr>
          <w:rFonts w:ascii="Times New Roman" w:hAnsi="Times New Roman" w:cs="Times New Roman"/>
          <w:sz w:val="26"/>
          <w:szCs w:val="26"/>
        </w:rPr>
        <w:lastRenderedPageBreak/>
        <w:t>Таким образом, данное письмо Минфина РФ не может быть рассмотрено в ка</w:t>
      </w:r>
      <w:r>
        <w:rPr>
          <w:rFonts w:ascii="Times New Roman" w:hAnsi="Times New Roman" w:cs="Times New Roman"/>
          <w:sz w:val="26"/>
          <w:szCs w:val="26"/>
        </w:rPr>
        <w:t>честве доказательств Заявителя.</w:t>
      </w:r>
    </w:p>
    <w:p w:rsidR="00C5609F" w:rsidRPr="00C5609F" w:rsidRDefault="00C5609F" w:rsidP="00C5609F">
      <w:pPr>
        <w:spacing w:after="0" w:line="30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C5609F">
        <w:rPr>
          <w:rFonts w:ascii="Times New Roman" w:hAnsi="Times New Roman" w:cs="Times New Roman"/>
          <w:sz w:val="26"/>
          <w:szCs w:val="26"/>
        </w:rPr>
        <w:t>Также просим отметить, что частные разъяснения</w:t>
      </w:r>
      <w:r>
        <w:rPr>
          <w:rFonts w:ascii="Times New Roman" w:hAnsi="Times New Roman" w:cs="Times New Roman"/>
          <w:sz w:val="26"/>
          <w:szCs w:val="26"/>
        </w:rPr>
        <w:t xml:space="preserve"> Минфина даны были юридическому </w:t>
      </w:r>
      <w:r w:rsidRPr="00C5609F">
        <w:rPr>
          <w:rFonts w:ascii="Times New Roman" w:hAnsi="Times New Roman" w:cs="Times New Roman"/>
          <w:sz w:val="26"/>
          <w:szCs w:val="26"/>
        </w:rPr>
        <w:t>лицу - Ассоциации Отечес</w:t>
      </w:r>
      <w:r>
        <w:rPr>
          <w:rFonts w:ascii="Times New Roman" w:hAnsi="Times New Roman" w:cs="Times New Roman"/>
          <w:sz w:val="26"/>
          <w:szCs w:val="26"/>
        </w:rPr>
        <w:t xml:space="preserve">твенных Производителей Шприцев, </w:t>
      </w:r>
      <w:r w:rsidRPr="00C5609F">
        <w:rPr>
          <w:rFonts w:ascii="Times New Roman" w:hAnsi="Times New Roman" w:cs="Times New Roman"/>
          <w:sz w:val="26"/>
          <w:szCs w:val="26"/>
        </w:rPr>
        <w:t xml:space="preserve">участниками которой являются ООО «Паскаль </w:t>
      </w:r>
      <w:proofErr w:type="spellStart"/>
      <w:r w:rsidRPr="00C5609F">
        <w:rPr>
          <w:rFonts w:ascii="Times New Roman" w:hAnsi="Times New Roman" w:cs="Times New Roman"/>
          <w:sz w:val="26"/>
          <w:szCs w:val="26"/>
        </w:rPr>
        <w:t>Медикал</w:t>
      </w:r>
      <w:proofErr w:type="spellEnd"/>
      <w:r w:rsidRPr="00C5609F">
        <w:rPr>
          <w:rFonts w:ascii="Times New Roman" w:hAnsi="Times New Roman" w:cs="Times New Roman"/>
          <w:sz w:val="26"/>
          <w:szCs w:val="26"/>
        </w:rPr>
        <w:t>» и «ООО «Премьер-Мед», каким образом эти разъяснения появились в пользовании у ООО «СОФ-</w:t>
      </w:r>
      <w:proofErr w:type="spellStart"/>
      <w:r w:rsidRPr="00C5609F">
        <w:rPr>
          <w:rFonts w:ascii="Times New Roman" w:hAnsi="Times New Roman" w:cs="Times New Roman"/>
          <w:sz w:val="26"/>
          <w:szCs w:val="26"/>
        </w:rPr>
        <w:t>БаРо</w:t>
      </w:r>
      <w:proofErr w:type="spellEnd"/>
      <w:r w:rsidRPr="00C5609F">
        <w:rPr>
          <w:rFonts w:ascii="Times New Roman" w:hAnsi="Times New Roman" w:cs="Times New Roman"/>
          <w:sz w:val="26"/>
          <w:szCs w:val="26"/>
        </w:rPr>
        <w:t>» не известно.</w:t>
      </w:r>
    </w:p>
    <w:p w:rsidR="00C5609F" w:rsidRPr="00C5609F" w:rsidRDefault="00C5609F" w:rsidP="00C5609F">
      <w:pPr>
        <w:spacing w:after="0" w:line="30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C5609F">
        <w:rPr>
          <w:rFonts w:ascii="Times New Roman" w:hAnsi="Times New Roman" w:cs="Times New Roman"/>
          <w:sz w:val="26"/>
          <w:szCs w:val="26"/>
        </w:rPr>
        <w:t xml:space="preserve">Ссылки, на </w:t>
      </w:r>
      <w:r>
        <w:rPr>
          <w:rFonts w:ascii="Times New Roman" w:hAnsi="Times New Roman" w:cs="Times New Roman"/>
          <w:sz w:val="26"/>
          <w:szCs w:val="26"/>
        </w:rPr>
        <w:t xml:space="preserve">которые Заявитель делает акцент, </w:t>
      </w:r>
      <w:r w:rsidRPr="00C5609F">
        <w:rPr>
          <w:rFonts w:ascii="Times New Roman" w:hAnsi="Times New Roman" w:cs="Times New Roman"/>
          <w:sz w:val="26"/>
          <w:szCs w:val="26"/>
        </w:rPr>
        <w:t>не могут приняты во внимание, так как являются ссылками на коммерчески</w:t>
      </w:r>
      <w:r>
        <w:rPr>
          <w:rFonts w:ascii="Times New Roman" w:hAnsi="Times New Roman" w:cs="Times New Roman"/>
          <w:sz w:val="26"/>
          <w:szCs w:val="26"/>
        </w:rPr>
        <w:t>е сайты и работу студента вуза.</w:t>
      </w:r>
    </w:p>
    <w:p w:rsidR="001F0A9A" w:rsidRDefault="00C5609F" w:rsidP="001F0A9A">
      <w:pPr>
        <w:spacing w:after="0" w:line="30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C5609F">
        <w:rPr>
          <w:rFonts w:ascii="Times New Roman" w:hAnsi="Times New Roman" w:cs="Times New Roman"/>
          <w:sz w:val="26"/>
          <w:szCs w:val="26"/>
        </w:rPr>
        <w:t xml:space="preserve">Доказательства, которые предоставляет Заявитель, неправового характера. Они не являются официальными источниками с точки </w:t>
      </w:r>
      <w:r>
        <w:rPr>
          <w:rFonts w:ascii="Times New Roman" w:hAnsi="Times New Roman" w:cs="Times New Roman"/>
          <w:sz w:val="26"/>
          <w:szCs w:val="26"/>
        </w:rPr>
        <w:t>зрения правового регулирования.</w:t>
      </w:r>
    </w:p>
    <w:p w:rsidR="001F0A9A" w:rsidRDefault="00C5609F" w:rsidP="001F0A9A">
      <w:pPr>
        <w:spacing w:after="0" w:line="30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При этом можно пояснить</w:t>
      </w:r>
      <w:r w:rsidRPr="00C5609F">
        <w:rPr>
          <w:rFonts w:ascii="Times New Roman" w:hAnsi="Times New Roman" w:cs="Times New Roman"/>
          <w:sz w:val="26"/>
          <w:szCs w:val="26"/>
        </w:rPr>
        <w:t xml:space="preserve">, что несъемная/встроенная игла - это игла, которая еще на производстве была интегрирована в шприц и называется она так, потому что в отличие от коннекторов </w:t>
      </w:r>
      <w:proofErr w:type="spellStart"/>
      <w:r w:rsidRPr="00C5609F">
        <w:rPr>
          <w:rFonts w:ascii="Times New Roman" w:hAnsi="Times New Roman" w:cs="Times New Roman"/>
          <w:sz w:val="26"/>
          <w:szCs w:val="26"/>
        </w:rPr>
        <w:t>Луер</w:t>
      </w:r>
      <w:proofErr w:type="spellEnd"/>
      <w:r w:rsidRPr="00C5609F">
        <w:rPr>
          <w:rFonts w:ascii="Times New Roman" w:hAnsi="Times New Roman" w:cs="Times New Roman"/>
          <w:sz w:val="26"/>
          <w:szCs w:val="26"/>
        </w:rPr>
        <w:t xml:space="preserve"> Слип и </w:t>
      </w:r>
      <w:proofErr w:type="spellStart"/>
      <w:r w:rsidRPr="00C5609F">
        <w:rPr>
          <w:rFonts w:ascii="Times New Roman" w:hAnsi="Times New Roman" w:cs="Times New Roman"/>
          <w:sz w:val="26"/>
          <w:szCs w:val="26"/>
        </w:rPr>
        <w:t>Луер</w:t>
      </w:r>
      <w:proofErr w:type="spellEnd"/>
      <w:r w:rsidRPr="00C5609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5609F">
        <w:rPr>
          <w:rFonts w:ascii="Times New Roman" w:hAnsi="Times New Roman" w:cs="Times New Roman"/>
          <w:sz w:val="26"/>
          <w:szCs w:val="26"/>
        </w:rPr>
        <w:t>Ло</w:t>
      </w:r>
      <w:r w:rsidR="001F0A9A">
        <w:rPr>
          <w:rFonts w:ascii="Times New Roman" w:hAnsi="Times New Roman" w:cs="Times New Roman"/>
          <w:sz w:val="26"/>
          <w:szCs w:val="26"/>
        </w:rPr>
        <w:t>к</w:t>
      </w:r>
      <w:proofErr w:type="spellEnd"/>
      <w:r w:rsidR="001F0A9A">
        <w:rPr>
          <w:rFonts w:ascii="Times New Roman" w:hAnsi="Times New Roman" w:cs="Times New Roman"/>
          <w:sz w:val="26"/>
          <w:szCs w:val="26"/>
        </w:rPr>
        <w:t xml:space="preserve"> ее нельзя снять. Единственное </w:t>
      </w:r>
      <w:r w:rsidRPr="00C5609F">
        <w:rPr>
          <w:rFonts w:ascii="Times New Roman" w:hAnsi="Times New Roman" w:cs="Times New Roman"/>
          <w:sz w:val="26"/>
          <w:szCs w:val="26"/>
        </w:rPr>
        <w:t>движение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C5609F">
        <w:rPr>
          <w:rFonts w:ascii="Times New Roman" w:hAnsi="Times New Roman" w:cs="Times New Roman"/>
          <w:sz w:val="26"/>
          <w:szCs w:val="26"/>
        </w:rPr>
        <w:t>такой иглы может быть только вниз после применения, если конструктивно это предусмотрено производителем.</w:t>
      </w:r>
    </w:p>
    <w:p w:rsidR="001F0A9A" w:rsidRDefault="001F0A9A" w:rsidP="001F0A9A">
      <w:pPr>
        <w:spacing w:after="0" w:line="30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F0A9A">
        <w:rPr>
          <w:rFonts w:ascii="Times New Roman" w:hAnsi="Times New Roman" w:cs="Times New Roman"/>
          <w:sz w:val="26"/>
          <w:szCs w:val="26"/>
        </w:rPr>
        <w:t>Согласно позиции, ФАС России от 25.06.2025 года, Заказчики обязаны использовать КТРУ, при этом, описание должно соответствовать не</w:t>
      </w:r>
      <w:r>
        <w:rPr>
          <w:rFonts w:ascii="Times New Roman" w:hAnsi="Times New Roman" w:cs="Times New Roman"/>
          <w:sz w:val="26"/>
          <w:szCs w:val="26"/>
        </w:rPr>
        <w:t xml:space="preserve"> менее чем двум производителям. </w:t>
      </w:r>
      <w:r w:rsidRPr="001F0A9A">
        <w:rPr>
          <w:rFonts w:ascii="Times New Roman" w:hAnsi="Times New Roman" w:cs="Times New Roman"/>
          <w:sz w:val="26"/>
          <w:szCs w:val="26"/>
        </w:rPr>
        <w:t>Таким образом, характеристики, указанные в извещении о проведении электронного аукциона, были сформированы согласно правовой позиции, рассмотр</w:t>
      </w:r>
      <w:r>
        <w:rPr>
          <w:rFonts w:ascii="Times New Roman" w:hAnsi="Times New Roman" w:cs="Times New Roman"/>
          <w:sz w:val="26"/>
          <w:szCs w:val="26"/>
        </w:rPr>
        <w:t xml:space="preserve">енной в презентации ФАС России. </w:t>
      </w:r>
      <w:r w:rsidRPr="001F0A9A">
        <w:rPr>
          <w:rFonts w:ascii="Times New Roman" w:hAnsi="Times New Roman" w:cs="Times New Roman"/>
          <w:sz w:val="26"/>
          <w:szCs w:val="26"/>
        </w:rPr>
        <w:t>ФАС России в своем письме от 21.03.2025 № 2</w:t>
      </w:r>
      <w:r>
        <w:rPr>
          <w:rFonts w:ascii="Times New Roman" w:hAnsi="Times New Roman" w:cs="Times New Roman"/>
          <w:sz w:val="26"/>
          <w:szCs w:val="26"/>
        </w:rPr>
        <w:t>8/26176/25, разъясняя положения ч. 1.1</w:t>
      </w:r>
      <w:r w:rsidRPr="001F0A9A">
        <w:rPr>
          <w:rFonts w:ascii="Times New Roman" w:hAnsi="Times New Roman" w:cs="Times New Roman"/>
          <w:sz w:val="26"/>
          <w:szCs w:val="26"/>
        </w:rPr>
        <w:t>.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1F0A9A">
        <w:rPr>
          <w:rFonts w:ascii="Times New Roman" w:hAnsi="Times New Roman" w:cs="Times New Roman"/>
          <w:sz w:val="26"/>
          <w:szCs w:val="26"/>
        </w:rPr>
        <w:t>ст. 33 Федера</w:t>
      </w:r>
      <w:r>
        <w:rPr>
          <w:rFonts w:ascii="Times New Roman" w:hAnsi="Times New Roman" w:cs="Times New Roman"/>
          <w:sz w:val="26"/>
          <w:szCs w:val="26"/>
        </w:rPr>
        <w:t xml:space="preserve">льного закона № 44-ФЗ указывал: </w:t>
      </w:r>
      <w:proofErr w:type="gramStart"/>
      <w:r w:rsidRPr="001F0A9A">
        <w:rPr>
          <w:rFonts w:ascii="Times New Roman" w:hAnsi="Times New Roman" w:cs="Times New Roman"/>
          <w:sz w:val="26"/>
          <w:szCs w:val="26"/>
        </w:rPr>
        <w:t>«....</w:t>
      </w:r>
      <w:proofErr w:type="gramEnd"/>
      <w:r w:rsidRPr="001F0A9A">
        <w:rPr>
          <w:rFonts w:ascii="Times New Roman" w:hAnsi="Times New Roman" w:cs="Times New Roman"/>
          <w:sz w:val="26"/>
          <w:szCs w:val="26"/>
        </w:rPr>
        <w:t>заказчик при описании объекта закупки самостоятельно указывает функциональные, технические и качественные характеристики, эксплуатационные характеристики объекта закупки, а также требования к качеству товаров в целях удовлетворения госуд</w:t>
      </w:r>
      <w:r>
        <w:rPr>
          <w:rFonts w:ascii="Times New Roman" w:hAnsi="Times New Roman" w:cs="Times New Roman"/>
          <w:sz w:val="26"/>
          <w:szCs w:val="26"/>
        </w:rPr>
        <w:t>арственных (муниципальных) нуж</w:t>
      </w:r>
      <w:r w:rsidRPr="001F0A9A">
        <w:rPr>
          <w:rFonts w:ascii="Times New Roman" w:hAnsi="Times New Roman" w:cs="Times New Roman"/>
          <w:sz w:val="26"/>
          <w:szCs w:val="26"/>
        </w:rPr>
        <w:t>д, исходя из необходимости достижения резу</w:t>
      </w:r>
      <w:r>
        <w:rPr>
          <w:rFonts w:ascii="Times New Roman" w:hAnsi="Times New Roman" w:cs="Times New Roman"/>
          <w:sz w:val="26"/>
          <w:szCs w:val="26"/>
        </w:rPr>
        <w:t>льтатов и эффективности закупки».</w:t>
      </w:r>
    </w:p>
    <w:p w:rsidR="001F0A9A" w:rsidRDefault="001F0A9A" w:rsidP="001F0A9A">
      <w:pPr>
        <w:spacing w:after="0" w:line="30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>
        <w:rPr>
          <w:rFonts w:ascii="Times New Roman" w:hAnsi="Times New Roman" w:cs="Times New Roman"/>
          <w:sz w:val="26"/>
          <w:szCs w:val="26"/>
        </w:rPr>
        <w:t>«</w:t>
      </w:r>
      <w:r w:rsidRPr="001F0A9A">
        <w:rPr>
          <w:rFonts w:ascii="Times New Roman" w:hAnsi="Times New Roman" w:cs="Times New Roman"/>
          <w:sz w:val="26"/>
          <w:szCs w:val="26"/>
        </w:rPr>
        <w:t>....</w:t>
      </w:r>
      <w:proofErr w:type="gramEnd"/>
      <w:r w:rsidRPr="001F0A9A">
        <w:rPr>
          <w:rFonts w:ascii="Times New Roman" w:hAnsi="Times New Roman" w:cs="Times New Roman"/>
          <w:sz w:val="26"/>
          <w:szCs w:val="26"/>
        </w:rPr>
        <w:t xml:space="preserve">объект закупки должен быть сформирован таким образом, чтобы совокупности характеристик товаров соответствовало несколько производителей, при этом товар отвечал требованиям извещения об осуществлении </w:t>
      </w:r>
      <w:r>
        <w:rPr>
          <w:rFonts w:ascii="Times New Roman" w:hAnsi="Times New Roman" w:cs="Times New Roman"/>
          <w:sz w:val="26"/>
          <w:szCs w:val="26"/>
        </w:rPr>
        <w:t>закупки».</w:t>
      </w:r>
    </w:p>
    <w:p w:rsidR="001F0A9A" w:rsidRDefault="001F0A9A" w:rsidP="001F0A9A">
      <w:pPr>
        <w:spacing w:after="0" w:line="30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F0A9A">
        <w:rPr>
          <w:rFonts w:ascii="Times New Roman" w:hAnsi="Times New Roman" w:cs="Times New Roman"/>
          <w:sz w:val="26"/>
          <w:szCs w:val="26"/>
        </w:rPr>
        <w:t>Таким образом, ФАС России также фактически поддержал позицию Минфина о том, что Заказчик самостоятельно формирует описание объекта закупки с целью удовлетворения государственных нужд и исходя из необходимости результатов закупки. При этом ФАС делает акцент на наличии двух производителей, один из которых, в понимании ч.1.1 ст. 33 Федерального закона № 44 ФЗ должен быть российским.</w:t>
      </w:r>
    </w:p>
    <w:p w:rsidR="00947638" w:rsidRPr="00947638" w:rsidRDefault="00EE49CC" w:rsidP="001F0A9A">
      <w:pPr>
        <w:spacing w:after="0" w:line="30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EE49CC">
        <w:rPr>
          <w:rFonts w:ascii="Times New Roman" w:hAnsi="Times New Roman" w:cs="Times New Roman"/>
          <w:sz w:val="26"/>
          <w:szCs w:val="26"/>
        </w:rPr>
        <w:lastRenderedPageBreak/>
        <w:t>Таким образом, требования Описания закупки сформированы Заказчиком в соответствии с требованиями ст. 33 Закона 44-ФЗ и не нарушают нормы действующего законодательства.</w:t>
      </w:r>
    </w:p>
    <w:p w:rsidR="00585544" w:rsidRDefault="00585544" w:rsidP="00585544">
      <w:pPr>
        <w:spacing w:after="0" w:line="30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Комиссия, руководствуясь ч.15 ст.99, ч.8 ст.106 Закона о контрактной системе,</w:t>
      </w:r>
    </w:p>
    <w:p w:rsidR="00585544" w:rsidRDefault="00585544" w:rsidP="00585544">
      <w:pPr>
        <w:spacing w:after="0" w:line="300" w:lineRule="auto"/>
        <w:ind w:left="708"/>
        <w:jc w:val="center"/>
        <w:rPr>
          <w:rFonts w:ascii="Times New Roman" w:hAnsi="Times New Roman" w:cs="Times New Roman"/>
          <w:sz w:val="26"/>
          <w:szCs w:val="26"/>
        </w:rPr>
      </w:pPr>
    </w:p>
    <w:p w:rsidR="00585544" w:rsidRDefault="00585544" w:rsidP="00585544">
      <w:pPr>
        <w:spacing w:after="0" w:line="300" w:lineRule="auto"/>
        <w:rPr>
          <w:rFonts w:ascii="Times New Roman" w:hAnsi="Times New Roman" w:cs="Times New Roman"/>
          <w:sz w:val="26"/>
          <w:szCs w:val="26"/>
        </w:rPr>
      </w:pPr>
    </w:p>
    <w:p w:rsidR="00585544" w:rsidRDefault="00585544" w:rsidP="00585544">
      <w:pPr>
        <w:spacing w:after="0" w:line="300" w:lineRule="auto"/>
        <w:ind w:left="708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РЕШИЛА:</w:t>
      </w:r>
    </w:p>
    <w:p w:rsidR="00585544" w:rsidRDefault="00585544" w:rsidP="00585544">
      <w:pPr>
        <w:spacing w:after="0" w:line="300" w:lineRule="auto"/>
        <w:ind w:left="708"/>
        <w:jc w:val="center"/>
        <w:rPr>
          <w:rFonts w:ascii="Times New Roman" w:hAnsi="Times New Roman" w:cs="Times New Roman"/>
          <w:sz w:val="26"/>
          <w:szCs w:val="26"/>
        </w:rPr>
      </w:pPr>
    </w:p>
    <w:p w:rsidR="00585544" w:rsidRDefault="00585544" w:rsidP="00EE49CC">
      <w:pPr>
        <w:pStyle w:val="a3"/>
        <w:widowControl w:val="0"/>
        <w:numPr>
          <w:ilvl w:val="0"/>
          <w:numId w:val="3"/>
        </w:numPr>
        <w:suppressAutoHyphens/>
        <w:spacing w:after="0" w:line="300" w:lineRule="auto"/>
        <w:jc w:val="both"/>
        <w:outlineLvl w:val="2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Признать жалобу </w:t>
      </w:r>
      <w:r w:rsidR="00EE49CC" w:rsidRPr="00EE49CC">
        <w:rPr>
          <w:rFonts w:ascii="Times New Roman" w:hAnsi="Times New Roman" w:cs="Times New Roman"/>
          <w:sz w:val="26"/>
          <w:szCs w:val="26"/>
        </w:rPr>
        <w:t>ООО «СОФ «</w:t>
      </w:r>
      <w:proofErr w:type="spellStart"/>
      <w:r w:rsidR="00EE49CC" w:rsidRPr="00EE49CC">
        <w:rPr>
          <w:rFonts w:ascii="Times New Roman" w:hAnsi="Times New Roman" w:cs="Times New Roman"/>
          <w:sz w:val="26"/>
          <w:szCs w:val="26"/>
        </w:rPr>
        <w:t>БаРо</w:t>
      </w:r>
      <w:proofErr w:type="spellEnd"/>
      <w:r w:rsidR="00EE49CC" w:rsidRPr="00EE49CC">
        <w:rPr>
          <w:rFonts w:ascii="Times New Roman" w:hAnsi="Times New Roman" w:cs="Times New Roman"/>
          <w:sz w:val="26"/>
          <w:szCs w:val="26"/>
        </w:rPr>
        <w:t>»</w:t>
      </w:r>
      <w:r w:rsidR="00EE49CC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необоснованной.</w:t>
      </w:r>
    </w:p>
    <w:p w:rsidR="00585544" w:rsidRDefault="00585544" w:rsidP="00211DF3">
      <w:pPr>
        <w:pStyle w:val="a3"/>
        <w:widowControl w:val="0"/>
        <w:numPr>
          <w:ilvl w:val="0"/>
          <w:numId w:val="2"/>
        </w:numPr>
        <w:suppressAutoHyphens/>
        <w:spacing w:after="0" w:line="300" w:lineRule="auto"/>
        <w:jc w:val="both"/>
        <w:outlineLvl w:val="2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Отменить приостановление определения поставщика (подрядчика, исполнителя) в части подписания контракта (извещение № </w:t>
      </w:r>
      <w:r w:rsidR="00215624">
        <w:rPr>
          <w:rFonts w:ascii="Times New Roman" w:eastAsia="Times New Roman" w:hAnsi="Times New Roman" w:cs="Times New Roman"/>
          <w:sz w:val="26"/>
          <w:szCs w:val="26"/>
        </w:rPr>
        <w:t>0</w:t>
      </w:r>
      <w:r w:rsidR="00215624" w:rsidRPr="00C52FD1">
        <w:rPr>
          <w:rFonts w:ascii="Times New Roman" w:hAnsi="Times New Roman" w:cs="Times New Roman"/>
          <w:sz w:val="26"/>
          <w:szCs w:val="26"/>
        </w:rPr>
        <w:t>318300063425000140</w:t>
      </w:r>
      <w:r>
        <w:rPr>
          <w:rFonts w:ascii="Times New Roman" w:hAnsi="Times New Roman" w:cs="Times New Roman"/>
          <w:sz w:val="26"/>
          <w:szCs w:val="26"/>
        </w:rPr>
        <w:t>).</w:t>
      </w:r>
    </w:p>
    <w:p w:rsidR="00585544" w:rsidRDefault="00585544" w:rsidP="00585544">
      <w:pPr>
        <w:pStyle w:val="a3"/>
        <w:widowControl w:val="0"/>
        <w:spacing w:after="0" w:line="300" w:lineRule="auto"/>
        <w:ind w:left="1065"/>
        <w:jc w:val="both"/>
        <w:outlineLvl w:val="2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Настоящее решение может быть обжаловано в арбитражном суде в течение трех месяцев в установленном законом порядке. </w:t>
      </w:r>
    </w:p>
    <w:p w:rsidR="007270BF" w:rsidRDefault="007270BF"/>
    <w:sectPr w:rsidR="007270BF">
      <w:headerReference w:type="default" r:id="rId11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44B04" w:rsidRDefault="00D44B04" w:rsidP="00D44B04">
      <w:pPr>
        <w:spacing w:after="0" w:line="240" w:lineRule="auto"/>
      </w:pPr>
      <w:r>
        <w:separator/>
      </w:r>
    </w:p>
  </w:endnote>
  <w:endnote w:type="continuationSeparator" w:id="0">
    <w:p w:rsidR="00D44B04" w:rsidRDefault="00D44B04" w:rsidP="00D44B0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44B04" w:rsidRDefault="00D44B04" w:rsidP="00D44B04">
      <w:pPr>
        <w:spacing w:after="0" w:line="240" w:lineRule="auto"/>
      </w:pPr>
      <w:r>
        <w:separator/>
      </w:r>
    </w:p>
  </w:footnote>
  <w:footnote w:type="continuationSeparator" w:id="0">
    <w:p w:rsidR="00D44B04" w:rsidRDefault="00D44B04" w:rsidP="00D44B0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44B04" w:rsidRDefault="00D44B04">
    <w:pPr>
      <w:pStyle w:val="a6"/>
    </w:pPr>
  </w:p>
  <w:p w:rsidR="00D44B04" w:rsidRDefault="00D44B04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83504C7"/>
    <w:multiLevelType w:val="multilevel"/>
    <w:tmpl w:val="EC284972"/>
    <w:lvl w:ilvl="0">
      <w:start w:val="1"/>
      <w:numFmt w:val="decimal"/>
      <w:lvlText w:val="%1."/>
      <w:lvlJc w:val="left"/>
      <w:pPr>
        <w:tabs>
          <w:tab w:val="num" w:pos="0"/>
        </w:tabs>
        <w:ind w:left="1065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785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05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25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45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65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385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05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25" w:hanging="180"/>
      </w:pPr>
    </w:lvl>
  </w:abstractNum>
  <w:abstractNum w:abstractNumId="1">
    <w:nsid w:val="273A125A"/>
    <w:multiLevelType w:val="multilevel"/>
    <w:tmpl w:val="8E2EFA36"/>
    <w:lvl w:ilvl="0">
      <w:start w:val="1"/>
      <w:numFmt w:val="decimal"/>
      <w:lvlText w:val="%1."/>
      <w:lvlJc w:val="left"/>
      <w:pPr>
        <w:tabs>
          <w:tab w:val="num" w:pos="0"/>
        </w:tabs>
        <w:ind w:left="1065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785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05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25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45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65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385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05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25" w:hanging="180"/>
      </w:pPr>
    </w:lvl>
  </w:abstractNum>
  <w:num w:numId="1">
    <w:abstractNumId w:val="1"/>
  </w:num>
  <w:num w:numId="2">
    <w:abstractNumId w:val="0"/>
  </w:num>
  <w:num w:numId="3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4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55CF6"/>
    <w:rsid w:val="00082DEE"/>
    <w:rsid w:val="00183858"/>
    <w:rsid w:val="001F0A9A"/>
    <w:rsid w:val="00211DF3"/>
    <w:rsid w:val="00215624"/>
    <w:rsid w:val="00240EF7"/>
    <w:rsid w:val="002E5BB5"/>
    <w:rsid w:val="00442CC5"/>
    <w:rsid w:val="0048036E"/>
    <w:rsid w:val="00585544"/>
    <w:rsid w:val="00622F51"/>
    <w:rsid w:val="006747CC"/>
    <w:rsid w:val="006B7E56"/>
    <w:rsid w:val="007270BF"/>
    <w:rsid w:val="007A643E"/>
    <w:rsid w:val="0089292E"/>
    <w:rsid w:val="008D40E7"/>
    <w:rsid w:val="008E6779"/>
    <w:rsid w:val="00931E65"/>
    <w:rsid w:val="00947638"/>
    <w:rsid w:val="009E22BF"/>
    <w:rsid w:val="00A04786"/>
    <w:rsid w:val="00A324DE"/>
    <w:rsid w:val="00AB09F4"/>
    <w:rsid w:val="00B55CF6"/>
    <w:rsid w:val="00BA38AA"/>
    <w:rsid w:val="00C52FD1"/>
    <w:rsid w:val="00C5609F"/>
    <w:rsid w:val="00CE5B85"/>
    <w:rsid w:val="00D27030"/>
    <w:rsid w:val="00D44B04"/>
    <w:rsid w:val="00D50286"/>
    <w:rsid w:val="00ED3B49"/>
    <w:rsid w:val="00EE49CC"/>
    <w:rsid w:val="00F2752E"/>
    <w:rsid w:val="00F837A6"/>
    <w:rsid w:val="00FF6A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1"/>
    <o:shapelayout v:ext="edit">
      <o:idmap v:ext="edit" data="1"/>
    </o:shapelayout>
  </w:shapeDefaults>
  <w:decimalSymbol w:val=","/>
  <w:listSeparator w:val=";"/>
  <w15:chartTrackingRefBased/>
  <w15:docId w15:val="{7B70D0F8-2AF0-4A64-818E-04DC4890C4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50286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Нумерованый список,Bullet List,FooterText,numbered,SL_Абзац списка,Use Case List Paragraph,Маркер,ТЗ список,Абзац списка литеральный,Булет1,1Булет,Paragraphe de liste1,lp1,Bulletr List Paragraph,Мой стиль!,it_List1,_Абзац списка,Абзац Стас"/>
    <w:basedOn w:val="a"/>
    <w:uiPriority w:val="34"/>
    <w:qFormat/>
    <w:rsid w:val="00D5028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D50286"/>
    <w:rPr>
      <w:color w:val="0563C1" w:themeColor="hyperlink"/>
      <w:u w:val="single"/>
    </w:rPr>
  </w:style>
  <w:style w:type="table" w:styleId="a5">
    <w:name w:val="Table Grid"/>
    <w:basedOn w:val="a1"/>
    <w:uiPriority w:val="39"/>
    <w:rsid w:val="00FF6A1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header"/>
    <w:basedOn w:val="a"/>
    <w:link w:val="a7"/>
    <w:uiPriority w:val="99"/>
    <w:unhideWhenUsed/>
    <w:rsid w:val="00D44B0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D44B04"/>
  </w:style>
  <w:style w:type="paragraph" w:styleId="a8">
    <w:name w:val="footer"/>
    <w:basedOn w:val="a"/>
    <w:link w:val="a9"/>
    <w:uiPriority w:val="99"/>
    <w:unhideWhenUsed/>
    <w:rsid w:val="00D44B0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D44B04"/>
  </w:style>
  <w:style w:type="paragraph" w:styleId="aa">
    <w:name w:val="Balloon Text"/>
    <w:basedOn w:val="a"/>
    <w:link w:val="ab"/>
    <w:uiPriority w:val="99"/>
    <w:semiHidden/>
    <w:unhideWhenUsed/>
    <w:rsid w:val="006B7E5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6B7E5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2267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658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338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DB86C12-824B-4564-AFBA-AE667CF194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296</TotalTime>
  <Pages>9</Pages>
  <Words>2502</Words>
  <Characters>14266</Characters>
  <Application>Microsoft Office Word</Application>
  <DocSecurity>0</DocSecurity>
  <Lines>118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Крюков Владимир Витальевич</dc:creator>
  <cp:keywords/>
  <dc:description/>
  <cp:lastModifiedBy>Крюков Владимир Витальевич</cp:lastModifiedBy>
  <cp:revision>16</cp:revision>
  <cp:lastPrinted>2025-08-28T08:54:00Z</cp:lastPrinted>
  <dcterms:created xsi:type="dcterms:W3CDTF">2025-08-26T11:38:00Z</dcterms:created>
  <dcterms:modified xsi:type="dcterms:W3CDTF">2025-08-28T08:59:00Z</dcterms:modified>
</cp:coreProperties>
</file>