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88F5B8" w14:textId="60F1FF62" w:rsidR="00F4158B" w:rsidRDefault="00F4158B" w:rsidP="007A7A52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</w:p>
    <w:p w14:paraId="0D462632" w14:textId="77777777" w:rsidR="00D97CB7" w:rsidRPr="009D462C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  <w:bookmarkStart w:id="0" w:name="_Hlk202955217"/>
      <w:r w:rsidRPr="009D462C">
        <w:rPr>
          <w:sz w:val="26"/>
          <w:szCs w:val="26"/>
          <w:shd w:val="clear" w:color="auto" w:fill="FFFFFF"/>
        </w:rPr>
        <w:t>Заказчик:</w:t>
      </w:r>
    </w:p>
    <w:p w14:paraId="5733F945" w14:textId="77777777" w:rsidR="00D97CB7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  <w:r w:rsidRPr="000746FA">
        <w:rPr>
          <w:sz w:val="26"/>
          <w:szCs w:val="26"/>
          <w:shd w:val="clear" w:color="auto" w:fill="FFFFFF"/>
        </w:rPr>
        <w:t>НОВОСВЕТСКОЕ ТЕРРИТОРИАЛЬНОЕ УПРАВЛЕНИЕ АДМИНИСТРАЦИИ МУНИЦИПАЛЬНОГО ОБРАЗОВАНИЯ ГАТЧИНСКИЙ МУНИЦИПАЛЬНЫЙ ОКРУГ ЛЕНИНГРАДСКОЙ ОБЛАСТИ</w:t>
      </w:r>
    </w:p>
    <w:p w14:paraId="7FEEB33D" w14:textId="77777777" w:rsidR="00D97CB7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  <w:r w:rsidRPr="000746FA">
        <w:rPr>
          <w:sz w:val="26"/>
          <w:szCs w:val="26"/>
          <w:shd w:val="clear" w:color="auto" w:fill="FFFFFF"/>
        </w:rPr>
        <w:t>nov_svet@gmolo.ru</w:t>
      </w:r>
    </w:p>
    <w:p w14:paraId="035F2FF0" w14:textId="77777777" w:rsidR="00D97CB7" w:rsidRDefault="00D97CB7" w:rsidP="00D97CB7">
      <w:pPr>
        <w:keepNext/>
        <w:spacing w:after="0" w:line="240" w:lineRule="auto"/>
        <w:outlineLvl w:val="1"/>
        <w:rPr>
          <w:sz w:val="26"/>
          <w:szCs w:val="26"/>
          <w:shd w:val="clear" w:color="auto" w:fill="FFFFFF"/>
        </w:rPr>
      </w:pPr>
    </w:p>
    <w:p w14:paraId="75BEB891" w14:textId="77777777" w:rsidR="00D97CB7" w:rsidRPr="009D462C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  <w:r w:rsidRPr="009D462C">
        <w:rPr>
          <w:sz w:val="26"/>
          <w:szCs w:val="26"/>
          <w:shd w:val="clear" w:color="auto" w:fill="FFFFFF"/>
        </w:rPr>
        <w:t>Заявитель:</w:t>
      </w:r>
    </w:p>
    <w:p w14:paraId="30BB7D3A" w14:textId="77777777" w:rsidR="00D97CB7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  <w:r w:rsidRPr="00153918">
        <w:rPr>
          <w:sz w:val="26"/>
          <w:szCs w:val="26"/>
          <w:shd w:val="clear" w:color="auto" w:fill="FFFFFF"/>
        </w:rPr>
        <w:t xml:space="preserve">ООО </w:t>
      </w:r>
      <w:r>
        <w:rPr>
          <w:sz w:val="26"/>
          <w:szCs w:val="26"/>
          <w:shd w:val="clear" w:color="auto" w:fill="FFFFFF"/>
        </w:rPr>
        <w:t>«</w:t>
      </w:r>
      <w:r w:rsidRPr="00153918">
        <w:rPr>
          <w:sz w:val="26"/>
          <w:szCs w:val="26"/>
          <w:shd w:val="clear" w:color="auto" w:fill="FFFFFF"/>
        </w:rPr>
        <w:t>Энерго Строительная Компания</w:t>
      </w:r>
      <w:r>
        <w:rPr>
          <w:sz w:val="26"/>
          <w:szCs w:val="26"/>
          <w:shd w:val="clear" w:color="auto" w:fill="FFFFFF"/>
        </w:rPr>
        <w:t>»</w:t>
      </w:r>
    </w:p>
    <w:p w14:paraId="23BFD8CA" w14:textId="77777777" w:rsidR="00D97CB7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  <w:r w:rsidRPr="00153918">
        <w:rPr>
          <w:sz w:val="26"/>
          <w:szCs w:val="26"/>
          <w:shd w:val="clear" w:color="auto" w:fill="FFFFFF"/>
        </w:rPr>
        <w:t>tuzov.sn@escospb.ru</w:t>
      </w:r>
    </w:p>
    <w:p w14:paraId="11EC7223" w14:textId="77777777" w:rsidR="00D97CB7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</w:p>
    <w:p w14:paraId="36E35765" w14:textId="77777777" w:rsidR="00D97CB7" w:rsidRPr="009D462C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  <w:r w:rsidRPr="009D462C">
        <w:rPr>
          <w:sz w:val="26"/>
          <w:szCs w:val="26"/>
          <w:shd w:val="clear" w:color="auto" w:fill="FFFFFF"/>
        </w:rPr>
        <w:t>Оператор электронной площадки:</w:t>
      </w:r>
    </w:p>
    <w:p w14:paraId="4A9C9DC0" w14:textId="77777777" w:rsidR="00D97CB7" w:rsidRPr="009D462C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  <w:r w:rsidRPr="009D462C">
        <w:rPr>
          <w:sz w:val="26"/>
          <w:szCs w:val="26"/>
          <w:shd w:val="clear" w:color="auto" w:fill="FFFFFF"/>
        </w:rPr>
        <w:t>АО «Сбербанк-АСТ»</w:t>
      </w:r>
    </w:p>
    <w:p w14:paraId="755CA357" w14:textId="77777777" w:rsidR="00D97CB7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  <w:r w:rsidRPr="009D462C">
        <w:rPr>
          <w:sz w:val="26"/>
          <w:szCs w:val="26"/>
          <w:shd w:val="clear" w:color="auto" w:fill="FFFFFF"/>
        </w:rPr>
        <w:t>ko@sberbank-ast.ru</w:t>
      </w:r>
    </w:p>
    <w:p w14:paraId="7DF34394" w14:textId="77777777" w:rsidR="00D97CB7" w:rsidRDefault="00D97CB7" w:rsidP="00D97CB7">
      <w:pPr>
        <w:keepNext/>
        <w:spacing w:after="0" w:line="240" w:lineRule="auto"/>
        <w:outlineLvl w:val="1"/>
        <w:rPr>
          <w:sz w:val="26"/>
          <w:szCs w:val="26"/>
          <w:shd w:val="clear" w:color="auto" w:fill="FFFFFF"/>
        </w:rPr>
      </w:pPr>
    </w:p>
    <w:p w14:paraId="78747215" w14:textId="77777777" w:rsidR="00D97CB7" w:rsidRDefault="00D97CB7" w:rsidP="00D97CB7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  <w:r w:rsidRPr="0062209F">
        <w:rPr>
          <w:sz w:val="26"/>
          <w:szCs w:val="26"/>
          <w:shd w:val="clear" w:color="auto" w:fill="FFFFFF"/>
        </w:rPr>
        <w:t>Извещение №</w:t>
      </w:r>
      <w:r>
        <w:rPr>
          <w:sz w:val="26"/>
          <w:szCs w:val="26"/>
          <w:shd w:val="clear" w:color="auto" w:fill="FFFFFF"/>
        </w:rPr>
        <w:t xml:space="preserve"> </w:t>
      </w:r>
      <w:r w:rsidRPr="00A40F17">
        <w:rPr>
          <w:sz w:val="26"/>
          <w:szCs w:val="26"/>
          <w:shd w:val="clear" w:color="auto" w:fill="FFFFFF"/>
        </w:rPr>
        <w:t>0145600008125000025</w:t>
      </w:r>
    </w:p>
    <w:bookmarkEnd w:id="0"/>
    <w:p w14:paraId="4890CAEE" w14:textId="77777777" w:rsidR="009D0D1D" w:rsidRDefault="009D0D1D" w:rsidP="009D0D1D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</w:p>
    <w:p w14:paraId="165EF2B2" w14:textId="77777777" w:rsidR="007A7A52" w:rsidRDefault="007A7A52" w:rsidP="009D0D1D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</w:p>
    <w:p w14:paraId="5602E5CD" w14:textId="77777777" w:rsidR="00513830" w:rsidRPr="00513830" w:rsidRDefault="00513830" w:rsidP="00513830">
      <w:pPr>
        <w:spacing w:after="0" w:line="240" w:lineRule="auto"/>
        <w:jc w:val="center"/>
        <w:rPr>
          <w:sz w:val="26"/>
          <w:szCs w:val="26"/>
        </w:rPr>
      </w:pPr>
      <w:r w:rsidRPr="00513830">
        <w:rPr>
          <w:sz w:val="26"/>
          <w:szCs w:val="26"/>
        </w:rPr>
        <w:t>ПРЕДПИСАНИЕ</w:t>
      </w:r>
    </w:p>
    <w:p w14:paraId="4836C3C3" w14:textId="77777777" w:rsidR="00513830" w:rsidRPr="00513830" w:rsidRDefault="00513830" w:rsidP="00513830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center"/>
        <w:rPr>
          <w:iCs/>
          <w:sz w:val="26"/>
          <w:szCs w:val="26"/>
        </w:rPr>
      </w:pPr>
      <w:r w:rsidRPr="00513830">
        <w:rPr>
          <w:iCs/>
          <w:sz w:val="26"/>
          <w:szCs w:val="26"/>
        </w:rPr>
        <w:t>Комиссии Ленинградского УФАС России</w:t>
      </w:r>
    </w:p>
    <w:p w14:paraId="7800E4F5" w14:textId="77777777" w:rsidR="00513830" w:rsidRPr="00513830" w:rsidRDefault="00513830" w:rsidP="005138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iCs/>
          <w:sz w:val="26"/>
          <w:szCs w:val="26"/>
        </w:rPr>
      </w:pPr>
      <w:r w:rsidRPr="00513830">
        <w:rPr>
          <w:iCs/>
          <w:sz w:val="26"/>
          <w:szCs w:val="26"/>
        </w:rPr>
        <w:t>по контролю в сфере закупок</w:t>
      </w:r>
    </w:p>
    <w:p w14:paraId="555C7208" w14:textId="44946830" w:rsidR="002F37BD" w:rsidRPr="00A74353" w:rsidRDefault="00513830" w:rsidP="002F37BD">
      <w:pPr>
        <w:spacing w:after="0" w:line="240" w:lineRule="auto"/>
        <w:jc w:val="center"/>
        <w:rPr>
          <w:sz w:val="26"/>
          <w:szCs w:val="26"/>
        </w:rPr>
      </w:pPr>
      <w:r w:rsidRPr="00513830">
        <w:rPr>
          <w:bCs/>
          <w:sz w:val="26"/>
          <w:szCs w:val="26"/>
        </w:rPr>
        <w:t xml:space="preserve">по делу </w:t>
      </w:r>
      <w:r w:rsidR="00A91DBF" w:rsidRPr="00513830">
        <w:rPr>
          <w:bCs/>
          <w:sz w:val="26"/>
          <w:szCs w:val="26"/>
        </w:rPr>
        <w:t xml:space="preserve">№ </w:t>
      </w:r>
      <w:r w:rsidR="00D97CB7">
        <w:rPr>
          <w:sz w:val="26"/>
          <w:szCs w:val="26"/>
        </w:rPr>
        <w:t>047/06/105-1727</w:t>
      </w:r>
      <w:r w:rsidR="007A7A52" w:rsidRPr="007A7A52">
        <w:rPr>
          <w:sz w:val="26"/>
          <w:szCs w:val="26"/>
        </w:rPr>
        <w:t>/2025</w:t>
      </w:r>
    </w:p>
    <w:p w14:paraId="568F6D74" w14:textId="77777777" w:rsidR="00513830" w:rsidRPr="00513830" w:rsidRDefault="00513830" w:rsidP="005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6"/>
          <w:szCs w:val="26"/>
        </w:rPr>
      </w:pPr>
    </w:p>
    <w:p w14:paraId="5766DF18" w14:textId="6CA72602" w:rsidR="00513830" w:rsidRPr="00513830" w:rsidRDefault="00D97CB7" w:rsidP="00513830">
      <w:pPr>
        <w:widowControl w:val="0"/>
        <w:autoSpaceDE w:val="0"/>
        <w:autoSpaceDN w:val="0"/>
        <w:adjustRightInd w:val="0"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29 августа</w:t>
      </w:r>
      <w:r w:rsidR="00F4158B">
        <w:rPr>
          <w:sz w:val="26"/>
          <w:szCs w:val="26"/>
        </w:rPr>
        <w:t xml:space="preserve"> </w:t>
      </w:r>
      <w:r w:rsidR="00361FB3">
        <w:rPr>
          <w:sz w:val="26"/>
          <w:szCs w:val="26"/>
        </w:rPr>
        <w:t>2025</w:t>
      </w:r>
      <w:r w:rsidR="00361FB3" w:rsidRPr="00AD02C0">
        <w:rPr>
          <w:sz w:val="26"/>
          <w:szCs w:val="26"/>
        </w:rPr>
        <w:t xml:space="preserve"> </w:t>
      </w:r>
      <w:r w:rsidR="007A7A52" w:rsidRPr="00AD02C0">
        <w:rPr>
          <w:sz w:val="26"/>
          <w:szCs w:val="26"/>
        </w:rPr>
        <w:t xml:space="preserve">года </w:t>
      </w:r>
      <w:r w:rsidR="007A7A52" w:rsidRPr="00513830">
        <w:rPr>
          <w:sz w:val="26"/>
          <w:szCs w:val="26"/>
        </w:rPr>
        <w:tab/>
      </w:r>
      <w:r w:rsidR="00513830" w:rsidRPr="00513830">
        <w:rPr>
          <w:sz w:val="26"/>
          <w:szCs w:val="26"/>
        </w:rPr>
        <w:tab/>
        <w:t xml:space="preserve">   </w:t>
      </w:r>
      <w:r w:rsidR="002F37BD">
        <w:rPr>
          <w:sz w:val="26"/>
          <w:szCs w:val="26"/>
        </w:rPr>
        <w:t xml:space="preserve">               </w:t>
      </w:r>
      <w:r w:rsidR="00513830" w:rsidRPr="00513830">
        <w:rPr>
          <w:sz w:val="26"/>
          <w:szCs w:val="26"/>
        </w:rPr>
        <w:t xml:space="preserve">                          </w:t>
      </w:r>
      <w:r w:rsidR="00513830">
        <w:rPr>
          <w:sz w:val="26"/>
          <w:szCs w:val="26"/>
        </w:rPr>
        <w:t xml:space="preserve">             </w:t>
      </w:r>
      <w:r w:rsidR="00A91DBF">
        <w:rPr>
          <w:sz w:val="26"/>
          <w:szCs w:val="26"/>
        </w:rPr>
        <w:t xml:space="preserve"> </w:t>
      </w:r>
      <w:r w:rsidR="00513830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</w:t>
      </w:r>
      <w:r w:rsidR="00365A4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г.</w:t>
      </w:r>
      <w:r w:rsidR="00365A47">
        <w:rPr>
          <w:sz w:val="26"/>
          <w:szCs w:val="26"/>
        </w:rPr>
        <w:t xml:space="preserve"> </w:t>
      </w:r>
      <w:r w:rsidR="0006416C">
        <w:rPr>
          <w:sz w:val="26"/>
          <w:szCs w:val="26"/>
        </w:rPr>
        <w:t xml:space="preserve"> </w:t>
      </w:r>
      <w:r w:rsidR="00513830" w:rsidRPr="00513830">
        <w:rPr>
          <w:sz w:val="26"/>
          <w:szCs w:val="26"/>
        </w:rPr>
        <w:t>Санкт-Петербург</w:t>
      </w:r>
    </w:p>
    <w:p w14:paraId="20898166" w14:textId="77777777" w:rsidR="00513830" w:rsidRPr="00513830" w:rsidRDefault="00513830" w:rsidP="00513830">
      <w:pPr>
        <w:spacing w:after="0" w:line="240" w:lineRule="auto"/>
        <w:rPr>
          <w:sz w:val="26"/>
          <w:szCs w:val="26"/>
        </w:rPr>
      </w:pPr>
    </w:p>
    <w:p w14:paraId="5635EC30" w14:textId="77777777" w:rsidR="00513830" w:rsidRPr="005C0A33" w:rsidRDefault="00513830" w:rsidP="00513830">
      <w:pPr>
        <w:spacing w:after="0" w:line="240" w:lineRule="auto"/>
        <w:ind w:firstLine="708"/>
        <w:jc w:val="both"/>
        <w:rPr>
          <w:sz w:val="26"/>
          <w:szCs w:val="26"/>
        </w:rPr>
      </w:pPr>
      <w:r w:rsidRPr="00513830">
        <w:rPr>
          <w:sz w:val="26"/>
          <w:szCs w:val="26"/>
        </w:rPr>
        <w:t xml:space="preserve">Комиссия Ленинградского УФАС России по контролю в сфере закупок (далее – Комиссия) </w:t>
      </w:r>
      <w:r w:rsidRPr="005C0A33">
        <w:rPr>
          <w:sz w:val="26"/>
          <w:szCs w:val="26"/>
        </w:rPr>
        <w:t>в составе:</w:t>
      </w:r>
    </w:p>
    <w:p w14:paraId="7EAABF6D" w14:textId="2621B2E0" w:rsidR="00513830" w:rsidRPr="005C0A33" w:rsidRDefault="00513830" w:rsidP="00513830">
      <w:pPr>
        <w:spacing w:after="0" w:line="240" w:lineRule="auto"/>
        <w:ind w:firstLine="708"/>
        <w:jc w:val="both"/>
        <w:rPr>
          <w:sz w:val="26"/>
          <w:szCs w:val="26"/>
        </w:rPr>
      </w:pPr>
      <w:r w:rsidRPr="005C0A33">
        <w:rPr>
          <w:sz w:val="26"/>
          <w:szCs w:val="26"/>
        </w:rPr>
        <w:t xml:space="preserve">на основании решения Комиссии по делу № </w:t>
      </w:r>
      <w:r w:rsidR="00D97CB7">
        <w:rPr>
          <w:sz w:val="26"/>
          <w:szCs w:val="26"/>
        </w:rPr>
        <w:t>047/06/105-1727</w:t>
      </w:r>
      <w:r w:rsidR="007A7A52" w:rsidRPr="007A7A52">
        <w:rPr>
          <w:sz w:val="26"/>
          <w:szCs w:val="26"/>
        </w:rPr>
        <w:t xml:space="preserve">/2025 </w:t>
      </w:r>
      <w:r w:rsidRPr="005C0A33">
        <w:rPr>
          <w:bCs/>
          <w:sz w:val="26"/>
          <w:szCs w:val="26"/>
        </w:rPr>
        <w:t xml:space="preserve">от </w:t>
      </w:r>
      <w:r w:rsidR="00D97CB7">
        <w:rPr>
          <w:bCs/>
          <w:sz w:val="26"/>
          <w:szCs w:val="26"/>
        </w:rPr>
        <w:t>29</w:t>
      </w:r>
      <w:r w:rsidRPr="005C0A33">
        <w:rPr>
          <w:bCs/>
          <w:sz w:val="26"/>
          <w:szCs w:val="26"/>
        </w:rPr>
        <w:t>.</w:t>
      </w:r>
      <w:r w:rsidR="00D97CB7">
        <w:rPr>
          <w:bCs/>
          <w:sz w:val="26"/>
          <w:szCs w:val="26"/>
        </w:rPr>
        <w:t>08</w:t>
      </w:r>
      <w:r w:rsidRPr="005C0A33">
        <w:rPr>
          <w:bCs/>
          <w:sz w:val="26"/>
          <w:szCs w:val="26"/>
        </w:rPr>
        <w:t>.</w:t>
      </w:r>
      <w:r w:rsidR="00361FB3">
        <w:rPr>
          <w:bCs/>
          <w:sz w:val="26"/>
          <w:szCs w:val="26"/>
        </w:rPr>
        <w:t>2025</w:t>
      </w:r>
      <w:r w:rsidRPr="005C0A33">
        <w:rPr>
          <w:sz w:val="26"/>
          <w:szCs w:val="26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14:paraId="777EBDE4" w14:textId="77777777" w:rsidR="00513830" w:rsidRPr="005C0A33" w:rsidRDefault="00513830" w:rsidP="00513830">
      <w:pPr>
        <w:spacing w:after="0" w:line="240" w:lineRule="auto"/>
        <w:jc w:val="center"/>
        <w:rPr>
          <w:sz w:val="26"/>
          <w:szCs w:val="26"/>
        </w:rPr>
      </w:pPr>
    </w:p>
    <w:p w14:paraId="5447D96D" w14:textId="77777777" w:rsidR="00513830" w:rsidRPr="005C0A33" w:rsidRDefault="00513830" w:rsidP="00513830">
      <w:pPr>
        <w:spacing w:after="0" w:line="240" w:lineRule="auto"/>
        <w:jc w:val="center"/>
        <w:rPr>
          <w:sz w:val="26"/>
          <w:szCs w:val="26"/>
        </w:rPr>
      </w:pPr>
      <w:r w:rsidRPr="005C0A33">
        <w:rPr>
          <w:sz w:val="26"/>
          <w:szCs w:val="26"/>
        </w:rPr>
        <w:t>ПРЕДПИСЫВАЕТ:</w:t>
      </w:r>
    </w:p>
    <w:p w14:paraId="7911A3EC" w14:textId="648AB3FA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>1. Заказчику, комиссии по осуществлению закупок отменить протокол подведения итогов определения поставщик</w:t>
      </w:r>
      <w:r>
        <w:rPr>
          <w:sz w:val="26"/>
          <w:szCs w:val="26"/>
        </w:rPr>
        <w:t>а (подрядчика, исполнит</w:t>
      </w:r>
      <w:r w:rsidR="00D97CB7">
        <w:rPr>
          <w:sz w:val="26"/>
          <w:szCs w:val="26"/>
        </w:rPr>
        <w:t>еля) от 19.08</w:t>
      </w:r>
      <w:r w:rsidRPr="006D65E9">
        <w:rPr>
          <w:sz w:val="26"/>
          <w:szCs w:val="26"/>
        </w:rPr>
        <w:t xml:space="preserve">.2025, составленный в ходе проведения закупки (далее – Протокол), назначить новую дату рассмотрения заявок, а также разместить на официальном сайте Единой информационной системы в сфере закупок (далее – официальный сайт) информацию об отмене Протокола. При этом дата рассмотрения заявок участников </w:t>
      </w:r>
      <w:r w:rsidR="00D97CB7">
        <w:rPr>
          <w:sz w:val="26"/>
          <w:szCs w:val="26"/>
        </w:rPr>
        <w:t xml:space="preserve">открытого конкурса </w:t>
      </w:r>
      <w:r>
        <w:rPr>
          <w:sz w:val="26"/>
          <w:szCs w:val="26"/>
        </w:rPr>
        <w:t xml:space="preserve">в электронной форме </w:t>
      </w:r>
      <w:r w:rsidRPr="006D65E9">
        <w:rPr>
          <w:sz w:val="26"/>
          <w:szCs w:val="26"/>
        </w:rPr>
        <w:t>должна быть установлена Заказчиком с учётом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34CA8E1F" w14:textId="77777777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59BAF8A0" w14:textId="77777777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>- отменить Протокол;</w:t>
      </w:r>
    </w:p>
    <w:p w14:paraId="74E10942" w14:textId="1622E6EC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 xml:space="preserve">- уведомить участников закупки, подавших заявки на участие в </w:t>
      </w:r>
      <w:r w:rsidR="00D97CB7">
        <w:rPr>
          <w:sz w:val="26"/>
          <w:szCs w:val="26"/>
        </w:rPr>
        <w:t xml:space="preserve">открытом конкурса </w:t>
      </w:r>
      <w:r>
        <w:rPr>
          <w:sz w:val="26"/>
          <w:szCs w:val="26"/>
        </w:rPr>
        <w:t xml:space="preserve">в электронной форме </w:t>
      </w:r>
      <w:r w:rsidRPr="006D65E9">
        <w:rPr>
          <w:sz w:val="26"/>
          <w:szCs w:val="26"/>
        </w:rPr>
        <w:t>об отмене Протокола, о новой дате рассмотрения заявок на участие в</w:t>
      </w:r>
      <w:r>
        <w:rPr>
          <w:sz w:val="26"/>
          <w:szCs w:val="26"/>
        </w:rPr>
        <w:t xml:space="preserve"> </w:t>
      </w:r>
      <w:r w:rsidR="00D97CB7">
        <w:rPr>
          <w:sz w:val="26"/>
          <w:szCs w:val="26"/>
        </w:rPr>
        <w:t xml:space="preserve">открытом конкурсе </w:t>
      </w:r>
      <w:r>
        <w:rPr>
          <w:sz w:val="26"/>
          <w:szCs w:val="26"/>
        </w:rPr>
        <w:t>в электронной форме</w:t>
      </w:r>
      <w:r w:rsidRPr="006D65E9">
        <w:rPr>
          <w:sz w:val="26"/>
          <w:szCs w:val="26"/>
        </w:rPr>
        <w:t>, а также о необходимости наличия на счетах для проведения операций по обеспечению участия в</w:t>
      </w:r>
      <w:r>
        <w:rPr>
          <w:sz w:val="26"/>
          <w:szCs w:val="26"/>
        </w:rPr>
        <w:t xml:space="preserve"> </w:t>
      </w:r>
      <w:r w:rsidR="00D97CB7">
        <w:rPr>
          <w:sz w:val="26"/>
          <w:szCs w:val="26"/>
        </w:rPr>
        <w:t xml:space="preserve">открытом конкурсе </w:t>
      </w:r>
      <w:r>
        <w:rPr>
          <w:sz w:val="26"/>
          <w:szCs w:val="26"/>
        </w:rPr>
        <w:t xml:space="preserve">в </w:t>
      </w:r>
      <w:r>
        <w:rPr>
          <w:sz w:val="26"/>
          <w:szCs w:val="26"/>
        </w:rPr>
        <w:lastRenderedPageBreak/>
        <w:t>электронной форме</w:t>
      </w:r>
      <w:r w:rsidRPr="006D65E9">
        <w:rPr>
          <w:sz w:val="26"/>
          <w:szCs w:val="26"/>
        </w:rPr>
        <w:t xml:space="preserve">, открытых участникам закупки, денежных средств в размере обеспечения заявки на участие в закупке. </w:t>
      </w:r>
    </w:p>
    <w:p w14:paraId="782D21D5" w14:textId="01A3E290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 xml:space="preserve">3. Комиссии по осуществлению закупок рассмотреть заявки, поданные участниками закупки до окончания срока подачи заявок на участие в </w:t>
      </w:r>
      <w:r w:rsidR="00D97CB7">
        <w:rPr>
          <w:sz w:val="26"/>
          <w:szCs w:val="26"/>
        </w:rPr>
        <w:t xml:space="preserve">открытом конкурсе </w:t>
      </w:r>
      <w:r>
        <w:rPr>
          <w:sz w:val="26"/>
          <w:szCs w:val="26"/>
        </w:rPr>
        <w:t xml:space="preserve">в электронной форме </w:t>
      </w:r>
      <w:r w:rsidRPr="006D65E9">
        <w:rPr>
          <w:sz w:val="26"/>
          <w:szCs w:val="26"/>
        </w:rPr>
        <w:t>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</w:t>
      </w:r>
      <w:r>
        <w:rPr>
          <w:sz w:val="26"/>
          <w:szCs w:val="26"/>
        </w:rPr>
        <w:t>ния Ко</w:t>
      </w:r>
      <w:r w:rsidR="00D97CB7">
        <w:rPr>
          <w:sz w:val="26"/>
          <w:szCs w:val="26"/>
        </w:rPr>
        <w:t>миссии по делу № 047/06/105-1727</w:t>
      </w:r>
      <w:r>
        <w:rPr>
          <w:sz w:val="26"/>
          <w:szCs w:val="26"/>
        </w:rPr>
        <w:t xml:space="preserve">/2025 от </w:t>
      </w:r>
      <w:r w:rsidR="00D97CB7">
        <w:rPr>
          <w:sz w:val="26"/>
          <w:szCs w:val="26"/>
        </w:rPr>
        <w:t>29.08</w:t>
      </w:r>
      <w:r w:rsidRPr="006D65E9">
        <w:rPr>
          <w:sz w:val="26"/>
          <w:szCs w:val="26"/>
        </w:rPr>
        <w:t>.2025.</w:t>
      </w:r>
    </w:p>
    <w:p w14:paraId="7677E821" w14:textId="77777777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>4. Оператору электронной площадки обеспечить возможность исполнения пункта 3 настоящего предписания.</w:t>
      </w:r>
    </w:p>
    <w:p w14:paraId="71112EA6" w14:textId="5C2DB2DB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>5. Заказчику, комиссии по осуществлению закупок, оператору электронной площадки осуществить дальнейшее проведение процедуры определения подрядчика в соответствии с требованиями законодательства Российской Федерации о контрактной системе в сфере закупок и с учетом решения</w:t>
      </w:r>
      <w:r>
        <w:rPr>
          <w:sz w:val="26"/>
          <w:szCs w:val="26"/>
        </w:rPr>
        <w:t xml:space="preserve"> Ко</w:t>
      </w:r>
      <w:r w:rsidR="00D97CB7">
        <w:rPr>
          <w:sz w:val="26"/>
          <w:szCs w:val="26"/>
        </w:rPr>
        <w:t>миссии по делу № 047/06/105-1727</w:t>
      </w:r>
      <w:r>
        <w:rPr>
          <w:sz w:val="26"/>
          <w:szCs w:val="26"/>
        </w:rPr>
        <w:t xml:space="preserve">/2025 от </w:t>
      </w:r>
      <w:r w:rsidR="00D97CB7">
        <w:rPr>
          <w:sz w:val="26"/>
          <w:szCs w:val="26"/>
        </w:rPr>
        <w:t>29.08</w:t>
      </w:r>
      <w:r w:rsidRPr="006D65E9">
        <w:rPr>
          <w:sz w:val="26"/>
          <w:szCs w:val="26"/>
        </w:rPr>
        <w:t>.2025.</w:t>
      </w:r>
    </w:p>
    <w:p w14:paraId="636CFF57" w14:textId="1B25507C" w:rsidR="00513830" w:rsidRPr="005C0A33" w:rsidRDefault="00D97CB7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 В срок до 03.10</w:t>
      </w:r>
      <w:r w:rsidR="006D65E9" w:rsidRPr="006D65E9">
        <w:rPr>
          <w:sz w:val="26"/>
          <w:szCs w:val="26"/>
        </w:rPr>
        <w:t>.2025 представить в Ленинградское УФАС России подтверждение исполнения настоящего предписания по электронной почте to47@fas.gov.ru и дополнительно посредством почтовой связи.</w:t>
      </w:r>
    </w:p>
    <w:p w14:paraId="30D30B44" w14:textId="77777777" w:rsidR="00CA2E77" w:rsidRDefault="00CA2E77" w:rsidP="00537B7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i/>
          <w:iCs/>
          <w:sz w:val="26"/>
          <w:szCs w:val="26"/>
        </w:rPr>
      </w:pPr>
    </w:p>
    <w:p w14:paraId="2B63EE1F" w14:textId="77777777" w:rsidR="00537B75" w:rsidRDefault="00537B75" w:rsidP="00537B7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6"/>
          <w:szCs w:val="26"/>
        </w:rPr>
      </w:pPr>
      <w:r w:rsidRPr="001A5A15">
        <w:rPr>
          <w:bCs/>
          <w:i/>
          <w:sz w:val="26"/>
          <w:szCs w:val="26"/>
        </w:rPr>
        <w:t xml:space="preserve">Настоящее </w:t>
      </w:r>
      <w:r>
        <w:rPr>
          <w:bCs/>
          <w:i/>
          <w:sz w:val="26"/>
          <w:szCs w:val="26"/>
        </w:rPr>
        <w:t>предписание</w:t>
      </w:r>
      <w:r w:rsidRPr="001A5A15">
        <w:rPr>
          <w:bCs/>
          <w:i/>
          <w:sz w:val="26"/>
          <w:szCs w:val="26"/>
        </w:rPr>
        <w:t xml:space="preserve"> может быть обжаловано в судебном порядке в течение трёх месяцев со дня принятия</w:t>
      </w:r>
      <w:r w:rsidRPr="001A5A15">
        <w:rPr>
          <w:bCs/>
          <w:sz w:val="26"/>
          <w:szCs w:val="26"/>
        </w:rPr>
        <w:t>.</w:t>
      </w:r>
    </w:p>
    <w:p w14:paraId="2AFFDEF0" w14:textId="77777777" w:rsidR="009D0D1D" w:rsidRDefault="009D0D1D" w:rsidP="009D0D1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i/>
          <w:sz w:val="26"/>
          <w:szCs w:val="26"/>
        </w:rPr>
      </w:pPr>
    </w:p>
    <w:p w14:paraId="3ACF93A4" w14:textId="77777777" w:rsidR="007A7A52" w:rsidRDefault="007A7A52" w:rsidP="009D0D1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i/>
          <w:sz w:val="26"/>
          <w:szCs w:val="26"/>
        </w:rPr>
      </w:pPr>
    </w:p>
    <w:p w14:paraId="010C591B" w14:textId="77777777" w:rsidR="00934375" w:rsidRPr="00513830" w:rsidRDefault="00934375" w:rsidP="00732FA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  <w:bookmarkStart w:id="1" w:name="_GoBack"/>
      <w:bookmarkEnd w:id="1"/>
    </w:p>
    <w:sectPr w:rsidR="00934375" w:rsidRPr="00513830" w:rsidSect="002F37BD">
      <w:pgSz w:w="11906" w:h="16838"/>
      <w:pgMar w:top="426" w:right="707" w:bottom="56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862ACB" w14:textId="77777777" w:rsidR="007A7A52" w:rsidRDefault="007A7A52" w:rsidP="007A7A52">
      <w:pPr>
        <w:spacing w:after="0" w:line="240" w:lineRule="auto"/>
      </w:pPr>
      <w:r>
        <w:separator/>
      </w:r>
    </w:p>
  </w:endnote>
  <w:endnote w:type="continuationSeparator" w:id="0">
    <w:p w14:paraId="6170BD2D" w14:textId="77777777" w:rsidR="007A7A52" w:rsidRDefault="007A7A52" w:rsidP="007A7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D40F51" w14:textId="77777777" w:rsidR="007A7A52" w:rsidRDefault="007A7A52" w:rsidP="007A7A52">
      <w:pPr>
        <w:spacing w:after="0" w:line="240" w:lineRule="auto"/>
      </w:pPr>
      <w:r>
        <w:separator/>
      </w:r>
    </w:p>
  </w:footnote>
  <w:footnote w:type="continuationSeparator" w:id="0">
    <w:p w14:paraId="7EF43B10" w14:textId="77777777" w:rsidR="007A7A52" w:rsidRDefault="007A7A52" w:rsidP="007A7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E63"/>
    <w:rsid w:val="0006416C"/>
    <w:rsid w:val="00086AFC"/>
    <w:rsid w:val="00095C8B"/>
    <w:rsid w:val="00101E3D"/>
    <w:rsid w:val="001F6269"/>
    <w:rsid w:val="002D5A31"/>
    <w:rsid w:val="002F37BD"/>
    <w:rsid w:val="002F3E08"/>
    <w:rsid w:val="00361FB3"/>
    <w:rsid w:val="00365A47"/>
    <w:rsid w:val="003B3145"/>
    <w:rsid w:val="003D74A2"/>
    <w:rsid w:val="00411977"/>
    <w:rsid w:val="00425579"/>
    <w:rsid w:val="00453221"/>
    <w:rsid w:val="00461D6F"/>
    <w:rsid w:val="00487E1B"/>
    <w:rsid w:val="004E3578"/>
    <w:rsid w:val="004F6EC3"/>
    <w:rsid w:val="00503A5E"/>
    <w:rsid w:val="00513830"/>
    <w:rsid w:val="00537B75"/>
    <w:rsid w:val="005515E0"/>
    <w:rsid w:val="005C0A33"/>
    <w:rsid w:val="006D65E9"/>
    <w:rsid w:val="006E2898"/>
    <w:rsid w:val="00730570"/>
    <w:rsid w:val="00732FAE"/>
    <w:rsid w:val="0074138E"/>
    <w:rsid w:val="00744D2F"/>
    <w:rsid w:val="007573A0"/>
    <w:rsid w:val="00797468"/>
    <w:rsid w:val="007A7A52"/>
    <w:rsid w:val="007D1987"/>
    <w:rsid w:val="0085756B"/>
    <w:rsid w:val="00860558"/>
    <w:rsid w:val="00934375"/>
    <w:rsid w:val="009816F1"/>
    <w:rsid w:val="009D0D1D"/>
    <w:rsid w:val="009D461C"/>
    <w:rsid w:val="009E2F2C"/>
    <w:rsid w:val="00A00477"/>
    <w:rsid w:val="00A10EFA"/>
    <w:rsid w:val="00A73091"/>
    <w:rsid w:val="00A91DBF"/>
    <w:rsid w:val="00AA3536"/>
    <w:rsid w:val="00AB04D0"/>
    <w:rsid w:val="00BE6295"/>
    <w:rsid w:val="00C52E63"/>
    <w:rsid w:val="00CA2E77"/>
    <w:rsid w:val="00CF7599"/>
    <w:rsid w:val="00D77EC0"/>
    <w:rsid w:val="00D97CB7"/>
    <w:rsid w:val="00E02558"/>
    <w:rsid w:val="00E737FC"/>
    <w:rsid w:val="00E750D6"/>
    <w:rsid w:val="00EC5EDC"/>
    <w:rsid w:val="00EC6E22"/>
    <w:rsid w:val="00ED33A6"/>
    <w:rsid w:val="00EE30C9"/>
    <w:rsid w:val="00F4158B"/>
    <w:rsid w:val="00F707CE"/>
    <w:rsid w:val="00F7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20D89"/>
  <w15:docId w15:val="{0184CDBD-47ED-488D-86D4-E48DE8698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830"/>
    <w:pPr>
      <w:spacing w:after="200" w:line="276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37B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37B75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TableNormal">
    <w:name w:val="Table Normal"/>
    <w:rsid w:val="009E2F2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1"/>
    <w:basedOn w:val="a1"/>
    <w:uiPriority w:val="59"/>
    <w:rsid w:val="00A91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rsid w:val="001F626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A7A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A7A52"/>
    <w:rPr>
      <w:rFonts w:ascii="Times New Roman" w:eastAsia="Times New Roman" w:hAnsi="Times New Roman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7A7A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A7A52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8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Шнайдер Никита Александрович</cp:lastModifiedBy>
  <cp:revision>51</cp:revision>
  <dcterms:created xsi:type="dcterms:W3CDTF">2023-06-16T13:28:00Z</dcterms:created>
  <dcterms:modified xsi:type="dcterms:W3CDTF">2025-09-03T12:39:00Z</dcterms:modified>
</cp:coreProperties>
</file>