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871" w:rsidRPr="0056519E" w:rsidRDefault="00AF7871" w:rsidP="00AF7871">
      <w:pPr>
        <w:pStyle w:val="a3"/>
        <w:spacing w:before="0" w:beforeAutospacing="0" w:after="0"/>
        <w:jc w:val="center"/>
        <w:rPr>
          <w:bCs/>
          <w:sz w:val="28"/>
          <w:szCs w:val="28"/>
        </w:rPr>
      </w:pPr>
      <w:r w:rsidRPr="0056519E">
        <w:rPr>
          <w:bCs/>
          <w:sz w:val="28"/>
          <w:szCs w:val="28"/>
        </w:rPr>
        <w:t>Решение</w:t>
      </w:r>
    </w:p>
    <w:p w:rsidR="00AF7871" w:rsidRPr="0056519E" w:rsidRDefault="00AF7871" w:rsidP="00AF7871">
      <w:pPr>
        <w:pStyle w:val="a3"/>
        <w:spacing w:before="0" w:beforeAutospacing="0" w:after="0"/>
        <w:jc w:val="center"/>
      </w:pPr>
      <w:r w:rsidRPr="0056519E">
        <w:rPr>
          <w:bCs/>
          <w:sz w:val="28"/>
          <w:szCs w:val="28"/>
        </w:rPr>
        <w:t xml:space="preserve">по делу № </w:t>
      </w:r>
      <w:r w:rsidR="007F3CC5" w:rsidRPr="0056519E">
        <w:rPr>
          <w:bCs/>
          <w:sz w:val="28"/>
          <w:szCs w:val="28"/>
        </w:rPr>
        <w:t>007/06/42-</w:t>
      </w:r>
      <w:r w:rsidR="00DB623E" w:rsidRPr="0056519E">
        <w:rPr>
          <w:bCs/>
          <w:sz w:val="28"/>
          <w:szCs w:val="28"/>
        </w:rPr>
        <w:t>327</w:t>
      </w:r>
      <w:r w:rsidR="007F3CC5" w:rsidRPr="0056519E">
        <w:rPr>
          <w:bCs/>
          <w:sz w:val="28"/>
          <w:szCs w:val="28"/>
        </w:rPr>
        <w:t>/2025</w:t>
      </w:r>
    </w:p>
    <w:p w:rsidR="00AF7871" w:rsidRDefault="00AF7871" w:rsidP="00DB623E">
      <w:pPr>
        <w:pStyle w:val="---"/>
        <w:spacing w:before="0" w:beforeAutospacing="0"/>
        <w:jc w:val="right"/>
      </w:pPr>
      <w:r>
        <w:rPr>
          <w:sz w:val="28"/>
          <w:szCs w:val="28"/>
        </w:rPr>
        <w:t xml:space="preserve">                                                                                             г. Нальчик</w:t>
      </w:r>
    </w:p>
    <w:p w:rsidR="00AF7871" w:rsidRDefault="00AF7871" w:rsidP="00AF7871">
      <w:pPr>
        <w:pStyle w:val="---"/>
        <w:spacing w:before="0" w:beforeAutospacing="0"/>
        <w:ind w:firstLine="567"/>
      </w:pPr>
      <w:r>
        <w:rPr>
          <w:sz w:val="28"/>
          <w:szCs w:val="28"/>
        </w:rPr>
        <w:t xml:space="preserve">                                   резолют</w:t>
      </w:r>
      <w:r w:rsidR="007F3CC5">
        <w:rPr>
          <w:sz w:val="28"/>
          <w:szCs w:val="28"/>
        </w:rPr>
        <w:t>ивная часть решения объявлена 26</w:t>
      </w:r>
      <w:r>
        <w:rPr>
          <w:sz w:val="28"/>
          <w:szCs w:val="28"/>
        </w:rPr>
        <w:t>.0</w:t>
      </w:r>
      <w:r w:rsidRPr="00AF7871">
        <w:rPr>
          <w:sz w:val="28"/>
          <w:szCs w:val="28"/>
        </w:rPr>
        <w:t>8</w:t>
      </w:r>
      <w:r>
        <w:rPr>
          <w:sz w:val="28"/>
          <w:szCs w:val="28"/>
        </w:rPr>
        <w:t>.2025г.</w:t>
      </w:r>
    </w:p>
    <w:p w:rsidR="00AF7871" w:rsidRDefault="00AF7871" w:rsidP="00AF7871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Кабардино-Балкарского УФАС России по контролю в сфере контрактной системы (далее - Комиссия) в составе: </w:t>
      </w:r>
      <w:r w:rsidR="0056519E">
        <w:rPr>
          <w:sz w:val="28"/>
          <w:szCs w:val="28"/>
        </w:rPr>
        <w:t>___________</w:t>
      </w:r>
      <w:r>
        <w:rPr>
          <w:sz w:val="28"/>
          <w:szCs w:val="28"/>
        </w:rPr>
        <w:t>,</w:t>
      </w:r>
    </w:p>
    <w:p w:rsidR="00AF7871" w:rsidRPr="00025637" w:rsidRDefault="007F3CC5" w:rsidP="00025637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</w:t>
      </w:r>
      <w:r w:rsidR="00A8544B">
        <w:rPr>
          <w:sz w:val="28"/>
          <w:szCs w:val="28"/>
        </w:rPr>
        <w:t xml:space="preserve">, </w:t>
      </w:r>
      <w:r w:rsidR="00AF7871">
        <w:rPr>
          <w:sz w:val="28"/>
          <w:szCs w:val="28"/>
        </w:rPr>
        <w:t>посредством видео-конференц-связи,</w:t>
      </w:r>
      <w:r w:rsidR="00AF7871" w:rsidRPr="00C9178A">
        <w:rPr>
          <w:sz w:val="28"/>
          <w:szCs w:val="28"/>
        </w:rPr>
        <w:t xml:space="preserve"> </w:t>
      </w:r>
      <w:r w:rsidR="00025637">
        <w:rPr>
          <w:sz w:val="28"/>
          <w:szCs w:val="28"/>
        </w:rPr>
        <w:t>представителей ГКУ КБР</w:t>
      </w:r>
      <w:r w:rsidR="00AF7871">
        <w:rPr>
          <w:sz w:val="28"/>
          <w:szCs w:val="28"/>
        </w:rPr>
        <w:t xml:space="preserve"> «</w:t>
      </w:r>
      <w:r w:rsidR="00025637">
        <w:rPr>
          <w:sz w:val="28"/>
          <w:szCs w:val="28"/>
        </w:rPr>
        <w:t>КБР-Медиа</w:t>
      </w:r>
      <w:r w:rsidR="00AF7871">
        <w:rPr>
          <w:sz w:val="28"/>
          <w:szCs w:val="28"/>
        </w:rPr>
        <w:t xml:space="preserve">» (далее – Заказчик) </w:t>
      </w:r>
      <w:r w:rsidR="00025637">
        <w:rPr>
          <w:sz w:val="28"/>
          <w:szCs w:val="28"/>
        </w:rPr>
        <w:t xml:space="preserve">Н.И. </w:t>
      </w:r>
      <w:r w:rsidR="0056519E">
        <w:rPr>
          <w:sz w:val="28"/>
          <w:szCs w:val="28"/>
        </w:rPr>
        <w:t>___</w:t>
      </w:r>
      <w:bookmarkStart w:id="0" w:name="_GoBack"/>
      <w:bookmarkEnd w:id="0"/>
      <w:r w:rsidR="00025637">
        <w:rPr>
          <w:sz w:val="28"/>
          <w:szCs w:val="28"/>
        </w:rPr>
        <w:t xml:space="preserve"> </w:t>
      </w:r>
      <w:r w:rsidR="00AF7871">
        <w:rPr>
          <w:sz w:val="28"/>
          <w:szCs w:val="28"/>
        </w:rPr>
        <w:t>по доверенности</w:t>
      </w:r>
      <w:r w:rsidR="00631FDF" w:rsidRPr="00631FDF">
        <w:rPr>
          <w:sz w:val="28"/>
          <w:szCs w:val="28"/>
        </w:rPr>
        <w:t xml:space="preserve"> </w:t>
      </w:r>
      <w:r w:rsidR="00025637">
        <w:rPr>
          <w:sz w:val="28"/>
          <w:szCs w:val="28"/>
        </w:rPr>
        <w:t>от 26.08</w:t>
      </w:r>
      <w:r w:rsidR="00631FDF">
        <w:rPr>
          <w:sz w:val="28"/>
          <w:szCs w:val="28"/>
        </w:rPr>
        <w:t>.2025г.</w:t>
      </w:r>
      <w:r w:rsidR="00025637">
        <w:rPr>
          <w:sz w:val="28"/>
          <w:szCs w:val="28"/>
        </w:rPr>
        <w:t xml:space="preserve"> № 533</w:t>
      </w:r>
      <w:r w:rsidR="00AF7871">
        <w:rPr>
          <w:sz w:val="28"/>
          <w:szCs w:val="28"/>
        </w:rPr>
        <w:t>,</w:t>
      </w:r>
      <w:r w:rsidR="00025637">
        <w:rPr>
          <w:sz w:val="28"/>
          <w:szCs w:val="28"/>
        </w:rPr>
        <w:t xml:space="preserve"> Д.Н. </w:t>
      </w:r>
      <w:r w:rsidR="0056519E">
        <w:rPr>
          <w:sz w:val="28"/>
          <w:szCs w:val="28"/>
        </w:rPr>
        <w:t>___</w:t>
      </w:r>
      <w:r w:rsidR="00025637">
        <w:rPr>
          <w:sz w:val="28"/>
          <w:szCs w:val="28"/>
        </w:rPr>
        <w:t xml:space="preserve"> по доверенности от 26.08.2025г. № 532, М.К. </w:t>
      </w:r>
      <w:r w:rsidR="0056519E">
        <w:rPr>
          <w:sz w:val="28"/>
          <w:szCs w:val="28"/>
        </w:rPr>
        <w:t>___</w:t>
      </w:r>
      <w:r w:rsidR="00025637">
        <w:rPr>
          <w:sz w:val="28"/>
          <w:szCs w:val="28"/>
        </w:rPr>
        <w:t xml:space="preserve"> по доверенности </w:t>
      </w:r>
      <w:r w:rsidR="00025637" w:rsidRPr="0088478F">
        <w:rPr>
          <w:sz w:val="28"/>
          <w:szCs w:val="28"/>
        </w:rPr>
        <w:t>от</w:t>
      </w:r>
      <w:r w:rsidR="00025637">
        <w:rPr>
          <w:sz w:val="28"/>
          <w:szCs w:val="28"/>
        </w:rPr>
        <w:t xml:space="preserve"> </w:t>
      </w:r>
      <w:r w:rsidR="0088478F">
        <w:rPr>
          <w:sz w:val="28"/>
          <w:szCs w:val="28"/>
        </w:rPr>
        <w:t xml:space="preserve">20.05.2025 №299 </w:t>
      </w:r>
      <w:r w:rsidR="00000509">
        <w:rPr>
          <w:sz w:val="28"/>
          <w:szCs w:val="28"/>
        </w:rPr>
        <w:t>посредством видео-конференц-связи,</w:t>
      </w:r>
    </w:p>
    <w:p w:rsidR="00AF7871" w:rsidRDefault="00A8544B" w:rsidP="00AF7871">
      <w:pPr>
        <w:pStyle w:val="---"/>
        <w:spacing w:before="0" w:beforeAutospacing="0" w:after="0" w:line="102" w:lineRule="atLeast"/>
        <w:ind w:firstLine="567"/>
        <w:jc w:val="both"/>
      </w:pPr>
      <w:r>
        <w:rPr>
          <w:sz w:val="28"/>
          <w:szCs w:val="28"/>
        </w:rPr>
        <w:t xml:space="preserve">в отсутствие индивидуального предпринимателя </w:t>
      </w:r>
      <w:proofErr w:type="spellStart"/>
      <w:r>
        <w:rPr>
          <w:sz w:val="28"/>
          <w:szCs w:val="28"/>
        </w:rPr>
        <w:t>Кармова</w:t>
      </w:r>
      <w:proofErr w:type="spellEnd"/>
      <w:r>
        <w:rPr>
          <w:sz w:val="28"/>
          <w:szCs w:val="28"/>
        </w:rPr>
        <w:t xml:space="preserve"> В.З.</w:t>
      </w:r>
      <w:r w:rsidRPr="00A8544B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Заявитель)</w:t>
      </w:r>
      <w:r>
        <w:rPr>
          <w:sz w:val="28"/>
          <w:szCs w:val="28"/>
        </w:rPr>
        <w:t xml:space="preserve"> и</w:t>
      </w:r>
      <w:r w:rsidR="00AF7871">
        <w:rPr>
          <w:sz w:val="28"/>
          <w:szCs w:val="28"/>
        </w:rPr>
        <w:t xml:space="preserve"> </w:t>
      </w:r>
      <w:r w:rsidR="007F56F5">
        <w:rPr>
          <w:sz w:val="28"/>
          <w:szCs w:val="28"/>
        </w:rPr>
        <w:t>Акционерного общества</w:t>
      </w:r>
      <w:r w:rsidR="007F56F5" w:rsidRPr="007F56F5">
        <w:rPr>
          <w:sz w:val="28"/>
          <w:szCs w:val="28"/>
        </w:rPr>
        <w:t xml:space="preserve"> «Сбербанк - </w:t>
      </w:r>
      <w:r w:rsidR="007F56F5">
        <w:rPr>
          <w:sz w:val="28"/>
          <w:szCs w:val="28"/>
        </w:rPr>
        <w:t>АСТ</w:t>
      </w:r>
      <w:r w:rsidR="007F56F5" w:rsidRPr="007F56F5">
        <w:rPr>
          <w:sz w:val="28"/>
          <w:szCs w:val="28"/>
        </w:rPr>
        <w:t xml:space="preserve">» </w:t>
      </w:r>
      <w:r w:rsidR="00AF7871">
        <w:rPr>
          <w:sz w:val="28"/>
          <w:szCs w:val="28"/>
        </w:rPr>
        <w:t xml:space="preserve">(далее - Оператор ЭТП), </w:t>
      </w:r>
      <w:r w:rsidR="00AF7871">
        <w:rPr>
          <w:color w:val="00000A"/>
          <w:sz w:val="28"/>
          <w:szCs w:val="28"/>
        </w:rPr>
        <w:t>увед</w:t>
      </w:r>
      <w:r w:rsidR="00AF7871" w:rsidRPr="00631FDF">
        <w:rPr>
          <w:color w:val="00000A"/>
          <w:sz w:val="28"/>
          <w:szCs w:val="28"/>
        </w:rPr>
        <w:t>о</w:t>
      </w:r>
      <w:r w:rsidR="00AF7871">
        <w:rPr>
          <w:color w:val="00000A"/>
          <w:sz w:val="28"/>
          <w:szCs w:val="28"/>
        </w:rPr>
        <w:t>мленных надлежащим образом о дате, времени и месте рассмотрения жалобы</w:t>
      </w:r>
      <w:r w:rsidR="00AF7871">
        <w:rPr>
          <w:sz w:val="28"/>
          <w:szCs w:val="28"/>
        </w:rPr>
        <w:t xml:space="preserve">, </w:t>
      </w:r>
    </w:p>
    <w:p w:rsidR="00AF7871" w:rsidRDefault="00AF7871" w:rsidP="00AF7871">
      <w:pPr>
        <w:pStyle w:val="---"/>
        <w:spacing w:before="0" w:beforeAutospacing="0" w:after="0" w:line="102" w:lineRule="atLeast"/>
        <w:ind w:firstLine="567"/>
        <w:jc w:val="both"/>
      </w:pPr>
      <w:r>
        <w:rPr>
          <w:sz w:val="28"/>
          <w:szCs w:val="28"/>
        </w:rPr>
        <w:t>рассмотрев жалобу Заявителя на действия</w:t>
      </w:r>
      <w:r w:rsidR="00A8544B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Заказчика при п</w:t>
      </w:r>
      <w:r w:rsidR="00000509">
        <w:rPr>
          <w:sz w:val="28"/>
          <w:szCs w:val="28"/>
        </w:rPr>
        <w:t xml:space="preserve">роведении электронного аукциона </w:t>
      </w:r>
      <w:r>
        <w:rPr>
          <w:sz w:val="28"/>
          <w:szCs w:val="28"/>
        </w:rPr>
        <w:t>№</w:t>
      </w:r>
      <w:r w:rsidR="00000509">
        <w:rPr>
          <w:sz w:val="28"/>
          <w:szCs w:val="28"/>
        </w:rPr>
        <w:t xml:space="preserve">0804200001925000010 </w:t>
      </w:r>
      <w:r>
        <w:rPr>
          <w:sz w:val="28"/>
          <w:szCs w:val="28"/>
        </w:rPr>
        <w:t>«</w:t>
      </w:r>
      <w:r w:rsidR="00000509" w:rsidRPr="00000509">
        <w:rPr>
          <w:sz w:val="28"/>
          <w:szCs w:val="28"/>
        </w:rPr>
        <w:t>Поставить автоматизированное рабочее место монтажера</w:t>
      </w:r>
      <w:r w:rsidR="00025637">
        <w:rPr>
          <w:sz w:val="28"/>
          <w:szCs w:val="28"/>
        </w:rPr>
        <w:t>» (далее -</w:t>
      </w:r>
      <w:r>
        <w:rPr>
          <w:sz w:val="28"/>
          <w:szCs w:val="28"/>
        </w:rPr>
        <w:t xml:space="preserve"> Закупка, Аукцион),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AF7871" w:rsidRDefault="00AF7871" w:rsidP="00AF7871">
      <w:pPr>
        <w:pStyle w:val="---"/>
        <w:spacing w:before="0" w:beforeAutospacing="0" w:after="240"/>
        <w:ind w:firstLine="567"/>
        <w:jc w:val="both"/>
      </w:pPr>
    </w:p>
    <w:p w:rsidR="00AF7871" w:rsidRDefault="00AF7871" w:rsidP="00AF7871">
      <w:pPr>
        <w:pStyle w:val="---"/>
        <w:spacing w:before="0" w:beforeAutospacing="0"/>
        <w:ind w:firstLine="567"/>
        <w:jc w:val="center"/>
      </w:pPr>
      <w:r>
        <w:rPr>
          <w:sz w:val="28"/>
          <w:szCs w:val="28"/>
        </w:rPr>
        <w:t>Установила:</w:t>
      </w:r>
    </w:p>
    <w:p w:rsidR="00AF7871" w:rsidRDefault="00AF7871" w:rsidP="00AF7871">
      <w:pPr>
        <w:pStyle w:val="a3"/>
        <w:spacing w:before="0" w:beforeAutospacing="0" w:after="0"/>
        <w:ind w:firstLine="567"/>
        <w:jc w:val="both"/>
      </w:pPr>
    </w:p>
    <w:p w:rsidR="00AF7871" w:rsidRDefault="00AF7871" w:rsidP="00AF7871">
      <w:pPr>
        <w:pStyle w:val="a3"/>
        <w:spacing w:before="0" w:beforeAutospacing="0" w:after="0" w:line="102" w:lineRule="atLeast"/>
        <w:ind w:firstLine="539"/>
        <w:jc w:val="both"/>
      </w:pPr>
      <w:r>
        <w:rPr>
          <w:color w:val="00000A"/>
          <w:sz w:val="28"/>
          <w:szCs w:val="28"/>
        </w:rPr>
        <w:t xml:space="preserve">В Кабардино-Балкарское УФАС России поступила жалоба </w:t>
      </w:r>
      <w:r>
        <w:rPr>
          <w:sz w:val="28"/>
          <w:szCs w:val="28"/>
        </w:rPr>
        <w:t xml:space="preserve">Заявителя </w:t>
      </w:r>
      <w:r>
        <w:rPr>
          <w:color w:val="000000"/>
          <w:sz w:val="28"/>
          <w:szCs w:val="28"/>
        </w:rPr>
        <w:t>на действия</w:t>
      </w:r>
      <w:r w:rsidR="00A8544B">
        <w:rPr>
          <w:color w:val="000000"/>
          <w:sz w:val="28"/>
          <w:szCs w:val="28"/>
        </w:rPr>
        <w:t xml:space="preserve"> комиссии</w:t>
      </w:r>
      <w:r>
        <w:rPr>
          <w:color w:val="000000"/>
          <w:sz w:val="28"/>
          <w:szCs w:val="28"/>
        </w:rPr>
        <w:t xml:space="preserve"> Заказчика при проведении </w:t>
      </w:r>
      <w:r w:rsidR="00631FDF">
        <w:rPr>
          <w:sz w:val="28"/>
          <w:szCs w:val="28"/>
        </w:rPr>
        <w:t>Закупки</w:t>
      </w:r>
      <w:r>
        <w:rPr>
          <w:sz w:val="28"/>
          <w:szCs w:val="28"/>
        </w:rPr>
        <w:t>.</w:t>
      </w:r>
    </w:p>
    <w:p w:rsidR="00A8544B" w:rsidRDefault="00AF7871" w:rsidP="00631FDF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</w:t>
      </w:r>
      <w:r w:rsidR="00A8544B">
        <w:rPr>
          <w:sz w:val="28"/>
          <w:szCs w:val="28"/>
        </w:rPr>
        <w:t>у</w:t>
      </w:r>
      <w:r>
        <w:rPr>
          <w:sz w:val="28"/>
          <w:szCs w:val="28"/>
        </w:rPr>
        <w:t xml:space="preserve"> жалобы</w:t>
      </w:r>
      <w:r w:rsidR="00A8544B">
        <w:rPr>
          <w:sz w:val="28"/>
          <w:szCs w:val="28"/>
        </w:rPr>
        <w:t>, Заявитель полагает, что комиссии</w:t>
      </w:r>
      <w:r>
        <w:rPr>
          <w:sz w:val="28"/>
          <w:szCs w:val="28"/>
        </w:rPr>
        <w:t xml:space="preserve"> Заказчик</w:t>
      </w:r>
      <w:r w:rsidR="00A8544B">
        <w:rPr>
          <w:sz w:val="28"/>
          <w:szCs w:val="28"/>
        </w:rPr>
        <w:t xml:space="preserve">а следовало отклонить </w:t>
      </w:r>
      <w:r w:rsidR="00A8544B">
        <w:rPr>
          <w:sz w:val="28"/>
          <w:szCs w:val="28"/>
        </w:rPr>
        <w:t>заявку победителя аукциона</w:t>
      </w:r>
      <w:r w:rsidR="00A8544B">
        <w:rPr>
          <w:sz w:val="28"/>
          <w:szCs w:val="28"/>
        </w:rPr>
        <w:t xml:space="preserve"> от участия в аукционе, так как победителем аукциона в составе заявки не приложены реестровые записи из реестра Российской промышленной продукции, товарные знаки и конкретные наименования поставляемого оборудования.</w:t>
      </w:r>
    </w:p>
    <w:p w:rsidR="00AF7871" w:rsidRDefault="00AF7871" w:rsidP="00AF7871">
      <w:pPr>
        <w:pStyle w:val="a3"/>
        <w:spacing w:before="0" w:beforeAutospacing="0" w:after="0" w:line="102" w:lineRule="atLeast"/>
        <w:ind w:firstLine="708"/>
        <w:jc w:val="both"/>
      </w:pPr>
      <w:r>
        <w:rPr>
          <w:color w:val="00000A"/>
          <w:sz w:val="28"/>
          <w:szCs w:val="28"/>
        </w:rPr>
        <w:t>Рассмотрев довод Заявителя, изучив материалы дела, Комиссия пришла к следующим выводам.</w:t>
      </w:r>
    </w:p>
    <w:p w:rsidR="00000509" w:rsidRDefault="00000509" w:rsidP="00AF787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lastRenderedPageBreak/>
        <w:t>13</w:t>
      </w:r>
      <w:r w:rsidR="00A02398">
        <w:rPr>
          <w:color w:val="00000A"/>
          <w:sz w:val="28"/>
          <w:szCs w:val="28"/>
        </w:rPr>
        <w:t>.08</w:t>
      </w:r>
      <w:r w:rsidR="00AF7871">
        <w:rPr>
          <w:color w:val="00000A"/>
          <w:sz w:val="28"/>
          <w:szCs w:val="28"/>
        </w:rPr>
        <w:t xml:space="preserve">.2025г. на официальном сайте Единой информационной системы в сфере закупок </w:t>
      </w:r>
      <w:r w:rsidR="00AF7871">
        <w:rPr>
          <w:sz w:val="28"/>
          <w:szCs w:val="28"/>
        </w:rPr>
        <w:t xml:space="preserve">- www.zakupki.gov.ru (далее – ЕИС) была размещена Закупка с начальной (максимальной) ценой контракта </w:t>
      </w:r>
      <w:r w:rsidRPr="00000509">
        <w:rPr>
          <w:sz w:val="28"/>
          <w:szCs w:val="28"/>
        </w:rPr>
        <w:t>2 876 877,36</w:t>
      </w:r>
      <w:r>
        <w:rPr>
          <w:sz w:val="28"/>
          <w:szCs w:val="28"/>
        </w:rPr>
        <w:t xml:space="preserve"> </w:t>
      </w:r>
      <w:r w:rsidR="00AF7871">
        <w:rPr>
          <w:sz w:val="28"/>
          <w:szCs w:val="28"/>
        </w:rPr>
        <w:t xml:space="preserve">руб. </w:t>
      </w:r>
    </w:p>
    <w:p w:rsidR="00F910FA" w:rsidRDefault="00000509" w:rsidP="00F910F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подведения итогов определения поставщика (подрядчика, исполнителя) </w:t>
      </w:r>
      <w:r w:rsidRPr="00000509">
        <w:rPr>
          <w:sz w:val="28"/>
          <w:szCs w:val="28"/>
        </w:rPr>
        <w:t>от 22.08.2025 №ИЭА1</w:t>
      </w:r>
      <w:r>
        <w:rPr>
          <w:sz w:val="28"/>
          <w:szCs w:val="28"/>
        </w:rPr>
        <w:t xml:space="preserve"> на участие в Закупке подано 8 заявок, из которых 5 заявок признаны соответствующими требованиям извещения об осуществлении закупки, 3 заявки отклонены в соответствии с </w:t>
      </w:r>
      <w:r w:rsidR="00A40438">
        <w:rPr>
          <w:sz w:val="28"/>
          <w:szCs w:val="28"/>
        </w:rPr>
        <w:t>п.1 ч.12 ст. 48</w:t>
      </w:r>
      <w:r w:rsidR="00A40438" w:rsidRPr="00A40438">
        <w:rPr>
          <w:sz w:val="28"/>
          <w:szCs w:val="28"/>
        </w:rPr>
        <w:t xml:space="preserve"> - непредставление информации и документов, предусмотренных извещением, несоответствия таких информации и документов</w:t>
      </w:r>
      <w:r w:rsidR="00A40438">
        <w:rPr>
          <w:sz w:val="28"/>
          <w:szCs w:val="28"/>
        </w:rPr>
        <w:t>.</w:t>
      </w:r>
    </w:p>
    <w:p w:rsidR="008617F1" w:rsidRDefault="00D96265" w:rsidP="008617F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D96265">
        <w:rPr>
          <w:sz w:val="28"/>
          <w:szCs w:val="28"/>
        </w:rPr>
        <w:t>Рассмотрение жалоб,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Кабардино-Балкарским УФАС России осуществляется с учетом конкретных обстоятельств каждого дела и доказательств, представленных сторонами, на основании исследования и оценки которых и принимаются решения.</w:t>
      </w:r>
    </w:p>
    <w:p w:rsidR="008617F1" w:rsidRDefault="008617F1" w:rsidP="008617F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</w:t>
      </w:r>
      <w:r w:rsidR="008C4890">
        <w:rPr>
          <w:sz w:val="28"/>
          <w:szCs w:val="28"/>
        </w:rPr>
        <w:t xml:space="preserve">ункту </w:t>
      </w:r>
      <w:r>
        <w:rPr>
          <w:sz w:val="28"/>
          <w:szCs w:val="28"/>
        </w:rPr>
        <w:t>5 ч</w:t>
      </w:r>
      <w:r w:rsidR="008C4890">
        <w:rPr>
          <w:sz w:val="28"/>
          <w:szCs w:val="28"/>
        </w:rPr>
        <w:t xml:space="preserve">асти </w:t>
      </w:r>
      <w:r>
        <w:rPr>
          <w:sz w:val="28"/>
          <w:szCs w:val="28"/>
        </w:rPr>
        <w:t xml:space="preserve">1 </w:t>
      </w:r>
      <w:r w:rsidR="008C4890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43 Закона о контрактной системе д</w:t>
      </w:r>
      <w:r w:rsidRPr="008617F1">
        <w:rPr>
          <w:sz w:val="28"/>
          <w:szCs w:val="28"/>
        </w:rPr>
        <w:t xml:space="preserve">ля участия в конкурентном способе заявка на участие в закупке, если иное не предусмотрено </w:t>
      </w:r>
      <w:r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>
        <w:rPr>
          <w:sz w:val="28"/>
          <w:szCs w:val="28"/>
        </w:rPr>
        <w:t xml:space="preserve"> о контрактной системе</w:t>
      </w:r>
      <w:r w:rsidRPr="008617F1">
        <w:rPr>
          <w:sz w:val="28"/>
          <w:szCs w:val="28"/>
        </w:rPr>
        <w:t>, должна содержать</w:t>
      </w:r>
      <w:r>
        <w:rPr>
          <w:sz w:val="28"/>
          <w:szCs w:val="28"/>
        </w:rPr>
        <w:t xml:space="preserve"> </w:t>
      </w:r>
      <w:r w:rsidRPr="008617F1">
        <w:rPr>
          <w:sz w:val="28"/>
          <w:szCs w:val="28"/>
        </w:rPr>
        <w:t>информаци</w:t>
      </w:r>
      <w:r>
        <w:rPr>
          <w:sz w:val="28"/>
          <w:szCs w:val="28"/>
        </w:rPr>
        <w:t>ю</w:t>
      </w:r>
      <w:r w:rsidRPr="008617F1">
        <w:rPr>
          <w:sz w:val="28"/>
          <w:szCs w:val="28"/>
        </w:rPr>
        <w:t xml:space="preserve"> и документы, определенные в соответствии с пунктом 2 части 2 статьи 14 </w:t>
      </w:r>
      <w:r>
        <w:rPr>
          <w:sz w:val="28"/>
          <w:szCs w:val="28"/>
        </w:rPr>
        <w:t xml:space="preserve">Закона о контрактной системе </w:t>
      </w:r>
      <w:r w:rsidRPr="008617F1">
        <w:rPr>
          <w:sz w:val="28"/>
          <w:szCs w:val="28"/>
        </w:rPr>
        <w:t>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8C4890" w:rsidRDefault="00EA649F" w:rsidP="008C4890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положений </w:t>
      </w:r>
      <w:r>
        <w:rPr>
          <w:sz w:val="28"/>
          <w:szCs w:val="28"/>
        </w:rPr>
        <w:t>п</w:t>
      </w:r>
      <w:r w:rsidR="008C4890">
        <w:rPr>
          <w:sz w:val="28"/>
          <w:szCs w:val="28"/>
        </w:rPr>
        <w:t xml:space="preserve">ункта </w:t>
      </w:r>
      <w:r>
        <w:rPr>
          <w:sz w:val="28"/>
          <w:szCs w:val="28"/>
        </w:rPr>
        <w:t>5 ч</w:t>
      </w:r>
      <w:r w:rsidR="008C4890">
        <w:rPr>
          <w:sz w:val="28"/>
          <w:szCs w:val="28"/>
        </w:rPr>
        <w:t xml:space="preserve">асти </w:t>
      </w:r>
      <w:r>
        <w:rPr>
          <w:sz w:val="28"/>
          <w:szCs w:val="28"/>
        </w:rPr>
        <w:t>1 ст</w:t>
      </w:r>
      <w:r w:rsidR="008C4890">
        <w:rPr>
          <w:sz w:val="28"/>
          <w:szCs w:val="28"/>
        </w:rPr>
        <w:t xml:space="preserve">атьи </w:t>
      </w:r>
      <w:r>
        <w:rPr>
          <w:sz w:val="28"/>
          <w:szCs w:val="28"/>
        </w:rPr>
        <w:t>43 Закона о контрактной системе</w:t>
      </w:r>
      <w:r>
        <w:rPr>
          <w:sz w:val="28"/>
          <w:szCs w:val="28"/>
        </w:rPr>
        <w:t xml:space="preserve"> следует, что в случае отсутствия в составе заявки </w:t>
      </w:r>
      <w:r w:rsidRPr="00EA649F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EA649F">
        <w:rPr>
          <w:sz w:val="28"/>
          <w:szCs w:val="28"/>
        </w:rPr>
        <w:t xml:space="preserve"> и документ</w:t>
      </w:r>
      <w:r>
        <w:rPr>
          <w:sz w:val="28"/>
          <w:szCs w:val="28"/>
        </w:rPr>
        <w:t>ов</w:t>
      </w:r>
      <w:r w:rsidRPr="00EA649F">
        <w:rPr>
          <w:sz w:val="28"/>
          <w:szCs w:val="28"/>
        </w:rPr>
        <w:t>, определенны</w:t>
      </w:r>
      <w:r>
        <w:rPr>
          <w:sz w:val="28"/>
          <w:szCs w:val="28"/>
        </w:rPr>
        <w:t>х</w:t>
      </w:r>
      <w:r w:rsidRPr="00EA649F">
        <w:rPr>
          <w:sz w:val="28"/>
          <w:szCs w:val="28"/>
        </w:rPr>
        <w:t xml:space="preserve"> в соответствии с пунктом 2 части 2 статьи 14 Закона о контрактной системе</w:t>
      </w:r>
      <w:r>
        <w:rPr>
          <w:sz w:val="28"/>
          <w:szCs w:val="28"/>
        </w:rPr>
        <w:t xml:space="preserve">, </w:t>
      </w:r>
      <w:r w:rsidR="008C4890" w:rsidRPr="008C4890">
        <w:rPr>
          <w:sz w:val="28"/>
          <w:szCs w:val="28"/>
        </w:rPr>
        <w:t>заявка приравнивается к заявке, в которой содержится предложение о поставке товаров, происходящих из иностранного государства, работ, услуг</w:t>
      </w:r>
      <w:r w:rsidR="008C4890">
        <w:rPr>
          <w:sz w:val="28"/>
          <w:szCs w:val="28"/>
        </w:rPr>
        <w:t xml:space="preserve"> и подлежит отклонению. Однако, в случае если ни одна из заявок не содержит вышеуказанные </w:t>
      </w:r>
      <w:r w:rsidR="008C4890" w:rsidRPr="00EA649F">
        <w:rPr>
          <w:sz w:val="28"/>
          <w:szCs w:val="28"/>
        </w:rPr>
        <w:t>информаци</w:t>
      </w:r>
      <w:r w:rsidR="008C4890">
        <w:rPr>
          <w:sz w:val="28"/>
          <w:szCs w:val="28"/>
        </w:rPr>
        <w:t>ю</w:t>
      </w:r>
      <w:r w:rsidR="008C4890" w:rsidRPr="00EA649F">
        <w:rPr>
          <w:sz w:val="28"/>
          <w:szCs w:val="28"/>
        </w:rPr>
        <w:t xml:space="preserve"> и документ</w:t>
      </w:r>
      <w:r w:rsidR="008C4890">
        <w:rPr>
          <w:sz w:val="28"/>
          <w:szCs w:val="28"/>
        </w:rPr>
        <w:t xml:space="preserve">ы, то все заявки признаются соответствующими требованиям, указанным в </w:t>
      </w:r>
      <w:r w:rsidR="008C4890">
        <w:rPr>
          <w:sz w:val="28"/>
          <w:szCs w:val="28"/>
        </w:rPr>
        <w:t>п.5 ч.1 ст.43 Закона о контрактной системе</w:t>
      </w:r>
      <w:r w:rsidR="008C4890">
        <w:rPr>
          <w:sz w:val="28"/>
          <w:szCs w:val="28"/>
        </w:rPr>
        <w:t>.</w:t>
      </w:r>
    </w:p>
    <w:p w:rsidR="008C4890" w:rsidRDefault="008C4890" w:rsidP="008617F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C4890">
        <w:rPr>
          <w:sz w:val="28"/>
          <w:szCs w:val="28"/>
        </w:rPr>
        <w:t>Комиссией установлено, что ни одна из поданных на участие в аукционе заявок не содержала реестровых записей из реестра Российской промышленной продукции на все товары, необходимые</w:t>
      </w:r>
      <w:r>
        <w:rPr>
          <w:sz w:val="28"/>
          <w:szCs w:val="28"/>
        </w:rPr>
        <w:t xml:space="preserve"> к поставке по данному аукциону.</w:t>
      </w:r>
    </w:p>
    <w:p w:rsidR="00EA649F" w:rsidRDefault="008C4890" w:rsidP="008617F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действия Заказчика, допустившего заявку победителя аукциона не противоречит требованиям Закона о контрактной системе, следовательно, довод Заявителя не нашел своего подтверждения.</w:t>
      </w:r>
    </w:p>
    <w:p w:rsidR="008C4890" w:rsidRDefault="008C4890" w:rsidP="008617F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Комиссией Управления, также рассмотрена жалоба ООО «Моноблок» на действия Заказчика, в ходе рассмотрения которой установлено следующее.</w:t>
      </w:r>
    </w:p>
    <w:p w:rsidR="00F910FA" w:rsidRDefault="00F910FA" w:rsidP="00F910F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Частью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F910FA" w:rsidRDefault="00F910FA" w:rsidP="00F910F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 xml:space="preserve">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910FA">
        <w:rPr>
          <w:sz w:val="28"/>
          <w:szCs w:val="28"/>
        </w:rPr>
        <w:t>группировочные</w:t>
      </w:r>
      <w:proofErr w:type="spellEnd"/>
      <w:r w:rsidRPr="00F910FA">
        <w:rPr>
          <w:sz w:val="28"/>
          <w:szCs w:val="28"/>
        </w:rPr>
        <w:t xml:space="preserve"> наименования.</w:t>
      </w:r>
    </w:p>
    <w:p w:rsidR="00F910FA" w:rsidRDefault="00F910FA" w:rsidP="00F910F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074B1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B5086D">
        <w:rPr>
          <w:sz w:val="28"/>
          <w:szCs w:val="28"/>
        </w:rPr>
        <w:t>В соответствии с п. 1 ч. 1 ст.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F074B1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B5086D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B5086D">
        <w:rPr>
          <w:sz w:val="28"/>
          <w:szCs w:val="28"/>
        </w:rPr>
        <w:t>сопровождение такого ука</w:t>
      </w:r>
      <w:r>
        <w:rPr>
          <w:sz w:val="28"/>
          <w:szCs w:val="28"/>
        </w:rPr>
        <w:t>зания словами "или эквивалент";</w:t>
      </w:r>
    </w:p>
    <w:p w:rsidR="00F074B1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B5086D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B5086D">
        <w:rPr>
          <w:sz w:val="28"/>
          <w:szCs w:val="28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F074B1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B5086D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B5086D">
        <w:rPr>
          <w:sz w:val="28"/>
          <w:szCs w:val="28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F074B1" w:rsidRPr="00B5086D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B5086D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B5086D">
        <w:rPr>
          <w:sz w:val="28"/>
          <w:szCs w:val="28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</w:t>
      </w:r>
      <w:r w:rsidRPr="00B5086D">
        <w:rPr>
          <w:sz w:val="28"/>
          <w:szCs w:val="28"/>
        </w:rPr>
        <w:lastRenderedPageBreak/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F910FA" w:rsidRDefault="00F910FA" w:rsidP="00F910F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E66448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 xml:space="preserve">В силу пункта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N 60 "О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Федерации" </w:t>
      </w:r>
      <w:r w:rsidR="00E66448">
        <w:rPr>
          <w:sz w:val="28"/>
          <w:szCs w:val="28"/>
        </w:rPr>
        <w:t>ф</w:t>
      </w:r>
      <w:r w:rsidR="00E66448" w:rsidRPr="00E66448">
        <w:rPr>
          <w:sz w:val="28"/>
          <w:szCs w:val="28"/>
        </w:rPr>
        <w:t>ормирование информации и документов с использованием единой информационной системы осуществляется путем заполнения экранных форм веб-интерфейса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 w:rsidR="00E66448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Таким образом, действующее законодательство предполагает формирование извещения об осуществлении закупки из информации, формируемой с использованием единой информационной системы в сфере закупок путем заполнения экранных форм веб-интерфейса единой информационной системы в сфере закупок (закупка в "структурированном виде").</w:t>
      </w:r>
    </w:p>
    <w:p w:rsidR="00E66448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 xml:space="preserve">Иными словами, формирование информации и документов с использованием ЕИС осуществляется путем заполнения экранных форм веб-интерфейса ЕИС. </w:t>
      </w:r>
    </w:p>
    <w:p w:rsidR="00E66448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Как установлено Комиссией, в извещении о проведении Аукциона имеется описание объекта закупки "</w:t>
      </w:r>
      <w:r w:rsidR="00E66448">
        <w:rPr>
          <w:sz w:val="28"/>
          <w:szCs w:val="28"/>
        </w:rPr>
        <w:t>Автоматизированное рабочее место монтажера"</w:t>
      </w:r>
    </w:p>
    <w:p w:rsidR="00E66448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Веб-интерфейс ЕИС предполагает заполнение следующих форм при описании характеристик товара, работы, услуги:</w:t>
      </w:r>
      <w:r w:rsidR="00E66448">
        <w:rPr>
          <w:sz w:val="28"/>
          <w:szCs w:val="28"/>
        </w:rPr>
        <w:t xml:space="preserve"> </w:t>
      </w:r>
    </w:p>
    <w:p w:rsidR="00E66448" w:rsidRDefault="00E66448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 столбец - Наименование характеристики;</w:t>
      </w:r>
    </w:p>
    <w:p w:rsidR="00E66448" w:rsidRDefault="00E66448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- 2 столбец - </w:t>
      </w:r>
      <w:r w:rsidR="00F910FA" w:rsidRPr="00F910FA">
        <w:rPr>
          <w:sz w:val="28"/>
          <w:szCs w:val="28"/>
        </w:rPr>
        <w:t>Значен</w:t>
      </w:r>
      <w:r>
        <w:rPr>
          <w:sz w:val="28"/>
          <w:szCs w:val="28"/>
        </w:rPr>
        <w:t>ие характеристики;</w:t>
      </w:r>
    </w:p>
    <w:p w:rsidR="00F910FA" w:rsidRPr="00F910FA" w:rsidRDefault="00E66448" w:rsidP="00377567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- 3 столбец </w:t>
      </w:r>
      <w:r w:rsidR="00377567">
        <w:rPr>
          <w:sz w:val="28"/>
          <w:szCs w:val="28"/>
        </w:rPr>
        <w:t xml:space="preserve">- </w:t>
      </w:r>
      <w:r w:rsidR="00F910FA" w:rsidRPr="00F910FA">
        <w:rPr>
          <w:sz w:val="28"/>
          <w:szCs w:val="28"/>
        </w:rPr>
        <w:t>Инструкция по заполнению характеристики в заявке</w:t>
      </w:r>
      <w:r>
        <w:rPr>
          <w:sz w:val="28"/>
          <w:szCs w:val="28"/>
        </w:rPr>
        <w:t>.</w:t>
      </w:r>
    </w:p>
    <w:p w:rsidR="00F910FA" w:rsidRDefault="00F910FA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Заказчик, при формировании структурированного описания объекта закупки</w:t>
      </w:r>
      <w:r w:rsidR="00E66448">
        <w:rPr>
          <w:sz w:val="28"/>
          <w:szCs w:val="28"/>
        </w:rPr>
        <w:t xml:space="preserve"> в первом столбце указал вместо наименования характеристики</w:t>
      </w:r>
      <w:r w:rsidR="00F074B1">
        <w:rPr>
          <w:sz w:val="28"/>
          <w:szCs w:val="28"/>
        </w:rPr>
        <w:t xml:space="preserve"> наименование товаров</w:t>
      </w:r>
      <w:r w:rsidR="00E66448">
        <w:rPr>
          <w:sz w:val="28"/>
          <w:szCs w:val="28"/>
        </w:rPr>
        <w:t>,</w:t>
      </w:r>
      <w:r w:rsidRPr="00F910FA">
        <w:rPr>
          <w:sz w:val="28"/>
          <w:szCs w:val="28"/>
        </w:rPr>
        <w:t xml:space="preserve"> в</w:t>
      </w:r>
      <w:r w:rsidR="00E66448">
        <w:rPr>
          <w:sz w:val="28"/>
          <w:szCs w:val="28"/>
        </w:rPr>
        <w:t>о</w:t>
      </w:r>
      <w:r w:rsidRPr="00F910FA">
        <w:rPr>
          <w:sz w:val="28"/>
          <w:szCs w:val="28"/>
        </w:rPr>
        <w:t xml:space="preserve"> </w:t>
      </w:r>
      <w:r w:rsidR="00E66448">
        <w:rPr>
          <w:sz w:val="28"/>
          <w:szCs w:val="28"/>
        </w:rPr>
        <w:t>втором столбце</w:t>
      </w:r>
      <w:r w:rsidRPr="00F910FA">
        <w:rPr>
          <w:sz w:val="28"/>
          <w:szCs w:val="28"/>
        </w:rPr>
        <w:t xml:space="preserve"> вместо </w:t>
      </w:r>
      <w:r w:rsidR="00E66448">
        <w:rPr>
          <w:sz w:val="28"/>
          <w:szCs w:val="28"/>
        </w:rPr>
        <w:t>значения характеристики указал наименования характеристик</w:t>
      </w:r>
      <w:r w:rsidRPr="00F910FA">
        <w:rPr>
          <w:sz w:val="28"/>
          <w:szCs w:val="28"/>
        </w:rPr>
        <w:t>, в том числе количество, функциональны</w:t>
      </w:r>
      <w:r w:rsidR="00F074B1">
        <w:rPr>
          <w:sz w:val="28"/>
          <w:szCs w:val="28"/>
        </w:rPr>
        <w:t>е, технические и качественные ха</w:t>
      </w:r>
      <w:r w:rsidRPr="00F910FA">
        <w:rPr>
          <w:sz w:val="28"/>
          <w:szCs w:val="28"/>
        </w:rPr>
        <w:t>рактеристики, эксплуатационные характеристики, максимальные и (или) минимальны</w:t>
      </w:r>
      <w:r w:rsidR="00E66448">
        <w:rPr>
          <w:sz w:val="28"/>
          <w:szCs w:val="28"/>
        </w:rPr>
        <w:t>е значения</w:t>
      </w:r>
      <w:r w:rsidR="00F074B1">
        <w:rPr>
          <w:sz w:val="28"/>
          <w:szCs w:val="28"/>
        </w:rPr>
        <w:t xml:space="preserve"> (далее – значения характеристик)</w:t>
      </w:r>
      <w:r w:rsidR="00E66448">
        <w:rPr>
          <w:sz w:val="28"/>
          <w:szCs w:val="28"/>
        </w:rPr>
        <w:t xml:space="preserve"> таких характеристик</w:t>
      </w:r>
      <w:r w:rsidR="00F074B1">
        <w:rPr>
          <w:sz w:val="28"/>
          <w:szCs w:val="28"/>
        </w:rPr>
        <w:t xml:space="preserve"> таким образом, что наименование характеристики и значение характеристик расположены на разных строках</w:t>
      </w:r>
      <w:r w:rsidR="00E66448">
        <w:rPr>
          <w:sz w:val="28"/>
          <w:szCs w:val="28"/>
        </w:rPr>
        <w:t>.</w:t>
      </w:r>
      <w:r w:rsidR="00F074B1">
        <w:rPr>
          <w:sz w:val="28"/>
          <w:szCs w:val="28"/>
        </w:rPr>
        <w:t xml:space="preserve"> </w:t>
      </w:r>
    </w:p>
    <w:p w:rsidR="00E66448" w:rsidRDefault="00E66448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910FA">
        <w:rPr>
          <w:sz w:val="28"/>
          <w:szCs w:val="28"/>
        </w:rPr>
        <w:t>По мнению Комиссии подобное описание объекта закупки не отвечает принципам Закона о контрактной системе и правил описания объекта закупки, затрудняет понимание объекта закупки и формирование заявки на участие в закупке.</w:t>
      </w:r>
    </w:p>
    <w:p w:rsidR="00E66448" w:rsidRDefault="00E66448" w:rsidP="00E6644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E66448">
        <w:rPr>
          <w:sz w:val="28"/>
          <w:szCs w:val="28"/>
        </w:rPr>
        <w:t>При формировании извещения о проведении закупки в ЕИС Заказчику надлежало указать характеристики закупаемой продукции со значениями этих характеристик в соответствующей графе для обеспечения возможности участникам закупки представить такие сведения в структурированной форме.</w:t>
      </w:r>
    </w:p>
    <w:p w:rsidR="00290CF7" w:rsidRDefault="00B5086D" w:rsidP="00A82854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проведения внеплановой проверки </w:t>
      </w:r>
      <w:r w:rsidR="00290CF7">
        <w:rPr>
          <w:sz w:val="28"/>
          <w:szCs w:val="28"/>
        </w:rPr>
        <w:t>установлено следующее.</w:t>
      </w:r>
    </w:p>
    <w:p w:rsidR="00F443A8" w:rsidRDefault="00290CF7" w:rsidP="00B5086D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Заказчиком закупается </w:t>
      </w:r>
      <w:r w:rsidR="00F443A8">
        <w:rPr>
          <w:sz w:val="28"/>
          <w:szCs w:val="28"/>
        </w:rPr>
        <w:t>оборудование «Автоматизированное рабочее место монтажера», использован код ОКПД2-</w:t>
      </w:r>
      <w:r w:rsidR="00F443A8" w:rsidRPr="00F443A8">
        <w:rPr>
          <w:sz w:val="28"/>
          <w:szCs w:val="28"/>
        </w:rPr>
        <w:t>26.20.15.150</w:t>
      </w:r>
      <w:r w:rsidR="00807A62">
        <w:rPr>
          <w:sz w:val="28"/>
          <w:szCs w:val="28"/>
        </w:rPr>
        <w:t xml:space="preserve">, </w:t>
      </w:r>
      <w:r w:rsidR="00F443A8">
        <w:rPr>
          <w:sz w:val="28"/>
          <w:szCs w:val="28"/>
        </w:rPr>
        <w:t xml:space="preserve">описание объекта закупки осуществлено Заказчиком самостоятельно.       </w:t>
      </w:r>
    </w:p>
    <w:p w:rsidR="002E03C1" w:rsidRDefault="00F443A8" w:rsidP="002E03C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описанием объекта закупки предусмотрена поставка следующего оборудования: </w:t>
      </w:r>
      <w:r w:rsidR="002E03C1" w:rsidRPr="002E03C1">
        <w:rPr>
          <w:sz w:val="28"/>
          <w:szCs w:val="28"/>
        </w:rPr>
        <w:t>системный блок (единица измерения – комплект, количество – 8 шт.),</w:t>
      </w:r>
      <w:r w:rsidR="002E03C1">
        <w:rPr>
          <w:sz w:val="28"/>
          <w:szCs w:val="28"/>
        </w:rPr>
        <w:t xml:space="preserve"> монитор (2 шт.), ИБП (1 шт.), сетевой фильтр – </w:t>
      </w:r>
      <w:r w:rsidR="00F074B1">
        <w:rPr>
          <w:sz w:val="28"/>
          <w:szCs w:val="28"/>
        </w:rPr>
        <w:t>(</w:t>
      </w:r>
      <w:r w:rsidR="002E03C1">
        <w:rPr>
          <w:sz w:val="28"/>
          <w:szCs w:val="28"/>
        </w:rPr>
        <w:t xml:space="preserve">1шт.), кабель </w:t>
      </w:r>
      <w:proofErr w:type="spellStart"/>
      <w:r w:rsidR="002E03C1">
        <w:rPr>
          <w:sz w:val="28"/>
          <w:szCs w:val="28"/>
        </w:rPr>
        <w:t>DisplayPort</w:t>
      </w:r>
      <w:proofErr w:type="spellEnd"/>
      <w:r w:rsidR="002E03C1">
        <w:rPr>
          <w:sz w:val="28"/>
          <w:szCs w:val="28"/>
        </w:rPr>
        <w:t xml:space="preserve"> (1 </w:t>
      </w:r>
      <w:proofErr w:type="spellStart"/>
      <w:r w:rsidR="002E03C1">
        <w:rPr>
          <w:sz w:val="28"/>
          <w:szCs w:val="28"/>
        </w:rPr>
        <w:t>шт</w:t>
      </w:r>
      <w:proofErr w:type="spellEnd"/>
      <w:r w:rsidR="002E03C1">
        <w:rPr>
          <w:sz w:val="28"/>
          <w:szCs w:val="28"/>
        </w:rPr>
        <w:t>), к</w:t>
      </w:r>
      <w:r w:rsidR="002E03C1" w:rsidRPr="002E03C1">
        <w:rPr>
          <w:sz w:val="28"/>
          <w:szCs w:val="28"/>
        </w:rPr>
        <w:t>омплект</w:t>
      </w:r>
      <w:r w:rsidR="002E03C1">
        <w:rPr>
          <w:sz w:val="28"/>
          <w:szCs w:val="28"/>
        </w:rPr>
        <w:t xml:space="preserve"> </w:t>
      </w:r>
      <w:proofErr w:type="spellStart"/>
      <w:r w:rsidR="002E03C1">
        <w:rPr>
          <w:sz w:val="28"/>
          <w:szCs w:val="28"/>
        </w:rPr>
        <w:t>клавиатура+мышь</w:t>
      </w:r>
      <w:proofErr w:type="spellEnd"/>
      <w:r w:rsidR="002E03C1">
        <w:rPr>
          <w:sz w:val="28"/>
          <w:szCs w:val="28"/>
        </w:rPr>
        <w:t xml:space="preserve"> (1 </w:t>
      </w:r>
      <w:proofErr w:type="spellStart"/>
      <w:r w:rsidR="002E03C1">
        <w:rPr>
          <w:sz w:val="28"/>
          <w:szCs w:val="28"/>
        </w:rPr>
        <w:t>шт</w:t>
      </w:r>
      <w:proofErr w:type="spellEnd"/>
      <w:r w:rsidR="002E03C1">
        <w:rPr>
          <w:sz w:val="28"/>
          <w:szCs w:val="28"/>
        </w:rPr>
        <w:t>), к</w:t>
      </w:r>
      <w:r w:rsidR="002E03C1" w:rsidRPr="002E03C1">
        <w:rPr>
          <w:sz w:val="28"/>
          <w:szCs w:val="28"/>
        </w:rPr>
        <w:t>олонки компьютерные (1шт.).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ч. 1 ст. 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303F5">
        <w:rPr>
          <w:sz w:val="28"/>
          <w:szCs w:val="28"/>
        </w:rPr>
        <w:t>Согласно ч. 2 ст. 14 Закона о контрактной системе Правительство Российской Фед</w:t>
      </w:r>
      <w:r>
        <w:rPr>
          <w:sz w:val="28"/>
          <w:szCs w:val="28"/>
        </w:rPr>
        <w:t>ерации: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303F5">
        <w:rPr>
          <w:sz w:val="28"/>
          <w:szCs w:val="28"/>
        </w:rPr>
        <w:t>1)</w:t>
      </w:r>
      <w:r>
        <w:rPr>
          <w:sz w:val="28"/>
          <w:szCs w:val="28"/>
        </w:rPr>
        <w:t xml:space="preserve"> вправе с учетом положений ч.</w:t>
      </w:r>
      <w:r w:rsidRPr="00F303F5">
        <w:rPr>
          <w:sz w:val="28"/>
          <w:szCs w:val="28"/>
        </w:rPr>
        <w:t xml:space="preserve"> 3 </w:t>
      </w:r>
      <w:r>
        <w:rPr>
          <w:sz w:val="28"/>
          <w:szCs w:val="28"/>
        </w:rPr>
        <w:t>ст. 14 Закона о контрактной системе</w:t>
      </w:r>
      <w:r w:rsidRPr="00F303F5">
        <w:rPr>
          <w:sz w:val="28"/>
          <w:szCs w:val="28"/>
        </w:rPr>
        <w:t xml:space="preserve"> п</w:t>
      </w:r>
      <w:r>
        <w:rPr>
          <w:sz w:val="28"/>
          <w:szCs w:val="28"/>
        </w:rPr>
        <w:t>ринимать меры, устанавливающие: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303F5">
        <w:rPr>
          <w:sz w:val="28"/>
          <w:szCs w:val="28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</w:t>
      </w:r>
      <w:r>
        <w:rPr>
          <w:sz w:val="28"/>
          <w:szCs w:val="28"/>
        </w:rPr>
        <w:t>казываемых иностранными лицами;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303F5">
        <w:rPr>
          <w:sz w:val="28"/>
          <w:szCs w:val="28"/>
        </w:rPr>
        <w:lastRenderedPageBreak/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</w:t>
      </w:r>
      <w:r>
        <w:rPr>
          <w:sz w:val="28"/>
          <w:szCs w:val="28"/>
        </w:rPr>
        <w:t>казываемых иностранными лицами;</w:t>
      </w:r>
    </w:p>
    <w:p w:rsidR="00A82854" w:rsidRPr="00F303F5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303F5">
        <w:rPr>
          <w:sz w:val="28"/>
          <w:szCs w:val="28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F303F5">
        <w:rPr>
          <w:sz w:val="28"/>
          <w:szCs w:val="28"/>
        </w:rPr>
        <w:t xml:space="preserve">2) определяет информацию и перечень документов, которые подтверждают страну происхождения товара для целей </w:t>
      </w:r>
      <w:r>
        <w:rPr>
          <w:sz w:val="28"/>
          <w:szCs w:val="28"/>
        </w:rPr>
        <w:t>Закона о контрактной системе</w:t>
      </w:r>
      <w:r w:rsidRPr="00F303F5">
        <w:rPr>
          <w:sz w:val="28"/>
          <w:szCs w:val="28"/>
        </w:rPr>
        <w:t>, в случае приня</w:t>
      </w:r>
      <w:r>
        <w:rPr>
          <w:sz w:val="28"/>
          <w:szCs w:val="28"/>
        </w:rPr>
        <w:t>тия мер, предусмотренных п.</w:t>
      </w:r>
      <w:r w:rsidRPr="00F303F5">
        <w:rPr>
          <w:sz w:val="28"/>
          <w:szCs w:val="28"/>
        </w:rPr>
        <w:t xml:space="preserve"> 1 </w:t>
      </w:r>
      <w:r>
        <w:rPr>
          <w:sz w:val="28"/>
          <w:szCs w:val="28"/>
        </w:rPr>
        <w:t>ч. 2 ст. 14 Закона о контрактной системе</w:t>
      </w:r>
      <w:r w:rsidRPr="00F303F5">
        <w:rPr>
          <w:sz w:val="28"/>
          <w:szCs w:val="28"/>
        </w:rPr>
        <w:t>.</w:t>
      </w:r>
    </w:p>
    <w:p w:rsidR="00A82854" w:rsidRDefault="002E03C1" w:rsidP="00A82854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Согласно п. 15 ч. 1 ст. 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1 ч. 2 ст.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2E03C1" w:rsidRPr="00A82854" w:rsidRDefault="0012186E" w:rsidP="00A82854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в извещении</w:t>
      </w:r>
      <w:r w:rsidR="002E03C1" w:rsidRPr="002E03C1">
        <w:rPr>
          <w:sz w:val="28"/>
          <w:szCs w:val="28"/>
        </w:rPr>
        <w:t xml:space="preserve"> об осуществлении закупки в отношении з</w:t>
      </w:r>
      <w:r>
        <w:rPr>
          <w:sz w:val="28"/>
          <w:szCs w:val="28"/>
        </w:rPr>
        <w:t>акупаемого оборудования Заказчиком установлено ограничение</w:t>
      </w:r>
      <w:r w:rsidR="002E03C1" w:rsidRPr="002E03C1">
        <w:rPr>
          <w:sz w:val="28"/>
          <w:szCs w:val="28"/>
        </w:rPr>
        <w:t xml:space="preserve">, предусмотренные </w:t>
      </w:r>
      <w:proofErr w:type="spellStart"/>
      <w:r w:rsidR="002E03C1" w:rsidRPr="002E03C1">
        <w:rPr>
          <w:sz w:val="28"/>
          <w:szCs w:val="28"/>
        </w:rPr>
        <w:t>абз</w:t>
      </w:r>
      <w:proofErr w:type="spellEnd"/>
      <w:r w:rsidR="002E03C1" w:rsidRPr="002E03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E03C1" w:rsidRPr="002E03C1">
        <w:rPr>
          <w:sz w:val="28"/>
          <w:szCs w:val="28"/>
        </w:rPr>
        <w:t>3 п. 1</w:t>
      </w:r>
      <w:r>
        <w:rPr>
          <w:sz w:val="28"/>
          <w:szCs w:val="28"/>
        </w:rPr>
        <w:t xml:space="preserve"> Постановления </w:t>
      </w:r>
      <w:r w:rsidR="00A82854">
        <w:rPr>
          <w:sz w:val="28"/>
          <w:szCs w:val="28"/>
        </w:rPr>
        <w:t xml:space="preserve">Правительства </w:t>
      </w:r>
      <w:r w:rsidR="00A82854">
        <w:rPr>
          <w:bCs/>
          <w:sz w:val="28"/>
          <w:szCs w:val="28"/>
        </w:rPr>
        <w:t>от 23.12.2024 №</w:t>
      </w:r>
      <w:r w:rsidR="00A82854" w:rsidRPr="00A82854">
        <w:rPr>
          <w:bCs/>
          <w:sz w:val="28"/>
          <w:szCs w:val="28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 w:rsidR="00A82854">
        <w:rPr>
          <w:bCs/>
          <w:sz w:val="28"/>
          <w:szCs w:val="28"/>
        </w:rPr>
        <w:t xml:space="preserve"> (далее – Постановление </w:t>
      </w:r>
      <w:r>
        <w:rPr>
          <w:sz w:val="28"/>
          <w:szCs w:val="28"/>
        </w:rPr>
        <w:t>№</w:t>
      </w:r>
      <w:r w:rsidR="002E03C1" w:rsidRPr="002E03C1">
        <w:rPr>
          <w:sz w:val="28"/>
          <w:szCs w:val="28"/>
        </w:rPr>
        <w:t xml:space="preserve"> 1875</w:t>
      </w:r>
      <w:r w:rsidR="00A82854">
        <w:rPr>
          <w:sz w:val="28"/>
          <w:szCs w:val="28"/>
        </w:rPr>
        <w:t>)</w:t>
      </w:r>
      <w:r w:rsidR="002E03C1" w:rsidRPr="002E03C1">
        <w:rPr>
          <w:sz w:val="28"/>
          <w:szCs w:val="28"/>
        </w:rPr>
        <w:t>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 xml:space="preserve">В силу п. 5 ч. 1 ст. 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2E03C1">
        <w:rPr>
          <w:sz w:val="28"/>
          <w:szCs w:val="28"/>
        </w:rPr>
        <w:t>группировочные</w:t>
      </w:r>
      <w:proofErr w:type="spellEnd"/>
      <w:r w:rsidRPr="002E03C1">
        <w:rPr>
          <w:sz w:val="28"/>
          <w:szCs w:val="28"/>
        </w:rPr>
        <w:t xml:space="preserve"> наименования.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На основании п. 14 ч. 3 ст.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lastRenderedPageBreak/>
        <w:t>Согласно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Постановлением Правительства Росс</w:t>
      </w:r>
      <w:r w:rsidR="00ED31DF">
        <w:rPr>
          <w:sz w:val="28"/>
          <w:szCs w:val="28"/>
        </w:rPr>
        <w:t>ийской Федерации от 08.02.2017 №</w:t>
      </w:r>
      <w:r w:rsidRPr="002E03C1">
        <w:rPr>
          <w:sz w:val="28"/>
          <w:szCs w:val="28"/>
        </w:rPr>
        <w:t xml:space="preserve">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 xml:space="preserve">Согласно </w:t>
      </w:r>
      <w:proofErr w:type="spellStart"/>
      <w:r w:rsidRPr="002E03C1">
        <w:rPr>
          <w:sz w:val="28"/>
          <w:szCs w:val="28"/>
        </w:rPr>
        <w:t>пп</w:t>
      </w:r>
      <w:proofErr w:type="spellEnd"/>
      <w:r w:rsidRPr="002E03C1">
        <w:rPr>
          <w:sz w:val="28"/>
          <w:szCs w:val="28"/>
        </w:rPr>
        <w:t>."а" п. 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-</w:t>
      </w:r>
      <w:r w:rsidR="0012186E">
        <w:rPr>
          <w:sz w:val="28"/>
          <w:szCs w:val="28"/>
        </w:rPr>
        <w:t xml:space="preserve"> </w:t>
      </w:r>
      <w:r w:rsidRPr="002E03C1">
        <w:rPr>
          <w:sz w:val="28"/>
          <w:szCs w:val="28"/>
        </w:rPr>
        <w:t>извещении об осуществлении закупки;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-</w:t>
      </w:r>
      <w:r w:rsidR="0012186E">
        <w:rPr>
          <w:sz w:val="28"/>
          <w:szCs w:val="28"/>
        </w:rPr>
        <w:t xml:space="preserve"> </w:t>
      </w:r>
      <w:r w:rsidRPr="002E03C1">
        <w:rPr>
          <w:sz w:val="28"/>
          <w:szCs w:val="28"/>
        </w:rPr>
        <w:t>приглашении принять участие в определении поставщика (подрядчика, исполнителя) (далее - приглашение);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-</w:t>
      </w:r>
      <w:r w:rsidR="0012186E">
        <w:rPr>
          <w:sz w:val="28"/>
          <w:szCs w:val="28"/>
        </w:rPr>
        <w:t xml:space="preserve"> </w:t>
      </w:r>
      <w:r w:rsidRPr="002E03C1">
        <w:rPr>
          <w:sz w:val="28"/>
          <w:szCs w:val="28"/>
        </w:rPr>
        <w:t>документации о закупке (в случае если Федеральным законом предусмотрена документация о закупке);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-</w:t>
      </w:r>
      <w:r w:rsidR="0012186E">
        <w:rPr>
          <w:sz w:val="28"/>
          <w:szCs w:val="28"/>
        </w:rPr>
        <w:t xml:space="preserve"> </w:t>
      </w:r>
      <w:r w:rsidRPr="002E03C1">
        <w:rPr>
          <w:sz w:val="28"/>
          <w:szCs w:val="28"/>
        </w:rPr>
        <w:t>контракте;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-</w:t>
      </w:r>
      <w:r w:rsidR="0012186E">
        <w:rPr>
          <w:sz w:val="28"/>
          <w:szCs w:val="28"/>
        </w:rPr>
        <w:t xml:space="preserve"> </w:t>
      </w:r>
      <w:r w:rsidRPr="002E03C1">
        <w:rPr>
          <w:sz w:val="28"/>
          <w:szCs w:val="28"/>
        </w:rPr>
        <w:t>реестре контрактов, заключенных заказчиками.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 xml:space="preserve">На основании п. 4 Правил использования КТРУ Заказчики обязаны применять информацию, включенную в позицию каталога в соответствии с </w:t>
      </w:r>
      <w:proofErr w:type="spellStart"/>
      <w:r w:rsidRPr="002E03C1">
        <w:rPr>
          <w:sz w:val="28"/>
          <w:szCs w:val="28"/>
        </w:rPr>
        <w:t>пп</w:t>
      </w:r>
      <w:proofErr w:type="spellEnd"/>
      <w:r w:rsidRPr="002E03C1">
        <w:rPr>
          <w:sz w:val="28"/>
          <w:szCs w:val="28"/>
        </w:rPr>
        <w:t>."а" - "г" и "е" - "з" п. 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а) наименование товара, работы, услуги;</w:t>
      </w:r>
    </w:p>
    <w:p w:rsidR="0012186E" w:rsidRDefault="002E03C1" w:rsidP="0012186E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88478F" w:rsidRDefault="002E03C1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3C1">
        <w:rPr>
          <w:sz w:val="28"/>
          <w:szCs w:val="28"/>
        </w:rPr>
        <w:t>в) описание товара, работы, услуги (при наличии такого описания в позиции).</w:t>
      </w:r>
    </w:p>
    <w:p w:rsid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Согласно п. 10 Правил формирования КТРУ в позицию каталога включается</w:t>
      </w:r>
      <w:r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следующая информация:</w:t>
      </w:r>
    </w:p>
    <w:p w:rsid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а) код позиции каталога, формируемый в соответствии с п. 12 Правил формирования КТРУ;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 xml:space="preserve">б) 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</w:t>
      </w:r>
      <w:r w:rsidRPr="0088478F">
        <w:rPr>
          <w:sz w:val="28"/>
          <w:szCs w:val="28"/>
        </w:rPr>
        <w:lastRenderedPageBreak/>
        <w:t>является торговым наименованием, не содержит указание на конкретного производителя и (или) место происхождения товара);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в) единицы измерения количества товара, объема выполняемой работы, оказываемой услуги согласно Общероссийскому классификатору единиц измерения ОК 015-94 (ОКЕИ) (при наличии);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г) информация, содержащая описание товара, работы, услуги, если такое описание сформировано в соответствии с п. 13 Правил формирования КТРУ;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д) справочная информация: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A93808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A93808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е) дата включения в каталог позиции;</w:t>
      </w:r>
    </w:p>
    <w:p w:rsidR="0088478F" w:rsidRPr="0088478F" w:rsidRDefault="00A93808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</w:t>
      </w:r>
      <w:r w:rsidR="0088478F" w:rsidRPr="0088478F">
        <w:rPr>
          <w:sz w:val="28"/>
          <w:szCs w:val="28"/>
        </w:rPr>
        <w:t>дата (даты) начала обязательного применения информации, включенной в позицию каталога;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з) дата окончания применения позиции каталога (при необходимости);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и) дополнительная информация в соответствии с п. 19 Правил формирования КТРУ.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В силу п. 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контрактной системе, которые не предусмотрены в позиции каталога, за исключением случаев: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</w:t>
      </w:r>
      <w:r w:rsidR="00A93808">
        <w:rPr>
          <w:sz w:val="28"/>
          <w:szCs w:val="28"/>
        </w:rPr>
        <w:t>приложения №</w:t>
      </w:r>
      <w:r w:rsidRPr="0088478F">
        <w:rPr>
          <w:sz w:val="28"/>
          <w:szCs w:val="28"/>
        </w:rPr>
        <w:t xml:space="preserve"> 1</w:t>
      </w:r>
      <w:r w:rsidR="00A93808">
        <w:rPr>
          <w:sz w:val="28"/>
          <w:szCs w:val="28"/>
        </w:rPr>
        <w:t xml:space="preserve"> к Постановлению №</w:t>
      </w:r>
      <w:r w:rsidRPr="0088478F">
        <w:rPr>
          <w:sz w:val="28"/>
          <w:szCs w:val="28"/>
        </w:rPr>
        <w:t xml:space="preserve"> 1875, позициях 191 - 361 </w:t>
      </w:r>
      <w:r w:rsidR="00A93808">
        <w:rPr>
          <w:sz w:val="28"/>
          <w:szCs w:val="28"/>
        </w:rPr>
        <w:t>приложения №</w:t>
      </w:r>
      <w:r w:rsidRPr="0088478F">
        <w:rPr>
          <w:sz w:val="28"/>
          <w:szCs w:val="28"/>
        </w:rPr>
        <w:t xml:space="preserve"> 2</w:t>
      </w:r>
      <w:r w:rsidR="00A93808">
        <w:rPr>
          <w:sz w:val="28"/>
          <w:szCs w:val="28"/>
        </w:rPr>
        <w:t xml:space="preserve"> к Постановлению №</w:t>
      </w:r>
      <w:r w:rsidRPr="0088478F">
        <w:rPr>
          <w:sz w:val="28"/>
          <w:szCs w:val="28"/>
        </w:rPr>
        <w:t xml:space="preserve"> 1875, применяются предусмотренные пунктом 1</w:t>
      </w:r>
      <w:r w:rsidR="00A93808">
        <w:rPr>
          <w:sz w:val="28"/>
          <w:szCs w:val="28"/>
        </w:rPr>
        <w:t xml:space="preserve"> Постановления №</w:t>
      </w:r>
      <w:r w:rsidRPr="0088478F">
        <w:rPr>
          <w:sz w:val="28"/>
          <w:szCs w:val="28"/>
        </w:rPr>
        <w:t xml:space="preserve"> 1875 запрет, ограничение соответственно;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контрактной системе.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 xml:space="preserve">Согласно п.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контрактной системе.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 1 ч. 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</w:t>
      </w:r>
      <w:r w:rsidRPr="0088478F">
        <w:rPr>
          <w:sz w:val="28"/>
          <w:szCs w:val="28"/>
        </w:rPr>
        <w:lastRenderedPageBreak/>
        <w:t>определении поставщика (подрядчика, исполнителя) в соответствии с ч. 1 ст. 42, п. 1 ч. 1 ст. 75 Закона о контрактной системе соответственно.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В силу п. 8 Правил использования КТРУ при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Правил использования КТРУ в отношении каждого такого товара, работы услуги, на которые в каталоге имеется подлежащая применению позиция.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Комиссией Управления установлено, что для описании товаров, входящих в состав закупаемого Заказчиком оборудования "Автоматизированное рабочее место</w:t>
      </w:r>
      <w:r w:rsidR="000F0BC4">
        <w:rPr>
          <w:sz w:val="28"/>
          <w:szCs w:val="28"/>
        </w:rPr>
        <w:t xml:space="preserve"> монтажера</w:t>
      </w:r>
      <w:r w:rsidRPr="0088478F">
        <w:rPr>
          <w:sz w:val="28"/>
          <w:szCs w:val="28"/>
        </w:rPr>
        <w:t>", предусмотрены в том числе следующие позиции КТРУ: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пози</w:t>
      </w:r>
      <w:r w:rsidR="0017418B">
        <w:rPr>
          <w:sz w:val="28"/>
          <w:szCs w:val="28"/>
        </w:rPr>
        <w:t>ция КТРУ 26.20.15.000-00000001 «Системный блок»</w:t>
      </w:r>
      <w:r w:rsidRPr="0088478F">
        <w:rPr>
          <w:sz w:val="28"/>
          <w:szCs w:val="28"/>
        </w:rPr>
        <w:t xml:space="preserve">, соответствующая </w:t>
      </w:r>
      <w:r w:rsidR="00860A67">
        <w:rPr>
          <w:sz w:val="28"/>
          <w:szCs w:val="28"/>
        </w:rPr>
        <w:t xml:space="preserve">коду </w:t>
      </w:r>
      <w:r w:rsidR="00807A62">
        <w:rPr>
          <w:sz w:val="28"/>
          <w:szCs w:val="28"/>
        </w:rPr>
        <w:t xml:space="preserve">ОКПД2 </w:t>
      </w:r>
      <w:r w:rsidRPr="0088478F">
        <w:rPr>
          <w:sz w:val="28"/>
          <w:szCs w:val="28"/>
        </w:rPr>
        <w:t>26.20.15.120</w:t>
      </w:r>
      <w:r w:rsidR="0017418B">
        <w:rPr>
          <w:sz w:val="28"/>
          <w:szCs w:val="28"/>
        </w:rPr>
        <w:t xml:space="preserve"> «Системные блоки»</w:t>
      </w:r>
      <w:r w:rsidRPr="0088478F">
        <w:rPr>
          <w:sz w:val="28"/>
          <w:szCs w:val="28"/>
        </w:rPr>
        <w:t>;</w:t>
      </w:r>
    </w:p>
    <w:p w:rsid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пози</w:t>
      </w:r>
      <w:r w:rsidR="0017418B">
        <w:rPr>
          <w:sz w:val="28"/>
          <w:szCs w:val="28"/>
        </w:rPr>
        <w:t>ция КТРУ 26.20.17.110-00000001 «</w:t>
      </w:r>
      <w:r w:rsidRPr="0088478F">
        <w:rPr>
          <w:sz w:val="28"/>
          <w:szCs w:val="28"/>
        </w:rPr>
        <w:t>Монитор, подключаемый к комп</w:t>
      </w:r>
      <w:r w:rsidR="0017418B">
        <w:rPr>
          <w:sz w:val="28"/>
          <w:szCs w:val="28"/>
        </w:rPr>
        <w:t>ьютеру»</w:t>
      </w:r>
      <w:r w:rsidRPr="0088478F">
        <w:rPr>
          <w:sz w:val="28"/>
          <w:szCs w:val="28"/>
        </w:rPr>
        <w:t>, соответствующая коду ОКПД2 26.20.17.110</w:t>
      </w:r>
      <w:r w:rsidR="0017418B">
        <w:rPr>
          <w:sz w:val="28"/>
          <w:szCs w:val="28"/>
        </w:rPr>
        <w:t xml:space="preserve"> «</w:t>
      </w:r>
      <w:r w:rsidRPr="0088478F">
        <w:rPr>
          <w:sz w:val="28"/>
          <w:szCs w:val="28"/>
        </w:rPr>
        <w:t>Мони</w:t>
      </w:r>
      <w:r w:rsidR="0017418B">
        <w:rPr>
          <w:sz w:val="28"/>
          <w:szCs w:val="28"/>
        </w:rPr>
        <w:t>торы, подключаемые к компьютеру»</w:t>
      </w:r>
      <w:r w:rsidRPr="0088478F">
        <w:rPr>
          <w:sz w:val="28"/>
          <w:szCs w:val="28"/>
        </w:rPr>
        <w:t>;</w:t>
      </w:r>
    </w:p>
    <w:p w:rsidR="0017418B" w:rsidRDefault="0017418B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позиция КТРУ </w:t>
      </w:r>
      <w:r w:rsidRPr="0017418B">
        <w:rPr>
          <w:sz w:val="28"/>
          <w:szCs w:val="28"/>
        </w:rPr>
        <w:t>26.20.40.110-00000001</w:t>
      </w:r>
      <w:r>
        <w:rPr>
          <w:sz w:val="28"/>
          <w:szCs w:val="28"/>
        </w:rPr>
        <w:t xml:space="preserve"> «</w:t>
      </w:r>
      <w:r w:rsidRPr="0017418B">
        <w:rPr>
          <w:sz w:val="28"/>
          <w:szCs w:val="28"/>
        </w:rPr>
        <w:t>Источник бесперебойного питания</w:t>
      </w:r>
      <w:r>
        <w:rPr>
          <w:sz w:val="28"/>
          <w:szCs w:val="28"/>
        </w:rPr>
        <w:t>», соответствующая коду ОКПД2 26.20.40.110 «</w:t>
      </w:r>
      <w:r w:rsidRPr="0017418B">
        <w:rPr>
          <w:sz w:val="28"/>
          <w:szCs w:val="28"/>
        </w:rPr>
        <w:t>Устройства и блоки питания вычислительных машин</w:t>
      </w:r>
      <w:r>
        <w:rPr>
          <w:sz w:val="28"/>
          <w:szCs w:val="28"/>
        </w:rPr>
        <w:t>»;</w:t>
      </w:r>
    </w:p>
    <w:p w:rsidR="008657DF" w:rsidRDefault="00807A62" w:rsidP="008657D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60A67">
        <w:rPr>
          <w:sz w:val="28"/>
          <w:szCs w:val="28"/>
        </w:rPr>
        <w:t xml:space="preserve">позиция КТРУ </w:t>
      </w:r>
      <w:r w:rsidR="00860A67" w:rsidRPr="00860A67">
        <w:rPr>
          <w:sz w:val="28"/>
          <w:szCs w:val="28"/>
        </w:rPr>
        <w:t>27.33.13.190-00000003</w:t>
      </w:r>
      <w:r w:rsidR="00860A67">
        <w:rPr>
          <w:sz w:val="28"/>
          <w:szCs w:val="28"/>
        </w:rPr>
        <w:t xml:space="preserve"> «</w:t>
      </w:r>
      <w:r w:rsidR="00860A67" w:rsidRPr="00860A67">
        <w:rPr>
          <w:sz w:val="28"/>
          <w:szCs w:val="28"/>
        </w:rPr>
        <w:t>Блок розеток</w:t>
      </w:r>
      <w:r w:rsidR="00860A67">
        <w:rPr>
          <w:sz w:val="28"/>
          <w:szCs w:val="28"/>
        </w:rPr>
        <w:t>», соответствующая коду ОКПД2 27.33.13.190 «</w:t>
      </w:r>
      <w:r w:rsidR="00860A67" w:rsidRPr="00860A67">
        <w:rPr>
          <w:sz w:val="28"/>
          <w:szCs w:val="28"/>
        </w:rPr>
        <w:t>Устройства коммутационные и/или предохранительные для электрических цепей прочие, не включенные в другие группировки</w:t>
      </w:r>
      <w:r w:rsidR="00860A67">
        <w:rPr>
          <w:sz w:val="28"/>
          <w:szCs w:val="28"/>
        </w:rPr>
        <w:t>»;</w:t>
      </w:r>
    </w:p>
    <w:p w:rsidR="00860A67" w:rsidRPr="00860A67" w:rsidRDefault="00860A67" w:rsidP="008657D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D3D4E">
        <w:rPr>
          <w:sz w:val="28"/>
          <w:szCs w:val="28"/>
        </w:rPr>
        <w:t xml:space="preserve">позиция КТРУ </w:t>
      </w:r>
      <w:r w:rsidR="00BD3D4E" w:rsidRPr="00BD3D4E">
        <w:rPr>
          <w:sz w:val="28"/>
          <w:szCs w:val="28"/>
        </w:rPr>
        <w:t>26.40.31.190-00000012</w:t>
      </w:r>
      <w:r w:rsidR="008657DF">
        <w:rPr>
          <w:sz w:val="28"/>
          <w:szCs w:val="28"/>
        </w:rPr>
        <w:t xml:space="preserve"> «</w:t>
      </w:r>
      <w:r w:rsidR="008657DF" w:rsidRPr="008657DF">
        <w:rPr>
          <w:sz w:val="28"/>
          <w:szCs w:val="28"/>
        </w:rPr>
        <w:t>Акустическая система</w:t>
      </w:r>
      <w:r w:rsidR="008657DF">
        <w:rPr>
          <w:sz w:val="28"/>
          <w:szCs w:val="28"/>
        </w:rPr>
        <w:t xml:space="preserve">», соответствующая коду ОКПД2 </w:t>
      </w:r>
      <w:r w:rsidR="008657DF" w:rsidRPr="008657DF">
        <w:rPr>
          <w:sz w:val="28"/>
          <w:szCs w:val="28"/>
        </w:rPr>
        <w:t>26.40.31.190</w:t>
      </w:r>
      <w:r w:rsidR="008657DF">
        <w:rPr>
          <w:sz w:val="28"/>
          <w:szCs w:val="28"/>
        </w:rPr>
        <w:t xml:space="preserve"> «</w:t>
      </w:r>
      <w:r w:rsidR="008657DF" w:rsidRPr="008657DF">
        <w:rPr>
          <w:sz w:val="28"/>
          <w:szCs w:val="28"/>
        </w:rPr>
        <w:t>Аппаратура для воспроизведения звука прочая</w:t>
      </w:r>
      <w:r w:rsidR="008657DF">
        <w:rPr>
          <w:sz w:val="28"/>
          <w:szCs w:val="28"/>
        </w:rPr>
        <w:t>»;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пози</w:t>
      </w:r>
      <w:r w:rsidR="0017418B">
        <w:rPr>
          <w:sz w:val="28"/>
          <w:szCs w:val="28"/>
        </w:rPr>
        <w:t>ция КТРУ 26.20.16.110-00000002 «Клавиатура»</w:t>
      </w:r>
      <w:r w:rsidRPr="0088478F">
        <w:rPr>
          <w:sz w:val="28"/>
          <w:szCs w:val="28"/>
        </w:rPr>
        <w:t>, соответствующая коду ОКПД2 26.20.16.110</w:t>
      </w:r>
      <w:r w:rsidR="0017418B">
        <w:rPr>
          <w:sz w:val="28"/>
          <w:szCs w:val="28"/>
        </w:rPr>
        <w:t xml:space="preserve"> «Клавиатуры»</w:t>
      </w:r>
      <w:r w:rsidRPr="0088478F">
        <w:rPr>
          <w:sz w:val="28"/>
          <w:szCs w:val="28"/>
        </w:rPr>
        <w:t>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>пози</w:t>
      </w:r>
      <w:r w:rsidR="0017418B">
        <w:rPr>
          <w:sz w:val="28"/>
          <w:szCs w:val="28"/>
        </w:rPr>
        <w:t>ция КТРУ 26.20.16.170-00000002 «Мышь компьютерная»</w:t>
      </w:r>
      <w:r w:rsidRPr="0088478F">
        <w:rPr>
          <w:sz w:val="28"/>
          <w:szCs w:val="28"/>
        </w:rPr>
        <w:t>, соответствующая коду ОКПД2 26.20.16.170</w:t>
      </w:r>
      <w:r w:rsidR="0017418B">
        <w:rPr>
          <w:sz w:val="28"/>
          <w:szCs w:val="28"/>
        </w:rPr>
        <w:t xml:space="preserve"> «Манипуляторы»</w:t>
      </w:r>
      <w:r w:rsidRPr="0088478F">
        <w:rPr>
          <w:sz w:val="28"/>
          <w:szCs w:val="28"/>
        </w:rPr>
        <w:t>.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При этом указанные позиции КТРУ содержат в своем составе описание товара, сформированное в соответствии с п. 13 Правил формирования КТРУ, а коды ОКПД2 товаров включены в Приложение N 2 к Постановлению N 1875 под следующими позициями: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="008657DF">
        <w:rPr>
          <w:sz w:val="28"/>
          <w:szCs w:val="28"/>
        </w:rPr>
        <w:t>код</w:t>
      </w:r>
      <w:r w:rsidRPr="0088478F">
        <w:rPr>
          <w:sz w:val="28"/>
          <w:szCs w:val="28"/>
        </w:rPr>
        <w:t xml:space="preserve"> ОКПД2 </w:t>
      </w:r>
      <w:r w:rsidR="008657DF" w:rsidRPr="008657DF">
        <w:rPr>
          <w:sz w:val="28"/>
          <w:szCs w:val="28"/>
        </w:rPr>
        <w:t>«Системные блоки»</w:t>
      </w:r>
      <w:r w:rsidR="008657DF">
        <w:rPr>
          <w:sz w:val="28"/>
          <w:szCs w:val="28"/>
        </w:rPr>
        <w:t xml:space="preserve"> соответствуе</w:t>
      </w:r>
      <w:r w:rsidRPr="0088478F">
        <w:rPr>
          <w:sz w:val="28"/>
          <w:szCs w:val="28"/>
        </w:rPr>
        <w:t xml:space="preserve">т </w:t>
      </w:r>
      <w:r w:rsidR="008657DF">
        <w:rPr>
          <w:sz w:val="28"/>
          <w:szCs w:val="28"/>
        </w:rPr>
        <w:t>п. 199 Приложения № 2 к Постановлению Правительства №</w:t>
      </w:r>
      <w:r w:rsidRPr="0088478F">
        <w:rPr>
          <w:sz w:val="28"/>
          <w:szCs w:val="28"/>
        </w:rPr>
        <w:t xml:space="preserve"> 1875;</w:t>
      </w:r>
    </w:p>
    <w:p w:rsidR="0088478F" w:rsidRPr="0088478F" w:rsidRDefault="0088478F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 w:rsidR="00807A62">
        <w:rPr>
          <w:sz w:val="28"/>
          <w:szCs w:val="28"/>
        </w:rPr>
        <w:t xml:space="preserve"> </w:t>
      </w:r>
      <w:r w:rsidR="008657DF">
        <w:rPr>
          <w:sz w:val="28"/>
          <w:szCs w:val="28"/>
        </w:rPr>
        <w:t xml:space="preserve">коды ОКПД2 </w:t>
      </w:r>
      <w:r w:rsidR="008657DF" w:rsidRPr="008657DF">
        <w:rPr>
          <w:sz w:val="28"/>
          <w:szCs w:val="28"/>
        </w:rPr>
        <w:t>«Клавиатура»</w:t>
      </w:r>
      <w:r w:rsidR="008657DF">
        <w:rPr>
          <w:sz w:val="28"/>
          <w:szCs w:val="28"/>
        </w:rPr>
        <w:t xml:space="preserve">, </w:t>
      </w:r>
      <w:r w:rsidR="008657DF" w:rsidRPr="008657DF">
        <w:rPr>
          <w:sz w:val="28"/>
          <w:szCs w:val="28"/>
        </w:rPr>
        <w:t>«Манипуляторы»</w:t>
      </w:r>
      <w:r w:rsidR="008657DF"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 xml:space="preserve">соответствует </w:t>
      </w:r>
      <w:r w:rsidR="008657DF">
        <w:rPr>
          <w:sz w:val="28"/>
          <w:szCs w:val="28"/>
        </w:rPr>
        <w:t>п. 200</w:t>
      </w:r>
      <w:r w:rsidRPr="0088478F">
        <w:rPr>
          <w:sz w:val="28"/>
          <w:szCs w:val="28"/>
        </w:rPr>
        <w:t xml:space="preserve"> </w:t>
      </w:r>
      <w:r w:rsidR="008657DF" w:rsidRPr="008657DF">
        <w:rPr>
          <w:sz w:val="28"/>
          <w:szCs w:val="28"/>
        </w:rPr>
        <w:t>Приложения № 2 к Постановлению Правительства № 1875</w:t>
      </w:r>
      <w:r w:rsidRPr="0088478F">
        <w:rPr>
          <w:sz w:val="28"/>
          <w:szCs w:val="28"/>
        </w:rPr>
        <w:t>;</w:t>
      </w:r>
    </w:p>
    <w:p w:rsidR="00600FC9" w:rsidRDefault="00600FC9" w:rsidP="00600FC9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600FC9">
        <w:rPr>
          <w:sz w:val="28"/>
          <w:szCs w:val="28"/>
        </w:rPr>
        <w:t xml:space="preserve">- код ОКПД2 «Мониторы, подключаемые к компьютеру» соответствует п. 201 Приложения № 2 к Постановлению Правительства № 1875; </w:t>
      </w:r>
    </w:p>
    <w:p w:rsidR="00600FC9" w:rsidRDefault="00600FC9" w:rsidP="00600FC9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88478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 xml:space="preserve">код ОКПД2 </w:t>
      </w:r>
      <w:r w:rsidRPr="00600FC9">
        <w:rPr>
          <w:sz w:val="28"/>
          <w:szCs w:val="28"/>
        </w:rPr>
        <w:t>«Устройства и блоки питания вычислительных машин»</w:t>
      </w:r>
      <w:r>
        <w:rPr>
          <w:sz w:val="28"/>
          <w:szCs w:val="28"/>
        </w:rPr>
        <w:t xml:space="preserve"> </w:t>
      </w:r>
      <w:r w:rsidRPr="0088478F">
        <w:rPr>
          <w:sz w:val="28"/>
          <w:szCs w:val="28"/>
        </w:rPr>
        <w:t xml:space="preserve">соответствует </w:t>
      </w:r>
      <w:r>
        <w:rPr>
          <w:sz w:val="28"/>
          <w:szCs w:val="28"/>
        </w:rPr>
        <w:t>п. 205</w:t>
      </w:r>
      <w:r w:rsidRPr="0088478F">
        <w:rPr>
          <w:sz w:val="28"/>
          <w:szCs w:val="28"/>
        </w:rPr>
        <w:t xml:space="preserve"> </w:t>
      </w:r>
      <w:r w:rsidRPr="008657DF">
        <w:rPr>
          <w:sz w:val="28"/>
          <w:szCs w:val="28"/>
        </w:rPr>
        <w:t xml:space="preserve">Приложения № </w:t>
      </w:r>
      <w:r>
        <w:rPr>
          <w:sz w:val="28"/>
          <w:szCs w:val="28"/>
        </w:rPr>
        <w:t xml:space="preserve">2 к Постановлению Правительства </w:t>
      </w:r>
      <w:r w:rsidRPr="008657DF">
        <w:rPr>
          <w:sz w:val="28"/>
          <w:szCs w:val="28"/>
        </w:rPr>
        <w:t>№ 1875</w:t>
      </w:r>
      <w:r>
        <w:rPr>
          <w:sz w:val="28"/>
          <w:szCs w:val="28"/>
        </w:rPr>
        <w:t>;</w:t>
      </w:r>
    </w:p>
    <w:p w:rsidR="008657DF" w:rsidRDefault="00600FC9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600FC9">
        <w:rPr>
          <w:sz w:val="28"/>
          <w:szCs w:val="28"/>
        </w:rPr>
        <w:t>код ОКПД2 «Аппаратура для воспроизведения звука прочая»</w:t>
      </w:r>
      <w:r>
        <w:rPr>
          <w:sz w:val="28"/>
          <w:szCs w:val="28"/>
        </w:rPr>
        <w:t xml:space="preserve"> соответствует п. 237</w:t>
      </w:r>
      <w:r w:rsidRPr="00600FC9">
        <w:rPr>
          <w:sz w:val="28"/>
          <w:szCs w:val="28"/>
        </w:rPr>
        <w:t xml:space="preserve"> Приложения № 2 к Постановлению Правительст</w:t>
      </w:r>
      <w:r w:rsidR="003B6380">
        <w:rPr>
          <w:sz w:val="28"/>
          <w:szCs w:val="28"/>
        </w:rPr>
        <w:t>ва № 1875.</w:t>
      </w:r>
    </w:p>
    <w:p w:rsidR="00600FC9" w:rsidRDefault="003B6380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позицию </w:t>
      </w:r>
      <w:r w:rsidRPr="003B6380">
        <w:rPr>
          <w:sz w:val="28"/>
          <w:szCs w:val="28"/>
        </w:rPr>
        <w:t>«Устройства коммутационные и/или предохранительные для электрических цепей прочие, не включенные в другие группировки»</w:t>
      </w:r>
      <w:r>
        <w:rPr>
          <w:sz w:val="28"/>
          <w:szCs w:val="28"/>
        </w:rPr>
        <w:t xml:space="preserve"> по коду ОКПД2 </w:t>
      </w:r>
      <w:r w:rsidRPr="003B6380">
        <w:rPr>
          <w:sz w:val="28"/>
          <w:szCs w:val="28"/>
        </w:rPr>
        <w:t>27.33.13.190</w:t>
      </w:r>
      <w:r>
        <w:rPr>
          <w:sz w:val="28"/>
          <w:szCs w:val="28"/>
        </w:rPr>
        <w:t xml:space="preserve"> не распространяется запрет</w:t>
      </w:r>
      <w:r w:rsidRPr="003B6380">
        <w:rPr>
          <w:sz w:val="28"/>
          <w:szCs w:val="28"/>
        </w:rPr>
        <w:t xml:space="preserve"> или </w:t>
      </w:r>
      <w:r>
        <w:rPr>
          <w:sz w:val="28"/>
          <w:szCs w:val="28"/>
        </w:rPr>
        <w:t>ограничение</w:t>
      </w:r>
      <w:r w:rsidRPr="003B6380">
        <w:rPr>
          <w:sz w:val="28"/>
          <w:szCs w:val="28"/>
        </w:rP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</w:r>
      <w:r>
        <w:rPr>
          <w:sz w:val="28"/>
          <w:szCs w:val="28"/>
        </w:rPr>
        <w:t xml:space="preserve">. </w:t>
      </w:r>
    </w:p>
    <w:p w:rsidR="0088478F" w:rsidRDefault="001F12F0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8478F" w:rsidRPr="0088478F">
        <w:rPr>
          <w:sz w:val="28"/>
          <w:szCs w:val="28"/>
        </w:rPr>
        <w:t>ри описании оборудования "Автоматизированное рабочее место", а также включенных в такое оборудование товаров, позиции КТРУ не применялись Заказчиком.</w:t>
      </w:r>
    </w:p>
    <w:p w:rsidR="00A82854" w:rsidRDefault="00A82854" w:rsidP="00A82854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этом, на заседании Комиссии представителями</w:t>
      </w:r>
      <w:r w:rsidRPr="00A82854">
        <w:rPr>
          <w:sz w:val="28"/>
          <w:szCs w:val="28"/>
        </w:rPr>
        <w:t xml:space="preserve"> Заказчика не представлено каких-либо сведений, указывающих</w:t>
      </w:r>
      <w:r>
        <w:rPr>
          <w:sz w:val="28"/>
          <w:szCs w:val="28"/>
        </w:rPr>
        <w:t xml:space="preserve"> на невозможность использования позиций КТРУ для описания закупаемых Заказчиком товаров.</w:t>
      </w:r>
    </w:p>
    <w:p w:rsidR="00A82854" w:rsidRPr="0088478F" w:rsidRDefault="00A82854" w:rsidP="0088478F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A82854">
        <w:rPr>
          <w:sz w:val="28"/>
          <w:szCs w:val="28"/>
        </w:rPr>
        <w:t>На основании вышеизложенного Комиссия приходит к выводу, что при описании объекта закупки Заказчиком неправомерно не применены позиции КТРУ, соответствующие закупаемым товарам, что повлекло за собой неправомерное установление Заказчиком дополнительных характеристик, отсутствующих в позициях КТРУ.</w:t>
      </w:r>
    </w:p>
    <w:p w:rsidR="00F074B1" w:rsidRDefault="00F074B1" w:rsidP="00F074B1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074B1">
        <w:rPr>
          <w:sz w:val="28"/>
          <w:szCs w:val="28"/>
        </w:rPr>
        <w:t xml:space="preserve">Таким образом, Комиссия </w:t>
      </w:r>
      <w:r w:rsidR="00FC4BBD">
        <w:rPr>
          <w:sz w:val="28"/>
          <w:szCs w:val="28"/>
        </w:rPr>
        <w:t>пришла</w:t>
      </w:r>
      <w:r w:rsidRPr="00F074B1">
        <w:rPr>
          <w:sz w:val="28"/>
          <w:szCs w:val="28"/>
        </w:rPr>
        <w:t xml:space="preserve"> к выводу </w:t>
      </w:r>
      <w:r>
        <w:rPr>
          <w:sz w:val="28"/>
          <w:szCs w:val="28"/>
        </w:rPr>
        <w:t>наличии</w:t>
      </w:r>
      <w:r w:rsidRPr="00F074B1">
        <w:rPr>
          <w:sz w:val="28"/>
          <w:szCs w:val="28"/>
        </w:rPr>
        <w:t xml:space="preserve"> в действиях Заказчика нарушений п. 5 ч.1, п. 1 ч. 2 ст. 42 Закона о контрактной системе.</w:t>
      </w:r>
    </w:p>
    <w:p w:rsidR="0088478F" w:rsidRDefault="0088478F" w:rsidP="00F074B1">
      <w:pPr>
        <w:pStyle w:val="a3"/>
        <w:spacing w:before="0" w:beforeAutospacing="0" w:after="0" w:line="102" w:lineRule="atLeast"/>
        <w:ind w:firstLine="709"/>
        <w:jc w:val="both"/>
      </w:pPr>
      <w:r>
        <w:rPr>
          <w:color w:val="000000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основании изложенного, Комиссия, руководствуясь ст. 99, 105, 106 Закона о контрактной системе, </w:t>
      </w:r>
    </w:p>
    <w:p w:rsidR="002E03C1" w:rsidRPr="00B5086D" w:rsidRDefault="002E03C1" w:rsidP="00B5086D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</w:p>
    <w:p w:rsidR="00AF7871" w:rsidRDefault="00AF7871" w:rsidP="00AF7871">
      <w:pPr>
        <w:pStyle w:val="a3"/>
        <w:spacing w:before="0" w:beforeAutospacing="0" w:after="0"/>
        <w:ind w:left="-567" w:right="-6" w:firstLine="567"/>
        <w:jc w:val="both"/>
      </w:pPr>
    </w:p>
    <w:p w:rsidR="00AF7871" w:rsidRDefault="00AF7871" w:rsidP="00AF7871">
      <w:pPr>
        <w:pStyle w:val="a3"/>
        <w:spacing w:before="0" w:beforeAutospacing="0" w:after="0"/>
        <w:ind w:left="-567" w:right="-6" w:firstLine="567"/>
        <w:jc w:val="center"/>
      </w:pPr>
      <w:r>
        <w:rPr>
          <w:sz w:val="28"/>
          <w:szCs w:val="28"/>
        </w:rPr>
        <w:t>Решила:</w:t>
      </w:r>
    </w:p>
    <w:p w:rsidR="00AF7871" w:rsidRDefault="00AF7871" w:rsidP="00AF7871">
      <w:pPr>
        <w:pStyle w:val="a3"/>
        <w:spacing w:before="0" w:beforeAutospacing="0" w:after="0"/>
        <w:ind w:left="-567" w:right="-6" w:firstLine="567"/>
        <w:jc w:val="both"/>
      </w:pPr>
    </w:p>
    <w:p w:rsidR="00AF7871" w:rsidRDefault="006C3DE3" w:rsidP="00AF7871">
      <w:pPr>
        <w:pStyle w:val="a3"/>
        <w:spacing w:before="0" w:beforeAutospacing="0" w:after="0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Признать жалобу Заявителя </w:t>
      </w:r>
      <w:r w:rsidR="00FC4BBD">
        <w:rPr>
          <w:sz w:val="28"/>
          <w:szCs w:val="28"/>
        </w:rPr>
        <w:t>не</w:t>
      </w:r>
      <w:r w:rsidR="00AF7871">
        <w:rPr>
          <w:sz w:val="28"/>
          <w:szCs w:val="28"/>
        </w:rPr>
        <w:t xml:space="preserve">обоснованной. </w:t>
      </w:r>
    </w:p>
    <w:p w:rsidR="006C3DE3" w:rsidRDefault="006C3DE3" w:rsidP="00AF7871">
      <w:pPr>
        <w:pStyle w:val="a3"/>
        <w:spacing w:before="0" w:beforeAutospacing="0" w:after="0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в действиях Заказчика нарушения </w:t>
      </w:r>
      <w:r w:rsidR="001F12F0">
        <w:rPr>
          <w:sz w:val="28"/>
          <w:szCs w:val="28"/>
        </w:rPr>
        <w:t>п.</w:t>
      </w:r>
      <w:r>
        <w:rPr>
          <w:sz w:val="28"/>
          <w:szCs w:val="28"/>
        </w:rPr>
        <w:t>5 ч.1,</w:t>
      </w:r>
      <w:r w:rsidRPr="006C3DE3">
        <w:rPr>
          <w:sz w:val="28"/>
          <w:szCs w:val="28"/>
        </w:rPr>
        <w:t xml:space="preserve"> </w:t>
      </w:r>
      <w:r w:rsidR="001F12F0">
        <w:rPr>
          <w:sz w:val="28"/>
          <w:szCs w:val="28"/>
        </w:rPr>
        <w:t>п.1 ч.</w:t>
      </w:r>
      <w:r>
        <w:rPr>
          <w:sz w:val="28"/>
          <w:szCs w:val="28"/>
        </w:rPr>
        <w:t>2 ст. 42 Закона о контрактной системе.</w:t>
      </w:r>
    </w:p>
    <w:p w:rsidR="006C3DE3" w:rsidRDefault="006C3DE3" w:rsidP="00AF7871">
      <w:pPr>
        <w:pStyle w:val="a3"/>
        <w:spacing w:before="0" w:beforeAutospacing="0" w:after="0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C4BBD">
        <w:rPr>
          <w:sz w:val="28"/>
          <w:szCs w:val="28"/>
        </w:rPr>
        <w:t>Предписание об устранении нарушений положений Закона о контрактной системе не выдавать, так как, предписание выдано по жалобе ООО «Моноблок»</w:t>
      </w:r>
      <w:r>
        <w:rPr>
          <w:sz w:val="28"/>
          <w:szCs w:val="28"/>
        </w:rPr>
        <w:t>.</w:t>
      </w:r>
    </w:p>
    <w:p w:rsidR="00AF7871" w:rsidRDefault="00AF7871" w:rsidP="00AF7871">
      <w:pPr>
        <w:jc w:val="both"/>
      </w:pPr>
    </w:p>
    <w:p w:rsidR="00AF7871" w:rsidRPr="00207F02" w:rsidRDefault="00AF7871" w:rsidP="00AF7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C726A5" w:rsidRDefault="00C726A5"/>
    <w:sectPr w:rsidR="00C72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871"/>
    <w:rsid w:val="00000509"/>
    <w:rsid w:val="00025637"/>
    <w:rsid w:val="0007218E"/>
    <w:rsid w:val="000F0BC4"/>
    <w:rsid w:val="0012186E"/>
    <w:rsid w:val="0017418B"/>
    <w:rsid w:val="001F12F0"/>
    <w:rsid w:val="002072E6"/>
    <w:rsid w:val="00282DB0"/>
    <w:rsid w:val="00284CC8"/>
    <w:rsid w:val="00290CF7"/>
    <w:rsid w:val="002D6ACA"/>
    <w:rsid w:val="002E03C1"/>
    <w:rsid w:val="00305BFC"/>
    <w:rsid w:val="00377567"/>
    <w:rsid w:val="0039435C"/>
    <w:rsid w:val="003B5699"/>
    <w:rsid w:val="003B6380"/>
    <w:rsid w:val="003E712F"/>
    <w:rsid w:val="003E7AD9"/>
    <w:rsid w:val="004507C1"/>
    <w:rsid w:val="0048505E"/>
    <w:rsid w:val="004C67C0"/>
    <w:rsid w:val="0056519E"/>
    <w:rsid w:val="00600FC9"/>
    <w:rsid w:val="0061708D"/>
    <w:rsid w:val="00631FDF"/>
    <w:rsid w:val="006C3DE3"/>
    <w:rsid w:val="007140D2"/>
    <w:rsid w:val="007C323E"/>
    <w:rsid w:val="007C6965"/>
    <w:rsid w:val="007F3CC5"/>
    <w:rsid w:val="007F56F5"/>
    <w:rsid w:val="00807A62"/>
    <w:rsid w:val="00811B9B"/>
    <w:rsid w:val="00860A67"/>
    <w:rsid w:val="008617F1"/>
    <w:rsid w:val="008657DF"/>
    <w:rsid w:val="0088478F"/>
    <w:rsid w:val="008B1DA3"/>
    <w:rsid w:val="008C4890"/>
    <w:rsid w:val="008F7B91"/>
    <w:rsid w:val="00A02398"/>
    <w:rsid w:val="00A40438"/>
    <w:rsid w:val="00A82854"/>
    <w:rsid w:val="00A8544B"/>
    <w:rsid w:val="00A93808"/>
    <w:rsid w:val="00AF5BCE"/>
    <w:rsid w:val="00AF7871"/>
    <w:rsid w:val="00B5086D"/>
    <w:rsid w:val="00BD3D4E"/>
    <w:rsid w:val="00C726A5"/>
    <w:rsid w:val="00CD2C6E"/>
    <w:rsid w:val="00D96265"/>
    <w:rsid w:val="00DB623E"/>
    <w:rsid w:val="00DD19CE"/>
    <w:rsid w:val="00E66448"/>
    <w:rsid w:val="00EA649F"/>
    <w:rsid w:val="00ED31DF"/>
    <w:rsid w:val="00F074B1"/>
    <w:rsid w:val="00F33788"/>
    <w:rsid w:val="00F443A8"/>
    <w:rsid w:val="00F910FA"/>
    <w:rsid w:val="00FC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492BB-FC01-4DCE-828E-52E33F1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871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A828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8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-">
    <w:name w:val="основной-текст-с-отступом"/>
    <w:basedOn w:val="a"/>
    <w:uiPriority w:val="99"/>
    <w:rsid w:val="00AF78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828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305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5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3839</Words>
  <Characters>21885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Тхазеплова Альбина Алимовна</dc:creator>
  <cp:keywords/>
  <dc:description/>
  <cp:lastModifiedBy>Рамазан Артурович Жашуев</cp:lastModifiedBy>
  <cp:revision>27</cp:revision>
  <cp:lastPrinted>2025-08-29T09:45:00Z</cp:lastPrinted>
  <dcterms:created xsi:type="dcterms:W3CDTF">2025-08-29T06:58:00Z</dcterms:created>
  <dcterms:modified xsi:type="dcterms:W3CDTF">2025-08-29T13:04:00Z</dcterms:modified>
</cp:coreProperties>
</file>