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9E9" w:rsidRPr="007669E9" w:rsidRDefault="007669E9" w:rsidP="007669E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669E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7669E9" w:rsidRPr="007669E9" w:rsidRDefault="007669E9" w:rsidP="007669E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669E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«Детский клинический центр имени Л.М. Рошаля»</w:t>
      </w:r>
    </w:p>
    <w:p w:rsidR="007669E9" w:rsidRPr="007669E9" w:rsidRDefault="007669E9" w:rsidP="007669E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669E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dkc-tender@mail.ru</w:t>
      </w:r>
    </w:p>
    <w:p w:rsidR="007669E9" w:rsidRPr="007669E9" w:rsidRDefault="007669E9" w:rsidP="007669E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7669E9" w:rsidRPr="007669E9" w:rsidRDefault="007669E9" w:rsidP="007669E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669E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7669E9" w:rsidRPr="007669E9" w:rsidRDefault="007669E9" w:rsidP="007669E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669E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7669E9" w:rsidRPr="007669E9" w:rsidRDefault="007669E9" w:rsidP="007669E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669E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7669E9" w:rsidRPr="007669E9" w:rsidRDefault="007669E9" w:rsidP="007669E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7669E9" w:rsidRPr="007669E9" w:rsidRDefault="007669E9" w:rsidP="007669E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669E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7669E9" w:rsidRPr="007669E9" w:rsidRDefault="007669E9" w:rsidP="007669E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669E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«Карат»</w:t>
      </w:r>
    </w:p>
    <w:p w:rsidR="00E7115E" w:rsidRPr="007669E9" w:rsidRDefault="007669E9" w:rsidP="007669E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669E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oookarat2023@yandex.ru</w:t>
      </w:r>
    </w:p>
    <w:p w:rsidR="00E7115E" w:rsidRDefault="00E7115E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7669E9" w:rsidRDefault="007669E9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GoBack"/>
      <w:bookmarkEnd w:id="0"/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7669E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31589</w:t>
      </w:r>
      <w:r w:rsidR="00E711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AB6716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7669E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.08.2025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10012" w:rsidRPr="00B26DD8" w:rsidRDefault="005C1A88" w:rsidP="00F10012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Default="005C1A88" w:rsidP="00A25A03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AB671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29.08.2025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7669E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31589</w:t>
      </w:r>
      <w:r w:rsidR="00E711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7669E9" w:rsidRPr="007669E9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ООО «Карат» (далее – Заявитель) на действия (бездействие) Государственного бюджетного учреждения здравоохранения Московской области «Детский клинический центр имени Л.М. Рошаля» (далее – Заказчик) путем проведения ООО «РТС-тендер» (далее – Оператор электронной </w:t>
      </w:r>
      <w:r w:rsidR="007669E9" w:rsidRPr="007669E9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lastRenderedPageBreak/>
        <w:t xml:space="preserve">площадки) электронного аукциона на поставку изделий медицинского назначения (сшивающие) для нужд ГБУЗ Московской области «ДКЦ им. Л.М. Рошаля» на 2025 г. </w:t>
      </w:r>
      <w:r w:rsidR="00E7115E" w:rsidRPr="00E7115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(извещение № </w:t>
      </w:r>
      <w:r w:rsidR="007669E9" w:rsidRPr="007669E9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0348200063725000706 </w:t>
      </w:r>
      <w:r w:rsidR="00A25A03" w:rsidRPr="00A25A03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7669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Default="005C1A88" w:rsidP="00A25A03">
      <w:pPr>
        <w:spacing w:after="0"/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E7115E" w:rsidRPr="001C1761" w:rsidRDefault="00E7115E" w:rsidP="00A25A03">
      <w:pPr>
        <w:spacing w:after="0"/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C1A88" w:rsidRPr="001C1761" w:rsidRDefault="005C1A88" w:rsidP="00A25A0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е, об отмене Протоколов, составленных при осуществлении закупок, о прекращении действия заявок, поданных на участие в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>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прекратить блокирование операций по счетам для проведения операций по обеспечению участия в открытом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е в электронной форме, открытых участникам закупки, подавшим заявки на участие в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е, в отношении денежных средств в размере обеспечения заявки на участие в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>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AB671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7669E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AB671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.08.2025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7669E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31589</w:t>
      </w:r>
      <w:r w:rsidR="00E711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на участие в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е, дате проведения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и разместить на электронной площадке информацию о времени проведения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>
        <w:rPr>
          <w:rFonts w:ascii="Times New Roman" w:hAnsi="Times New Roman" w:cs="Times New Roman"/>
          <w:sz w:val="26"/>
          <w:szCs w:val="26"/>
        </w:rPr>
        <w:t xml:space="preserve">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о возможности подать новые заявки на участие в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>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 xml:space="preserve">,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 w:rsidRPr="000D1CA6">
        <w:rPr>
          <w:rFonts w:ascii="Times New Roman" w:hAnsi="Times New Roman" w:cs="Times New Roman"/>
          <w:sz w:val="26"/>
          <w:szCs w:val="26"/>
        </w:rPr>
        <w:t>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7669E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28.08</w:t>
      </w:r>
      <w:r w:rsidR="00AB671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7669E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31589</w:t>
      </w:r>
      <w:r w:rsidR="00E711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681A06">
        <w:rPr>
          <w:rFonts w:ascii="Times New Roman" w:hAnsi="Times New Roman" w:cs="Times New Roman"/>
          <w:sz w:val="26"/>
          <w:szCs w:val="26"/>
        </w:rPr>
        <w:t xml:space="preserve">Уполномоченному учреждению, </w:t>
      </w:r>
      <w:r w:rsidR="007669E9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ной комиссии, Оператору электронной площадки в срок до </w:t>
      </w:r>
      <w:r w:rsidR="007669E9">
        <w:rPr>
          <w:rFonts w:ascii="Times New Roman" w:hAnsi="Times New Roman" w:cs="Times New Roman"/>
          <w:sz w:val="26"/>
          <w:szCs w:val="26"/>
        </w:rPr>
        <w:t>11</w:t>
      </w:r>
      <w:r w:rsidR="00E7115E">
        <w:rPr>
          <w:rFonts w:ascii="Times New Roman" w:hAnsi="Times New Roman" w:cs="Times New Roman"/>
          <w:sz w:val="26"/>
          <w:szCs w:val="26"/>
        </w:rPr>
        <w:t>.0</w:t>
      </w:r>
      <w:r w:rsidR="005B13DA">
        <w:rPr>
          <w:rFonts w:ascii="Times New Roman" w:hAnsi="Times New Roman" w:cs="Times New Roman"/>
          <w:sz w:val="26"/>
          <w:szCs w:val="26"/>
        </w:rPr>
        <w:t>9</w:t>
      </w:r>
      <w:r w:rsidR="00E7115E">
        <w:rPr>
          <w:rFonts w:ascii="Times New Roman" w:hAnsi="Times New Roman" w:cs="Times New Roman"/>
          <w:sz w:val="26"/>
          <w:szCs w:val="26"/>
        </w:rPr>
        <w:t>.2025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A25A03" w:rsidRDefault="00130EBB" w:rsidP="00A25A03">
      <w:pPr>
        <w:spacing w:after="0" w:line="276" w:lineRule="auto"/>
        <w:jc w:val="both"/>
        <w:rPr>
          <w:rFonts w:ascii="Times New Roman" w:hAnsi="Times New Roman" w:cs="Times New Roman"/>
        </w:rPr>
      </w:pPr>
    </w:p>
    <w:sectPr w:rsidR="00130EBB" w:rsidRPr="00A25A03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1E5A47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1E5A47"/>
    <w:rsid w:val="005B13DA"/>
    <w:rsid w:val="005C1A88"/>
    <w:rsid w:val="00627E92"/>
    <w:rsid w:val="00681A06"/>
    <w:rsid w:val="007669E9"/>
    <w:rsid w:val="00953917"/>
    <w:rsid w:val="00A25A03"/>
    <w:rsid w:val="00AB6716"/>
    <w:rsid w:val="00B21DC1"/>
    <w:rsid w:val="00E7115E"/>
    <w:rsid w:val="00EE6C2B"/>
    <w:rsid w:val="00F10012"/>
    <w:rsid w:val="00F4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  <w:style w:type="character" w:styleId="a7">
    <w:name w:val="Hyperlink"/>
    <w:basedOn w:val="a0"/>
    <w:uiPriority w:val="99"/>
    <w:unhideWhenUsed/>
    <w:rsid w:val="00A25A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Баранова Анна Сергеевна</cp:lastModifiedBy>
  <cp:revision>10</cp:revision>
  <dcterms:created xsi:type="dcterms:W3CDTF">2024-05-21T15:15:00Z</dcterms:created>
  <dcterms:modified xsi:type="dcterms:W3CDTF">2025-09-02T17:33:00Z</dcterms:modified>
</cp:coreProperties>
</file>