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D76942" w14:paraId="0349A023" w14:textId="77777777" w:rsidTr="00A04912">
        <w:trPr>
          <w:cantSplit/>
          <w:trHeight w:val="4098"/>
        </w:trPr>
        <w:tc>
          <w:tcPr>
            <w:tcW w:w="5123" w:type="dxa"/>
            <w:gridSpan w:val="8"/>
            <w:tcBorders>
              <w:top w:val="nil"/>
              <w:left w:val="nil"/>
              <w:bottom w:val="nil"/>
              <w:right w:val="nil"/>
            </w:tcBorders>
          </w:tcPr>
          <w:p w14:paraId="7EDF6673" w14:textId="1112725C" w:rsidR="00D76942" w:rsidRPr="00A04912" w:rsidRDefault="00D76942">
            <w:pPr>
              <w:widowControl w:val="0"/>
              <w:rPr>
                <w:sz w:val="16"/>
              </w:rPr>
            </w:pPr>
            <w:r w:rsidRPr="00A04912">
              <w:rPr>
                <w:b/>
                <w:noProof/>
                <w:sz w:val="24"/>
              </w:rPr>
              <w:drawing>
                <wp:anchor distT="0" distB="0" distL="114300" distR="114300" simplePos="0" relativeHeight="251658240" behindDoc="0" locked="0" layoutInCell="0" allowOverlap="1" wp14:anchorId="662C443A" wp14:editId="2A4FDE4E">
                  <wp:simplePos x="0" y="0"/>
                  <wp:positionH relativeFrom="column">
                    <wp:posOffset>1156335</wp:posOffset>
                  </wp:positionH>
                  <wp:positionV relativeFrom="paragraph">
                    <wp:posOffset>9525</wp:posOffset>
                  </wp:positionV>
                  <wp:extent cx="609600" cy="685800"/>
                  <wp:effectExtent l="0" t="0" r="0" b="0"/>
                  <wp:wrapTopAndBottom/>
                  <wp:docPr id="2" name="Рисунок 2"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Pr="00A04912">
              <w:t xml:space="preserve"> </w:t>
            </w:r>
            <w:r w:rsidRPr="00A04912">
              <w:fldChar w:fldCharType="begin"/>
            </w:r>
            <w:r w:rsidRPr="00A04912">
              <w:instrText xml:space="preserve"> SEQ CHAPTER \h \r 1</w:instrText>
            </w:r>
            <w:r w:rsidRPr="00A04912">
              <w:fldChar w:fldCharType="end"/>
            </w:r>
            <w:r w:rsidRPr="00A04912">
              <w:rPr>
                <w:sz w:val="24"/>
              </w:rPr>
              <w:t xml:space="preserve"> </w:t>
            </w:r>
            <w:r w:rsidRPr="00A04912">
              <w:rPr>
                <w:sz w:val="16"/>
              </w:rPr>
              <w:fldChar w:fldCharType="begin"/>
            </w:r>
            <w:r w:rsidRPr="00A04912">
              <w:rPr>
                <w:sz w:val="16"/>
              </w:rPr>
              <w:instrText xml:space="preserve"> SEQ CHAPTER \h \r 1</w:instrText>
            </w:r>
            <w:r w:rsidRPr="00A04912">
              <w:rPr>
                <w:sz w:val="16"/>
              </w:rPr>
              <w:fldChar w:fldCharType="end"/>
            </w:r>
          </w:p>
          <w:p w14:paraId="5B6A3BAB" w14:textId="77777777" w:rsidR="00D76942" w:rsidRPr="00A04912" w:rsidRDefault="00D76942" w:rsidP="002B39A9">
            <w:pPr>
              <w:pStyle w:val="a4"/>
              <w:ind w:left="-249"/>
            </w:pPr>
            <w:r w:rsidRPr="00A04912">
              <w:t>ФЕДЕРАЛЬНАЯ</w:t>
            </w:r>
            <w:r w:rsidRPr="00A04912">
              <w:br/>
              <w:t>АНТИМОНОПОЛЬНАЯ СЛУЖБА</w:t>
            </w:r>
          </w:p>
          <w:p w14:paraId="157FEC8F" w14:textId="77777777" w:rsidR="00D76942" w:rsidRPr="00A04912" w:rsidRDefault="00D76942" w:rsidP="002B39A9">
            <w:pPr>
              <w:ind w:left="-249"/>
              <w:jc w:val="center"/>
              <w:rPr>
                <w:b/>
                <w:sz w:val="12"/>
              </w:rPr>
            </w:pPr>
          </w:p>
          <w:p w14:paraId="67A2F0D4" w14:textId="77777777" w:rsidR="00D76942" w:rsidRPr="00A04912" w:rsidRDefault="00D76942" w:rsidP="002B39A9">
            <w:pPr>
              <w:ind w:left="-249"/>
              <w:jc w:val="center"/>
              <w:rPr>
                <w:b/>
                <w:sz w:val="26"/>
              </w:rPr>
            </w:pPr>
            <w:r w:rsidRPr="00A04912">
              <w:rPr>
                <w:b/>
                <w:sz w:val="26"/>
              </w:rPr>
              <w:t>УПРАВЛЕНИЕ</w:t>
            </w:r>
          </w:p>
          <w:p w14:paraId="70FDEEC5" w14:textId="77777777" w:rsidR="00D76942" w:rsidRPr="00A04912" w:rsidRDefault="00D76942" w:rsidP="002B39A9">
            <w:pPr>
              <w:ind w:left="-249"/>
              <w:jc w:val="center"/>
              <w:rPr>
                <w:b/>
                <w:sz w:val="26"/>
              </w:rPr>
            </w:pPr>
            <w:r w:rsidRPr="00A04912">
              <w:rPr>
                <w:b/>
                <w:sz w:val="26"/>
              </w:rPr>
              <w:t>Федеральной антимонопольной службы</w:t>
            </w:r>
          </w:p>
          <w:p w14:paraId="58BE0223" w14:textId="77777777" w:rsidR="00D76942" w:rsidRPr="00A04912" w:rsidRDefault="00D76942" w:rsidP="002B39A9">
            <w:pPr>
              <w:ind w:left="-249"/>
              <w:jc w:val="center"/>
              <w:rPr>
                <w:b/>
                <w:sz w:val="24"/>
              </w:rPr>
            </w:pPr>
            <w:r w:rsidRPr="00A04912">
              <w:rPr>
                <w:b/>
                <w:sz w:val="26"/>
              </w:rPr>
              <w:t>по Оренбургской области</w:t>
            </w:r>
          </w:p>
          <w:p w14:paraId="0C64DB40" w14:textId="77777777" w:rsidR="00D76942" w:rsidRPr="00A04912" w:rsidRDefault="00D76942" w:rsidP="00487C21">
            <w:pPr>
              <w:ind w:left="-249"/>
              <w:jc w:val="center"/>
              <w:rPr>
                <w:sz w:val="18"/>
              </w:rPr>
            </w:pPr>
          </w:p>
          <w:p w14:paraId="143BD442" w14:textId="1618633B" w:rsidR="00D76942" w:rsidRPr="00A04912" w:rsidRDefault="00D76942" w:rsidP="002B39A9">
            <w:pPr>
              <w:ind w:left="-249"/>
              <w:jc w:val="center"/>
              <w:rPr>
                <w:sz w:val="18"/>
              </w:rPr>
            </w:pPr>
            <w:r w:rsidRPr="00A04912">
              <w:rPr>
                <w:sz w:val="18"/>
              </w:rPr>
              <w:t>Адрес места нахождения: г. Оренбург, ул. Краснознаменная, 22</w:t>
            </w:r>
          </w:p>
          <w:p w14:paraId="564AAFAF" w14:textId="40A38EB9" w:rsidR="00D76942" w:rsidRPr="00A04912" w:rsidRDefault="00D76942" w:rsidP="007D46E9">
            <w:pPr>
              <w:ind w:left="-249"/>
              <w:jc w:val="center"/>
              <w:rPr>
                <w:sz w:val="18"/>
              </w:rPr>
            </w:pPr>
            <w:r w:rsidRPr="00A04912">
              <w:rPr>
                <w:sz w:val="18"/>
              </w:rPr>
              <w:t xml:space="preserve"> Почтовый адрес: 460046, г. Оренбург, ул. 9 Января, 64 </w:t>
            </w:r>
          </w:p>
          <w:p w14:paraId="0A429FE6" w14:textId="77777777" w:rsidR="00D76942" w:rsidRPr="00A04912" w:rsidRDefault="00D76942" w:rsidP="002B39A9">
            <w:pPr>
              <w:ind w:left="-249"/>
              <w:jc w:val="center"/>
              <w:rPr>
                <w:sz w:val="18"/>
              </w:rPr>
            </w:pPr>
            <w:r w:rsidRPr="00A04912">
              <w:rPr>
                <w:sz w:val="18"/>
              </w:rPr>
              <w:t>тел. (3532) 78-66-17, факс (3532) 77-80-70</w:t>
            </w:r>
          </w:p>
          <w:p w14:paraId="38FCED6F" w14:textId="77777777" w:rsidR="00D76942" w:rsidRPr="00A04912" w:rsidRDefault="00D76942" w:rsidP="002B39A9">
            <w:pPr>
              <w:ind w:left="-249"/>
              <w:jc w:val="center"/>
              <w:rPr>
                <w:sz w:val="18"/>
                <w:lang w:val="en-US"/>
              </w:rPr>
            </w:pPr>
            <w:r w:rsidRPr="00A04912">
              <w:rPr>
                <w:sz w:val="18"/>
                <w:lang w:val="en-US"/>
              </w:rPr>
              <w:t>e</w:t>
            </w:r>
            <w:r w:rsidRPr="00A04912">
              <w:rPr>
                <w:sz w:val="18"/>
              </w:rPr>
              <w:t>-</w:t>
            </w:r>
            <w:r w:rsidRPr="00A04912">
              <w:rPr>
                <w:sz w:val="18"/>
                <w:lang w:val="en-US"/>
              </w:rPr>
              <w:t>mail</w:t>
            </w:r>
            <w:r w:rsidRPr="00A04912">
              <w:rPr>
                <w:sz w:val="18"/>
              </w:rPr>
              <w:t xml:space="preserve">: </w:t>
            </w:r>
            <w:hyperlink r:id="rId7" w:history="1">
              <w:r w:rsidRPr="00A04912">
                <w:rPr>
                  <w:rStyle w:val="a3"/>
                  <w:lang w:val="en-US"/>
                </w:rPr>
                <w:t>to56@fas.gov.ru</w:t>
              </w:r>
            </w:hyperlink>
            <w:r w:rsidRPr="00A04912">
              <w:rPr>
                <w:sz w:val="18"/>
                <w:lang w:val="en-US"/>
              </w:rPr>
              <w:t xml:space="preserve"> </w:t>
            </w:r>
          </w:p>
          <w:p w14:paraId="5A2D7B9D" w14:textId="77777777" w:rsidR="00D76942" w:rsidRPr="00A04912" w:rsidRDefault="00D76942">
            <w:pPr>
              <w:jc w:val="center"/>
              <w:rPr>
                <w:lang w:val="en-US"/>
              </w:rPr>
            </w:pPr>
          </w:p>
        </w:tc>
        <w:tc>
          <w:tcPr>
            <w:tcW w:w="4844" w:type="dxa"/>
            <w:vMerge w:val="restart"/>
            <w:tcBorders>
              <w:top w:val="nil"/>
              <w:left w:val="nil"/>
              <w:bottom w:val="single" w:sz="4" w:space="0" w:color="auto"/>
              <w:right w:val="nil"/>
            </w:tcBorders>
          </w:tcPr>
          <w:p w14:paraId="428C3CF1" w14:textId="77777777" w:rsidR="004C6316" w:rsidRPr="004C6316" w:rsidRDefault="004C6316" w:rsidP="004C6316">
            <w:pPr>
              <w:rPr>
                <w:b/>
                <w:sz w:val="24"/>
                <w:szCs w:val="24"/>
              </w:rPr>
            </w:pPr>
            <w:r w:rsidRPr="004C6316">
              <w:rPr>
                <w:b/>
                <w:sz w:val="24"/>
                <w:szCs w:val="24"/>
              </w:rPr>
              <w:t>Заявитель:</w:t>
            </w:r>
          </w:p>
          <w:p w14:paraId="190AB994" w14:textId="77777777" w:rsidR="004C6316" w:rsidRPr="004C6316" w:rsidRDefault="004C6316" w:rsidP="004C6316">
            <w:pPr>
              <w:rPr>
                <w:sz w:val="24"/>
                <w:szCs w:val="24"/>
              </w:rPr>
            </w:pPr>
            <w:r w:rsidRPr="004C6316">
              <w:rPr>
                <w:sz w:val="24"/>
                <w:szCs w:val="24"/>
              </w:rPr>
              <w:t>ООО «Настоящие технологии»</w:t>
            </w:r>
          </w:p>
          <w:p w14:paraId="4B7E15F1" w14:textId="77777777" w:rsidR="004C6316" w:rsidRPr="004C6316" w:rsidRDefault="004C6316" w:rsidP="004C6316">
            <w:pPr>
              <w:rPr>
                <w:sz w:val="24"/>
                <w:szCs w:val="24"/>
              </w:rPr>
            </w:pPr>
          </w:p>
          <w:p w14:paraId="3F1C9AB7" w14:textId="691B8E00" w:rsidR="004C6316" w:rsidRPr="004C6316" w:rsidRDefault="004C6316" w:rsidP="004C6316">
            <w:pPr>
              <w:rPr>
                <w:sz w:val="24"/>
                <w:szCs w:val="24"/>
              </w:rPr>
            </w:pPr>
            <w:r w:rsidRPr="004C6316">
              <w:rPr>
                <w:sz w:val="24"/>
                <w:szCs w:val="24"/>
              </w:rPr>
              <w:t>248001, г. Калуга, ул.</w:t>
            </w:r>
            <w:r>
              <w:rPr>
                <w:sz w:val="24"/>
                <w:szCs w:val="24"/>
              </w:rPr>
              <w:t xml:space="preserve"> </w:t>
            </w:r>
            <w:r w:rsidRPr="004C6316">
              <w:rPr>
                <w:sz w:val="24"/>
                <w:szCs w:val="24"/>
              </w:rPr>
              <w:t>Суворова, д.121, помещение 3, офис 332</w:t>
            </w:r>
          </w:p>
          <w:p w14:paraId="19740BD7" w14:textId="77777777" w:rsidR="004C6316" w:rsidRPr="004C6316" w:rsidRDefault="004C6316" w:rsidP="004C6316">
            <w:pPr>
              <w:rPr>
                <w:b/>
                <w:sz w:val="24"/>
                <w:szCs w:val="24"/>
              </w:rPr>
            </w:pPr>
          </w:p>
          <w:p w14:paraId="13F708C8" w14:textId="77777777" w:rsidR="004C6316" w:rsidRPr="004C6316" w:rsidRDefault="004C6316" w:rsidP="004C6316">
            <w:pPr>
              <w:rPr>
                <w:b/>
                <w:sz w:val="24"/>
                <w:szCs w:val="24"/>
              </w:rPr>
            </w:pPr>
            <w:r w:rsidRPr="004C6316">
              <w:rPr>
                <w:b/>
                <w:sz w:val="24"/>
                <w:szCs w:val="24"/>
              </w:rPr>
              <w:t>Заказчик:</w:t>
            </w:r>
          </w:p>
          <w:p w14:paraId="07189F30" w14:textId="77777777" w:rsidR="004C6316" w:rsidRPr="004C6316" w:rsidRDefault="004C6316" w:rsidP="004C6316">
            <w:pPr>
              <w:rPr>
                <w:sz w:val="24"/>
                <w:szCs w:val="24"/>
              </w:rPr>
            </w:pPr>
            <w:r w:rsidRPr="004C6316">
              <w:rPr>
                <w:sz w:val="24"/>
                <w:szCs w:val="24"/>
              </w:rPr>
              <w:t>Государственное учреждение «Главное управление дорожного хозяйства Оренбургской области»</w:t>
            </w:r>
          </w:p>
          <w:p w14:paraId="569FAAF2" w14:textId="77777777" w:rsidR="004C6316" w:rsidRPr="004C6316" w:rsidRDefault="004C6316" w:rsidP="004C6316">
            <w:pPr>
              <w:rPr>
                <w:sz w:val="24"/>
                <w:szCs w:val="24"/>
              </w:rPr>
            </w:pPr>
          </w:p>
          <w:p w14:paraId="466DF871" w14:textId="77777777" w:rsidR="004C6316" w:rsidRPr="004C6316" w:rsidRDefault="004C6316" w:rsidP="004C6316">
            <w:pPr>
              <w:rPr>
                <w:sz w:val="24"/>
                <w:szCs w:val="24"/>
              </w:rPr>
            </w:pPr>
            <w:r w:rsidRPr="004C6316">
              <w:rPr>
                <w:sz w:val="24"/>
                <w:szCs w:val="24"/>
              </w:rPr>
              <w:t>460000, г. Оренбург, ул. Пролетарская, 58</w:t>
            </w:r>
          </w:p>
          <w:p w14:paraId="2CE59E09" w14:textId="77777777" w:rsidR="004C6316" w:rsidRDefault="004C6316" w:rsidP="004C6316">
            <w:pPr>
              <w:rPr>
                <w:color w:val="000000"/>
                <w:sz w:val="27"/>
                <w:szCs w:val="27"/>
              </w:rPr>
            </w:pPr>
          </w:p>
          <w:p w14:paraId="56F5D265" w14:textId="77777777" w:rsidR="004C1BE4" w:rsidRDefault="004C1BE4" w:rsidP="004C1BE4">
            <w:pPr>
              <w:rPr>
                <w:b/>
                <w:sz w:val="24"/>
                <w:szCs w:val="24"/>
              </w:rPr>
            </w:pPr>
            <w:r>
              <w:rPr>
                <w:b/>
                <w:sz w:val="24"/>
                <w:szCs w:val="24"/>
              </w:rPr>
              <w:t>Уполномоченный орган:</w:t>
            </w:r>
          </w:p>
          <w:p w14:paraId="2F954508" w14:textId="77777777" w:rsidR="004C1BE4" w:rsidRPr="00421C04" w:rsidRDefault="004C1BE4" w:rsidP="004C1BE4">
            <w:pPr>
              <w:rPr>
                <w:bCs/>
                <w:sz w:val="24"/>
                <w:szCs w:val="24"/>
              </w:rPr>
            </w:pPr>
            <w:r w:rsidRPr="00421C04">
              <w:rPr>
                <w:bCs/>
                <w:sz w:val="24"/>
                <w:szCs w:val="24"/>
              </w:rPr>
              <w:t>Государственное казенное учреждение Оренбургской области</w:t>
            </w:r>
            <w:r>
              <w:rPr>
                <w:bCs/>
                <w:sz w:val="24"/>
                <w:szCs w:val="24"/>
              </w:rPr>
              <w:t xml:space="preserve"> </w:t>
            </w:r>
            <w:r w:rsidRPr="00421C04">
              <w:rPr>
                <w:bCs/>
                <w:sz w:val="24"/>
                <w:szCs w:val="24"/>
              </w:rPr>
              <w:t>«Центр организации закупок»</w:t>
            </w:r>
          </w:p>
          <w:p w14:paraId="0C8623AB" w14:textId="77777777" w:rsidR="004C1BE4" w:rsidRPr="00421C04" w:rsidRDefault="004C1BE4" w:rsidP="004C1BE4">
            <w:pPr>
              <w:rPr>
                <w:bCs/>
                <w:sz w:val="24"/>
                <w:szCs w:val="24"/>
              </w:rPr>
            </w:pPr>
          </w:p>
          <w:p w14:paraId="11130FD8" w14:textId="77777777" w:rsidR="004C1BE4" w:rsidRPr="00421C04" w:rsidRDefault="004C1BE4" w:rsidP="004C1BE4">
            <w:pPr>
              <w:rPr>
                <w:bCs/>
                <w:sz w:val="24"/>
                <w:szCs w:val="24"/>
              </w:rPr>
            </w:pPr>
            <w:r w:rsidRPr="00421C04">
              <w:rPr>
                <w:bCs/>
                <w:sz w:val="24"/>
                <w:szCs w:val="24"/>
              </w:rPr>
              <w:t xml:space="preserve">460006, </w:t>
            </w:r>
            <w:r>
              <w:rPr>
                <w:bCs/>
                <w:sz w:val="24"/>
                <w:szCs w:val="24"/>
              </w:rPr>
              <w:t>г.</w:t>
            </w:r>
            <w:r w:rsidRPr="00421C04">
              <w:rPr>
                <w:bCs/>
                <w:sz w:val="24"/>
                <w:szCs w:val="24"/>
              </w:rPr>
              <w:t xml:space="preserve"> Оренбург, </w:t>
            </w:r>
            <w:r>
              <w:rPr>
                <w:bCs/>
                <w:sz w:val="24"/>
                <w:szCs w:val="24"/>
              </w:rPr>
              <w:t xml:space="preserve">ул. </w:t>
            </w:r>
            <w:r w:rsidRPr="00421C04">
              <w:rPr>
                <w:bCs/>
                <w:sz w:val="24"/>
                <w:szCs w:val="24"/>
              </w:rPr>
              <w:t>Комсомольская, д</w:t>
            </w:r>
            <w:r>
              <w:rPr>
                <w:bCs/>
                <w:sz w:val="24"/>
                <w:szCs w:val="24"/>
              </w:rPr>
              <w:t>.</w:t>
            </w:r>
            <w:r w:rsidRPr="00421C04">
              <w:rPr>
                <w:bCs/>
                <w:sz w:val="24"/>
                <w:szCs w:val="24"/>
              </w:rPr>
              <w:t xml:space="preserve"> 122</w:t>
            </w:r>
          </w:p>
          <w:p w14:paraId="1DEC0A08" w14:textId="2193C9EB" w:rsidR="00D76942" w:rsidRPr="00A04912" w:rsidRDefault="00D76942" w:rsidP="00D57AFD">
            <w:pPr>
              <w:spacing w:line="240" w:lineRule="exact"/>
            </w:pPr>
          </w:p>
        </w:tc>
      </w:tr>
      <w:tr w:rsidR="00D76942" w14:paraId="693C1EAC" w14:textId="77777777" w:rsidTr="00A04912">
        <w:trPr>
          <w:cantSplit/>
          <w:trHeight w:val="385"/>
        </w:trPr>
        <w:tc>
          <w:tcPr>
            <w:tcW w:w="277" w:type="dxa"/>
            <w:tcBorders>
              <w:top w:val="nil"/>
              <w:left w:val="nil"/>
              <w:bottom w:val="nil"/>
              <w:right w:val="nil"/>
            </w:tcBorders>
            <w:vAlign w:val="bottom"/>
          </w:tcPr>
          <w:p w14:paraId="1C0D3497" w14:textId="77777777" w:rsidR="00D76942" w:rsidRPr="00640877" w:rsidRDefault="00D76942">
            <w:pPr>
              <w:jc w:val="center"/>
            </w:pPr>
            <w:r w:rsidRPr="00640877">
              <w:t xml:space="preserve">      </w:t>
            </w:r>
          </w:p>
        </w:tc>
        <w:tc>
          <w:tcPr>
            <w:tcW w:w="1999" w:type="dxa"/>
            <w:gridSpan w:val="3"/>
            <w:tcBorders>
              <w:top w:val="nil"/>
              <w:left w:val="nil"/>
              <w:bottom w:val="single" w:sz="4" w:space="0" w:color="auto"/>
              <w:right w:val="nil"/>
            </w:tcBorders>
            <w:vAlign w:val="bottom"/>
          </w:tcPr>
          <w:p w14:paraId="41A742D2" w14:textId="71A28EB8" w:rsidR="00D76942" w:rsidRPr="0006006C" w:rsidRDefault="00D76942">
            <w:pPr>
              <w:jc w:val="center"/>
              <w:rPr>
                <w:sz w:val="24"/>
                <w:szCs w:val="24"/>
              </w:rPr>
            </w:pPr>
          </w:p>
        </w:tc>
        <w:tc>
          <w:tcPr>
            <w:tcW w:w="493" w:type="dxa"/>
            <w:gridSpan w:val="2"/>
            <w:tcBorders>
              <w:top w:val="nil"/>
              <w:left w:val="nil"/>
              <w:bottom w:val="nil"/>
              <w:right w:val="nil"/>
            </w:tcBorders>
            <w:vAlign w:val="bottom"/>
          </w:tcPr>
          <w:p w14:paraId="48BB5472" w14:textId="77777777" w:rsidR="00D76942" w:rsidRDefault="00D76942">
            <w:r>
              <w:rPr>
                <w:sz w:val="22"/>
              </w:rPr>
              <w:t>№</w:t>
            </w:r>
          </w:p>
        </w:tc>
        <w:tc>
          <w:tcPr>
            <w:tcW w:w="1523" w:type="dxa"/>
            <w:tcBorders>
              <w:top w:val="nil"/>
              <w:left w:val="nil"/>
              <w:bottom w:val="single" w:sz="4" w:space="0" w:color="auto"/>
              <w:right w:val="nil"/>
            </w:tcBorders>
            <w:vAlign w:val="bottom"/>
          </w:tcPr>
          <w:p w14:paraId="55A3714E" w14:textId="044A2CDF" w:rsidR="00D76942" w:rsidRPr="004248C6" w:rsidRDefault="00D76942">
            <w:pPr>
              <w:jc w:val="center"/>
              <w:rPr>
                <w:sz w:val="24"/>
                <w:szCs w:val="24"/>
              </w:rPr>
            </w:pPr>
          </w:p>
        </w:tc>
        <w:tc>
          <w:tcPr>
            <w:tcW w:w="831" w:type="dxa"/>
            <w:tcBorders>
              <w:top w:val="nil"/>
              <w:left w:val="nil"/>
              <w:bottom w:val="nil"/>
              <w:right w:val="nil"/>
            </w:tcBorders>
            <w:vAlign w:val="bottom"/>
          </w:tcPr>
          <w:p w14:paraId="7A3E99A5" w14:textId="77777777" w:rsidR="00D76942" w:rsidRDefault="00D76942">
            <w:pPr>
              <w:jc w:val="center"/>
            </w:pPr>
          </w:p>
        </w:tc>
        <w:tc>
          <w:tcPr>
            <w:tcW w:w="4844" w:type="dxa"/>
            <w:vMerge/>
            <w:tcBorders>
              <w:left w:val="nil"/>
              <w:right w:val="nil"/>
            </w:tcBorders>
            <w:vAlign w:val="bottom"/>
          </w:tcPr>
          <w:p w14:paraId="4E9946C0" w14:textId="77777777" w:rsidR="00D76942" w:rsidRDefault="00D76942"/>
        </w:tc>
      </w:tr>
      <w:tr w:rsidR="00D76942" w14:paraId="7D854229" w14:textId="77777777" w:rsidTr="00A04912">
        <w:trPr>
          <w:cantSplit/>
          <w:trHeight w:val="424"/>
        </w:trPr>
        <w:tc>
          <w:tcPr>
            <w:tcW w:w="277" w:type="dxa"/>
            <w:tcBorders>
              <w:top w:val="nil"/>
              <w:left w:val="nil"/>
              <w:bottom w:val="nil"/>
              <w:right w:val="nil"/>
            </w:tcBorders>
            <w:vAlign w:val="bottom"/>
          </w:tcPr>
          <w:p w14:paraId="42718E0B" w14:textId="77777777" w:rsidR="00D76942" w:rsidRDefault="00D76942">
            <w:pPr>
              <w:jc w:val="center"/>
            </w:pPr>
          </w:p>
        </w:tc>
        <w:tc>
          <w:tcPr>
            <w:tcW w:w="692" w:type="dxa"/>
            <w:gridSpan w:val="2"/>
            <w:tcBorders>
              <w:top w:val="nil"/>
              <w:left w:val="nil"/>
              <w:bottom w:val="nil"/>
              <w:right w:val="nil"/>
            </w:tcBorders>
            <w:vAlign w:val="bottom"/>
          </w:tcPr>
          <w:p w14:paraId="19630282" w14:textId="77777777" w:rsidR="00D76942" w:rsidRDefault="00D76942">
            <w:r>
              <w:t>На №</w:t>
            </w:r>
          </w:p>
        </w:tc>
        <w:tc>
          <w:tcPr>
            <w:tcW w:w="1307" w:type="dxa"/>
            <w:tcBorders>
              <w:top w:val="single" w:sz="4" w:space="0" w:color="auto"/>
              <w:left w:val="nil"/>
              <w:bottom w:val="single" w:sz="4" w:space="0" w:color="auto"/>
              <w:right w:val="nil"/>
            </w:tcBorders>
            <w:vAlign w:val="bottom"/>
          </w:tcPr>
          <w:p w14:paraId="0663E5C9" w14:textId="77777777" w:rsidR="00D76942" w:rsidRPr="00B83CE1" w:rsidRDefault="00D76942" w:rsidP="00DA25D6">
            <w:pPr>
              <w:pStyle w:val="3"/>
              <w:jc w:val="left"/>
              <w:rPr>
                <w:sz w:val="20"/>
              </w:rPr>
            </w:pPr>
          </w:p>
        </w:tc>
        <w:tc>
          <w:tcPr>
            <w:tcW w:w="493" w:type="dxa"/>
            <w:gridSpan w:val="2"/>
            <w:tcBorders>
              <w:top w:val="nil"/>
              <w:left w:val="nil"/>
              <w:bottom w:val="nil"/>
              <w:right w:val="nil"/>
            </w:tcBorders>
            <w:vAlign w:val="bottom"/>
          </w:tcPr>
          <w:p w14:paraId="4172F81B" w14:textId="77777777" w:rsidR="00D76942" w:rsidRDefault="00D76942">
            <w:pPr>
              <w:jc w:val="center"/>
            </w:pPr>
            <w:r>
              <w:rPr>
                <w:sz w:val="22"/>
              </w:rPr>
              <w:t>от</w:t>
            </w:r>
          </w:p>
        </w:tc>
        <w:tc>
          <w:tcPr>
            <w:tcW w:w="1523" w:type="dxa"/>
            <w:tcBorders>
              <w:top w:val="single" w:sz="4" w:space="0" w:color="auto"/>
              <w:left w:val="nil"/>
              <w:bottom w:val="single" w:sz="4" w:space="0" w:color="auto"/>
              <w:right w:val="nil"/>
            </w:tcBorders>
            <w:vAlign w:val="bottom"/>
          </w:tcPr>
          <w:p w14:paraId="72A50477" w14:textId="77777777" w:rsidR="00D76942" w:rsidRPr="00B83CE1" w:rsidRDefault="00D76942" w:rsidP="00745777">
            <w:pPr>
              <w:jc w:val="center"/>
            </w:pPr>
          </w:p>
        </w:tc>
        <w:tc>
          <w:tcPr>
            <w:tcW w:w="831" w:type="dxa"/>
            <w:tcBorders>
              <w:top w:val="nil"/>
              <w:left w:val="nil"/>
              <w:bottom w:val="nil"/>
              <w:right w:val="nil"/>
            </w:tcBorders>
            <w:vAlign w:val="bottom"/>
          </w:tcPr>
          <w:p w14:paraId="3FA92F35" w14:textId="77777777" w:rsidR="00D76942" w:rsidRDefault="00D76942">
            <w:pPr>
              <w:jc w:val="center"/>
            </w:pPr>
          </w:p>
        </w:tc>
        <w:tc>
          <w:tcPr>
            <w:tcW w:w="4844" w:type="dxa"/>
            <w:vMerge/>
            <w:tcBorders>
              <w:left w:val="nil"/>
              <w:right w:val="nil"/>
            </w:tcBorders>
            <w:vAlign w:val="bottom"/>
          </w:tcPr>
          <w:p w14:paraId="5884E655" w14:textId="77777777" w:rsidR="00D76942" w:rsidRDefault="00D76942"/>
        </w:tc>
      </w:tr>
      <w:tr w:rsidR="00D76942" w14:paraId="4EFF90E6" w14:textId="77777777" w:rsidTr="00A04912">
        <w:trPr>
          <w:cantSplit/>
          <w:trHeight w:val="179"/>
        </w:trPr>
        <w:tc>
          <w:tcPr>
            <w:tcW w:w="284" w:type="dxa"/>
            <w:gridSpan w:val="2"/>
            <w:tcBorders>
              <w:top w:val="nil"/>
              <w:left w:val="nil"/>
              <w:bottom w:val="nil"/>
              <w:right w:val="nil"/>
            </w:tcBorders>
          </w:tcPr>
          <w:p w14:paraId="7C4825B0" w14:textId="77777777" w:rsidR="00D76942" w:rsidRDefault="00D76942">
            <w:pPr>
              <w:jc w:val="center"/>
            </w:pPr>
          </w:p>
        </w:tc>
        <w:tc>
          <w:tcPr>
            <w:tcW w:w="685" w:type="dxa"/>
            <w:tcBorders>
              <w:top w:val="nil"/>
              <w:left w:val="nil"/>
              <w:bottom w:val="nil"/>
              <w:right w:val="nil"/>
            </w:tcBorders>
          </w:tcPr>
          <w:p w14:paraId="76DAC872" w14:textId="77777777" w:rsidR="00D76942" w:rsidRDefault="00D76942">
            <w:pPr>
              <w:jc w:val="center"/>
            </w:pPr>
          </w:p>
        </w:tc>
        <w:tc>
          <w:tcPr>
            <w:tcW w:w="1307" w:type="dxa"/>
            <w:tcBorders>
              <w:top w:val="single" w:sz="4" w:space="0" w:color="auto"/>
              <w:left w:val="nil"/>
              <w:bottom w:val="nil"/>
              <w:right w:val="nil"/>
            </w:tcBorders>
          </w:tcPr>
          <w:p w14:paraId="4248B2D4" w14:textId="77777777" w:rsidR="00D76942" w:rsidRDefault="00D76942">
            <w:pPr>
              <w:jc w:val="center"/>
            </w:pPr>
          </w:p>
        </w:tc>
        <w:tc>
          <w:tcPr>
            <w:tcW w:w="486" w:type="dxa"/>
            <w:tcBorders>
              <w:top w:val="nil"/>
              <w:left w:val="nil"/>
              <w:bottom w:val="nil"/>
              <w:right w:val="nil"/>
            </w:tcBorders>
          </w:tcPr>
          <w:p w14:paraId="7A013AC4" w14:textId="77777777" w:rsidR="00D76942" w:rsidRDefault="00D76942">
            <w:pPr>
              <w:jc w:val="center"/>
            </w:pPr>
          </w:p>
        </w:tc>
        <w:tc>
          <w:tcPr>
            <w:tcW w:w="1530" w:type="dxa"/>
            <w:gridSpan w:val="2"/>
            <w:tcBorders>
              <w:top w:val="single" w:sz="4" w:space="0" w:color="auto"/>
              <w:left w:val="nil"/>
              <w:bottom w:val="nil"/>
              <w:right w:val="nil"/>
            </w:tcBorders>
          </w:tcPr>
          <w:p w14:paraId="1C38638C" w14:textId="77777777" w:rsidR="00D76942" w:rsidRDefault="00D76942">
            <w:pPr>
              <w:jc w:val="center"/>
            </w:pPr>
          </w:p>
        </w:tc>
        <w:tc>
          <w:tcPr>
            <w:tcW w:w="831" w:type="dxa"/>
            <w:tcBorders>
              <w:top w:val="nil"/>
              <w:left w:val="nil"/>
              <w:bottom w:val="nil"/>
              <w:right w:val="nil"/>
            </w:tcBorders>
          </w:tcPr>
          <w:p w14:paraId="3A4FAC87" w14:textId="77777777" w:rsidR="00D76942" w:rsidRDefault="00D76942">
            <w:pPr>
              <w:jc w:val="center"/>
            </w:pPr>
          </w:p>
        </w:tc>
        <w:tc>
          <w:tcPr>
            <w:tcW w:w="4844" w:type="dxa"/>
            <w:vMerge/>
            <w:tcBorders>
              <w:left w:val="nil"/>
              <w:right w:val="nil"/>
            </w:tcBorders>
          </w:tcPr>
          <w:p w14:paraId="1D9A9980" w14:textId="77777777" w:rsidR="00D76942" w:rsidRDefault="00D76942"/>
        </w:tc>
      </w:tr>
      <w:tr w:rsidR="00D76942" w14:paraId="335044A4" w14:textId="77777777" w:rsidTr="00A04912">
        <w:trPr>
          <w:cantSplit/>
          <w:trHeight w:val="858"/>
        </w:trPr>
        <w:tc>
          <w:tcPr>
            <w:tcW w:w="5123" w:type="dxa"/>
            <w:gridSpan w:val="8"/>
            <w:tcBorders>
              <w:top w:val="nil"/>
              <w:left w:val="nil"/>
              <w:bottom w:val="nil"/>
              <w:right w:val="nil"/>
            </w:tcBorders>
            <w:vAlign w:val="center"/>
          </w:tcPr>
          <w:p w14:paraId="3D66B9BF" w14:textId="77777777" w:rsidR="00D76942" w:rsidRDefault="00D76942">
            <w:pPr>
              <w:pStyle w:val="2"/>
            </w:pPr>
          </w:p>
        </w:tc>
        <w:tc>
          <w:tcPr>
            <w:tcW w:w="4844" w:type="dxa"/>
            <w:vMerge/>
            <w:tcBorders>
              <w:left w:val="nil"/>
              <w:bottom w:val="nil"/>
              <w:right w:val="nil"/>
            </w:tcBorders>
          </w:tcPr>
          <w:p w14:paraId="28F0A756" w14:textId="77777777" w:rsidR="00D76942" w:rsidRDefault="00D76942"/>
        </w:tc>
      </w:tr>
    </w:tbl>
    <w:p w14:paraId="29661C79" w14:textId="77777777" w:rsidR="0068056D" w:rsidRPr="006C7FD3" w:rsidRDefault="0068056D" w:rsidP="00CB0DCA">
      <w:pPr>
        <w:spacing w:after="1" w:line="240" w:lineRule="atLeast"/>
        <w:rPr>
          <w:sz w:val="24"/>
          <w:szCs w:val="24"/>
        </w:rPr>
      </w:pPr>
    </w:p>
    <w:p w14:paraId="4D5F2014" w14:textId="77777777" w:rsidR="00A15F32" w:rsidRPr="00322667" w:rsidRDefault="00DB4998" w:rsidP="00A15F32">
      <w:pPr>
        <w:spacing w:after="1" w:line="240" w:lineRule="atLeast"/>
        <w:ind w:firstLine="708"/>
        <w:jc w:val="center"/>
        <w:rPr>
          <w:b/>
          <w:sz w:val="24"/>
          <w:szCs w:val="24"/>
        </w:rPr>
      </w:pPr>
      <w:r w:rsidRPr="00322667">
        <w:rPr>
          <w:sz w:val="24"/>
          <w:szCs w:val="24"/>
        </w:rPr>
        <w:t xml:space="preserve"> </w:t>
      </w:r>
      <w:r w:rsidR="00A15F32" w:rsidRPr="00322667">
        <w:rPr>
          <w:b/>
          <w:sz w:val="24"/>
          <w:szCs w:val="24"/>
        </w:rPr>
        <w:t>РЕШЕНИЕ</w:t>
      </w:r>
    </w:p>
    <w:p w14:paraId="555E7C1A" w14:textId="10399039" w:rsidR="00A15F32" w:rsidRPr="00322667" w:rsidRDefault="00105E1A" w:rsidP="00A15F32">
      <w:pPr>
        <w:spacing w:after="1" w:line="240" w:lineRule="atLeast"/>
        <w:ind w:firstLine="708"/>
        <w:jc w:val="center"/>
        <w:rPr>
          <w:b/>
          <w:sz w:val="24"/>
          <w:szCs w:val="24"/>
        </w:rPr>
      </w:pPr>
      <w:r w:rsidRPr="00322667">
        <w:rPr>
          <w:b/>
          <w:sz w:val="24"/>
          <w:szCs w:val="24"/>
        </w:rPr>
        <w:t>по делу № 056/</w:t>
      </w:r>
      <w:r w:rsidR="00640877" w:rsidRPr="00322667">
        <w:rPr>
          <w:b/>
          <w:sz w:val="24"/>
          <w:szCs w:val="24"/>
        </w:rPr>
        <w:t>06/</w:t>
      </w:r>
      <w:r w:rsidR="0037025D" w:rsidRPr="00322667">
        <w:rPr>
          <w:b/>
          <w:sz w:val="24"/>
          <w:szCs w:val="24"/>
        </w:rPr>
        <w:t>10</w:t>
      </w:r>
      <w:r w:rsidR="004C1BE4">
        <w:rPr>
          <w:b/>
          <w:sz w:val="24"/>
          <w:szCs w:val="24"/>
        </w:rPr>
        <w:t>5</w:t>
      </w:r>
      <w:r w:rsidR="00640877" w:rsidRPr="00322667">
        <w:rPr>
          <w:b/>
          <w:sz w:val="24"/>
          <w:szCs w:val="24"/>
        </w:rPr>
        <w:t>-</w:t>
      </w:r>
      <w:r w:rsidR="004C6316">
        <w:rPr>
          <w:b/>
          <w:sz w:val="24"/>
          <w:szCs w:val="24"/>
        </w:rPr>
        <w:t>965</w:t>
      </w:r>
      <w:r w:rsidR="00CF2DB2" w:rsidRPr="00322667">
        <w:rPr>
          <w:b/>
          <w:sz w:val="24"/>
          <w:szCs w:val="24"/>
        </w:rPr>
        <w:t>/20</w:t>
      </w:r>
      <w:r w:rsidR="000866DC" w:rsidRPr="00322667">
        <w:rPr>
          <w:b/>
          <w:sz w:val="24"/>
          <w:szCs w:val="24"/>
        </w:rPr>
        <w:t>2</w:t>
      </w:r>
      <w:r w:rsidR="005A0E95" w:rsidRPr="00322667">
        <w:rPr>
          <w:b/>
          <w:sz w:val="24"/>
          <w:szCs w:val="24"/>
        </w:rPr>
        <w:t>5</w:t>
      </w:r>
    </w:p>
    <w:p w14:paraId="24CBCD4F" w14:textId="77777777" w:rsidR="00A15F32" w:rsidRPr="00322667" w:rsidRDefault="00A15F32" w:rsidP="00A15F32">
      <w:pPr>
        <w:spacing w:after="1" w:line="240" w:lineRule="atLeast"/>
        <w:ind w:firstLine="708"/>
        <w:jc w:val="both"/>
        <w:rPr>
          <w:sz w:val="24"/>
          <w:szCs w:val="24"/>
        </w:rPr>
      </w:pPr>
    </w:p>
    <w:p w14:paraId="39901DB3" w14:textId="1402C6D8" w:rsidR="00A15F32" w:rsidRPr="00322667" w:rsidRDefault="004C6316" w:rsidP="0006006C">
      <w:pPr>
        <w:jc w:val="both"/>
        <w:rPr>
          <w:sz w:val="24"/>
          <w:szCs w:val="24"/>
        </w:rPr>
      </w:pPr>
      <w:r>
        <w:rPr>
          <w:sz w:val="24"/>
          <w:szCs w:val="24"/>
        </w:rPr>
        <w:t>04</w:t>
      </w:r>
      <w:r w:rsidR="0036456E" w:rsidRPr="00322667">
        <w:rPr>
          <w:sz w:val="24"/>
          <w:szCs w:val="24"/>
        </w:rPr>
        <w:t xml:space="preserve"> </w:t>
      </w:r>
      <w:r w:rsidR="00D57AFD">
        <w:rPr>
          <w:sz w:val="24"/>
          <w:szCs w:val="24"/>
        </w:rPr>
        <w:t>сентября</w:t>
      </w:r>
      <w:r w:rsidR="0036456E" w:rsidRPr="00322667">
        <w:rPr>
          <w:sz w:val="24"/>
          <w:szCs w:val="24"/>
        </w:rPr>
        <w:t xml:space="preserve"> 202</w:t>
      </w:r>
      <w:r w:rsidR="005A0E95" w:rsidRPr="00322667">
        <w:rPr>
          <w:sz w:val="24"/>
          <w:szCs w:val="24"/>
        </w:rPr>
        <w:t>5</w:t>
      </w:r>
      <w:r w:rsidR="00323570" w:rsidRPr="00322667">
        <w:rPr>
          <w:sz w:val="24"/>
          <w:szCs w:val="24"/>
        </w:rPr>
        <w:t xml:space="preserve"> года                                                                                           </w:t>
      </w:r>
      <w:r w:rsidR="00640877" w:rsidRPr="00322667">
        <w:rPr>
          <w:sz w:val="24"/>
          <w:szCs w:val="24"/>
        </w:rPr>
        <w:t xml:space="preserve">   </w:t>
      </w:r>
      <w:r w:rsidR="00D57AFD">
        <w:rPr>
          <w:sz w:val="24"/>
          <w:szCs w:val="24"/>
        </w:rPr>
        <w:t xml:space="preserve">  </w:t>
      </w:r>
      <w:r w:rsidR="00036D60" w:rsidRPr="00322667">
        <w:rPr>
          <w:sz w:val="24"/>
          <w:szCs w:val="24"/>
        </w:rPr>
        <w:t xml:space="preserve">    </w:t>
      </w:r>
      <w:r w:rsidR="00A15F32" w:rsidRPr="00322667">
        <w:rPr>
          <w:sz w:val="24"/>
          <w:szCs w:val="24"/>
        </w:rPr>
        <w:t>г. Оренбург</w:t>
      </w:r>
    </w:p>
    <w:p w14:paraId="68D0393C" w14:textId="77777777" w:rsidR="00A15F32" w:rsidRPr="00322667" w:rsidRDefault="007229F3" w:rsidP="0006006C">
      <w:pPr>
        <w:tabs>
          <w:tab w:val="left" w:pos="4456"/>
        </w:tabs>
        <w:ind w:firstLine="709"/>
        <w:jc w:val="both"/>
        <w:rPr>
          <w:sz w:val="24"/>
          <w:szCs w:val="24"/>
        </w:rPr>
      </w:pPr>
      <w:r w:rsidRPr="00322667">
        <w:rPr>
          <w:sz w:val="24"/>
          <w:szCs w:val="24"/>
        </w:rPr>
        <w:tab/>
      </w:r>
    </w:p>
    <w:p w14:paraId="1730B181" w14:textId="15A38327" w:rsidR="00A15F32" w:rsidRPr="00322667" w:rsidRDefault="00A15F32" w:rsidP="00885DCF">
      <w:pPr>
        <w:ind w:firstLine="709"/>
        <w:jc w:val="both"/>
        <w:rPr>
          <w:sz w:val="24"/>
          <w:szCs w:val="24"/>
        </w:rPr>
      </w:pPr>
      <w:r w:rsidRPr="00322667">
        <w:rPr>
          <w:sz w:val="24"/>
          <w:szCs w:val="24"/>
        </w:rPr>
        <w:t>Резолютивная часть решения оглашена</w:t>
      </w:r>
      <w:r w:rsidR="003D7837" w:rsidRPr="00322667">
        <w:rPr>
          <w:sz w:val="24"/>
          <w:szCs w:val="24"/>
        </w:rPr>
        <w:t xml:space="preserve"> </w:t>
      </w:r>
      <w:r w:rsidR="004C6316">
        <w:rPr>
          <w:sz w:val="24"/>
          <w:szCs w:val="24"/>
        </w:rPr>
        <w:t>04</w:t>
      </w:r>
      <w:r w:rsidR="00D57AFD" w:rsidRPr="00322667">
        <w:rPr>
          <w:sz w:val="24"/>
          <w:szCs w:val="24"/>
        </w:rPr>
        <w:t xml:space="preserve"> </w:t>
      </w:r>
      <w:r w:rsidR="00D57AFD">
        <w:rPr>
          <w:sz w:val="24"/>
          <w:szCs w:val="24"/>
        </w:rPr>
        <w:t>сентября</w:t>
      </w:r>
      <w:r w:rsidR="00D57AFD" w:rsidRPr="00322667">
        <w:rPr>
          <w:sz w:val="24"/>
          <w:szCs w:val="24"/>
        </w:rPr>
        <w:t xml:space="preserve"> </w:t>
      </w:r>
      <w:r w:rsidR="005A0E95" w:rsidRPr="00322667">
        <w:rPr>
          <w:sz w:val="24"/>
          <w:szCs w:val="24"/>
        </w:rPr>
        <w:t>2025 года</w:t>
      </w:r>
      <w:r w:rsidRPr="00322667">
        <w:rPr>
          <w:sz w:val="24"/>
          <w:szCs w:val="24"/>
        </w:rPr>
        <w:t xml:space="preserve"> </w:t>
      </w:r>
    </w:p>
    <w:p w14:paraId="42165B42" w14:textId="68E128B4" w:rsidR="00A15F32" w:rsidRPr="00322667" w:rsidRDefault="00A15F32" w:rsidP="00885DCF">
      <w:pPr>
        <w:ind w:firstLine="709"/>
        <w:jc w:val="both"/>
        <w:rPr>
          <w:sz w:val="24"/>
          <w:szCs w:val="24"/>
        </w:rPr>
      </w:pPr>
      <w:r w:rsidRPr="00322667">
        <w:rPr>
          <w:sz w:val="24"/>
          <w:szCs w:val="24"/>
        </w:rPr>
        <w:t>Решение в полном объеме изготовлено</w:t>
      </w:r>
      <w:r w:rsidR="003D7837" w:rsidRPr="00322667">
        <w:rPr>
          <w:sz w:val="24"/>
          <w:szCs w:val="24"/>
        </w:rPr>
        <w:t xml:space="preserve"> </w:t>
      </w:r>
      <w:r w:rsidR="004C6316">
        <w:rPr>
          <w:sz w:val="24"/>
          <w:szCs w:val="24"/>
        </w:rPr>
        <w:t>09</w:t>
      </w:r>
      <w:r w:rsidR="00D57AFD" w:rsidRPr="00322667">
        <w:rPr>
          <w:sz w:val="24"/>
          <w:szCs w:val="24"/>
        </w:rPr>
        <w:t xml:space="preserve"> </w:t>
      </w:r>
      <w:r w:rsidR="00D57AFD">
        <w:rPr>
          <w:sz w:val="24"/>
          <w:szCs w:val="24"/>
        </w:rPr>
        <w:t>сентября</w:t>
      </w:r>
      <w:r w:rsidR="00D57AFD" w:rsidRPr="00322667">
        <w:rPr>
          <w:sz w:val="24"/>
          <w:szCs w:val="24"/>
        </w:rPr>
        <w:t xml:space="preserve"> </w:t>
      </w:r>
      <w:r w:rsidR="005A0E95" w:rsidRPr="00322667">
        <w:rPr>
          <w:sz w:val="24"/>
          <w:szCs w:val="24"/>
        </w:rPr>
        <w:t>2025 года</w:t>
      </w:r>
    </w:p>
    <w:p w14:paraId="6EB7D20F" w14:textId="77777777" w:rsidR="00303862" w:rsidRPr="00322667" w:rsidRDefault="00303862" w:rsidP="00885DCF">
      <w:pPr>
        <w:ind w:firstLine="709"/>
        <w:jc w:val="both"/>
        <w:rPr>
          <w:sz w:val="24"/>
          <w:szCs w:val="24"/>
        </w:rPr>
      </w:pPr>
    </w:p>
    <w:p w14:paraId="1D02768C" w14:textId="464717D3" w:rsidR="00303862" w:rsidRPr="00322667" w:rsidRDefault="00303862" w:rsidP="00885DCF">
      <w:pPr>
        <w:ind w:firstLine="709"/>
        <w:jc w:val="both"/>
        <w:rPr>
          <w:sz w:val="24"/>
          <w:szCs w:val="24"/>
        </w:rPr>
      </w:pPr>
      <w:r w:rsidRPr="00322667">
        <w:rPr>
          <w:sz w:val="24"/>
          <w:szCs w:val="24"/>
        </w:rPr>
        <w:t>Комиссия Оренбургского УФАС России по контролю в сфере осуществления закупок (далее</w:t>
      </w:r>
      <w:r w:rsidR="0037025D" w:rsidRPr="00322667">
        <w:rPr>
          <w:sz w:val="24"/>
          <w:szCs w:val="24"/>
        </w:rPr>
        <w:t xml:space="preserve"> – </w:t>
      </w:r>
      <w:r w:rsidRPr="00322667">
        <w:rPr>
          <w:sz w:val="24"/>
          <w:szCs w:val="24"/>
        </w:rPr>
        <w:t>Комиссия Оренбургского УФАС России) в составе:</w:t>
      </w:r>
    </w:p>
    <w:p w14:paraId="08A13EF0" w14:textId="7983D272" w:rsidR="00AC05F0" w:rsidRPr="00322667" w:rsidRDefault="0026203C" w:rsidP="00AC05F0">
      <w:pPr>
        <w:ind w:firstLine="709"/>
        <w:jc w:val="both"/>
        <w:rPr>
          <w:sz w:val="24"/>
          <w:szCs w:val="24"/>
        </w:rPr>
      </w:pPr>
      <w:r w:rsidRPr="00322667">
        <w:rPr>
          <w:sz w:val="24"/>
          <w:szCs w:val="24"/>
        </w:rPr>
        <w:t xml:space="preserve">Председателя Комиссии: </w:t>
      </w:r>
    </w:p>
    <w:p w14:paraId="028A9E52" w14:textId="11C0E4FC" w:rsidR="00B731D5" w:rsidRPr="00322667" w:rsidRDefault="00AC05F0" w:rsidP="00AC05F0">
      <w:pPr>
        <w:ind w:firstLine="709"/>
        <w:jc w:val="both"/>
        <w:rPr>
          <w:sz w:val="24"/>
          <w:szCs w:val="24"/>
        </w:rPr>
      </w:pPr>
      <w:r w:rsidRPr="00322667">
        <w:rPr>
          <w:sz w:val="24"/>
          <w:szCs w:val="24"/>
        </w:rPr>
        <w:t>ч</w:t>
      </w:r>
      <w:r w:rsidR="00D57AFD">
        <w:rPr>
          <w:sz w:val="24"/>
          <w:szCs w:val="24"/>
        </w:rPr>
        <w:t>ленов Комиссии:</w:t>
      </w:r>
      <w:r w:rsidR="004C6316">
        <w:rPr>
          <w:sz w:val="24"/>
          <w:szCs w:val="24"/>
        </w:rPr>
        <w:t xml:space="preserve"> </w:t>
      </w:r>
    </w:p>
    <w:p w14:paraId="1A11E1BF" w14:textId="016EC10C" w:rsidR="004C6316" w:rsidRDefault="0037025D" w:rsidP="004C6316">
      <w:pPr>
        <w:ind w:firstLine="709"/>
        <w:jc w:val="both"/>
        <w:rPr>
          <w:sz w:val="24"/>
          <w:szCs w:val="24"/>
        </w:rPr>
      </w:pPr>
      <w:r w:rsidRPr="00322667">
        <w:rPr>
          <w:sz w:val="24"/>
          <w:szCs w:val="24"/>
        </w:rPr>
        <w:t>в присутствии</w:t>
      </w:r>
      <w:r w:rsidR="00036D60" w:rsidRPr="00322667">
        <w:rPr>
          <w:sz w:val="24"/>
          <w:szCs w:val="24"/>
        </w:rPr>
        <w:t xml:space="preserve"> в режиме видео-конференц-связи</w:t>
      </w:r>
      <w:r w:rsidR="00D57AFD">
        <w:rPr>
          <w:sz w:val="24"/>
          <w:szCs w:val="24"/>
        </w:rPr>
        <w:t xml:space="preserve"> представителей:</w:t>
      </w:r>
    </w:p>
    <w:p w14:paraId="1B929243" w14:textId="512D61A4" w:rsidR="00D57AFD" w:rsidRDefault="00D57AFD" w:rsidP="00D57AFD">
      <w:pPr>
        <w:ind w:firstLine="709"/>
        <w:jc w:val="both"/>
        <w:rPr>
          <w:sz w:val="24"/>
          <w:szCs w:val="24"/>
        </w:rPr>
      </w:pPr>
      <w:r w:rsidRPr="001667A6">
        <w:rPr>
          <w:sz w:val="24"/>
          <w:szCs w:val="24"/>
        </w:rPr>
        <w:t xml:space="preserve">Государственного </w:t>
      </w:r>
      <w:r w:rsidR="004C6316">
        <w:rPr>
          <w:sz w:val="24"/>
          <w:szCs w:val="24"/>
        </w:rPr>
        <w:t>учреждения</w:t>
      </w:r>
      <w:r w:rsidR="004C6316" w:rsidRPr="004C6316">
        <w:rPr>
          <w:sz w:val="24"/>
          <w:szCs w:val="24"/>
        </w:rPr>
        <w:t xml:space="preserve"> «Главное управление дорожного хозяйства Оренбургской области»</w:t>
      </w:r>
      <w:r>
        <w:rPr>
          <w:sz w:val="24"/>
          <w:szCs w:val="24"/>
        </w:rPr>
        <w:t xml:space="preserve"> </w:t>
      </w:r>
      <w:r w:rsidRPr="00322667">
        <w:rPr>
          <w:iCs/>
          <w:color w:val="383838"/>
          <w:sz w:val="24"/>
          <w:szCs w:val="24"/>
          <w:lang w:eastAsia="zh-CN"/>
        </w:rPr>
        <w:t xml:space="preserve">– </w:t>
      </w:r>
    </w:p>
    <w:p w14:paraId="1F6980C6" w14:textId="55079EBA" w:rsidR="00413392" w:rsidRPr="004C1BE4" w:rsidRDefault="00A04912" w:rsidP="00D57AFD">
      <w:pPr>
        <w:ind w:firstLine="709"/>
        <w:jc w:val="both"/>
        <w:rPr>
          <w:sz w:val="24"/>
          <w:szCs w:val="24"/>
        </w:rPr>
      </w:pPr>
      <w:r w:rsidRPr="00322667">
        <w:rPr>
          <w:iCs/>
          <w:color w:val="383838"/>
          <w:sz w:val="24"/>
          <w:szCs w:val="24"/>
          <w:lang w:eastAsia="zh-CN"/>
        </w:rPr>
        <w:t xml:space="preserve">Государственного казенного учреждения Оренбургской области «Центр организации закупок» </w:t>
      </w:r>
      <w:r w:rsidR="00036D60" w:rsidRPr="00322667">
        <w:rPr>
          <w:iCs/>
          <w:color w:val="383838"/>
          <w:sz w:val="24"/>
          <w:szCs w:val="24"/>
          <w:lang w:eastAsia="zh-CN"/>
        </w:rPr>
        <w:t xml:space="preserve">– </w:t>
      </w:r>
    </w:p>
    <w:p w14:paraId="4C46785E" w14:textId="77777777" w:rsidR="00495BCB" w:rsidRDefault="00AC05F0" w:rsidP="00495BCB">
      <w:pPr>
        <w:ind w:firstLine="709"/>
        <w:jc w:val="both"/>
        <w:rPr>
          <w:sz w:val="24"/>
          <w:szCs w:val="24"/>
        </w:rPr>
      </w:pPr>
      <w:r w:rsidRPr="00322667">
        <w:rPr>
          <w:iCs/>
          <w:color w:val="383838"/>
          <w:sz w:val="24"/>
          <w:szCs w:val="24"/>
          <w:lang w:eastAsia="zh-CN"/>
        </w:rPr>
        <w:t>в отсутствие</w:t>
      </w:r>
      <w:r w:rsidR="00D57AFD">
        <w:rPr>
          <w:iCs/>
          <w:color w:val="383838"/>
          <w:sz w:val="24"/>
          <w:szCs w:val="24"/>
          <w:lang w:eastAsia="zh-CN"/>
        </w:rPr>
        <w:t xml:space="preserve"> </w:t>
      </w:r>
      <w:r w:rsidR="00495BCB">
        <w:rPr>
          <w:iCs/>
          <w:color w:val="383838"/>
          <w:sz w:val="24"/>
          <w:szCs w:val="24"/>
          <w:lang w:eastAsia="zh-CN"/>
        </w:rPr>
        <w:t xml:space="preserve">Общества с ограниченной ответственностью </w:t>
      </w:r>
      <w:r w:rsidR="00495BCB" w:rsidRPr="004C6316">
        <w:rPr>
          <w:sz w:val="24"/>
          <w:szCs w:val="24"/>
        </w:rPr>
        <w:t>«Настоящие технологии»</w:t>
      </w:r>
      <w:r w:rsidR="00495BCB">
        <w:rPr>
          <w:sz w:val="24"/>
          <w:szCs w:val="24"/>
        </w:rPr>
        <w:t xml:space="preserve"> - на рассмотрение дела не явилось, о дате, времени и месте рассмотрения извещено надлежащим образом, каких-либо ходатайств не заявляло,</w:t>
      </w:r>
    </w:p>
    <w:p w14:paraId="71E3DBC3" w14:textId="4684793A" w:rsidR="005270E3" w:rsidRPr="00322667" w:rsidRDefault="00303862" w:rsidP="00495BCB">
      <w:pPr>
        <w:ind w:firstLine="709"/>
        <w:jc w:val="both"/>
        <w:rPr>
          <w:sz w:val="24"/>
          <w:szCs w:val="24"/>
        </w:rPr>
      </w:pPr>
      <w:r w:rsidRPr="00322667">
        <w:rPr>
          <w:sz w:val="24"/>
          <w:szCs w:val="24"/>
        </w:rPr>
        <w:t>рассмотрев жалобу</w:t>
      </w:r>
      <w:r w:rsidR="005D2D4D" w:rsidRPr="00322667">
        <w:rPr>
          <w:sz w:val="24"/>
          <w:szCs w:val="24"/>
        </w:rPr>
        <w:t xml:space="preserve"> </w:t>
      </w:r>
      <w:r w:rsidR="004C6316">
        <w:rPr>
          <w:iCs/>
          <w:color w:val="383838"/>
          <w:sz w:val="24"/>
          <w:szCs w:val="24"/>
          <w:lang w:eastAsia="zh-CN"/>
        </w:rPr>
        <w:t xml:space="preserve">Общества с ограниченной ответственностью </w:t>
      </w:r>
      <w:r w:rsidR="004C6316" w:rsidRPr="004C6316">
        <w:rPr>
          <w:sz w:val="24"/>
          <w:szCs w:val="24"/>
        </w:rPr>
        <w:t>«Настоящие технологии»</w:t>
      </w:r>
      <w:r w:rsidR="003042C2" w:rsidRPr="001667A6">
        <w:rPr>
          <w:bCs/>
          <w:sz w:val="24"/>
          <w:szCs w:val="24"/>
        </w:rPr>
        <w:t xml:space="preserve"> </w:t>
      </w:r>
      <w:r w:rsidR="001667A6" w:rsidRPr="001667A6">
        <w:rPr>
          <w:bCs/>
          <w:sz w:val="24"/>
          <w:szCs w:val="24"/>
        </w:rPr>
        <w:t xml:space="preserve">на действия </w:t>
      </w:r>
      <w:r w:rsidR="00495BCB" w:rsidRPr="001667A6">
        <w:rPr>
          <w:sz w:val="24"/>
          <w:szCs w:val="24"/>
        </w:rPr>
        <w:t xml:space="preserve">Государственного </w:t>
      </w:r>
      <w:r w:rsidR="00495BCB">
        <w:rPr>
          <w:sz w:val="24"/>
          <w:szCs w:val="24"/>
        </w:rPr>
        <w:t>учреждения</w:t>
      </w:r>
      <w:r w:rsidR="00495BCB" w:rsidRPr="004C6316">
        <w:rPr>
          <w:sz w:val="24"/>
          <w:szCs w:val="24"/>
        </w:rPr>
        <w:t xml:space="preserve"> «Главное управление дорожного хозяйства Оренбургской области»</w:t>
      </w:r>
      <w:r w:rsidR="00495BCB">
        <w:rPr>
          <w:sz w:val="24"/>
          <w:szCs w:val="24"/>
        </w:rPr>
        <w:t xml:space="preserve"> </w:t>
      </w:r>
      <w:r w:rsidR="001667A6" w:rsidRPr="001667A6">
        <w:rPr>
          <w:bCs/>
          <w:sz w:val="24"/>
          <w:szCs w:val="24"/>
        </w:rPr>
        <w:t xml:space="preserve">при проведении </w:t>
      </w:r>
      <w:r w:rsidR="00495BCB">
        <w:rPr>
          <w:bCs/>
          <w:sz w:val="24"/>
          <w:szCs w:val="24"/>
        </w:rPr>
        <w:t>открытого</w:t>
      </w:r>
      <w:r w:rsidR="00495BCB" w:rsidRPr="00495BCB">
        <w:rPr>
          <w:bCs/>
          <w:sz w:val="24"/>
          <w:szCs w:val="24"/>
        </w:rPr>
        <w:t xml:space="preserve"> конкурс</w:t>
      </w:r>
      <w:r w:rsidR="00495BCB">
        <w:rPr>
          <w:bCs/>
          <w:sz w:val="24"/>
          <w:szCs w:val="24"/>
        </w:rPr>
        <w:t>а</w:t>
      </w:r>
      <w:r w:rsidR="00495BCB" w:rsidRPr="00495BCB">
        <w:rPr>
          <w:bCs/>
          <w:sz w:val="24"/>
          <w:szCs w:val="24"/>
        </w:rPr>
        <w:t xml:space="preserve"> в электронной форме</w:t>
      </w:r>
      <w:r w:rsidR="00495BCB">
        <w:rPr>
          <w:bCs/>
          <w:sz w:val="24"/>
          <w:szCs w:val="24"/>
        </w:rPr>
        <w:t xml:space="preserve"> </w:t>
      </w:r>
      <w:r w:rsidR="003042C2">
        <w:rPr>
          <w:bCs/>
          <w:sz w:val="24"/>
          <w:szCs w:val="24"/>
        </w:rPr>
        <w:t xml:space="preserve">на </w:t>
      </w:r>
      <w:r w:rsidR="00495BCB">
        <w:rPr>
          <w:bCs/>
          <w:sz w:val="24"/>
          <w:szCs w:val="24"/>
        </w:rPr>
        <w:t>в</w:t>
      </w:r>
      <w:r w:rsidR="00495BCB" w:rsidRPr="00495BCB">
        <w:rPr>
          <w:bCs/>
          <w:sz w:val="24"/>
          <w:szCs w:val="24"/>
        </w:rPr>
        <w:t xml:space="preserve">ыполнение работ по созданию (модернизации) интеллектуальной транспортной системы </w:t>
      </w:r>
      <w:r w:rsidR="00495BCB">
        <w:rPr>
          <w:bCs/>
          <w:sz w:val="24"/>
          <w:szCs w:val="24"/>
        </w:rPr>
        <w:t>в целях реализации мероприятия «</w:t>
      </w:r>
      <w:r w:rsidR="00495BCB" w:rsidRPr="00495BCB">
        <w:rPr>
          <w:bCs/>
          <w:sz w:val="24"/>
          <w:szCs w:val="24"/>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w:t>
      </w:r>
      <w:r w:rsidR="00495BCB">
        <w:rPr>
          <w:bCs/>
          <w:sz w:val="24"/>
          <w:szCs w:val="24"/>
        </w:rPr>
        <w:t>елением свыше 300 тысяч человек»</w:t>
      </w:r>
      <w:r w:rsidR="00495BCB" w:rsidRPr="00495BCB">
        <w:rPr>
          <w:bCs/>
          <w:sz w:val="24"/>
          <w:szCs w:val="24"/>
        </w:rPr>
        <w:t>, в Оренбургской городской агломерации</w:t>
      </w:r>
      <w:r w:rsidR="001667A6" w:rsidRPr="001667A6">
        <w:rPr>
          <w:bCs/>
          <w:sz w:val="24"/>
          <w:szCs w:val="24"/>
        </w:rPr>
        <w:t xml:space="preserve"> (извещение № </w:t>
      </w:r>
      <w:r w:rsidR="00495BCB" w:rsidRPr="00495BCB">
        <w:rPr>
          <w:bCs/>
          <w:sz w:val="24"/>
          <w:szCs w:val="24"/>
        </w:rPr>
        <w:t>0853500000325005966</w:t>
      </w:r>
      <w:r w:rsidR="001667A6" w:rsidRPr="001667A6">
        <w:rPr>
          <w:bCs/>
          <w:sz w:val="24"/>
          <w:szCs w:val="24"/>
        </w:rPr>
        <w:t>)</w:t>
      </w:r>
      <w:r w:rsidR="00105E1A" w:rsidRPr="00322667">
        <w:rPr>
          <w:sz w:val="24"/>
          <w:szCs w:val="24"/>
        </w:rPr>
        <w:t>,</w:t>
      </w:r>
      <w:r w:rsidR="00885DCF" w:rsidRPr="00322667">
        <w:rPr>
          <w:sz w:val="24"/>
          <w:szCs w:val="24"/>
        </w:rPr>
        <w:t xml:space="preserve"> </w:t>
      </w:r>
    </w:p>
    <w:p w14:paraId="4D72BEC0" w14:textId="77777777" w:rsidR="00105E1A" w:rsidRPr="00322667" w:rsidRDefault="00105E1A" w:rsidP="00885DCF">
      <w:pPr>
        <w:ind w:firstLine="709"/>
        <w:jc w:val="both"/>
        <w:rPr>
          <w:sz w:val="24"/>
          <w:szCs w:val="24"/>
        </w:rPr>
      </w:pPr>
    </w:p>
    <w:p w14:paraId="460CAFC7" w14:textId="77777777" w:rsidR="0068056D" w:rsidRPr="00322667" w:rsidRDefault="00303862" w:rsidP="00885DCF">
      <w:pPr>
        <w:ind w:firstLine="709"/>
        <w:jc w:val="center"/>
        <w:rPr>
          <w:sz w:val="24"/>
          <w:szCs w:val="24"/>
        </w:rPr>
      </w:pPr>
      <w:r w:rsidRPr="00322667">
        <w:rPr>
          <w:sz w:val="24"/>
          <w:szCs w:val="24"/>
        </w:rPr>
        <w:t>УСТАНОВИЛА:</w:t>
      </w:r>
    </w:p>
    <w:p w14:paraId="6FC051F0" w14:textId="77777777" w:rsidR="005270E3" w:rsidRPr="00322667" w:rsidRDefault="005270E3" w:rsidP="00885DCF">
      <w:pPr>
        <w:ind w:firstLine="709"/>
        <w:jc w:val="both"/>
        <w:rPr>
          <w:sz w:val="24"/>
          <w:szCs w:val="24"/>
        </w:rPr>
      </w:pPr>
    </w:p>
    <w:p w14:paraId="40144C90" w14:textId="770A019C" w:rsidR="00A15F32" w:rsidRPr="00322667" w:rsidRDefault="00B67746" w:rsidP="00885DCF">
      <w:pPr>
        <w:ind w:firstLine="709"/>
        <w:jc w:val="both"/>
        <w:rPr>
          <w:sz w:val="24"/>
          <w:szCs w:val="24"/>
        </w:rPr>
      </w:pPr>
      <w:r w:rsidRPr="00322667">
        <w:rPr>
          <w:sz w:val="24"/>
          <w:szCs w:val="24"/>
        </w:rPr>
        <w:lastRenderedPageBreak/>
        <w:t xml:space="preserve">В </w:t>
      </w:r>
      <w:r w:rsidR="00303862" w:rsidRPr="00322667">
        <w:rPr>
          <w:sz w:val="24"/>
          <w:szCs w:val="24"/>
        </w:rPr>
        <w:t>Орен</w:t>
      </w:r>
      <w:r w:rsidR="00E32373" w:rsidRPr="00322667">
        <w:rPr>
          <w:sz w:val="24"/>
          <w:szCs w:val="24"/>
        </w:rPr>
        <w:t xml:space="preserve">бургское УФАС России поступила </w:t>
      </w:r>
      <w:r w:rsidR="00303862" w:rsidRPr="00322667">
        <w:rPr>
          <w:sz w:val="24"/>
          <w:szCs w:val="24"/>
        </w:rPr>
        <w:t>жалоба</w:t>
      </w:r>
      <w:r w:rsidR="00105E1A" w:rsidRPr="00322667">
        <w:rPr>
          <w:sz w:val="24"/>
          <w:szCs w:val="24"/>
        </w:rPr>
        <w:t xml:space="preserve"> </w:t>
      </w:r>
      <w:r w:rsidR="00DA6CE8" w:rsidRPr="001667A6">
        <w:rPr>
          <w:sz w:val="24"/>
          <w:szCs w:val="24"/>
        </w:rPr>
        <w:t>(№</w:t>
      </w:r>
      <w:r w:rsidR="00495BCB">
        <w:rPr>
          <w:sz w:val="24"/>
          <w:szCs w:val="24"/>
        </w:rPr>
        <w:t>202500106634000984 от 28</w:t>
      </w:r>
      <w:r w:rsidR="00DA6CE8" w:rsidRPr="001667A6">
        <w:rPr>
          <w:sz w:val="24"/>
          <w:szCs w:val="24"/>
        </w:rPr>
        <w:t xml:space="preserve">.08.2025, вх. № </w:t>
      </w:r>
      <w:r w:rsidR="00495BCB">
        <w:rPr>
          <w:sz w:val="24"/>
          <w:szCs w:val="24"/>
        </w:rPr>
        <w:t>8779</w:t>
      </w:r>
      <w:r w:rsidR="00DA6CE8">
        <w:rPr>
          <w:sz w:val="24"/>
          <w:szCs w:val="24"/>
        </w:rPr>
        <w:t>/25 от 29</w:t>
      </w:r>
      <w:r w:rsidR="00DA6CE8" w:rsidRPr="001667A6">
        <w:rPr>
          <w:sz w:val="24"/>
          <w:szCs w:val="24"/>
        </w:rPr>
        <w:t xml:space="preserve">.08.2025) </w:t>
      </w:r>
      <w:r w:rsidR="00495BCB">
        <w:rPr>
          <w:iCs/>
          <w:color w:val="383838"/>
          <w:sz w:val="24"/>
          <w:szCs w:val="24"/>
          <w:lang w:eastAsia="zh-CN"/>
        </w:rPr>
        <w:t xml:space="preserve">Общества с ограниченной ответственностью </w:t>
      </w:r>
      <w:r w:rsidR="00495BCB" w:rsidRPr="004C6316">
        <w:rPr>
          <w:sz w:val="24"/>
          <w:szCs w:val="24"/>
        </w:rPr>
        <w:t>«Настоящие технологии»</w:t>
      </w:r>
      <w:r w:rsidR="00495BCB" w:rsidRPr="001667A6">
        <w:rPr>
          <w:bCs/>
          <w:sz w:val="24"/>
          <w:szCs w:val="24"/>
        </w:rPr>
        <w:t xml:space="preserve"> </w:t>
      </w:r>
      <w:r w:rsidR="00DA6CE8">
        <w:rPr>
          <w:sz w:val="24"/>
          <w:szCs w:val="24"/>
        </w:rPr>
        <w:t>(далее –</w:t>
      </w:r>
      <w:r w:rsidR="00495BCB">
        <w:rPr>
          <w:sz w:val="24"/>
          <w:szCs w:val="24"/>
        </w:rPr>
        <w:t xml:space="preserve"> ООО </w:t>
      </w:r>
      <w:r w:rsidR="00495BCB" w:rsidRPr="004C6316">
        <w:rPr>
          <w:sz w:val="24"/>
          <w:szCs w:val="24"/>
        </w:rPr>
        <w:t>«Настоящие технологии»</w:t>
      </w:r>
      <w:r w:rsidR="00495BCB">
        <w:rPr>
          <w:sz w:val="24"/>
          <w:szCs w:val="24"/>
        </w:rPr>
        <w:t xml:space="preserve">, </w:t>
      </w:r>
      <w:r w:rsidR="00DA6CE8">
        <w:rPr>
          <w:sz w:val="24"/>
          <w:szCs w:val="24"/>
        </w:rPr>
        <w:t>Заявитель)</w:t>
      </w:r>
      <w:r w:rsidR="001667A6" w:rsidRPr="001667A6">
        <w:rPr>
          <w:sz w:val="24"/>
          <w:szCs w:val="24"/>
        </w:rPr>
        <w:t xml:space="preserve"> на действия </w:t>
      </w:r>
      <w:r w:rsidR="00495BCB" w:rsidRPr="001667A6">
        <w:rPr>
          <w:sz w:val="24"/>
          <w:szCs w:val="24"/>
        </w:rPr>
        <w:t xml:space="preserve">Государственного </w:t>
      </w:r>
      <w:r w:rsidR="00495BCB">
        <w:rPr>
          <w:sz w:val="24"/>
          <w:szCs w:val="24"/>
        </w:rPr>
        <w:t>учреждения</w:t>
      </w:r>
      <w:r w:rsidR="00495BCB" w:rsidRPr="004C6316">
        <w:rPr>
          <w:sz w:val="24"/>
          <w:szCs w:val="24"/>
        </w:rPr>
        <w:t xml:space="preserve"> «Главное управление дорожного хозяйства Оренбургской области»</w:t>
      </w:r>
      <w:r w:rsidR="00495BCB">
        <w:rPr>
          <w:sz w:val="24"/>
          <w:szCs w:val="24"/>
        </w:rPr>
        <w:t xml:space="preserve"> </w:t>
      </w:r>
      <w:r w:rsidR="001667A6" w:rsidRPr="001667A6">
        <w:rPr>
          <w:sz w:val="24"/>
          <w:szCs w:val="24"/>
        </w:rPr>
        <w:t>(далее – Заказчик</w:t>
      </w:r>
      <w:r w:rsidR="00495BCB">
        <w:rPr>
          <w:sz w:val="24"/>
          <w:szCs w:val="24"/>
        </w:rPr>
        <w:t>, ГУ</w:t>
      </w:r>
      <w:r w:rsidR="00DA6CE8">
        <w:rPr>
          <w:sz w:val="24"/>
          <w:szCs w:val="24"/>
        </w:rPr>
        <w:t xml:space="preserve"> «</w:t>
      </w:r>
      <w:r w:rsidR="00495BCB">
        <w:rPr>
          <w:sz w:val="24"/>
          <w:szCs w:val="24"/>
        </w:rPr>
        <w:t>ГУДХОО</w:t>
      </w:r>
      <w:r w:rsidR="00DA6CE8">
        <w:rPr>
          <w:sz w:val="24"/>
          <w:szCs w:val="24"/>
        </w:rPr>
        <w:t>»</w:t>
      </w:r>
      <w:r w:rsidR="001667A6" w:rsidRPr="001667A6">
        <w:rPr>
          <w:sz w:val="24"/>
          <w:szCs w:val="24"/>
        </w:rPr>
        <w:t xml:space="preserve">) </w:t>
      </w:r>
      <w:r w:rsidR="00495BCB" w:rsidRPr="001667A6">
        <w:rPr>
          <w:bCs/>
          <w:sz w:val="24"/>
          <w:szCs w:val="24"/>
        </w:rPr>
        <w:t xml:space="preserve">при проведении </w:t>
      </w:r>
      <w:r w:rsidR="00495BCB">
        <w:rPr>
          <w:bCs/>
          <w:sz w:val="24"/>
          <w:szCs w:val="24"/>
        </w:rPr>
        <w:t>открытого</w:t>
      </w:r>
      <w:r w:rsidR="00495BCB" w:rsidRPr="00495BCB">
        <w:rPr>
          <w:bCs/>
          <w:sz w:val="24"/>
          <w:szCs w:val="24"/>
        </w:rPr>
        <w:t xml:space="preserve"> конкурс</w:t>
      </w:r>
      <w:r w:rsidR="00495BCB">
        <w:rPr>
          <w:bCs/>
          <w:sz w:val="24"/>
          <w:szCs w:val="24"/>
        </w:rPr>
        <w:t>а</w:t>
      </w:r>
      <w:r w:rsidR="00495BCB" w:rsidRPr="00495BCB">
        <w:rPr>
          <w:bCs/>
          <w:sz w:val="24"/>
          <w:szCs w:val="24"/>
        </w:rPr>
        <w:t xml:space="preserve"> в электронной форме</w:t>
      </w:r>
      <w:r w:rsidR="00495BCB">
        <w:rPr>
          <w:bCs/>
          <w:sz w:val="24"/>
          <w:szCs w:val="24"/>
        </w:rPr>
        <w:t xml:space="preserve"> на в</w:t>
      </w:r>
      <w:r w:rsidR="00495BCB" w:rsidRPr="00495BCB">
        <w:rPr>
          <w:bCs/>
          <w:sz w:val="24"/>
          <w:szCs w:val="24"/>
        </w:rPr>
        <w:t xml:space="preserve">ыполнение работ по созданию (модернизации) интеллектуальной транспортной системы </w:t>
      </w:r>
      <w:r w:rsidR="00495BCB">
        <w:rPr>
          <w:bCs/>
          <w:sz w:val="24"/>
          <w:szCs w:val="24"/>
        </w:rPr>
        <w:t>в целях реализации мероприятия «</w:t>
      </w:r>
      <w:r w:rsidR="00495BCB" w:rsidRPr="00495BCB">
        <w:rPr>
          <w:bCs/>
          <w:sz w:val="24"/>
          <w:szCs w:val="24"/>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w:t>
      </w:r>
      <w:r w:rsidR="00495BCB">
        <w:rPr>
          <w:bCs/>
          <w:sz w:val="24"/>
          <w:szCs w:val="24"/>
        </w:rPr>
        <w:t>елением свыше 300 тысяч человек»</w:t>
      </w:r>
      <w:r w:rsidR="00495BCB" w:rsidRPr="00495BCB">
        <w:rPr>
          <w:bCs/>
          <w:sz w:val="24"/>
          <w:szCs w:val="24"/>
        </w:rPr>
        <w:t>, в Оренбургской городской агломерации</w:t>
      </w:r>
      <w:r w:rsidR="00495BCB" w:rsidRPr="001667A6">
        <w:rPr>
          <w:bCs/>
          <w:sz w:val="24"/>
          <w:szCs w:val="24"/>
        </w:rPr>
        <w:t xml:space="preserve"> (извещение № </w:t>
      </w:r>
      <w:r w:rsidR="00495BCB" w:rsidRPr="00495BCB">
        <w:rPr>
          <w:bCs/>
          <w:sz w:val="24"/>
          <w:szCs w:val="24"/>
        </w:rPr>
        <w:t>0853500000325005966</w:t>
      </w:r>
      <w:r w:rsidR="00495BCB" w:rsidRPr="001667A6">
        <w:rPr>
          <w:bCs/>
          <w:sz w:val="24"/>
          <w:szCs w:val="24"/>
        </w:rPr>
        <w:t>)</w:t>
      </w:r>
      <w:r w:rsidR="005A0E95" w:rsidRPr="00322667">
        <w:rPr>
          <w:sz w:val="24"/>
          <w:szCs w:val="24"/>
        </w:rPr>
        <w:t>.</w:t>
      </w:r>
      <w:r w:rsidR="00FD24C1" w:rsidRPr="00322667">
        <w:rPr>
          <w:sz w:val="24"/>
          <w:szCs w:val="24"/>
        </w:rPr>
        <w:t xml:space="preserve"> </w:t>
      </w:r>
      <w:r w:rsidR="00413392" w:rsidRPr="00322667">
        <w:rPr>
          <w:sz w:val="24"/>
          <w:szCs w:val="24"/>
        </w:rPr>
        <w:t xml:space="preserve"> </w:t>
      </w:r>
    </w:p>
    <w:p w14:paraId="65CA0B33" w14:textId="4D5A8C5C" w:rsidR="00E97970" w:rsidRPr="00322667" w:rsidRDefault="00E97970" w:rsidP="00885DCF">
      <w:pPr>
        <w:ind w:firstLine="709"/>
        <w:jc w:val="both"/>
        <w:rPr>
          <w:sz w:val="24"/>
          <w:szCs w:val="24"/>
        </w:rPr>
      </w:pPr>
      <w:r w:rsidRPr="00322667">
        <w:rPr>
          <w:sz w:val="24"/>
          <w:szCs w:val="24"/>
        </w:rPr>
        <w:t>В связи с поступившей жалобой, в порядке ч. 7 ст.</w:t>
      </w:r>
      <w:r w:rsidR="0036456E" w:rsidRPr="00322667">
        <w:rPr>
          <w:sz w:val="24"/>
          <w:szCs w:val="24"/>
        </w:rPr>
        <w:t xml:space="preserve"> </w:t>
      </w:r>
      <w:r w:rsidRPr="00322667">
        <w:rPr>
          <w:sz w:val="24"/>
          <w:szCs w:val="24"/>
        </w:rPr>
        <w:t>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B67746" w:rsidRPr="00322667">
        <w:rPr>
          <w:sz w:val="24"/>
          <w:szCs w:val="24"/>
        </w:rPr>
        <w:t xml:space="preserve"> – </w:t>
      </w:r>
      <w:r w:rsidRPr="00322667">
        <w:rPr>
          <w:sz w:val="24"/>
          <w:szCs w:val="24"/>
        </w:rPr>
        <w:t xml:space="preserve">Закон о </w:t>
      </w:r>
      <w:r w:rsidR="00FA739B" w:rsidRPr="00322667">
        <w:rPr>
          <w:sz w:val="24"/>
          <w:szCs w:val="24"/>
        </w:rPr>
        <w:t>контрактной системе), Заказчику</w:t>
      </w:r>
      <w:r w:rsidR="00036D60" w:rsidRPr="00322667">
        <w:rPr>
          <w:sz w:val="24"/>
          <w:szCs w:val="24"/>
        </w:rPr>
        <w:t>, Уполномоченному органу (</w:t>
      </w:r>
      <w:r w:rsidR="00FD24C1" w:rsidRPr="00322667">
        <w:rPr>
          <w:sz w:val="24"/>
          <w:szCs w:val="24"/>
        </w:rPr>
        <w:t>Государственное казенное учреждение Оренбургской области «Центр организации закупок»</w:t>
      </w:r>
      <w:r w:rsidR="00036D60" w:rsidRPr="00322667">
        <w:rPr>
          <w:sz w:val="24"/>
          <w:szCs w:val="24"/>
        </w:rPr>
        <w:t>)</w:t>
      </w:r>
      <w:r w:rsidR="001667A6">
        <w:rPr>
          <w:sz w:val="24"/>
          <w:szCs w:val="24"/>
        </w:rPr>
        <w:t xml:space="preserve"> </w:t>
      </w:r>
      <w:r w:rsidRPr="00322667">
        <w:rPr>
          <w:sz w:val="24"/>
          <w:szCs w:val="24"/>
        </w:rPr>
        <w:t>выставлено требование о приостановлении осуществления закупки в части заключения контракта до рассмотрения жалобы по существу.</w:t>
      </w:r>
      <w:r w:rsidR="003055BE" w:rsidRPr="00322667">
        <w:rPr>
          <w:sz w:val="24"/>
          <w:szCs w:val="24"/>
        </w:rPr>
        <w:t xml:space="preserve"> </w:t>
      </w:r>
      <w:r w:rsidR="00FD24C1" w:rsidRPr="00322667">
        <w:rPr>
          <w:sz w:val="24"/>
          <w:szCs w:val="24"/>
        </w:rPr>
        <w:t xml:space="preserve"> </w:t>
      </w:r>
    </w:p>
    <w:p w14:paraId="65ACCAB0" w14:textId="4F8D691A" w:rsidR="004330A9" w:rsidRDefault="00750668" w:rsidP="00CA164D">
      <w:pPr>
        <w:ind w:firstLine="709"/>
        <w:jc w:val="both"/>
        <w:rPr>
          <w:sz w:val="24"/>
          <w:szCs w:val="24"/>
        </w:rPr>
      </w:pPr>
      <w:r w:rsidRPr="00322667">
        <w:rPr>
          <w:sz w:val="24"/>
          <w:szCs w:val="24"/>
        </w:rPr>
        <w:t>Из жалобы следует</w:t>
      </w:r>
      <w:r w:rsidR="00713EE2" w:rsidRPr="00322667">
        <w:rPr>
          <w:sz w:val="24"/>
          <w:szCs w:val="24"/>
        </w:rPr>
        <w:t>,</w:t>
      </w:r>
      <w:r w:rsidR="006B5472" w:rsidRPr="00322667">
        <w:rPr>
          <w:sz w:val="24"/>
          <w:szCs w:val="24"/>
        </w:rPr>
        <w:t xml:space="preserve"> </w:t>
      </w:r>
      <w:r w:rsidR="004D3AA4" w:rsidRPr="00322667">
        <w:rPr>
          <w:sz w:val="24"/>
          <w:szCs w:val="24"/>
        </w:rPr>
        <w:t>что</w:t>
      </w:r>
      <w:r w:rsidR="005F72CC" w:rsidRPr="00322667">
        <w:rPr>
          <w:sz w:val="24"/>
          <w:szCs w:val="24"/>
        </w:rPr>
        <w:t xml:space="preserve"> </w:t>
      </w:r>
      <w:r w:rsidR="004330A9">
        <w:rPr>
          <w:sz w:val="24"/>
          <w:szCs w:val="24"/>
        </w:rPr>
        <w:t xml:space="preserve">при размещении извещения о </w:t>
      </w:r>
      <w:r w:rsidR="004330A9" w:rsidRPr="004330A9">
        <w:rPr>
          <w:sz w:val="24"/>
          <w:szCs w:val="24"/>
        </w:rPr>
        <w:t xml:space="preserve">проведении </w:t>
      </w:r>
      <w:r w:rsidR="00495BCB">
        <w:rPr>
          <w:bCs/>
          <w:sz w:val="24"/>
          <w:szCs w:val="24"/>
        </w:rPr>
        <w:t>открытого</w:t>
      </w:r>
      <w:r w:rsidR="00495BCB" w:rsidRPr="00495BCB">
        <w:rPr>
          <w:bCs/>
          <w:sz w:val="24"/>
          <w:szCs w:val="24"/>
        </w:rPr>
        <w:t xml:space="preserve"> конкурс</w:t>
      </w:r>
      <w:r w:rsidR="00495BCB">
        <w:rPr>
          <w:bCs/>
          <w:sz w:val="24"/>
          <w:szCs w:val="24"/>
        </w:rPr>
        <w:t>а</w:t>
      </w:r>
      <w:r w:rsidR="00495BCB" w:rsidRPr="00495BCB">
        <w:rPr>
          <w:bCs/>
          <w:sz w:val="24"/>
          <w:szCs w:val="24"/>
        </w:rPr>
        <w:t xml:space="preserve"> в электронной форме</w:t>
      </w:r>
      <w:r w:rsidR="004330A9" w:rsidRPr="004330A9">
        <w:rPr>
          <w:sz w:val="24"/>
          <w:szCs w:val="24"/>
        </w:rPr>
        <w:t xml:space="preserve"> № </w:t>
      </w:r>
      <w:r w:rsidR="00495BCB" w:rsidRPr="00495BCB">
        <w:rPr>
          <w:bCs/>
          <w:sz w:val="24"/>
          <w:szCs w:val="24"/>
        </w:rPr>
        <w:t>0853500000325005966</w:t>
      </w:r>
      <w:r w:rsidR="00495BCB">
        <w:rPr>
          <w:bCs/>
          <w:sz w:val="24"/>
          <w:szCs w:val="24"/>
        </w:rPr>
        <w:t xml:space="preserve"> </w:t>
      </w:r>
      <w:r w:rsidR="00495BCB">
        <w:rPr>
          <w:sz w:val="24"/>
          <w:szCs w:val="24"/>
        </w:rPr>
        <w:t>ГУ «ГУДХОО»</w:t>
      </w:r>
      <w:r w:rsidR="004330A9">
        <w:rPr>
          <w:sz w:val="24"/>
          <w:szCs w:val="24"/>
        </w:rPr>
        <w:t xml:space="preserve"> допущен ряд нарушений законодательства о контрактной системе, а именно:</w:t>
      </w:r>
    </w:p>
    <w:p w14:paraId="1E5EA9DA" w14:textId="7A8A7FF4" w:rsidR="00495BCB" w:rsidRDefault="007517B9" w:rsidP="00495BCB">
      <w:pPr>
        <w:ind w:firstLine="709"/>
        <w:jc w:val="both"/>
        <w:rPr>
          <w:sz w:val="24"/>
          <w:szCs w:val="24"/>
        </w:rPr>
      </w:pPr>
      <w:r>
        <w:rPr>
          <w:sz w:val="24"/>
          <w:szCs w:val="24"/>
        </w:rPr>
        <w:t>1)</w:t>
      </w:r>
      <w:r w:rsidR="004330A9">
        <w:rPr>
          <w:sz w:val="24"/>
          <w:szCs w:val="24"/>
        </w:rPr>
        <w:t xml:space="preserve"> </w:t>
      </w:r>
      <w:r w:rsidR="00E5672A">
        <w:rPr>
          <w:sz w:val="24"/>
          <w:szCs w:val="24"/>
        </w:rPr>
        <w:t>предмет договора, оцениваемого по показателю «Н</w:t>
      </w:r>
      <w:r w:rsidR="00E5672A" w:rsidRPr="00E5672A">
        <w:rPr>
          <w:sz w:val="24"/>
          <w:szCs w:val="24"/>
        </w:rPr>
        <w:t>аличие у участников закупки опыта работы, связанного с предметом контракта</w:t>
      </w:r>
      <w:r w:rsidR="00E5672A">
        <w:rPr>
          <w:sz w:val="24"/>
          <w:szCs w:val="24"/>
        </w:rPr>
        <w:t>», не сопоставим с предметом контракта, заключаемого по результатам закупки;</w:t>
      </w:r>
    </w:p>
    <w:p w14:paraId="3FBB4FA2" w14:textId="56679BF0" w:rsidR="00E5672A" w:rsidRDefault="00E5672A" w:rsidP="004625E5">
      <w:pPr>
        <w:ind w:firstLine="709"/>
        <w:jc w:val="both"/>
        <w:rPr>
          <w:sz w:val="24"/>
          <w:szCs w:val="24"/>
        </w:rPr>
      </w:pPr>
      <w:r>
        <w:rPr>
          <w:sz w:val="24"/>
          <w:szCs w:val="24"/>
        </w:rPr>
        <w:t xml:space="preserve">2) </w:t>
      </w:r>
      <w:r w:rsidR="007E2E8F">
        <w:rPr>
          <w:sz w:val="24"/>
          <w:szCs w:val="24"/>
        </w:rPr>
        <w:t>з</w:t>
      </w:r>
      <w:r w:rsidR="00E637E6">
        <w:rPr>
          <w:sz w:val="24"/>
          <w:szCs w:val="24"/>
        </w:rPr>
        <w:t>аказчиком</w:t>
      </w:r>
      <w:r w:rsidR="004625E5">
        <w:rPr>
          <w:sz w:val="24"/>
          <w:szCs w:val="24"/>
        </w:rPr>
        <w:t xml:space="preserve"> </w:t>
      </w:r>
      <w:r w:rsidR="00E637E6">
        <w:rPr>
          <w:sz w:val="24"/>
          <w:szCs w:val="24"/>
        </w:rPr>
        <w:t xml:space="preserve"> </w:t>
      </w:r>
      <w:r w:rsidR="004625E5">
        <w:rPr>
          <w:sz w:val="24"/>
          <w:szCs w:val="24"/>
        </w:rPr>
        <w:t xml:space="preserve">для закупаемых работ неверно выбран </w:t>
      </w:r>
      <w:r w:rsidR="00E637E6">
        <w:rPr>
          <w:sz w:val="24"/>
          <w:szCs w:val="24"/>
        </w:rPr>
        <w:t xml:space="preserve">код ОКПД2 </w:t>
      </w:r>
      <w:r w:rsidR="004625E5">
        <w:rPr>
          <w:sz w:val="24"/>
          <w:szCs w:val="24"/>
        </w:rPr>
        <w:t>42.11.20.300 «</w:t>
      </w:r>
      <w:r w:rsidR="004625E5" w:rsidRPr="004625E5">
        <w:rPr>
          <w:sz w:val="24"/>
          <w:szCs w:val="24"/>
        </w:rPr>
        <w:t>Работы по содержанию автомобильных дорог</w:t>
      </w:r>
      <w:r w:rsidR="004625E5">
        <w:rPr>
          <w:sz w:val="24"/>
          <w:szCs w:val="24"/>
        </w:rPr>
        <w:t xml:space="preserve"> (</w:t>
      </w:r>
      <w:r w:rsidR="004625E5" w:rsidRPr="004625E5">
        <w:rPr>
          <w:sz w:val="24"/>
          <w:szCs w:val="24"/>
        </w:rPr>
        <w:t>груп</w:t>
      </w:r>
      <w:r w:rsidR="004625E5">
        <w:rPr>
          <w:sz w:val="24"/>
          <w:szCs w:val="24"/>
        </w:rPr>
        <w:t>пировка также включает</w:t>
      </w:r>
      <w:r w:rsidR="004625E5" w:rsidRPr="004625E5">
        <w:rPr>
          <w:sz w:val="24"/>
          <w:szCs w:val="24"/>
        </w:rPr>
        <w:t xml:space="preserve"> паспортизацию автомобильных дорог и искусственных сооружений</w:t>
      </w:r>
      <w:r w:rsidR="004625E5">
        <w:rPr>
          <w:sz w:val="24"/>
          <w:szCs w:val="24"/>
        </w:rPr>
        <w:t>), поскольку данный вид работ относится к коду ОКПД2 62.01.12.000 «</w:t>
      </w:r>
      <w:r w:rsidR="004625E5" w:rsidRPr="004625E5">
        <w:rPr>
          <w:sz w:val="24"/>
          <w:szCs w:val="24"/>
        </w:rPr>
        <w:t>Услуги по проектированию и разработке информационных технологий для сетей и систем</w:t>
      </w:r>
      <w:r w:rsidR="004625E5">
        <w:rPr>
          <w:sz w:val="24"/>
          <w:szCs w:val="24"/>
        </w:rPr>
        <w:t xml:space="preserve">». В этой связи Заказчиком не </w:t>
      </w:r>
      <w:r w:rsidR="00F77113">
        <w:rPr>
          <w:sz w:val="24"/>
          <w:szCs w:val="24"/>
        </w:rPr>
        <w:t>установлен</w:t>
      </w:r>
      <w:r w:rsidR="004625E5">
        <w:rPr>
          <w:sz w:val="24"/>
          <w:szCs w:val="24"/>
        </w:rPr>
        <w:t xml:space="preserve"> запрет закупок иност</w:t>
      </w:r>
      <w:r w:rsidR="00F77113">
        <w:rPr>
          <w:sz w:val="24"/>
          <w:szCs w:val="24"/>
        </w:rPr>
        <w:t>ранных товаров, в частности, закупаемого оборудования, программного обеспечения, в соответствии с требованиями п</w:t>
      </w:r>
      <w:r w:rsidR="00F77113" w:rsidRPr="00F77113">
        <w:rPr>
          <w:sz w:val="24"/>
          <w:szCs w:val="24"/>
        </w:rPr>
        <w:t>остановления Правительства Российской Федерации от 23.12.2024 № 1875</w:t>
      </w:r>
      <w:r w:rsidR="003B16D2">
        <w:rPr>
          <w:sz w:val="24"/>
          <w:szCs w:val="24"/>
        </w:rPr>
        <w:t>;</w:t>
      </w:r>
    </w:p>
    <w:p w14:paraId="2DA1B0F9" w14:textId="17F6CB91" w:rsidR="003B16D2" w:rsidRDefault="003B16D2" w:rsidP="004625E5">
      <w:pPr>
        <w:ind w:firstLine="709"/>
        <w:jc w:val="both"/>
        <w:rPr>
          <w:sz w:val="24"/>
          <w:szCs w:val="24"/>
        </w:rPr>
      </w:pPr>
      <w:r>
        <w:rPr>
          <w:sz w:val="24"/>
          <w:szCs w:val="24"/>
        </w:rPr>
        <w:t>3) в Описании объекта закупки для  товара «Система хранения данных (СХД)» вместо позиции КТРУ указан код ОКПД2 26.20.21.120 с идентификатором 19172621016.</w:t>
      </w:r>
    </w:p>
    <w:p w14:paraId="18941983" w14:textId="0BA76C19" w:rsidR="00CB3D2A" w:rsidRDefault="003B16D2" w:rsidP="00495BCB">
      <w:pPr>
        <w:ind w:firstLine="709"/>
        <w:jc w:val="both"/>
        <w:rPr>
          <w:rStyle w:val="iceouttxt"/>
          <w:sz w:val="24"/>
          <w:szCs w:val="24"/>
        </w:rPr>
      </w:pPr>
      <w:r>
        <w:rPr>
          <w:rStyle w:val="iceouttxt"/>
          <w:sz w:val="24"/>
          <w:szCs w:val="24"/>
        </w:rPr>
        <w:t>Присутствующие</w:t>
      </w:r>
      <w:r w:rsidR="00E12C3F">
        <w:rPr>
          <w:rStyle w:val="iceouttxt"/>
          <w:sz w:val="24"/>
          <w:szCs w:val="24"/>
        </w:rPr>
        <w:t xml:space="preserve"> на рассмотрении </w:t>
      </w:r>
      <w:r>
        <w:rPr>
          <w:rStyle w:val="iceouttxt"/>
          <w:sz w:val="24"/>
          <w:szCs w:val="24"/>
        </w:rPr>
        <w:t>жалобы представители</w:t>
      </w:r>
      <w:r w:rsidR="00E12C3F">
        <w:rPr>
          <w:rStyle w:val="iceouttxt"/>
          <w:sz w:val="24"/>
          <w:szCs w:val="24"/>
        </w:rPr>
        <w:t xml:space="preserve"> Заказчика</w:t>
      </w:r>
      <w:r w:rsidR="00C651D2" w:rsidRPr="00322667">
        <w:rPr>
          <w:rStyle w:val="iceouttxt"/>
          <w:sz w:val="24"/>
          <w:szCs w:val="24"/>
        </w:rPr>
        <w:t xml:space="preserve"> </w:t>
      </w:r>
      <w:r w:rsidR="00E12C3F">
        <w:rPr>
          <w:rStyle w:val="iceouttxt"/>
          <w:sz w:val="24"/>
          <w:szCs w:val="24"/>
        </w:rPr>
        <w:t>в полном объеме поддержал</w:t>
      </w:r>
      <w:r>
        <w:rPr>
          <w:rStyle w:val="iceouttxt"/>
          <w:sz w:val="24"/>
          <w:szCs w:val="24"/>
        </w:rPr>
        <w:t>и</w:t>
      </w:r>
      <w:r w:rsidR="00E12C3F">
        <w:rPr>
          <w:rStyle w:val="iceouttxt"/>
          <w:sz w:val="24"/>
          <w:szCs w:val="24"/>
        </w:rPr>
        <w:t xml:space="preserve"> позицию письменных пояснений, </w:t>
      </w:r>
      <w:r w:rsidR="00C651D2" w:rsidRPr="00322667">
        <w:rPr>
          <w:rStyle w:val="iceouttxt"/>
          <w:sz w:val="24"/>
          <w:szCs w:val="24"/>
        </w:rPr>
        <w:t>просил</w:t>
      </w:r>
      <w:r>
        <w:rPr>
          <w:rStyle w:val="iceouttxt"/>
          <w:sz w:val="24"/>
          <w:szCs w:val="24"/>
        </w:rPr>
        <w:t>и</w:t>
      </w:r>
      <w:r w:rsidR="00C651D2" w:rsidRPr="00322667">
        <w:rPr>
          <w:rStyle w:val="iceouttxt"/>
          <w:sz w:val="24"/>
          <w:szCs w:val="24"/>
        </w:rPr>
        <w:t xml:space="preserve"> признать жалобу необоснованной</w:t>
      </w:r>
      <w:r>
        <w:rPr>
          <w:rStyle w:val="iceouttxt"/>
          <w:sz w:val="24"/>
          <w:szCs w:val="24"/>
        </w:rPr>
        <w:t>.</w:t>
      </w:r>
    </w:p>
    <w:p w14:paraId="7406558C" w14:textId="7A53EA6A" w:rsidR="00F76792" w:rsidRDefault="00E12C3F" w:rsidP="00732BB0">
      <w:pPr>
        <w:ind w:firstLine="709"/>
        <w:jc w:val="both"/>
        <w:rPr>
          <w:rStyle w:val="iceouttxt"/>
          <w:sz w:val="24"/>
          <w:szCs w:val="24"/>
        </w:rPr>
      </w:pPr>
      <w:r>
        <w:rPr>
          <w:rStyle w:val="iceouttxt"/>
          <w:sz w:val="24"/>
          <w:szCs w:val="24"/>
        </w:rPr>
        <w:t>П</w:t>
      </w:r>
      <w:r w:rsidR="003B16D2">
        <w:rPr>
          <w:rStyle w:val="iceouttxt"/>
          <w:sz w:val="24"/>
          <w:szCs w:val="24"/>
        </w:rPr>
        <w:t>редставители</w:t>
      </w:r>
      <w:r w:rsidR="00F76792">
        <w:rPr>
          <w:rStyle w:val="iceouttxt"/>
          <w:sz w:val="24"/>
          <w:szCs w:val="24"/>
        </w:rPr>
        <w:t xml:space="preserve"> Уполномоченного органа поддержал</w:t>
      </w:r>
      <w:r w:rsidR="003B16D2">
        <w:rPr>
          <w:rStyle w:val="iceouttxt"/>
          <w:sz w:val="24"/>
          <w:szCs w:val="24"/>
        </w:rPr>
        <w:t>и</w:t>
      </w:r>
      <w:r w:rsidR="00F76792">
        <w:rPr>
          <w:rStyle w:val="iceouttxt"/>
          <w:sz w:val="24"/>
          <w:szCs w:val="24"/>
        </w:rPr>
        <w:t xml:space="preserve"> позицию Заказчика, просил</w:t>
      </w:r>
      <w:r w:rsidR="003B16D2">
        <w:rPr>
          <w:rStyle w:val="iceouttxt"/>
          <w:sz w:val="24"/>
          <w:szCs w:val="24"/>
        </w:rPr>
        <w:t>и</w:t>
      </w:r>
      <w:r w:rsidR="00F76792">
        <w:rPr>
          <w:rStyle w:val="iceouttxt"/>
          <w:sz w:val="24"/>
          <w:szCs w:val="24"/>
        </w:rPr>
        <w:t xml:space="preserve"> </w:t>
      </w:r>
      <w:r w:rsidR="003B16D2">
        <w:rPr>
          <w:rStyle w:val="iceouttxt"/>
          <w:sz w:val="24"/>
          <w:szCs w:val="24"/>
        </w:rPr>
        <w:t>в удовлетворении жалобы отказать в полном объеме</w:t>
      </w:r>
      <w:r w:rsidR="00F76792">
        <w:rPr>
          <w:rStyle w:val="iceouttxt"/>
          <w:sz w:val="24"/>
          <w:szCs w:val="24"/>
        </w:rPr>
        <w:t xml:space="preserve">.  </w:t>
      </w:r>
    </w:p>
    <w:p w14:paraId="48E81AF7" w14:textId="0A96C81E" w:rsidR="008168A5" w:rsidRPr="00322667" w:rsidRDefault="008168A5" w:rsidP="00885DCF">
      <w:pPr>
        <w:ind w:firstLine="709"/>
        <w:jc w:val="both"/>
        <w:rPr>
          <w:sz w:val="24"/>
          <w:szCs w:val="24"/>
        </w:rPr>
      </w:pPr>
      <w:r w:rsidRPr="00322667">
        <w:rPr>
          <w:sz w:val="24"/>
          <w:szCs w:val="24"/>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w:t>
      </w:r>
      <w:r w:rsidR="00D600BC" w:rsidRPr="00322667">
        <w:rPr>
          <w:sz w:val="24"/>
          <w:szCs w:val="24"/>
        </w:rPr>
        <w:t xml:space="preserve"> </w:t>
      </w:r>
      <w:r w:rsidRPr="00322667">
        <w:rPr>
          <w:sz w:val="24"/>
          <w:szCs w:val="24"/>
        </w:rPr>
        <w:t>пришла к следующим выводам:</w:t>
      </w:r>
    </w:p>
    <w:p w14:paraId="0B5F4934" w14:textId="7CFDA897" w:rsidR="000E5B73" w:rsidRPr="00322667" w:rsidRDefault="00E12C3F" w:rsidP="00885DCF">
      <w:pPr>
        <w:ind w:firstLine="709"/>
        <w:jc w:val="both"/>
        <w:rPr>
          <w:sz w:val="24"/>
          <w:szCs w:val="24"/>
        </w:rPr>
      </w:pPr>
      <w:r w:rsidRPr="00E12C3F">
        <w:rPr>
          <w:sz w:val="24"/>
          <w:szCs w:val="24"/>
        </w:rPr>
        <w:t>19.08.2025</w:t>
      </w:r>
      <w:r>
        <w:rPr>
          <w:sz w:val="24"/>
          <w:szCs w:val="24"/>
        </w:rPr>
        <w:t xml:space="preserve"> </w:t>
      </w:r>
      <w:r w:rsidR="003B16D2">
        <w:rPr>
          <w:sz w:val="24"/>
          <w:szCs w:val="24"/>
        </w:rPr>
        <w:t xml:space="preserve">(с последующими изменениями) </w:t>
      </w:r>
      <w:r w:rsidR="00D600BC" w:rsidRPr="00322667">
        <w:rPr>
          <w:sz w:val="24"/>
          <w:szCs w:val="24"/>
        </w:rPr>
        <w:t xml:space="preserve">на </w:t>
      </w:r>
      <w:r w:rsidR="000E5B73" w:rsidRPr="00322667">
        <w:rPr>
          <w:sz w:val="24"/>
          <w:szCs w:val="24"/>
        </w:rPr>
        <w:t>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w:t>
      </w:r>
      <w:r w:rsidR="003B16D2">
        <w:rPr>
          <w:sz w:val="24"/>
          <w:szCs w:val="24"/>
        </w:rPr>
        <w:t xml:space="preserve"> в рамках реализации национального проекта </w:t>
      </w:r>
      <w:r w:rsidR="0082774F">
        <w:rPr>
          <w:sz w:val="24"/>
          <w:szCs w:val="24"/>
        </w:rPr>
        <w:t>«Инфраструктура для жизни»</w:t>
      </w:r>
      <w:r w:rsidR="000E5B73" w:rsidRPr="00322667">
        <w:rPr>
          <w:sz w:val="24"/>
          <w:szCs w:val="24"/>
        </w:rPr>
        <w:t xml:space="preserve"> было размещено извещение </w:t>
      </w:r>
      <w:r w:rsidR="00305895" w:rsidRPr="00322667">
        <w:rPr>
          <w:sz w:val="24"/>
          <w:szCs w:val="24"/>
        </w:rPr>
        <w:t xml:space="preserve">о </w:t>
      </w:r>
      <w:r w:rsidR="00DA27DC" w:rsidRPr="00322667">
        <w:rPr>
          <w:sz w:val="24"/>
          <w:szCs w:val="24"/>
        </w:rPr>
        <w:t xml:space="preserve">проведении </w:t>
      </w:r>
      <w:r w:rsidR="003B16D2">
        <w:rPr>
          <w:bCs/>
          <w:sz w:val="24"/>
          <w:szCs w:val="24"/>
        </w:rPr>
        <w:t>открытого</w:t>
      </w:r>
      <w:r w:rsidR="003B16D2" w:rsidRPr="00495BCB">
        <w:rPr>
          <w:bCs/>
          <w:sz w:val="24"/>
          <w:szCs w:val="24"/>
        </w:rPr>
        <w:t xml:space="preserve"> конкурс</w:t>
      </w:r>
      <w:r w:rsidR="003B16D2">
        <w:rPr>
          <w:bCs/>
          <w:sz w:val="24"/>
          <w:szCs w:val="24"/>
        </w:rPr>
        <w:t>а</w:t>
      </w:r>
      <w:r w:rsidR="003B16D2" w:rsidRPr="00495BCB">
        <w:rPr>
          <w:bCs/>
          <w:sz w:val="24"/>
          <w:szCs w:val="24"/>
        </w:rPr>
        <w:t xml:space="preserve"> в электронной форме</w:t>
      </w:r>
      <w:r w:rsidR="003B16D2">
        <w:rPr>
          <w:bCs/>
          <w:sz w:val="24"/>
          <w:szCs w:val="24"/>
        </w:rPr>
        <w:t xml:space="preserve"> на в</w:t>
      </w:r>
      <w:r w:rsidR="003B16D2" w:rsidRPr="00495BCB">
        <w:rPr>
          <w:bCs/>
          <w:sz w:val="24"/>
          <w:szCs w:val="24"/>
        </w:rPr>
        <w:t xml:space="preserve">ыполнение работ по созданию (модернизации) интеллектуальной транспортной системы </w:t>
      </w:r>
      <w:r w:rsidR="003B16D2">
        <w:rPr>
          <w:bCs/>
          <w:sz w:val="24"/>
          <w:szCs w:val="24"/>
        </w:rPr>
        <w:t>в целях реализации мероприятия «</w:t>
      </w:r>
      <w:r w:rsidR="003B16D2" w:rsidRPr="00495BCB">
        <w:rPr>
          <w:bCs/>
          <w:sz w:val="24"/>
          <w:szCs w:val="24"/>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w:t>
      </w:r>
      <w:r w:rsidR="003B16D2">
        <w:rPr>
          <w:bCs/>
          <w:sz w:val="24"/>
          <w:szCs w:val="24"/>
        </w:rPr>
        <w:t>елением свыше 300 тысяч человек»</w:t>
      </w:r>
      <w:r w:rsidR="003B16D2" w:rsidRPr="00495BCB">
        <w:rPr>
          <w:bCs/>
          <w:sz w:val="24"/>
          <w:szCs w:val="24"/>
        </w:rPr>
        <w:t>, в Оренбургской городской агломерации</w:t>
      </w:r>
      <w:r w:rsidR="003B16D2" w:rsidRPr="001667A6">
        <w:rPr>
          <w:bCs/>
          <w:sz w:val="24"/>
          <w:szCs w:val="24"/>
        </w:rPr>
        <w:t xml:space="preserve"> (извещение № </w:t>
      </w:r>
      <w:r w:rsidR="003B16D2" w:rsidRPr="00495BCB">
        <w:rPr>
          <w:bCs/>
          <w:sz w:val="24"/>
          <w:szCs w:val="24"/>
        </w:rPr>
        <w:t>0853500000325005966</w:t>
      </w:r>
      <w:r w:rsidR="003B16D2" w:rsidRPr="001667A6">
        <w:rPr>
          <w:bCs/>
          <w:sz w:val="24"/>
          <w:szCs w:val="24"/>
        </w:rPr>
        <w:t>)</w:t>
      </w:r>
      <w:r w:rsidR="000866DC" w:rsidRPr="00322667">
        <w:rPr>
          <w:sz w:val="24"/>
          <w:szCs w:val="24"/>
        </w:rPr>
        <w:t>.</w:t>
      </w:r>
    </w:p>
    <w:p w14:paraId="783EB1F1" w14:textId="5686122A" w:rsidR="003B16D2" w:rsidRDefault="000E5B73" w:rsidP="003B16D2">
      <w:pPr>
        <w:ind w:firstLine="709"/>
        <w:jc w:val="both"/>
        <w:rPr>
          <w:sz w:val="24"/>
          <w:szCs w:val="24"/>
        </w:rPr>
      </w:pPr>
      <w:r w:rsidRPr="00322667">
        <w:rPr>
          <w:sz w:val="24"/>
          <w:szCs w:val="24"/>
        </w:rPr>
        <w:t xml:space="preserve">Начальная (максимальная) цена контракта составляет </w:t>
      </w:r>
      <w:r w:rsidR="003B16D2" w:rsidRPr="003B16D2">
        <w:rPr>
          <w:sz w:val="24"/>
          <w:szCs w:val="24"/>
        </w:rPr>
        <w:t xml:space="preserve">321 779 599,77 </w:t>
      </w:r>
      <w:r w:rsidRPr="00322667">
        <w:rPr>
          <w:sz w:val="24"/>
          <w:szCs w:val="24"/>
        </w:rPr>
        <w:t>рублей.</w:t>
      </w:r>
      <w:r w:rsidR="00BD6EE1" w:rsidRPr="00322667">
        <w:rPr>
          <w:sz w:val="24"/>
          <w:szCs w:val="24"/>
        </w:rPr>
        <w:t xml:space="preserve"> </w:t>
      </w:r>
    </w:p>
    <w:p w14:paraId="60D14CEA" w14:textId="11528A91" w:rsidR="0082774F" w:rsidRDefault="0082774F" w:rsidP="0021184A">
      <w:pPr>
        <w:ind w:firstLine="709"/>
        <w:jc w:val="both"/>
        <w:rPr>
          <w:sz w:val="24"/>
          <w:szCs w:val="24"/>
        </w:rPr>
      </w:pPr>
      <w:r w:rsidRPr="0082774F">
        <w:rPr>
          <w:sz w:val="24"/>
          <w:szCs w:val="24"/>
        </w:rPr>
        <w:t xml:space="preserve">Закупка осуществляется при содействии Государственного казенного учреждения Оренбургской области «Центр организации закупок», являющегося Уполномоченным органом в соответствии с Порядком взаимодействия заказчиков Оренбургской области с </w:t>
      </w:r>
      <w:r w:rsidRPr="0082774F">
        <w:rPr>
          <w:sz w:val="24"/>
          <w:szCs w:val="24"/>
        </w:rPr>
        <w:lastRenderedPageBreak/>
        <w:t xml:space="preserve">Государственным казенным учреждением Оренбургской области «Центр организации закупок» при осуществлении закупок товаров, работ, услуг, утвержденного Постановлением Правительства Оренбургской области от 29.12.2016 № 1010-п (ред. от 30.10.2024). </w:t>
      </w:r>
    </w:p>
    <w:p w14:paraId="00676F0B" w14:textId="0F8A55DA" w:rsidR="004B1E09" w:rsidRDefault="0082774F" w:rsidP="0082774F">
      <w:pPr>
        <w:ind w:firstLine="709"/>
        <w:jc w:val="both"/>
        <w:rPr>
          <w:sz w:val="24"/>
          <w:szCs w:val="24"/>
        </w:rPr>
      </w:pPr>
      <w:r>
        <w:rPr>
          <w:sz w:val="24"/>
          <w:szCs w:val="24"/>
        </w:rPr>
        <w:t xml:space="preserve">1. </w:t>
      </w:r>
      <w:r w:rsidR="004B1E09">
        <w:rPr>
          <w:sz w:val="24"/>
          <w:szCs w:val="24"/>
        </w:rPr>
        <w:t xml:space="preserve">Из доводов жалобы следует, что </w:t>
      </w:r>
      <w:r w:rsidR="004B1E09" w:rsidRPr="004B1E09">
        <w:rPr>
          <w:sz w:val="24"/>
          <w:szCs w:val="24"/>
        </w:rPr>
        <w:t>предмет договора, оцениваемого по показателю «Наличие у участников закупки опыта работы, связанного с предметом контракта», не сопоставим с предметом контракта, заключаемого по результатам закупки</w:t>
      </w:r>
      <w:r w:rsidR="004B1E09">
        <w:rPr>
          <w:sz w:val="24"/>
          <w:szCs w:val="24"/>
        </w:rPr>
        <w:t>.</w:t>
      </w:r>
    </w:p>
    <w:p w14:paraId="4E326EE9" w14:textId="1B1BA2CF" w:rsidR="0082774F" w:rsidRPr="0082774F" w:rsidRDefault="0082774F" w:rsidP="0082774F">
      <w:pPr>
        <w:ind w:firstLine="709"/>
        <w:jc w:val="both"/>
        <w:rPr>
          <w:sz w:val="24"/>
          <w:szCs w:val="24"/>
        </w:rPr>
      </w:pPr>
      <w:r w:rsidRPr="0082774F">
        <w:rPr>
          <w:sz w:val="24"/>
          <w:szCs w:val="24"/>
        </w:rPr>
        <w:t>Согласно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7FD5CFC2" w14:textId="65495DE7" w:rsidR="0082774F" w:rsidRPr="0082774F" w:rsidRDefault="004B1E09" w:rsidP="0082774F">
      <w:pPr>
        <w:ind w:firstLine="709"/>
        <w:jc w:val="both"/>
        <w:rPr>
          <w:sz w:val="24"/>
          <w:szCs w:val="24"/>
        </w:rPr>
      </w:pPr>
      <w:r>
        <w:rPr>
          <w:sz w:val="24"/>
          <w:szCs w:val="24"/>
        </w:rPr>
        <w:t>В соответствии с</w:t>
      </w:r>
      <w:r w:rsidR="0082774F" w:rsidRPr="0082774F">
        <w:rPr>
          <w:sz w:val="24"/>
          <w:szCs w:val="24"/>
        </w:rPr>
        <w:t xml:space="preserve"> </w:t>
      </w:r>
      <w:r>
        <w:rPr>
          <w:sz w:val="24"/>
          <w:szCs w:val="24"/>
        </w:rPr>
        <w:t>п.</w:t>
      </w:r>
      <w:r w:rsidR="0082774F" w:rsidRPr="0082774F">
        <w:rPr>
          <w:sz w:val="24"/>
          <w:szCs w:val="24"/>
        </w:rPr>
        <w:t xml:space="preserve"> 11 </w:t>
      </w:r>
      <w:r>
        <w:rPr>
          <w:sz w:val="24"/>
          <w:szCs w:val="24"/>
        </w:rPr>
        <w:t>ч.</w:t>
      </w:r>
      <w:r w:rsidR="0082774F" w:rsidRPr="0082774F">
        <w:rPr>
          <w:sz w:val="24"/>
          <w:szCs w:val="24"/>
        </w:rPr>
        <w:t xml:space="preserve"> 1 </w:t>
      </w:r>
      <w:r>
        <w:rPr>
          <w:sz w:val="24"/>
          <w:szCs w:val="24"/>
        </w:rPr>
        <w:t>ст.</w:t>
      </w:r>
      <w:r w:rsidR="0082774F" w:rsidRPr="0082774F">
        <w:rPr>
          <w:sz w:val="24"/>
          <w:szCs w:val="24"/>
        </w:rPr>
        <w:t xml:space="preserve">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критерии оценки заявок на участие в конкурсах, величины значимости этих критериев в соответствии с настоящим Федеральным законом.</w:t>
      </w:r>
    </w:p>
    <w:p w14:paraId="489053FD" w14:textId="734102B4" w:rsidR="0082774F" w:rsidRPr="0082774F" w:rsidRDefault="004B1E09" w:rsidP="0082774F">
      <w:pPr>
        <w:ind w:firstLine="709"/>
        <w:jc w:val="both"/>
        <w:rPr>
          <w:sz w:val="24"/>
          <w:szCs w:val="24"/>
        </w:rPr>
      </w:pPr>
      <w:r>
        <w:rPr>
          <w:sz w:val="24"/>
          <w:szCs w:val="24"/>
        </w:rPr>
        <w:t>Согласно п.</w:t>
      </w:r>
      <w:r w:rsidR="0082774F" w:rsidRPr="0082774F">
        <w:rPr>
          <w:sz w:val="24"/>
          <w:szCs w:val="24"/>
        </w:rPr>
        <w:t xml:space="preserve"> 4 </w:t>
      </w:r>
      <w:r>
        <w:rPr>
          <w:sz w:val="24"/>
          <w:szCs w:val="24"/>
        </w:rPr>
        <w:t>ч.</w:t>
      </w:r>
      <w:r w:rsidR="0082774F" w:rsidRPr="0082774F">
        <w:rPr>
          <w:sz w:val="24"/>
          <w:szCs w:val="24"/>
        </w:rPr>
        <w:t xml:space="preserve"> 2 </w:t>
      </w:r>
      <w:r>
        <w:rPr>
          <w:sz w:val="24"/>
          <w:szCs w:val="24"/>
        </w:rPr>
        <w:t>ст.</w:t>
      </w:r>
      <w:r w:rsidR="0082774F" w:rsidRPr="0082774F">
        <w:rPr>
          <w:sz w:val="24"/>
          <w:szCs w:val="24"/>
        </w:rPr>
        <w:t xml:space="preserve"> 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 порядок рассмотрения и оценки заявок на участие в конкурсах в соответствии с настоящим Федеральным законом. </w:t>
      </w:r>
    </w:p>
    <w:p w14:paraId="63F2FD54" w14:textId="77777777" w:rsidR="0082774F" w:rsidRPr="0082774F" w:rsidRDefault="0082774F" w:rsidP="0082774F">
      <w:pPr>
        <w:ind w:firstLine="709"/>
        <w:jc w:val="both"/>
        <w:rPr>
          <w:sz w:val="24"/>
          <w:szCs w:val="24"/>
        </w:rPr>
      </w:pPr>
      <w:r w:rsidRPr="0082774F">
        <w:rPr>
          <w:sz w:val="24"/>
          <w:szCs w:val="24"/>
        </w:rPr>
        <w:t>В силу ч. 1 ст. 32 Закона о контрактной системе для оценки заявок участников закупки заказчик использует следующие критерии:</w:t>
      </w:r>
    </w:p>
    <w:p w14:paraId="7BED7958" w14:textId="77777777" w:rsidR="0082774F" w:rsidRPr="0082774F" w:rsidRDefault="0082774F" w:rsidP="0082774F">
      <w:pPr>
        <w:ind w:firstLine="709"/>
        <w:jc w:val="both"/>
        <w:rPr>
          <w:sz w:val="24"/>
          <w:szCs w:val="24"/>
        </w:rPr>
      </w:pPr>
      <w:r w:rsidRPr="0082774F">
        <w:rPr>
          <w:sz w:val="24"/>
          <w:szCs w:val="24"/>
        </w:rPr>
        <w:t>1) цена контракта, сумма цен единиц товара, работы, услуги;</w:t>
      </w:r>
    </w:p>
    <w:p w14:paraId="60553282" w14:textId="77777777" w:rsidR="0082774F" w:rsidRPr="0082774F" w:rsidRDefault="0082774F" w:rsidP="0082774F">
      <w:pPr>
        <w:ind w:firstLine="709"/>
        <w:jc w:val="both"/>
        <w:rPr>
          <w:sz w:val="24"/>
          <w:szCs w:val="24"/>
        </w:rPr>
      </w:pPr>
      <w:r w:rsidRPr="0082774F">
        <w:rPr>
          <w:sz w:val="24"/>
          <w:szCs w:val="24"/>
        </w:rPr>
        <w:t>2) расходы на эксплуатацию и ремонт товаров, использование результатов работ;</w:t>
      </w:r>
    </w:p>
    <w:p w14:paraId="3F7F83B6" w14:textId="77777777" w:rsidR="0082774F" w:rsidRPr="0082774F" w:rsidRDefault="0082774F" w:rsidP="0082774F">
      <w:pPr>
        <w:ind w:firstLine="709"/>
        <w:jc w:val="both"/>
        <w:rPr>
          <w:sz w:val="24"/>
          <w:szCs w:val="24"/>
        </w:rPr>
      </w:pPr>
      <w:r w:rsidRPr="0082774F">
        <w:rPr>
          <w:sz w:val="24"/>
          <w:szCs w:val="24"/>
        </w:rPr>
        <w:t>3) качественные, функциональные и экологические характеристики объекта закупки;</w:t>
      </w:r>
    </w:p>
    <w:p w14:paraId="19ECB8D5" w14:textId="77777777" w:rsidR="0082774F" w:rsidRPr="0082774F" w:rsidRDefault="0082774F" w:rsidP="0082774F">
      <w:pPr>
        <w:ind w:firstLine="709"/>
        <w:jc w:val="both"/>
        <w:rPr>
          <w:sz w:val="24"/>
          <w:szCs w:val="24"/>
        </w:rPr>
      </w:pPr>
      <w:r w:rsidRPr="0082774F">
        <w:rPr>
          <w:sz w:val="24"/>
          <w:szCs w:val="24"/>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297B8372" w14:textId="62C4A71C" w:rsidR="0082774F" w:rsidRPr="0082774F" w:rsidRDefault="0082774F" w:rsidP="0082774F">
      <w:pPr>
        <w:ind w:firstLine="709"/>
        <w:jc w:val="both"/>
        <w:rPr>
          <w:sz w:val="24"/>
          <w:szCs w:val="24"/>
        </w:rPr>
      </w:pPr>
      <w:r w:rsidRPr="0082774F">
        <w:rPr>
          <w:sz w:val="24"/>
          <w:szCs w:val="24"/>
        </w:rPr>
        <w:t xml:space="preserve">В соответствии с ч. 4 ст. </w:t>
      </w:r>
      <w:r w:rsidR="004B1E09">
        <w:rPr>
          <w:sz w:val="24"/>
          <w:szCs w:val="24"/>
        </w:rPr>
        <w:t>32 Закона о контрактной системе</w:t>
      </w:r>
      <w:r w:rsidRPr="0082774F">
        <w:rPr>
          <w:sz w:val="24"/>
          <w:szCs w:val="24"/>
        </w:rPr>
        <w:t xml:space="preserve">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026E6B82" w14:textId="6F093B99" w:rsidR="0082774F" w:rsidRPr="0082774F" w:rsidRDefault="0082774F" w:rsidP="0082774F">
      <w:pPr>
        <w:ind w:firstLine="709"/>
        <w:jc w:val="both"/>
        <w:rPr>
          <w:sz w:val="24"/>
          <w:szCs w:val="24"/>
        </w:rPr>
      </w:pPr>
      <w:r w:rsidRPr="0082774F">
        <w:rPr>
          <w:sz w:val="24"/>
          <w:szCs w:val="24"/>
        </w:rPr>
        <w:t xml:space="preserve">Из положений ч. 8 ст. 32 Закона о контрактной системе следует, что порядок оценки заявок участников закупки, в том числе предельные величины значимости каждого критерия, устанавливаются Постановлением </w:t>
      </w:r>
      <w:r w:rsidR="004B1E09">
        <w:rPr>
          <w:sz w:val="24"/>
          <w:szCs w:val="24"/>
        </w:rPr>
        <w:t>Правительства РФ от 31.12.2021 № 2604 «</w:t>
      </w:r>
      <w:r w:rsidRPr="0082774F">
        <w:rPr>
          <w:sz w:val="24"/>
          <w:szCs w:val="24"/>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w:t>
      </w:r>
      <w:r w:rsidR="004B1E09">
        <w:rPr>
          <w:sz w:val="24"/>
          <w:szCs w:val="24"/>
        </w:rPr>
        <w:t>едерации от 20 декабря 2021 г. №</w:t>
      </w:r>
      <w:r w:rsidRPr="0082774F">
        <w:rPr>
          <w:sz w:val="24"/>
          <w:szCs w:val="24"/>
        </w:rPr>
        <w:t xml:space="preserve"> 2369 и признании утратившими силу некоторых актов и отдельных положений некоторых актов Пра</w:t>
      </w:r>
      <w:r w:rsidR="004B1E09">
        <w:rPr>
          <w:sz w:val="24"/>
          <w:szCs w:val="24"/>
        </w:rPr>
        <w:t xml:space="preserve">вительства Российской Федерации» </w:t>
      </w:r>
      <w:r w:rsidRPr="0082774F">
        <w:rPr>
          <w:sz w:val="24"/>
          <w:szCs w:val="24"/>
        </w:rPr>
        <w:t xml:space="preserve">(далее – Постановление </w:t>
      </w:r>
      <w:r w:rsidR="004B1E09">
        <w:rPr>
          <w:sz w:val="24"/>
          <w:szCs w:val="24"/>
        </w:rPr>
        <w:t>№</w:t>
      </w:r>
      <w:r w:rsidRPr="0082774F">
        <w:rPr>
          <w:sz w:val="24"/>
          <w:szCs w:val="24"/>
        </w:rPr>
        <w:t xml:space="preserve"> 2604).</w:t>
      </w:r>
    </w:p>
    <w:p w14:paraId="611F0B74" w14:textId="7E44FC58" w:rsidR="0082774F" w:rsidRPr="0082774F" w:rsidRDefault="004B1E09" w:rsidP="0082774F">
      <w:pPr>
        <w:ind w:firstLine="709"/>
        <w:jc w:val="both"/>
        <w:rPr>
          <w:sz w:val="24"/>
          <w:szCs w:val="24"/>
        </w:rPr>
      </w:pPr>
      <w:r>
        <w:rPr>
          <w:sz w:val="24"/>
          <w:szCs w:val="24"/>
        </w:rPr>
        <w:t>Согласно п. 1 Постановления №</w:t>
      </w:r>
      <w:r w:rsidR="0082774F" w:rsidRPr="0082774F">
        <w:rPr>
          <w:sz w:val="24"/>
          <w:szCs w:val="24"/>
        </w:rPr>
        <w:t xml:space="preserve"> 2604 утверждено Положение об оценке заявок на участие в закупке товаров, работ, услуг для обеспечения государственных и муниципальных нужд.</w:t>
      </w:r>
    </w:p>
    <w:p w14:paraId="7F0747F1" w14:textId="040E1416" w:rsidR="0082774F" w:rsidRPr="0082774F" w:rsidRDefault="0082774F" w:rsidP="0082774F">
      <w:pPr>
        <w:ind w:firstLine="709"/>
        <w:jc w:val="both"/>
        <w:rPr>
          <w:sz w:val="24"/>
          <w:szCs w:val="24"/>
        </w:rPr>
      </w:pPr>
      <w:r w:rsidRPr="0082774F">
        <w:rPr>
          <w:sz w:val="24"/>
          <w:szCs w:val="24"/>
        </w:rPr>
        <w:t>В соответств</w:t>
      </w:r>
      <w:r w:rsidR="004B1E09">
        <w:rPr>
          <w:sz w:val="24"/>
          <w:szCs w:val="24"/>
        </w:rPr>
        <w:t>ии с п. 2 Положения «оценка заявок»</w:t>
      </w:r>
      <w:r w:rsidRPr="0082774F">
        <w:rPr>
          <w:sz w:val="24"/>
          <w:szCs w:val="24"/>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555FE17C" w14:textId="77777777" w:rsidR="0082774F" w:rsidRPr="0082774F" w:rsidRDefault="0082774F" w:rsidP="0082774F">
      <w:pPr>
        <w:ind w:firstLine="709"/>
        <w:jc w:val="both"/>
        <w:rPr>
          <w:sz w:val="24"/>
          <w:szCs w:val="24"/>
        </w:rPr>
      </w:pPr>
      <w:r w:rsidRPr="0082774F">
        <w:rPr>
          <w:sz w:val="24"/>
          <w:szCs w:val="24"/>
        </w:rPr>
        <w:t>В силу п. 3 Положения для оценки заявок в соответствии с настоящим Положением применяются следующие критерии оценки:</w:t>
      </w:r>
    </w:p>
    <w:p w14:paraId="5A5A327A" w14:textId="77777777" w:rsidR="0082774F" w:rsidRPr="0082774F" w:rsidRDefault="0082774F" w:rsidP="0082774F">
      <w:pPr>
        <w:ind w:firstLine="709"/>
        <w:jc w:val="both"/>
        <w:rPr>
          <w:sz w:val="24"/>
          <w:szCs w:val="24"/>
        </w:rPr>
      </w:pPr>
      <w:r w:rsidRPr="0082774F">
        <w:rPr>
          <w:sz w:val="24"/>
          <w:szCs w:val="24"/>
        </w:rPr>
        <w:lastRenderedPageBreak/>
        <w:t>а) цена контракта, сумма цен единиц товара, работы, услуги;</w:t>
      </w:r>
    </w:p>
    <w:p w14:paraId="514F69C1" w14:textId="77777777" w:rsidR="0082774F" w:rsidRPr="0082774F" w:rsidRDefault="0082774F" w:rsidP="0082774F">
      <w:pPr>
        <w:ind w:firstLine="709"/>
        <w:jc w:val="both"/>
        <w:rPr>
          <w:sz w:val="24"/>
          <w:szCs w:val="24"/>
        </w:rPr>
      </w:pPr>
      <w:r w:rsidRPr="0082774F">
        <w:rPr>
          <w:sz w:val="24"/>
          <w:szCs w:val="24"/>
        </w:rPr>
        <w:t>б) расходы;</w:t>
      </w:r>
    </w:p>
    <w:p w14:paraId="6E98FF7B" w14:textId="77777777" w:rsidR="0082774F" w:rsidRPr="0082774F" w:rsidRDefault="0082774F" w:rsidP="0082774F">
      <w:pPr>
        <w:ind w:firstLine="709"/>
        <w:jc w:val="both"/>
        <w:rPr>
          <w:sz w:val="24"/>
          <w:szCs w:val="24"/>
        </w:rPr>
      </w:pPr>
      <w:r w:rsidRPr="0082774F">
        <w:rPr>
          <w:sz w:val="24"/>
          <w:szCs w:val="24"/>
        </w:rPr>
        <w:t>в) характеристики объекта закупки;</w:t>
      </w:r>
    </w:p>
    <w:p w14:paraId="7E8E00E0" w14:textId="77777777" w:rsidR="0082774F" w:rsidRPr="0082774F" w:rsidRDefault="0082774F" w:rsidP="0082774F">
      <w:pPr>
        <w:ind w:firstLine="709"/>
        <w:jc w:val="both"/>
        <w:rPr>
          <w:sz w:val="24"/>
          <w:szCs w:val="24"/>
        </w:rPr>
      </w:pPr>
      <w:r w:rsidRPr="0082774F">
        <w:rPr>
          <w:sz w:val="24"/>
          <w:szCs w:val="24"/>
        </w:rPr>
        <w:t>г) квалификация участников закупки.</w:t>
      </w:r>
    </w:p>
    <w:p w14:paraId="28C4807F" w14:textId="6341FC90" w:rsidR="0082774F" w:rsidRPr="0082774F" w:rsidRDefault="0082774F" w:rsidP="0082774F">
      <w:pPr>
        <w:ind w:firstLine="709"/>
        <w:jc w:val="both"/>
        <w:rPr>
          <w:sz w:val="24"/>
          <w:szCs w:val="24"/>
        </w:rPr>
      </w:pPr>
      <w:r w:rsidRPr="0082774F">
        <w:rPr>
          <w:sz w:val="24"/>
          <w:szCs w:val="24"/>
        </w:rPr>
        <w:t>Согласно п. 8 Положения в случае применения показателей оценки по критериям оценк</w:t>
      </w:r>
      <w:r w:rsidR="004B1E09">
        <w:rPr>
          <w:sz w:val="24"/>
          <w:szCs w:val="24"/>
        </w:rPr>
        <w:t>и, предусмотренным подпунктами «в» и «г»</w:t>
      </w:r>
      <w:r w:rsidRPr="0082774F">
        <w:rPr>
          <w:sz w:val="24"/>
          <w:szCs w:val="24"/>
        </w:rPr>
        <w:t xml:space="preserve"> пункта 3 настоящего Положения:</w:t>
      </w:r>
    </w:p>
    <w:p w14:paraId="15824A00" w14:textId="77777777" w:rsidR="0082774F" w:rsidRPr="0082774F" w:rsidRDefault="0082774F" w:rsidP="0082774F">
      <w:pPr>
        <w:ind w:firstLine="709"/>
        <w:jc w:val="both"/>
        <w:rPr>
          <w:sz w:val="24"/>
          <w:szCs w:val="24"/>
        </w:rPr>
      </w:pPr>
      <w:r w:rsidRPr="0082774F">
        <w:rPr>
          <w:sz w:val="24"/>
          <w:szCs w:val="24"/>
        </w:rPr>
        <w:t>а) применяются детализирующие показатели;</w:t>
      </w:r>
    </w:p>
    <w:p w14:paraId="425DAEE0" w14:textId="77777777" w:rsidR="0082774F" w:rsidRPr="0082774F" w:rsidRDefault="0082774F" w:rsidP="0082774F">
      <w:pPr>
        <w:ind w:firstLine="709"/>
        <w:jc w:val="both"/>
        <w:rPr>
          <w:sz w:val="24"/>
          <w:szCs w:val="24"/>
        </w:rPr>
      </w:pPr>
      <w:r w:rsidRPr="0082774F">
        <w:rPr>
          <w:sz w:val="24"/>
          <w:szCs w:val="24"/>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14:paraId="1F0AAF27" w14:textId="77777777" w:rsidR="0082774F" w:rsidRPr="0082774F" w:rsidRDefault="0082774F" w:rsidP="0082774F">
      <w:pPr>
        <w:ind w:firstLine="709"/>
        <w:jc w:val="both"/>
        <w:rPr>
          <w:sz w:val="24"/>
          <w:szCs w:val="24"/>
        </w:rPr>
      </w:pPr>
      <w:r w:rsidRPr="0082774F">
        <w:rPr>
          <w:sz w:val="24"/>
          <w:szCs w:val="24"/>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14:paraId="77EE3498" w14:textId="10C10426" w:rsidR="0082774F" w:rsidRPr="0082774F" w:rsidRDefault="0082774F" w:rsidP="0082774F">
      <w:pPr>
        <w:ind w:firstLine="709"/>
        <w:jc w:val="both"/>
        <w:rPr>
          <w:sz w:val="24"/>
          <w:szCs w:val="24"/>
        </w:rPr>
      </w:pPr>
      <w:r w:rsidRPr="0082774F">
        <w:rPr>
          <w:sz w:val="24"/>
          <w:szCs w:val="24"/>
        </w:rPr>
        <w:t xml:space="preserve">В силу п. 24 Положения для оценки заявок по критерию </w:t>
      </w:r>
      <w:r w:rsidR="004B1E09">
        <w:rPr>
          <w:sz w:val="24"/>
          <w:szCs w:val="24"/>
        </w:rPr>
        <w:t>оценки «квалификация участников закупки»</w:t>
      </w:r>
      <w:r w:rsidRPr="0082774F">
        <w:rPr>
          <w:sz w:val="24"/>
          <w:szCs w:val="24"/>
        </w:rPr>
        <w:t xml:space="preserve"> могут применяться, если иное не предусмотрено настоящим Положением, один или несколько из следующих показателей оценки:</w:t>
      </w:r>
    </w:p>
    <w:p w14:paraId="0864ABB9" w14:textId="77777777" w:rsidR="0082774F" w:rsidRPr="0082774F" w:rsidRDefault="0082774F" w:rsidP="0082774F">
      <w:pPr>
        <w:ind w:firstLine="709"/>
        <w:jc w:val="both"/>
        <w:rPr>
          <w:sz w:val="24"/>
          <w:szCs w:val="24"/>
        </w:rPr>
      </w:pPr>
      <w:r w:rsidRPr="0082774F">
        <w:rPr>
          <w:sz w:val="24"/>
          <w:szCs w:val="24"/>
        </w:rPr>
        <w:t>а) наличие у участников закупки финансовых ресурсов;</w:t>
      </w:r>
    </w:p>
    <w:p w14:paraId="191C9F77" w14:textId="77777777" w:rsidR="0082774F" w:rsidRPr="0082774F" w:rsidRDefault="0082774F" w:rsidP="0082774F">
      <w:pPr>
        <w:ind w:firstLine="709"/>
        <w:jc w:val="both"/>
        <w:rPr>
          <w:sz w:val="24"/>
          <w:szCs w:val="24"/>
        </w:rPr>
      </w:pPr>
      <w:r w:rsidRPr="0082774F">
        <w:rPr>
          <w:sz w:val="24"/>
          <w:szCs w:val="24"/>
        </w:rPr>
        <w:t>б) наличие у участников закупки на праве собственности или ином законном основании оборудования и других материальных ресурсов;</w:t>
      </w:r>
    </w:p>
    <w:p w14:paraId="7A1E681A" w14:textId="77777777" w:rsidR="0082774F" w:rsidRPr="0082774F" w:rsidRDefault="0082774F" w:rsidP="0082774F">
      <w:pPr>
        <w:ind w:firstLine="709"/>
        <w:jc w:val="both"/>
        <w:rPr>
          <w:sz w:val="24"/>
          <w:szCs w:val="24"/>
        </w:rPr>
      </w:pPr>
      <w:r w:rsidRPr="0082774F">
        <w:rPr>
          <w:sz w:val="24"/>
          <w:szCs w:val="24"/>
        </w:rPr>
        <w:t>в) наличие у участников закупки опыта поставки товара, выполнения работы, оказания услуги, связанного с предметом контракта;</w:t>
      </w:r>
    </w:p>
    <w:p w14:paraId="7B8C9F68" w14:textId="77777777" w:rsidR="0082774F" w:rsidRPr="0082774F" w:rsidRDefault="0082774F" w:rsidP="0082774F">
      <w:pPr>
        <w:ind w:firstLine="709"/>
        <w:jc w:val="both"/>
        <w:rPr>
          <w:sz w:val="24"/>
          <w:szCs w:val="24"/>
        </w:rPr>
      </w:pPr>
      <w:r w:rsidRPr="0082774F">
        <w:rPr>
          <w:sz w:val="24"/>
          <w:szCs w:val="24"/>
        </w:rPr>
        <w:t>г) наличие у участников закупки деловой репутации;</w:t>
      </w:r>
    </w:p>
    <w:p w14:paraId="5CCC639F" w14:textId="77777777" w:rsidR="0082774F" w:rsidRPr="0082774F" w:rsidRDefault="0082774F" w:rsidP="0082774F">
      <w:pPr>
        <w:ind w:firstLine="709"/>
        <w:jc w:val="both"/>
        <w:rPr>
          <w:sz w:val="24"/>
          <w:szCs w:val="24"/>
        </w:rPr>
      </w:pPr>
      <w:r w:rsidRPr="0082774F">
        <w:rPr>
          <w:sz w:val="24"/>
          <w:szCs w:val="24"/>
        </w:rPr>
        <w:t>д) наличие у участников закупки специалистов и иных работников определенного уровня квалификации.</w:t>
      </w:r>
    </w:p>
    <w:p w14:paraId="2816BAEE" w14:textId="77777777" w:rsidR="0082774F" w:rsidRPr="0082774F" w:rsidRDefault="0082774F" w:rsidP="0082774F">
      <w:pPr>
        <w:ind w:firstLine="709"/>
        <w:jc w:val="both"/>
        <w:rPr>
          <w:sz w:val="24"/>
          <w:szCs w:val="24"/>
        </w:rPr>
      </w:pPr>
      <w:r w:rsidRPr="0082774F">
        <w:rPr>
          <w:sz w:val="24"/>
          <w:szCs w:val="24"/>
        </w:rPr>
        <w:t>Согласно п. 25 Положения для оценки заявок по показателям оценки, предусмотренным п. 24 Положения, применяются детализирующие показатели.</w:t>
      </w:r>
    </w:p>
    <w:p w14:paraId="0B0E1315" w14:textId="1675DABC" w:rsidR="0082774F" w:rsidRPr="0082774F" w:rsidRDefault="0082774F" w:rsidP="0082774F">
      <w:pPr>
        <w:ind w:firstLine="709"/>
        <w:jc w:val="both"/>
        <w:rPr>
          <w:sz w:val="24"/>
          <w:szCs w:val="24"/>
        </w:rPr>
      </w:pPr>
      <w:r w:rsidRPr="0082774F">
        <w:rPr>
          <w:sz w:val="24"/>
          <w:szCs w:val="24"/>
        </w:rPr>
        <w:t>В соответствии с п. 26 Положения оц</w:t>
      </w:r>
      <w:r w:rsidR="004B1E09">
        <w:rPr>
          <w:sz w:val="24"/>
          <w:szCs w:val="24"/>
        </w:rPr>
        <w:t>енка заявок по критерию оценки «квалификация участников закупки»</w:t>
      </w:r>
      <w:r w:rsidRPr="0082774F">
        <w:rPr>
          <w:sz w:val="24"/>
          <w:szCs w:val="24"/>
        </w:rPr>
        <w:t xml:space="preserve"> осуществляется с учетом требований настоящего раздела в порядке, установленном пунктами 20 - 23 раздела IV настоящего Положения для оц</w:t>
      </w:r>
      <w:r w:rsidR="004B1E09">
        <w:rPr>
          <w:sz w:val="24"/>
          <w:szCs w:val="24"/>
        </w:rPr>
        <w:t>енки заявок по критерию оценки «</w:t>
      </w:r>
      <w:r w:rsidRPr="0082774F">
        <w:rPr>
          <w:sz w:val="24"/>
          <w:szCs w:val="24"/>
        </w:rPr>
        <w:t>хара</w:t>
      </w:r>
      <w:r w:rsidR="004B1E09">
        <w:rPr>
          <w:sz w:val="24"/>
          <w:szCs w:val="24"/>
        </w:rPr>
        <w:t>ктеристики объекта закупки»</w:t>
      </w:r>
      <w:r w:rsidRPr="0082774F">
        <w:rPr>
          <w:sz w:val="24"/>
          <w:szCs w:val="24"/>
        </w:rPr>
        <w:t>.</w:t>
      </w:r>
    </w:p>
    <w:p w14:paraId="35FEBF35" w14:textId="75E63303" w:rsidR="0082774F" w:rsidRPr="0082774F" w:rsidRDefault="0082774F" w:rsidP="0082774F">
      <w:pPr>
        <w:ind w:firstLine="709"/>
        <w:jc w:val="both"/>
        <w:rPr>
          <w:sz w:val="24"/>
          <w:szCs w:val="24"/>
        </w:rPr>
      </w:pPr>
      <w:r w:rsidRPr="0082774F">
        <w:rPr>
          <w:sz w:val="24"/>
          <w:szCs w:val="24"/>
        </w:rPr>
        <w:t>В силу п. 28 Положения в случае применения показателя оценк</w:t>
      </w:r>
      <w:r w:rsidR="004B1E09">
        <w:rPr>
          <w:sz w:val="24"/>
          <w:szCs w:val="24"/>
        </w:rPr>
        <w:t>и, предусмотренного подпунктом «в»</w:t>
      </w:r>
      <w:r w:rsidRPr="0082774F">
        <w:rPr>
          <w:sz w:val="24"/>
          <w:szCs w:val="24"/>
        </w:rPr>
        <w:t xml:space="preserve"> пункта 24 настоящего Положения:</w:t>
      </w:r>
    </w:p>
    <w:p w14:paraId="08FA1F09" w14:textId="77777777" w:rsidR="0082774F" w:rsidRPr="0082774F" w:rsidRDefault="0082774F" w:rsidP="0082774F">
      <w:pPr>
        <w:ind w:firstLine="709"/>
        <w:jc w:val="both"/>
        <w:rPr>
          <w:sz w:val="24"/>
          <w:szCs w:val="24"/>
        </w:rPr>
      </w:pPr>
      <w:r w:rsidRPr="0082774F">
        <w:rPr>
          <w:sz w:val="24"/>
          <w:szCs w:val="24"/>
        </w:rPr>
        <w:t>а) применяются один или несколько из следующих детализирующих показателей оценки:</w:t>
      </w:r>
    </w:p>
    <w:p w14:paraId="7E855A62" w14:textId="77777777" w:rsidR="0082774F" w:rsidRPr="0082774F" w:rsidRDefault="0082774F" w:rsidP="0082774F">
      <w:pPr>
        <w:ind w:firstLine="709"/>
        <w:jc w:val="both"/>
        <w:rPr>
          <w:sz w:val="24"/>
          <w:szCs w:val="24"/>
        </w:rPr>
      </w:pPr>
      <w:r w:rsidRPr="0082774F">
        <w:rPr>
          <w:sz w:val="24"/>
          <w:szCs w:val="24"/>
        </w:rPr>
        <w:t>общая цена исполненных участником закупки договоров;</w:t>
      </w:r>
    </w:p>
    <w:p w14:paraId="5CE951B1" w14:textId="77777777" w:rsidR="0082774F" w:rsidRPr="0082774F" w:rsidRDefault="0082774F" w:rsidP="0082774F">
      <w:pPr>
        <w:ind w:firstLine="709"/>
        <w:jc w:val="both"/>
        <w:rPr>
          <w:sz w:val="24"/>
          <w:szCs w:val="24"/>
        </w:rPr>
      </w:pPr>
      <w:r w:rsidRPr="0082774F">
        <w:rPr>
          <w:sz w:val="24"/>
          <w:szCs w:val="24"/>
        </w:rPr>
        <w:t>общее количество исполненных участником закупки договоров;</w:t>
      </w:r>
    </w:p>
    <w:p w14:paraId="7DEFE94F" w14:textId="77777777" w:rsidR="0082774F" w:rsidRPr="0082774F" w:rsidRDefault="0082774F" w:rsidP="0082774F">
      <w:pPr>
        <w:ind w:firstLine="709"/>
        <w:jc w:val="both"/>
        <w:rPr>
          <w:sz w:val="24"/>
          <w:szCs w:val="24"/>
        </w:rPr>
      </w:pPr>
      <w:r w:rsidRPr="0082774F">
        <w:rPr>
          <w:sz w:val="24"/>
          <w:szCs w:val="24"/>
        </w:rPr>
        <w:t>наибольшая цена одного из исполненных участником закупки договоров;</w:t>
      </w:r>
    </w:p>
    <w:p w14:paraId="77D67F1F" w14:textId="125B27AF" w:rsidR="0082774F" w:rsidRPr="0082774F" w:rsidRDefault="0082774F" w:rsidP="0082774F">
      <w:pPr>
        <w:ind w:firstLine="709"/>
        <w:jc w:val="both"/>
        <w:rPr>
          <w:sz w:val="24"/>
          <w:szCs w:val="24"/>
        </w:rPr>
      </w:pPr>
      <w:r w:rsidRPr="0082774F">
        <w:rPr>
          <w:sz w:val="24"/>
          <w:szCs w:val="24"/>
        </w:rPr>
        <w:t>б) оценка заявок по детализирующим показател</w:t>
      </w:r>
      <w:r w:rsidR="004B1E09">
        <w:rPr>
          <w:sz w:val="24"/>
          <w:szCs w:val="24"/>
        </w:rPr>
        <w:t>ям, предусмотренным подпунктом «а»</w:t>
      </w:r>
      <w:r w:rsidRPr="0082774F">
        <w:rPr>
          <w:sz w:val="24"/>
          <w:szCs w:val="24"/>
        </w:rPr>
        <w:t xml:space="preserve"> настоящего пункта, осуществляется в порядке, установленном пунктом 20 настоящего Положения;</w:t>
      </w:r>
    </w:p>
    <w:p w14:paraId="7AD7B92D" w14:textId="1D4431E8" w:rsidR="0082774F" w:rsidRPr="0082774F" w:rsidRDefault="0082774F" w:rsidP="0082774F">
      <w:pPr>
        <w:ind w:firstLine="709"/>
        <w:jc w:val="both"/>
        <w:rPr>
          <w:sz w:val="24"/>
          <w:szCs w:val="24"/>
        </w:rPr>
      </w:pPr>
      <w:r w:rsidRPr="0082774F">
        <w:rPr>
          <w:sz w:val="24"/>
          <w:szCs w:val="24"/>
        </w:rPr>
        <w:t>в) документо</w:t>
      </w:r>
      <w:r w:rsidR="004B1E09">
        <w:rPr>
          <w:sz w:val="24"/>
          <w:szCs w:val="24"/>
        </w:rPr>
        <w:t>м, предусмотренным приложением №</w:t>
      </w:r>
      <w:r w:rsidRPr="0082774F">
        <w:rPr>
          <w:sz w:val="24"/>
          <w:szCs w:val="24"/>
        </w:rPr>
        <w:t xml:space="preserve"> 1 к настоящему Положению:</w:t>
      </w:r>
    </w:p>
    <w:p w14:paraId="40E7E95C" w14:textId="77777777" w:rsidR="0082774F" w:rsidRPr="0082774F" w:rsidRDefault="0082774F" w:rsidP="0082774F">
      <w:pPr>
        <w:ind w:firstLine="709"/>
        <w:jc w:val="both"/>
        <w:rPr>
          <w:sz w:val="24"/>
          <w:szCs w:val="24"/>
        </w:rPr>
      </w:pPr>
      <w:r w:rsidRPr="0082774F">
        <w:rPr>
          <w:sz w:val="24"/>
          <w:szCs w:val="24"/>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14:paraId="1BF04B8F" w14:textId="77777777" w:rsidR="0082774F" w:rsidRPr="0082774F" w:rsidRDefault="0082774F" w:rsidP="0082774F">
      <w:pPr>
        <w:ind w:firstLine="709"/>
        <w:jc w:val="both"/>
        <w:rPr>
          <w:sz w:val="24"/>
          <w:szCs w:val="24"/>
        </w:rPr>
      </w:pPr>
      <w:r w:rsidRPr="0082774F">
        <w:rPr>
          <w:sz w:val="24"/>
          <w:szCs w:val="24"/>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14:paraId="6C8F7E52" w14:textId="77777777" w:rsidR="0082774F" w:rsidRPr="0082774F" w:rsidRDefault="0082774F" w:rsidP="0082774F">
      <w:pPr>
        <w:ind w:firstLine="709"/>
        <w:jc w:val="both"/>
        <w:rPr>
          <w:sz w:val="24"/>
          <w:szCs w:val="24"/>
        </w:rPr>
      </w:pPr>
      <w:r w:rsidRPr="0082774F">
        <w:rPr>
          <w:sz w:val="24"/>
          <w:szCs w:val="24"/>
        </w:rPr>
        <w:t xml:space="preserve">может быть установлено положение о принятии к оценке исключительно исполненного договора (договоров), при исполнении которого поставщиком (подрядчиком, </w:t>
      </w:r>
      <w:r w:rsidRPr="0082774F">
        <w:rPr>
          <w:sz w:val="24"/>
          <w:szCs w:val="24"/>
        </w:rPr>
        <w:lastRenderedPageBreak/>
        <w:t>исполнителем) исполнены требования об уплате неустоек (штрафов, пеней) (в случае начисления неустоек);</w:t>
      </w:r>
    </w:p>
    <w:p w14:paraId="57EDF3AB" w14:textId="244C4103" w:rsidR="0082774F" w:rsidRPr="0082774F" w:rsidRDefault="0082774F" w:rsidP="0082774F">
      <w:pPr>
        <w:ind w:firstLine="709"/>
        <w:jc w:val="both"/>
        <w:rPr>
          <w:sz w:val="24"/>
          <w:szCs w:val="24"/>
        </w:rPr>
      </w:pPr>
      <w:r w:rsidRPr="0082774F">
        <w:rPr>
          <w:sz w:val="24"/>
          <w:szCs w:val="24"/>
        </w:rPr>
        <w:t>г) последний акт, составленный при исполнении договора и предусмотре</w:t>
      </w:r>
      <w:r w:rsidR="004B1E09">
        <w:rPr>
          <w:sz w:val="24"/>
          <w:szCs w:val="24"/>
        </w:rPr>
        <w:t>нный абзацем третьим подпункта «в»</w:t>
      </w:r>
      <w:r w:rsidRPr="0082774F">
        <w:rPr>
          <w:sz w:val="24"/>
          <w:szCs w:val="24"/>
        </w:rPr>
        <w:t xml:space="preserve"> настоящего пункта, должен быть подписан не ранее чем за 5 лет до даты окончания срока подачи заявок;</w:t>
      </w:r>
    </w:p>
    <w:p w14:paraId="5EA9C5E7" w14:textId="77777777" w:rsidR="0082774F" w:rsidRPr="0082774F" w:rsidRDefault="0082774F" w:rsidP="0082774F">
      <w:pPr>
        <w:ind w:firstLine="709"/>
        <w:jc w:val="both"/>
        <w:rPr>
          <w:sz w:val="24"/>
          <w:szCs w:val="24"/>
        </w:rPr>
      </w:pPr>
      <w:r w:rsidRPr="0082774F">
        <w:rPr>
          <w:sz w:val="24"/>
          <w:szCs w:val="24"/>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14:paraId="321A2681" w14:textId="42F38D84" w:rsidR="0082774F" w:rsidRPr="0082774F" w:rsidRDefault="0082774F" w:rsidP="0082774F">
      <w:pPr>
        <w:ind w:firstLine="709"/>
        <w:jc w:val="both"/>
        <w:rPr>
          <w:sz w:val="24"/>
          <w:szCs w:val="24"/>
        </w:rPr>
      </w:pPr>
      <w:r w:rsidRPr="0082774F">
        <w:rPr>
          <w:sz w:val="24"/>
          <w:szCs w:val="24"/>
        </w:rPr>
        <w:t>е) к оценке принимаются документы, предусмотре</w:t>
      </w:r>
      <w:r w:rsidR="004B1E09">
        <w:rPr>
          <w:sz w:val="24"/>
          <w:szCs w:val="24"/>
        </w:rPr>
        <w:t>нные абзацем третьим подпункта «в»</w:t>
      </w:r>
      <w:r w:rsidRPr="0082774F">
        <w:rPr>
          <w:sz w:val="24"/>
          <w:szCs w:val="24"/>
        </w:rPr>
        <w:t xml:space="preserve"> настоящего пункта, в случае их представления в заявке в полном объеме и со всеми приложениями, за исключением случа</w:t>
      </w:r>
      <w:r w:rsidR="004B1E09">
        <w:rPr>
          <w:sz w:val="24"/>
          <w:szCs w:val="24"/>
        </w:rPr>
        <w:t>ев, предусмотренных подпунктом «д» пункта 31, подпунктом «г» пункта 32 и подпунктом «г»</w:t>
      </w:r>
      <w:r w:rsidRPr="0082774F">
        <w:rPr>
          <w:sz w:val="24"/>
          <w:szCs w:val="24"/>
        </w:rPr>
        <w:t xml:space="preserve">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14:paraId="1FB0154A" w14:textId="46E04590" w:rsidR="004B1E09" w:rsidRPr="004B1E09" w:rsidRDefault="004B1E09" w:rsidP="004B1E09">
      <w:pPr>
        <w:ind w:firstLine="709"/>
        <w:jc w:val="both"/>
        <w:rPr>
          <w:sz w:val="24"/>
          <w:szCs w:val="24"/>
        </w:rPr>
      </w:pPr>
      <w:r>
        <w:rPr>
          <w:sz w:val="24"/>
          <w:szCs w:val="24"/>
        </w:rPr>
        <w:t>В соответствии с п. 32 Положения п</w:t>
      </w:r>
      <w:r w:rsidRPr="004B1E09">
        <w:rPr>
          <w:sz w:val="24"/>
          <w:szCs w:val="24"/>
        </w:rPr>
        <w:t>ри осуществлении закупки, по результатам проведения которой заключается контракт на выполнение работ по ремонту, содержанию автомобильной дороги:</w:t>
      </w:r>
    </w:p>
    <w:p w14:paraId="068239D7" w14:textId="5291EB42" w:rsidR="004B1E09" w:rsidRPr="004B1E09" w:rsidRDefault="004B1E09" w:rsidP="004B1E09">
      <w:pPr>
        <w:ind w:firstLine="709"/>
        <w:jc w:val="both"/>
        <w:rPr>
          <w:sz w:val="24"/>
          <w:szCs w:val="24"/>
        </w:rPr>
      </w:pPr>
      <w:r w:rsidRPr="004B1E09">
        <w:rPr>
          <w:sz w:val="24"/>
          <w:szCs w:val="24"/>
        </w:rPr>
        <w:t>а) критерии оценк</w:t>
      </w:r>
      <w:r>
        <w:rPr>
          <w:sz w:val="24"/>
          <w:szCs w:val="24"/>
        </w:rPr>
        <w:t>и, предусмотренные подпунктами «б» и «в»</w:t>
      </w:r>
      <w:r w:rsidRPr="004B1E09">
        <w:rPr>
          <w:sz w:val="24"/>
          <w:szCs w:val="24"/>
        </w:rPr>
        <w:t xml:space="preserve"> пункта 3 настоящего Положения, не применяются;</w:t>
      </w:r>
    </w:p>
    <w:p w14:paraId="6B5CD4CD" w14:textId="57FF7935" w:rsidR="004B1E09" w:rsidRPr="004B1E09" w:rsidRDefault="004B1E09" w:rsidP="004B1E09">
      <w:pPr>
        <w:ind w:firstLine="709"/>
        <w:jc w:val="both"/>
        <w:rPr>
          <w:sz w:val="24"/>
          <w:szCs w:val="24"/>
        </w:rPr>
      </w:pPr>
      <w:r w:rsidRPr="004B1E09">
        <w:rPr>
          <w:sz w:val="24"/>
          <w:szCs w:val="24"/>
        </w:rPr>
        <w:t>б) для оценки заявок по критерию оценк</w:t>
      </w:r>
      <w:r>
        <w:rPr>
          <w:sz w:val="24"/>
          <w:szCs w:val="24"/>
        </w:rPr>
        <w:t>и, предусмотренному подпунктом «г»</w:t>
      </w:r>
      <w:r w:rsidRPr="004B1E09">
        <w:rPr>
          <w:sz w:val="24"/>
          <w:szCs w:val="24"/>
        </w:rPr>
        <w:t xml:space="preserve"> пункта 3 настоящего Положения, подлежит обязательному применению исключительно показатель оцен</w:t>
      </w:r>
      <w:r>
        <w:rPr>
          <w:sz w:val="24"/>
          <w:szCs w:val="24"/>
        </w:rPr>
        <w:t>ки, предусмотренный подпунктом «в»</w:t>
      </w:r>
      <w:r w:rsidRPr="004B1E09">
        <w:rPr>
          <w:sz w:val="24"/>
          <w:szCs w:val="24"/>
        </w:rPr>
        <w:t xml:space="preserve"> пункта 24 настоящего Положения;</w:t>
      </w:r>
    </w:p>
    <w:p w14:paraId="74946F10" w14:textId="4131D3B9" w:rsidR="004B1E09" w:rsidRPr="004B1E09" w:rsidRDefault="004B1E09" w:rsidP="004B1E09">
      <w:pPr>
        <w:ind w:firstLine="709"/>
        <w:jc w:val="both"/>
        <w:rPr>
          <w:sz w:val="24"/>
          <w:szCs w:val="24"/>
        </w:rPr>
      </w:pPr>
      <w:r w:rsidRPr="004B1E09">
        <w:rPr>
          <w:sz w:val="24"/>
          <w:szCs w:val="24"/>
        </w:rPr>
        <w:t>в) документо</w:t>
      </w:r>
      <w:r>
        <w:rPr>
          <w:sz w:val="24"/>
          <w:szCs w:val="24"/>
        </w:rPr>
        <w:t>м, предусмотренным приложением №</w:t>
      </w:r>
      <w:r w:rsidRPr="004B1E09">
        <w:rPr>
          <w:sz w:val="24"/>
          <w:szCs w:val="24"/>
        </w:rPr>
        <w:t xml:space="preserve"> 1 к настоящему Положению, в отношении показателя оценки, предусмотренног</w:t>
      </w:r>
      <w:r>
        <w:rPr>
          <w:sz w:val="24"/>
          <w:szCs w:val="24"/>
        </w:rPr>
        <w:t>о подпунктом «</w:t>
      </w:r>
      <w:r w:rsidRPr="004B1E09">
        <w:rPr>
          <w:sz w:val="24"/>
          <w:szCs w:val="24"/>
        </w:rPr>
        <w:t>в</w:t>
      </w:r>
      <w:r>
        <w:rPr>
          <w:sz w:val="24"/>
          <w:szCs w:val="24"/>
        </w:rPr>
        <w:t>»</w:t>
      </w:r>
      <w:r w:rsidRPr="004B1E09">
        <w:rPr>
          <w:sz w:val="24"/>
          <w:szCs w:val="24"/>
        </w:rPr>
        <w:t xml:space="preserve"> пункта 24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выполнение работ по ремонту, содержанию, капитальному ремонту, строительству, реконструкции автомобильной дороги;</w:t>
      </w:r>
    </w:p>
    <w:p w14:paraId="58808F8A" w14:textId="404C10EB" w:rsidR="0082774F" w:rsidRDefault="004B1E09" w:rsidP="004B1E09">
      <w:pPr>
        <w:ind w:firstLine="709"/>
        <w:jc w:val="both"/>
        <w:rPr>
          <w:sz w:val="24"/>
          <w:szCs w:val="24"/>
        </w:rPr>
      </w:pPr>
      <w:r w:rsidRPr="004B1E09">
        <w:rPr>
          <w:sz w:val="24"/>
          <w:szCs w:val="24"/>
        </w:rPr>
        <w:t>г) к рассмотрению принимаются документы, предусмотре</w:t>
      </w:r>
      <w:r>
        <w:rPr>
          <w:sz w:val="24"/>
          <w:szCs w:val="24"/>
        </w:rPr>
        <w:t>нные абзацем третьим подпункта «в»</w:t>
      </w:r>
      <w:r w:rsidRPr="004B1E09">
        <w:rPr>
          <w:sz w:val="24"/>
          <w:szCs w:val="24"/>
        </w:rPr>
        <w:t xml:space="preserve"> пункта 28 настоящего Положения, в том числе если к ним не приложена проектная документация (если проектная документация является приложением к таким документам).</w:t>
      </w:r>
    </w:p>
    <w:p w14:paraId="3B484A9F" w14:textId="6C51A94B" w:rsidR="00F5701F" w:rsidRDefault="00F5701F" w:rsidP="004B1E09">
      <w:pPr>
        <w:ind w:firstLine="709"/>
        <w:jc w:val="both"/>
        <w:rPr>
          <w:sz w:val="24"/>
          <w:szCs w:val="24"/>
        </w:rPr>
      </w:pPr>
      <w:r>
        <w:rPr>
          <w:sz w:val="24"/>
          <w:szCs w:val="24"/>
        </w:rPr>
        <w:t>Из материалов дела следует, что предметом контракта в рамках настоящей закупки является в</w:t>
      </w:r>
      <w:r w:rsidRPr="00F5701F">
        <w:rPr>
          <w:sz w:val="24"/>
          <w:szCs w:val="24"/>
        </w:rPr>
        <w:t xml:space="preserve">ыполнение работ по созданию (модернизации) интеллектуальной транспортной системы </w:t>
      </w:r>
      <w:r>
        <w:rPr>
          <w:sz w:val="24"/>
          <w:szCs w:val="24"/>
        </w:rPr>
        <w:t>в целях реализации мероприятия «</w:t>
      </w:r>
      <w:r w:rsidRPr="00F5701F">
        <w:rPr>
          <w:sz w:val="24"/>
          <w:szCs w:val="24"/>
        </w:rPr>
        <w:t>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w:t>
      </w:r>
      <w:r>
        <w:rPr>
          <w:sz w:val="24"/>
          <w:szCs w:val="24"/>
        </w:rPr>
        <w:t>елением свыше 300 тысяч человек»</w:t>
      </w:r>
      <w:r w:rsidRPr="00F5701F">
        <w:rPr>
          <w:sz w:val="24"/>
          <w:szCs w:val="24"/>
        </w:rPr>
        <w:t>, в Оренбургской городской агломерации</w:t>
      </w:r>
      <w:r>
        <w:rPr>
          <w:sz w:val="24"/>
          <w:szCs w:val="24"/>
        </w:rPr>
        <w:t>.</w:t>
      </w:r>
    </w:p>
    <w:p w14:paraId="1181BAAE" w14:textId="448E46D3" w:rsidR="004B1E09" w:rsidRDefault="004B1E09" w:rsidP="00F5701F">
      <w:pPr>
        <w:ind w:firstLine="709"/>
        <w:jc w:val="both"/>
        <w:rPr>
          <w:sz w:val="24"/>
          <w:szCs w:val="24"/>
        </w:rPr>
      </w:pPr>
      <w:r w:rsidRPr="004B1E09">
        <w:rPr>
          <w:sz w:val="24"/>
          <w:szCs w:val="24"/>
        </w:rPr>
        <w:t xml:space="preserve">В соответствии с </w:t>
      </w:r>
      <w:r>
        <w:rPr>
          <w:sz w:val="24"/>
          <w:szCs w:val="24"/>
        </w:rPr>
        <w:t>«П</w:t>
      </w:r>
      <w:r w:rsidRPr="004B1E09">
        <w:rPr>
          <w:sz w:val="24"/>
          <w:szCs w:val="24"/>
        </w:rPr>
        <w:t xml:space="preserve">орядком </w:t>
      </w:r>
      <w:r>
        <w:rPr>
          <w:sz w:val="24"/>
          <w:szCs w:val="24"/>
        </w:rPr>
        <w:t xml:space="preserve">рассмотрения </w:t>
      </w:r>
      <w:r w:rsidRPr="004B1E09">
        <w:rPr>
          <w:sz w:val="24"/>
          <w:szCs w:val="24"/>
        </w:rPr>
        <w:t xml:space="preserve">оценки заявок </w:t>
      </w:r>
      <w:r>
        <w:rPr>
          <w:sz w:val="24"/>
          <w:szCs w:val="24"/>
        </w:rPr>
        <w:t>на участие в конкурсе д</w:t>
      </w:r>
      <w:r w:rsidRPr="004B1E09">
        <w:rPr>
          <w:sz w:val="24"/>
          <w:szCs w:val="24"/>
        </w:rPr>
        <w:t>ля оц</w:t>
      </w:r>
      <w:r>
        <w:rPr>
          <w:sz w:val="24"/>
          <w:szCs w:val="24"/>
        </w:rPr>
        <w:t>енки заявок по критерию оценки «Квалификация участников закупки»</w:t>
      </w:r>
      <w:r w:rsidRPr="004B1E09">
        <w:rPr>
          <w:sz w:val="24"/>
          <w:szCs w:val="24"/>
        </w:rPr>
        <w:t xml:space="preserve"> применяется </w:t>
      </w:r>
      <w:r>
        <w:rPr>
          <w:sz w:val="24"/>
          <w:szCs w:val="24"/>
        </w:rPr>
        <w:t>показатель оценки «Н</w:t>
      </w:r>
      <w:r w:rsidRPr="004B1E09">
        <w:rPr>
          <w:sz w:val="24"/>
          <w:szCs w:val="24"/>
        </w:rPr>
        <w:t>аличие у участников закупки опыта выполнения работы, связанного с предметом контракта</w:t>
      </w:r>
      <w:r>
        <w:rPr>
          <w:sz w:val="24"/>
          <w:szCs w:val="24"/>
        </w:rPr>
        <w:t>»</w:t>
      </w:r>
      <w:r w:rsidRPr="004B1E09">
        <w:rPr>
          <w:sz w:val="24"/>
          <w:szCs w:val="24"/>
        </w:rPr>
        <w:t>.</w:t>
      </w:r>
      <w:r>
        <w:rPr>
          <w:sz w:val="24"/>
          <w:szCs w:val="24"/>
        </w:rPr>
        <w:t xml:space="preserve"> </w:t>
      </w:r>
      <w:r w:rsidRPr="004B1E09">
        <w:rPr>
          <w:sz w:val="24"/>
          <w:szCs w:val="24"/>
        </w:rPr>
        <w:t xml:space="preserve">Для оценки </w:t>
      </w:r>
      <w:r>
        <w:rPr>
          <w:sz w:val="24"/>
          <w:szCs w:val="24"/>
        </w:rPr>
        <w:t>заявок по показателю оценки «Н</w:t>
      </w:r>
      <w:r w:rsidRPr="004B1E09">
        <w:rPr>
          <w:sz w:val="24"/>
          <w:szCs w:val="24"/>
        </w:rPr>
        <w:t>аличие у участников закупки опыта выполнения работы, св</w:t>
      </w:r>
      <w:r>
        <w:rPr>
          <w:sz w:val="24"/>
          <w:szCs w:val="24"/>
        </w:rPr>
        <w:t>язанного с предметом контракта»</w:t>
      </w:r>
      <w:r w:rsidRPr="004B1E09">
        <w:rPr>
          <w:sz w:val="24"/>
          <w:szCs w:val="24"/>
        </w:rPr>
        <w:t xml:space="preserve"> применяются детализирующие показатели: </w:t>
      </w:r>
      <w:r w:rsidRPr="004B1E09">
        <w:rPr>
          <w:b/>
          <w:sz w:val="24"/>
          <w:szCs w:val="24"/>
        </w:rPr>
        <w:t>общая цена</w:t>
      </w:r>
      <w:r w:rsidRPr="004B1E09">
        <w:rPr>
          <w:sz w:val="24"/>
          <w:szCs w:val="24"/>
        </w:rPr>
        <w:t xml:space="preserve"> исполненных участником закупки договоров (значимость показателя, детализирующего этот по</w:t>
      </w:r>
      <w:r>
        <w:rPr>
          <w:sz w:val="24"/>
          <w:szCs w:val="24"/>
        </w:rPr>
        <w:t>казатель оценки – 100 процентов).</w:t>
      </w:r>
    </w:p>
    <w:p w14:paraId="6ACD0871" w14:textId="213FECCA" w:rsidR="004B1E09" w:rsidRDefault="00F5701F" w:rsidP="004B1E09">
      <w:pPr>
        <w:ind w:firstLine="709"/>
        <w:jc w:val="both"/>
        <w:rPr>
          <w:sz w:val="24"/>
          <w:szCs w:val="24"/>
        </w:rPr>
      </w:pPr>
      <w:r>
        <w:rPr>
          <w:sz w:val="24"/>
          <w:szCs w:val="24"/>
        </w:rPr>
        <w:t xml:space="preserve">В соответствии с требованиями к документам для оценки показателя </w:t>
      </w:r>
      <w:r w:rsidRPr="00F5701F">
        <w:rPr>
          <w:sz w:val="24"/>
          <w:szCs w:val="24"/>
        </w:rPr>
        <w:t>«Наличие у участников закупки опыта выполнения работы, связанного с предметом контракта» к оценке принимается исключительно исполненный договор (договоры), предусматривающий выполнение работ по ремонту, содержанию, капитальному ремонту, строительству, реконструкции автомобильной дороги</w:t>
      </w:r>
      <w:r>
        <w:rPr>
          <w:sz w:val="24"/>
          <w:szCs w:val="24"/>
        </w:rPr>
        <w:t>.</w:t>
      </w:r>
    </w:p>
    <w:p w14:paraId="570F7580" w14:textId="3AEDA3E0" w:rsidR="0082774F" w:rsidRDefault="00F5701F" w:rsidP="00F5701F">
      <w:pPr>
        <w:ind w:firstLine="709"/>
        <w:jc w:val="both"/>
        <w:rPr>
          <w:sz w:val="24"/>
          <w:szCs w:val="24"/>
        </w:rPr>
      </w:pPr>
      <w:r>
        <w:rPr>
          <w:sz w:val="24"/>
          <w:szCs w:val="24"/>
        </w:rPr>
        <w:t>Из пояснений Заказчика следует, что согласно п</w:t>
      </w:r>
      <w:r w:rsidRPr="00F5701F">
        <w:rPr>
          <w:sz w:val="24"/>
          <w:szCs w:val="24"/>
        </w:rPr>
        <w:t>риказу Министерства транспорта РФ от 16 ноября 2012 г. № 402</w:t>
      </w:r>
      <w:r>
        <w:rPr>
          <w:sz w:val="24"/>
          <w:szCs w:val="24"/>
        </w:rPr>
        <w:t xml:space="preserve"> </w:t>
      </w:r>
      <w:r w:rsidRPr="00F5701F">
        <w:rPr>
          <w:sz w:val="24"/>
          <w:szCs w:val="24"/>
        </w:rPr>
        <w:t>«Об утверждении Классификации работ по капитальному ремонту, ремонту и содержанию автомобильных дорог»</w:t>
      </w:r>
      <w:r>
        <w:rPr>
          <w:sz w:val="24"/>
          <w:szCs w:val="24"/>
        </w:rPr>
        <w:t>,</w:t>
      </w:r>
      <w:r w:rsidRPr="00F5701F">
        <w:rPr>
          <w:sz w:val="24"/>
          <w:szCs w:val="24"/>
        </w:rPr>
        <w:t xml:space="preserve"> в состав мероприятий по </w:t>
      </w:r>
      <w:r w:rsidRPr="00F5701F">
        <w:rPr>
          <w:sz w:val="24"/>
          <w:szCs w:val="24"/>
        </w:rPr>
        <w:lastRenderedPageBreak/>
        <w:t>содержанию входят работы по установке с</w:t>
      </w:r>
      <w:r>
        <w:rPr>
          <w:sz w:val="24"/>
          <w:szCs w:val="24"/>
        </w:rPr>
        <w:t xml:space="preserve">ледующих элементов обустройства: </w:t>
      </w:r>
      <w:r w:rsidRPr="00F5701F">
        <w:rPr>
          <w:sz w:val="24"/>
          <w:szCs w:val="24"/>
        </w:rPr>
        <w:t>установка габаритных, удерживающих ворот, недостающих дорожных знаков и табло индивидуального проектирования, автономных и дистанционно управляемых знаков, светофорных объектов, метеорологических систем мониторинга погодных условий и прогнозирования условий движения, видеосистем, систем контроля линий электроосвещения, пунктов автоматизированного учета интенсивности дорожного движения и других пунктов контроля за дорожным движением, автоматических пунктов весового и габаритного контроля транспортных средств (в том числе отдельных элементов), элементов интеллектуальных транспортных систем и элементов автоматизированных систем управления дорожным движением, в том числе элементов систем передачи данных.</w:t>
      </w:r>
    </w:p>
    <w:p w14:paraId="071B9D93" w14:textId="16AB5FD5" w:rsidR="0082774F" w:rsidRDefault="00DA2179" w:rsidP="0082774F">
      <w:pPr>
        <w:ind w:firstLine="709"/>
        <w:jc w:val="both"/>
        <w:rPr>
          <w:sz w:val="24"/>
          <w:szCs w:val="24"/>
        </w:rPr>
      </w:pPr>
      <w:r>
        <w:rPr>
          <w:sz w:val="24"/>
          <w:szCs w:val="24"/>
        </w:rPr>
        <w:t xml:space="preserve">Кроме того, </w:t>
      </w:r>
      <w:r w:rsidR="0021184A">
        <w:rPr>
          <w:sz w:val="24"/>
          <w:szCs w:val="24"/>
        </w:rPr>
        <w:t>согласно представленным материалам, в качестве подтверждения опыта по показателю оценки «Н</w:t>
      </w:r>
      <w:r w:rsidR="0021184A" w:rsidRPr="004B1E09">
        <w:rPr>
          <w:sz w:val="24"/>
          <w:szCs w:val="24"/>
        </w:rPr>
        <w:t>аличие у участников закупки опыта выполнения работы, связанного с предметом контракта</w:t>
      </w:r>
      <w:r w:rsidR="0021184A">
        <w:rPr>
          <w:sz w:val="24"/>
          <w:szCs w:val="24"/>
        </w:rPr>
        <w:t>» допускается предоставления участниками сведений об опыте выполнения работ, аналогичных предмету контракта.</w:t>
      </w:r>
    </w:p>
    <w:p w14:paraId="0A290661" w14:textId="4AD9CCE4" w:rsidR="0021184A" w:rsidRPr="00F31680" w:rsidRDefault="0021184A" w:rsidP="00F31680">
      <w:pPr>
        <w:ind w:firstLine="709"/>
        <w:jc w:val="both"/>
        <w:rPr>
          <w:bCs/>
          <w:iCs/>
          <w:sz w:val="24"/>
          <w:szCs w:val="24"/>
        </w:rPr>
      </w:pPr>
      <w:r w:rsidRPr="0021184A">
        <w:rPr>
          <w:sz w:val="24"/>
          <w:szCs w:val="24"/>
        </w:rPr>
        <w:t xml:space="preserve">Комиссия Оренбургского УФАС России отмечает, что неудовлетворенность какого-либо из участников закупки теми или иными условиями извещения (порядка рассмотрения и оценки заявок) сама по себе не свидетельствует об их незаконности. </w:t>
      </w:r>
      <w:r w:rsidR="00F31680" w:rsidRPr="0021184A">
        <w:rPr>
          <w:sz w:val="24"/>
          <w:szCs w:val="24"/>
        </w:rPr>
        <w:t xml:space="preserve">Стремление заказчика определить победителем конкурса более профессионального и конкурентоспособного участника не свидетельствует об ограничении доступа к участию в конкурсе. </w:t>
      </w:r>
      <w:r w:rsidR="00F31680" w:rsidRPr="0021184A">
        <w:rPr>
          <w:bCs/>
          <w:iCs/>
          <w:sz w:val="24"/>
          <w:szCs w:val="24"/>
        </w:rPr>
        <w:t>Основная функция критерия оценки заключается в том, чтобы обеспечить заказчику возможность из общего числа участников выбрать то лицо, которое будет максимально соответствовать потребностям публично-правового образования в качественном и своевременном выполнении работ, учитывая специфику объекта закупки.</w:t>
      </w:r>
    </w:p>
    <w:p w14:paraId="62E68011" w14:textId="77777777" w:rsidR="0021184A" w:rsidRPr="0021184A" w:rsidRDefault="0021184A" w:rsidP="0021184A">
      <w:pPr>
        <w:ind w:firstLine="709"/>
        <w:jc w:val="both"/>
        <w:rPr>
          <w:sz w:val="24"/>
          <w:szCs w:val="24"/>
        </w:rPr>
      </w:pPr>
      <w:r w:rsidRPr="0021184A">
        <w:rPr>
          <w:sz w:val="24"/>
          <w:szCs w:val="24"/>
        </w:rPr>
        <w:t xml:space="preserve">Одновременно с этим Закон о контрактной системе не регламентирует установление в конкурсной документации тех или иных показателей, а также необходимую информацию, раскрывающую содержание </w:t>
      </w:r>
      <w:proofErr w:type="spellStart"/>
      <w:r w:rsidRPr="0021184A">
        <w:rPr>
          <w:sz w:val="24"/>
          <w:szCs w:val="24"/>
        </w:rPr>
        <w:t>нестоимостных</w:t>
      </w:r>
      <w:proofErr w:type="spellEnd"/>
      <w:r w:rsidRPr="0021184A">
        <w:rPr>
          <w:sz w:val="24"/>
          <w:szCs w:val="24"/>
        </w:rPr>
        <w:t xml:space="preserve"> критериев. </w:t>
      </w:r>
    </w:p>
    <w:p w14:paraId="3FCBFB4B" w14:textId="77777777" w:rsidR="0021184A" w:rsidRPr="0021184A" w:rsidRDefault="0021184A" w:rsidP="0021184A">
      <w:pPr>
        <w:ind w:firstLine="709"/>
        <w:jc w:val="both"/>
        <w:rPr>
          <w:sz w:val="24"/>
          <w:szCs w:val="24"/>
        </w:rPr>
      </w:pPr>
      <w:r w:rsidRPr="0021184A">
        <w:rPr>
          <w:sz w:val="24"/>
          <w:szCs w:val="24"/>
        </w:rPr>
        <w:t xml:space="preserve">Таким образом, прерогатива определить перечень показателей, их содержание и наполняемость, перечень документов, предоставляемых в составе заявки по показателям, а также значимость каждого показателя,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 принадлежит Заказчику. </w:t>
      </w:r>
    </w:p>
    <w:p w14:paraId="65006FAC" w14:textId="3E0135BA" w:rsidR="0021184A" w:rsidRDefault="0021184A" w:rsidP="00F31680">
      <w:pPr>
        <w:ind w:firstLine="709"/>
        <w:jc w:val="both"/>
        <w:rPr>
          <w:sz w:val="24"/>
          <w:szCs w:val="24"/>
        </w:rPr>
      </w:pPr>
      <w:r w:rsidRPr="0021184A">
        <w:rPr>
          <w:sz w:val="24"/>
          <w:szCs w:val="24"/>
        </w:rPr>
        <w:t xml:space="preserve">Согласно </w:t>
      </w:r>
      <w:r w:rsidR="00F31680">
        <w:rPr>
          <w:sz w:val="24"/>
          <w:szCs w:val="24"/>
        </w:rPr>
        <w:t>ч.</w:t>
      </w:r>
      <w:r w:rsidRPr="0021184A">
        <w:rPr>
          <w:sz w:val="24"/>
          <w:szCs w:val="24"/>
        </w:rPr>
        <w:t xml:space="preserve"> 4 </w:t>
      </w:r>
      <w:r w:rsidR="00F31680">
        <w:rPr>
          <w:sz w:val="24"/>
          <w:szCs w:val="24"/>
        </w:rPr>
        <w:t>ст.</w:t>
      </w:r>
      <w:r w:rsidRPr="0021184A">
        <w:rPr>
          <w:sz w:val="24"/>
          <w:szCs w:val="24"/>
        </w:rPr>
        <w:t xml:space="preserve"> 24 Закон о контрактной системе победителем конкурса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4B327CAC" w14:textId="4F76E977" w:rsidR="0021184A" w:rsidRDefault="0021184A" w:rsidP="0082774F">
      <w:pPr>
        <w:ind w:firstLine="709"/>
        <w:jc w:val="both"/>
        <w:rPr>
          <w:sz w:val="24"/>
          <w:szCs w:val="24"/>
        </w:rPr>
      </w:pPr>
      <w:r>
        <w:rPr>
          <w:sz w:val="24"/>
          <w:szCs w:val="24"/>
        </w:rPr>
        <w:t>Таким образом, обозначенный довод жалобы признается Комиссией Оренбургского УФАС России необоснованным.</w:t>
      </w:r>
    </w:p>
    <w:p w14:paraId="2BFE71F6" w14:textId="77777777" w:rsidR="0021184A" w:rsidRDefault="0021184A" w:rsidP="0082774F">
      <w:pPr>
        <w:ind w:firstLine="709"/>
        <w:jc w:val="both"/>
        <w:rPr>
          <w:sz w:val="24"/>
          <w:szCs w:val="24"/>
        </w:rPr>
      </w:pPr>
    </w:p>
    <w:p w14:paraId="74F4BA3A" w14:textId="0A1A8B13" w:rsidR="00890CC8" w:rsidRDefault="00890CC8" w:rsidP="0082774F">
      <w:pPr>
        <w:ind w:firstLine="709"/>
        <w:jc w:val="both"/>
        <w:rPr>
          <w:sz w:val="24"/>
          <w:szCs w:val="24"/>
        </w:rPr>
      </w:pPr>
      <w:r>
        <w:rPr>
          <w:sz w:val="24"/>
          <w:szCs w:val="24"/>
        </w:rPr>
        <w:t>2. Также ООО «Настоящие технологии» оспаривается установление Заказчиком</w:t>
      </w:r>
      <w:r w:rsidRPr="00890CC8">
        <w:rPr>
          <w:sz w:val="24"/>
          <w:szCs w:val="24"/>
        </w:rPr>
        <w:t xml:space="preserve"> </w:t>
      </w:r>
      <w:r>
        <w:rPr>
          <w:sz w:val="24"/>
          <w:szCs w:val="24"/>
        </w:rPr>
        <w:t xml:space="preserve">для закупаемых работ </w:t>
      </w:r>
      <w:r w:rsidRPr="00890CC8">
        <w:rPr>
          <w:sz w:val="24"/>
          <w:szCs w:val="24"/>
        </w:rPr>
        <w:t>код</w:t>
      </w:r>
      <w:r>
        <w:rPr>
          <w:sz w:val="24"/>
          <w:szCs w:val="24"/>
        </w:rPr>
        <w:t>а</w:t>
      </w:r>
      <w:r w:rsidRPr="00890CC8">
        <w:rPr>
          <w:sz w:val="24"/>
          <w:szCs w:val="24"/>
        </w:rPr>
        <w:t xml:space="preserve"> ОКПД2 42.11.20.300 «Работы по содержанию автомобильных дорог (группировка также включает паспортизацию автомобильных дорог и искусственных </w:t>
      </w:r>
      <w:r>
        <w:rPr>
          <w:sz w:val="24"/>
          <w:szCs w:val="24"/>
        </w:rPr>
        <w:t>сооружений)</w:t>
      </w:r>
      <w:r w:rsidR="005358C9">
        <w:rPr>
          <w:sz w:val="24"/>
          <w:szCs w:val="24"/>
        </w:rPr>
        <w:t>»</w:t>
      </w:r>
      <w:r>
        <w:rPr>
          <w:sz w:val="24"/>
          <w:szCs w:val="24"/>
        </w:rPr>
        <w:t xml:space="preserve">. По мнению Заявителя, </w:t>
      </w:r>
      <w:r w:rsidRPr="00890CC8">
        <w:rPr>
          <w:sz w:val="24"/>
          <w:szCs w:val="24"/>
        </w:rPr>
        <w:t>данный вид работ относится к коду ОКПД2 62.01.12.000 «Услуги по проектированию и разработке информационных технологий для сетей и систем».</w:t>
      </w:r>
    </w:p>
    <w:p w14:paraId="1617F55D" w14:textId="77777777" w:rsidR="005358C9" w:rsidRPr="005358C9" w:rsidRDefault="005358C9" w:rsidP="005358C9">
      <w:pPr>
        <w:ind w:firstLine="709"/>
        <w:jc w:val="both"/>
        <w:rPr>
          <w:sz w:val="24"/>
          <w:szCs w:val="24"/>
        </w:rPr>
      </w:pPr>
      <w:r w:rsidRPr="005358C9">
        <w:rPr>
          <w:sz w:val="24"/>
          <w:szCs w:val="24"/>
        </w:rPr>
        <w:t xml:space="preserve">В соответствии с п. 5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 наименовании объекта закупки, информации (при наличии), предусмотренной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w:t>
      </w:r>
      <w:r w:rsidRPr="005358C9">
        <w:rPr>
          <w:sz w:val="24"/>
          <w:szCs w:val="24"/>
        </w:rPr>
        <w:lastRenderedPageBreak/>
        <w:t>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14:paraId="302CBC50" w14:textId="77777777" w:rsidR="005358C9" w:rsidRPr="005358C9" w:rsidRDefault="005358C9" w:rsidP="005358C9">
      <w:pPr>
        <w:ind w:firstLine="709"/>
        <w:jc w:val="both"/>
        <w:rPr>
          <w:sz w:val="24"/>
          <w:szCs w:val="24"/>
        </w:rPr>
      </w:pPr>
      <w:r w:rsidRPr="005358C9">
        <w:rPr>
          <w:sz w:val="24"/>
          <w:szCs w:val="24"/>
        </w:rPr>
        <w:t>Согласно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3F412680" w14:textId="77777777" w:rsidR="005358C9" w:rsidRPr="005358C9" w:rsidRDefault="005358C9" w:rsidP="005358C9">
      <w:pPr>
        <w:ind w:firstLine="709"/>
        <w:jc w:val="both"/>
        <w:rPr>
          <w:sz w:val="24"/>
          <w:szCs w:val="24"/>
        </w:rPr>
      </w:pPr>
      <w:r w:rsidRPr="005358C9">
        <w:rPr>
          <w:sz w:val="24"/>
          <w:szCs w:val="24"/>
        </w:rPr>
        <w:t>В соответствии с ч. 6 ст.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416EC362" w14:textId="77777777" w:rsidR="005358C9" w:rsidRPr="005358C9" w:rsidRDefault="005358C9" w:rsidP="005358C9">
      <w:pPr>
        <w:ind w:firstLine="709"/>
        <w:jc w:val="both"/>
        <w:rPr>
          <w:sz w:val="24"/>
          <w:szCs w:val="24"/>
        </w:rPr>
      </w:pPr>
      <w:r w:rsidRPr="005358C9">
        <w:rPr>
          <w:sz w:val="24"/>
          <w:szCs w:val="24"/>
        </w:rPr>
        <w:t>Постановлением Правительства РФ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 Правила формирования КТРУ и Правила использования КТРУ соответственно).</w:t>
      </w:r>
    </w:p>
    <w:p w14:paraId="514A59FF" w14:textId="77777777" w:rsidR="005358C9" w:rsidRPr="005358C9" w:rsidRDefault="005358C9" w:rsidP="005358C9">
      <w:pPr>
        <w:ind w:firstLine="709"/>
        <w:jc w:val="both"/>
        <w:rPr>
          <w:sz w:val="24"/>
          <w:szCs w:val="24"/>
        </w:rPr>
      </w:pPr>
      <w:r w:rsidRPr="005358C9">
        <w:rPr>
          <w:sz w:val="24"/>
          <w:szCs w:val="24"/>
        </w:rPr>
        <w:t>Согласно пункту 2 Правил формирования КТРУ под каталогом товаров, работ, услуг для обеспечения государственных и муниципальных нужд (далее - каталог) понимается систематизированный перечень товаров, работ, услуг, закупаемых для обеспечения государственных и муниципальных нужд, сформированный на основе Общероссийского классификатора продукции по видам экономической деятельности (ОКПД2) ОК 034-2014 и включающий в себя информацию в соответствии с настоящими Правилами.</w:t>
      </w:r>
    </w:p>
    <w:p w14:paraId="2C6B6BD9" w14:textId="77777777" w:rsidR="005358C9" w:rsidRPr="005358C9" w:rsidRDefault="005358C9" w:rsidP="005358C9">
      <w:pPr>
        <w:ind w:firstLine="709"/>
        <w:jc w:val="both"/>
        <w:rPr>
          <w:sz w:val="24"/>
          <w:szCs w:val="24"/>
        </w:rPr>
      </w:pPr>
      <w:r w:rsidRPr="005358C9">
        <w:rPr>
          <w:sz w:val="24"/>
          <w:szCs w:val="24"/>
        </w:rPr>
        <w:t>В соответствии с пунктом 12 Правил формирования КТРУ код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14:paraId="30152000" w14:textId="77777777" w:rsidR="005358C9" w:rsidRPr="005358C9" w:rsidRDefault="005358C9" w:rsidP="005358C9">
      <w:pPr>
        <w:ind w:firstLine="709"/>
        <w:jc w:val="both"/>
        <w:rPr>
          <w:sz w:val="24"/>
          <w:szCs w:val="24"/>
        </w:rPr>
      </w:pPr>
      <w:r w:rsidRPr="005358C9">
        <w:rPr>
          <w:sz w:val="24"/>
          <w:szCs w:val="24"/>
        </w:rPr>
        <w:t>Согласно п. 7 Правил использования КТРУ установлено, что в 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14:paraId="3579745F" w14:textId="77777777" w:rsidR="005358C9" w:rsidRPr="005358C9" w:rsidRDefault="005358C9" w:rsidP="005358C9">
      <w:pPr>
        <w:ind w:firstLine="709"/>
        <w:jc w:val="both"/>
        <w:rPr>
          <w:sz w:val="24"/>
          <w:szCs w:val="24"/>
        </w:rPr>
      </w:pPr>
      <w:r w:rsidRPr="005358C9">
        <w:rPr>
          <w:sz w:val="24"/>
          <w:szCs w:val="24"/>
        </w:rPr>
        <w:t>Приказом Росстандарта от 31.01.2014 № 14-ст утвержден «ОК 034-2014 (КПЕС 2008). Общероссийский классификатор продукции по видам экономической деятельности».</w:t>
      </w:r>
    </w:p>
    <w:p w14:paraId="0F722839" w14:textId="77777777" w:rsidR="005358C9" w:rsidRPr="005358C9" w:rsidRDefault="005358C9" w:rsidP="005358C9">
      <w:pPr>
        <w:ind w:firstLine="709"/>
        <w:jc w:val="both"/>
        <w:rPr>
          <w:sz w:val="24"/>
          <w:szCs w:val="24"/>
        </w:rPr>
      </w:pPr>
      <w:r w:rsidRPr="005358C9">
        <w:rPr>
          <w:sz w:val="24"/>
          <w:szCs w:val="24"/>
        </w:rPr>
        <w:t>Позиция классификатора определяется заказчиком самостоятельно путем соотнесения предмета закупки к соответствующему коду и наименованию позиции ОКПД2 с учетом специфики закупки в области применения.</w:t>
      </w:r>
    </w:p>
    <w:p w14:paraId="297DBFAA" w14:textId="77777777" w:rsidR="005358C9" w:rsidRPr="005358C9" w:rsidRDefault="005358C9" w:rsidP="005358C9">
      <w:pPr>
        <w:ind w:firstLine="709"/>
        <w:jc w:val="both"/>
        <w:rPr>
          <w:sz w:val="24"/>
          <w:szCs w:val="24"/>
        </w:rPr>
      </w:pPr>
      <w:r w:rsidRPr="005358C9">
        <w:rPr>
          <w:sz w:val="24"/>
          <w:szCs w:val="24"/>
        </w:rPr>
        <w:t>В ОКПД 2 использованы иерархический метод классификации и последовательный метод кодирования. Код состоит из 2 - 9 цифровых знаков, и его структура может быть представлена в следующем виде:</w:t>
      </w:r>
    </w:p>
    <w:p w14:paraId="582EB5FF" w14:textId="77777777" w:rsidR="005358C9" w:rsidRPr="005358C9" w:rsidRDefault="005358C9" w:rsidP="005358C9">
      <w:pPr>
        <w:ind w:firstLine="709"/>
        <w:jc w:val="both"/>
        <w:rPr>
          <w:sz w:val="24"/>
          <w:szCs w:val="24"/>
        </w:rPr>
      </w:pPr>
    </w:p>
    <w:tbl>
      <w:tblPr>
        <w:tblW w:w="5112" w:type="dxa"/>
        <w:tblInd w:w="-103" w:type="dxa"/>
        <w:tblLayout w:type="fixed"/>
        <w:tblCellMar>
          <w:left w:w="10" w:type="dxa"/>
          <w:right w:w="10" w:type="dxa"/>
        </w:tblCellMar>
        <w:tblLook w:val="04A0" w:firstRow="1" w:lastRow="0" w:firstColumn="1" w:lastColumn="0" w:noHBand="0" w:noVBand="1"/>
      </w:tblPr>
      <w:tblGrid>
        <w:gridCol w:w="2495"/>
        <w:gridCol w:w="2617"/>
      </w:tblGrid>
      <w:tr w:rsidR="005358C9" w:rsidRPr="005358C9" w14:paraId="1F76D2F8" w14:textId="77777777" w:rsidTr="005358C9">
        <w:tc>
          <w:tcPr>
            <w:tcW w:w="2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08DE4B" w14:textId="77777777" w:rsidR="00EB0F6D" w:rsidRPr="005358C9" w:rsidRDefault="005358C9" w:rsidP="005358C9">
            <w:pPr>
              <w:ind w:firstLine="709"/>
              <w:jc w:val="both"/>
              <w:rPr>
                <w:sz w:val="24"/>
                <w:szCs w:val="24"/>
              </w:rPr>
            </w:pPr>
            <w:r w:rsidRPr="005358C9">
              <w:rPr>
                <w:sz w:val="24"/>
                <w:szCs w:val="24"/>
              </w:rPr>
              <w:t>XX</w:t>
            </w:r>
          </w:p>
        </w:tc>
        <w:tc>
          <w:tcPr>
            <w:tcW w:w="2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4490E0" w14:textId="77777777" w:rsidR="00EB0F6D" w:rsidRPr="005358C9" w:rsidRDefault="005358C9" w:rsidP="005358C9">
            <w:pPr>
              <w:ind w:firstLine="709"/>
              <w:jc w:val="both"/>
              <w:rPr>
                <w:sz w:val="24"/>
                <w:szCs w:val="24"/>
              </w:rPr>
            </w:pPr>
            <w:r w:rsidRPr="005358C9">
              <w:rPr>
                <w:sz w:val="24"/>
                <w:szCs w:val="24"/>
              </w:rPr>
              <w:t>класс</w:t>
            </w:r>
          </w:p>
        </w:tc>
      </w:tr>
      <w:tr w:rsidR="005358C9" w:rsidRPr="005358C9" w14:paraId="2D962BF4" w14:textId="77777777" w:rsidTr="005358C9">
        <w:tc>
          <w:tcPr>
            <w:tcW w:w="2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8835A8" w14:textId="77777777" w:rsidR="00EB0F6D" w:rsidRPr="005358C9" w:rsidRDefault="005358C9" w:rsidP="005358C9">
            <w:pPr>
              <w:ind w:firstLine="709"/>
              <w:jc w:val="both"/>
              <w:rPr>
                <w:sz w:val="24"/>
                <w:szCs w:val="24"/>
              </w:rPr>
            </w:pPr>
            <w:r w:rsidRPr="005358C9">
              <w:rPr>
                <w:sz w:val="24"/>
                <w:szCs w:val="24"/>
              </w:rPr>
              <w:t>XX.X</w:t>
            </w:r>
          </w:p>
        </w:tc>
        <w:tc>
          <w:tcPr>
            <w:tcW w:w="2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7F4567" w14:textId="77777777" w:rsidR="00EB0F6D" w:rsidRPr="005358C9" w:rsidRDefault="005358C9" w:rsidP="005358C9">
            <w:pPr>
              <w:ind w:firstLine="709"/>
              <w:jc w:val="both"/>
              <w:rPr>
                <w:sz w:val="24"/>
                <w:szCs w:val="24"/>
              </w:rPr>
            </w:pPr>
            <w:r w:rsidRPr="005358C9">
              <w:rPr>
                <w:sz w:val="24"/>
                <w:szCs w:val="24"/>
              </w:rPr>
              <w:t>подкласс</w:t>
            </w:r>
          </w:p>
        </w:tc>
      </w:tr>
      <w:tr w:rsidR="005358C9" w:rsidRPr="005358C9" w14:paraId="38862DD7" w14:textId="77777777" w:rsidTr="005358C9">
        <w:tc>
          <w:tcPr>
            <w:tcW w:w="2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20F792" w14:textId="77777777" w:rsidR="00EB0F6D" w:rsidRPr="005358C9" w:rsidRDefault="005358C9" w:rsidP="005358C9">
            <w:pPr>
              <w:ind w:firstLine="709"/>
              <w:jc w:val="both"/>
              <w:rPr>
                <w:sz w:val="24"/>
                <w:szCs w:val="24"/>
              </w:rPr>
            </w:pPr>
            <w:r w:rsidRPr="005358C9">
              <w:rPr>
                <w:sz w:val="24"/>
                <w:szCs w:val="24"/>
              </w:rPr>
              <w:t>XX.XX</w:t>
            </w:r>
          </w:p>
        </w:tc>
        <w:tc>
          <w:tcPr>
            <w:tcW w:w="2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CC68FC5" w14:textId="77777777" w:rsidR="00EB0F6D" w:rsidRPr="005358C9" w:rsidRDefault="005358C9" w:rsidP="005358C9">
            <w:pPr>
              <w:ind w:firstLine="709"/>
              <w:jc w:val="both"/>
              <w:rPr>
                <w:sz w:val="24"/>
                <w:szCs w:val="24"/>
              </w:rPr>
            </w:pPr>
            <w:r w:rsidRPr="005358C9">
              <w:rPr>
                <w:sz w:val="24"/>
                <w:szCs w:val="24"/>
              </w:rPr>
              <w:t>группа</w:t>
            </w:r>
          </w:p>
        </w:tc>
      </w:tr>
      <w:tr w:rsidR="005358C9" w:rsidRPr="005358C9" w14:paraId="636D34AE" w14:textId="77777777" w:rsidTr="005358C9">
        <w:tc>
          <w:tcPr>
            <w:tcW w:w="2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997091" w14:textId="77777777" w:rsidR="00EB0F6D" w:rsidRPr="005358C9" w:rsidRDefault="005358C9" w:rsidP="005358C9">
            <w:pPr>
              <w:ind w:firstLine="709"/>
              <w:jc w:val="both"/>
              <w:rPr>
                <w:sz w:val="24"/>
                <w:szCs w:val="24"/>
              </w:rPr>
            </w:pPr>
            <w:r w:rsidRPr="005358C9">
              <w:rPr>
                <w:sz w:val="24"/>
                <w:szCs w:val="24"/>
              </w:rPr>
              <w:t>XX.XX.X</w:t>
            </w:r>
          </w:p>
        </w:tc>
        <w:tc>
          <w:tcPr>
            <w:tcW w:w="2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802DE3" w14:textId="77777777" w:rsidR="00EB0F6D" w:rsidRPr="005358C9" w:rsidRDefault="005358C9" w:rsidP="005358C9">
            <w:pPr>
              <w:ind w:firstLine="709"/>
              <w:jc w:val="both"/>
              <w:rPr>
                <w:sz w:val="24"/>
                <w:szCs w:val="24"/>
              </w:rPr>
            </w:pPr>
            <w:r w:rsidRPr="005358C9">
              <w:rPr>
                <w:sz w:val="24"/>
                <w:szCs w:val="24"/>
              </w:rPr>
              <w:t>подгруппа</w:t>
            </w:r>
          </w:p>
        </w:tc>
      </w:tr>
      <w:tr w:rsidR="005358C9" w:rsidRPr="005358C9" w14:paraId="645F492D" w14:textId="77777777" w:rsidTr="005358C9">
        <w:tc>
          <w:tcPr>
            <w:tcW w:w="249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8AE188" w14:textId="77777777" w:rsidR="00EB0F6D" w:rsidRPr="005358C9" w:rsidRDefault="005358C9" w:rsidP="005358C9">
            <w:pPr>
              <w:ind w:firstLine="709"/>
              <w:jc w:val="both"/>
              <w:rPr>
                <w:sz w:val="24"/>
                <w:szCs w:val="24"/>
              </w:rPr>
            </w:pPr>
            <w:r w:rsidRPr="005358C9">
              <w:rPr>
                <w:sz w:val="24"/>
                <w:szCs w:val="24"/>
              </w:rPr>
              <w:t>XX.XX.XX</w:t>
            </w:r>
          </w:p>
        </w:tc>
        <w:tc>
          <w:tcPr>
            <w:tcW w:w="26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FB14F1" w14:textId="77777777" w:rsidR="00EB0F6D" w:rsidRPr="005358C9" w:rsidRDefault="005358C9" w:rsidP="005358C9">
            <w:pPr>
              <w:ind w:firstLine="709"/>
              <w:jc w:val="both"/>
              <w:rPr>
                <w:sz w:val="24"/>
                <w:szCs w:val="24"/>
              </w:rPr>
            </w:pPr>
            <w:r w:rsidRPr="005358C9">
              <w:rPr>
                <w:sz w:val="24"/>
                <w:szCs w:val="24"/>
              </w:rPr>
              <w:t>вид</w:t>
            </w:r>
          </w:p>
        </w:tc>
      </w:tr>
    </w:tbl>
    <w:p w14:paraId="36872534" w14:textId="77777777" w:rsidR="005358C9" w:rsidRPr="005358C9" w:rsidRDefault="005358C9" w:rsidP="005358C9">
      <w:pPr>
        <w:ind w:firstLine="709"/>
        <w:jc w:val="both"/>
        <w:rPr>
          <w:sz w:val="24"/>
          <w:szCs w:val="24"/>
        </w:rPr>
      </w:pPr>
    </w:p>
    <w:p w14:paraId="3C825869" w14:textId="651EE227" w:rsidR="005358C9" w:rsidRDefault="005358C9" w:rsidP="005358C9">
      <w:pPr>
        <w:ind w:firstLine="709"/>
        <w:jc w:val="both"/>
        <w:rPr>
          <w:sz w:val="24"/>
          <w:szCs w:val="24"/>
        </w:rPr>
      </w:pPr>
      <w:r w:rsidRPr="005358C9">
        <w:rPr>
          <w:sz w:val="24"/>
          <w:szCs w:val="24"/>
        </w:rPr>
        <w:t xml:space="preserve">В соответствии с извещением о проведении </w:t>
      </w:r>
      <w:r>
        <w:rPr>
          <w:sz w:val="24"/>
          <w:szCs w:val="24"/>
        </w:rPr>
        <w:t>открытого конкурса в электронной форме для закупки №</w:t>
      </w:r>
      <w:r w:rsidRPr="005358C9">
        <w:rPr>
          <w:sz w:val="24"/>
          <w:szCs w:val="24"/>
        </w:rPr>
        <w:t xml:space="preserve"> 0853500000325005966</w:t>
      </w:r>
      <w:r>
        <w:rPr>
          <w:sz w:val="24"/>
          <w:szCs w:val="24"/>
        </w:rPr>
        <w:t xml:space="preserve"> выполнению</w:t>
      </w:r>
      <w:r w:rsidRPr="005358C9">
        <w:rPr>
          <w:sz w:val="24"/>
          <w:szCs w:val="24"/>
        </w:rPr>
        <w:t xml:space="preserve"> работ по созданию (модернизации) интеллектуальной транспортной системы </w:t>
      </w:r>
      <w:r>
        <w:rPr>
          <w:sz w:val="24"/>
          <w:szCs w:val="24"/>
        </w:rPr>
        <w:t>в целях реализации мероприятия «</w:t>
      </w:r>
      <w:r w:rsidRPr="005358C9">
        <w:rPr>
          <w:sz w:val="24"/>
          <w:szCs w:val="24"/>
        </w:rPr>
        <w:t xml:space="preserve">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w:t>
      </w:r>
      <w:r>
        <w:rPr>
          <w:sz w:val="24"/>
          <w:szCs w:val="24"/>
        </w:rPr>
        <w:t>свыше 300 тысяч человек»</w:t>
      </w:r>
      <w:r w:rsidRPr="005358C9">
        <w:rPr>
          <w:sz w:val="24"/>
          <w:szCs w:val="24"/>
        </w:rPr>
        <w:t>, в Оренбургской городской агломерации</w:t>
      </w:r>
      <w:r>
        <w:rPr>
          <w:sz w:val="24"/>
          <w:szCs w:val="24"/>
        </w:rPr>
        <w:t xml:space="preserve">, соответствует код </w:t>
      </w:r>
      <w:r w:rsidR="00067F0F">
        <w:rPr>
          <w:sz w:val="24"/>
          <w:szCs w:val="24"/>
        </w:rPr>
        <w:t>ОКПД</w:t>
      </w:r>
      <w:r w:rsidRPr="005358C9">
        <w:rPr>
          <w:sz w:val="24"/>
          <w:szCs w:val="24"/>
        </w:rPr>
        <w:t>2: 42.11.20.300</w:t>
      </w:r>
      <w:r>
        <w:rPr>
          <w:sz w:val="24"/>
          <w:szCs w:val="24"/>
        </w:rPr>
        <w:t xml:space="preserve"> </w:t>
      </w:r>
      <w:r w:rsidRPr="005358C9">
        <w:rPr>
          <w:sz w:val="24"/>
          <w:szCs w:val="24"/>
        </w:rPr>
        <w:t xml:space="preserve">«Работы по содержанию автомобильных дорог </w:t>
      </w:r>
      <w:r w:rsidRPr="005358C9">
        <w:rPr>
          <w:sz w:val="24"/>
          <w:szCs w:val="24"/>
        </w:rPr>
        <w:lastRenderedPageBreak/>
        <w:t>(группировка также включает паспортизацию автомобильных дорог и искусственных сооружений)»</w:t>
      </w:r>
      <w:r>
        <w:rPr>
          <w:sz w:val="24"/>
          <w:szCs w:val="24"/>
        </w:rPr>
        <w:t>.</w:t>
      </w:r>
    </w:p>
    <w:p w14:paraId="06FE89B7" w14:textId="2239651C" w:rsidR="006C2D10" w:rsidRPr="006C2D10" w:rsidRDefault="006C2D10" w:rsidP="006C2D10">
      <w:pPr>
        <w:ind w:firstLine="709"/>
        <w:jc w:val="both"/>
        <w:rPr>
          <w:sz w:val="24"/>
          <w:szCs w:val="24"/>
        </w:rPr>
      </w:pPr>
      <w:r>
        <w:rPr>
          <w:sz w:val="24"/>
          <w:szCs w:val="24"/>
        </w:rPr>
        <w:t>Из пояснений ГУ «ГУДХОО» следует, что с</w:t>
      </w:r>
      <w:r w:rsidRPr="006C2D10">
        <w:rPr>
          <w:sz w:val="24"/>
          <w:szCs w:val="24"/>
        </w:rPr>
        <w:t>огласно ст. 9 Закона Оренбургской области от 16 декабря 2015</w:t>
      </w:r>
      <w:r>
        <w:rPr>
          <w:sz w:val="24"/>
          <w:szCs w:val="24"/>
        </w:rPr>
        <w:t xml:space="preserve"> г.</w:t>
      </w:r>
      <w:r w:rsidRPr="006C2D10">
        <w:rPr>
          <w:sz w:val="24"/>
          <w:szCs w:val="24"/>
        </w:rPr>
        <w:t xml:space="preserve"> № 3550/990-V-ОЗ</w:t>
      </w:r>
      <w:r>
        <w:rPr>
          <w:sz w:val="24"/>
          <w:szCs w:val="24"/>
        </w:rPr>
        <w:t>,</w:t>
      </w:r>
      <w:r w:rsidRPr="006C2D10">
        <w:rPr>
          <w:sz w:val="24"/>
          <w:szCs w:val="24"/>
        </w:rPr>
        <w:t xml:space="preserve"> в целях реализации государственной политики в области обеспечения безопасности дорожного движения в Оренбургской области разрабатываются, утверждаются и реализуются государственные программы Оренбургской области по обеспечению безопасности дорожного движения. Государственные программы Оренбургской области по обеспечению безопасности дорожного движения включают в себя следующее направление деятельности: внедрение современных систем управления дорожным движением и контроля за ним в целях снижения аварийности.</w:t>
      </w:r>
    </w:p>
    <w:p w14:paraId="695DEB17" w14:textId="106E9BDD" w:rsidR="006C2D10" w:rsidRDefault="006C2D10" w:rsidP="006C2D10">
      <w:pPr>
        <w:ind w:firstLine="709"/>
        <w:jc w:val="both"/>
        <w:rPr>
          <w:sz w:val="24"/>
          <w:szCs w:val="24"/>
        </w:rPr>
      </w:pPr>
      <w:r w:rsidRPr="006C2D10">
        <w:rPr>
          <w:sz w:val="24"/>
          <w:szCs w:val="24"/>
        </w:rPr>
        <w:t>В соответствии с постановлением Правительства Оренбургской области от 29 декабря 2018 № 916-пп «Об утверждении государственной программы «Развитие транспортной системы Оренбургской области» в рамках реализации региональных проектов выполняется в том числе следующая задача: внедрение интеллектуальных транспортных систем в городских агломерациях.</w:t>
      </w:r>
    </w:p>
    <w:p w14:paraId="7E5E1525" w14:textId="25168D94" w:rsidR="006C2D10" w:rsidRDefault="006C2D10" w:rsidP="00067F0F">
      <w:pPr>
        <w:ind w:firstLine="709"/>
        <w:jc w:val="both"/>
        <w:rPr>
          <w:sz w:val="24"/>
          <w:szCs w:val="24"/>
        </w:rPr>
      </w:pPr>
      <w:r>
        <w:rPr>
          <w:sz w:val="24"/>
          <w:szCs w:val="24"/>
        </w:rPr>
        <w:t>В этой связи для внедрения</w:t>
      </w:r>
      <w:r w:rsidRPr="006C2D10">
        <w:rPr>
          <w:sz w:val="24"/>
          <w:szCs w:val="24"/>
        </w:rPr>
        <w:t xml:space="preserve"> интеллектуальных транспортных систем в городских агломерациях </w:t>
      </w:r>
      <w:r>
        <w:rPr>
          <w:sz w:val="24"/>
          <w:szCs w:val="24"/>
        </w:rPr>
        <w:t xml:space="preserve">до ГУ «ГУДХОО» доведены </w:t>
      </w:r>
      <w:r w:rsidRPr="006C2D10">
        <w:rPr>
          <w:sz w:val="24"/>
          <w:szCs w:val="24"/>
        </w:rPr>
        <w:t>лимиты бюджетных ассигнований по статье</w:t>
      </w:r>
      <w:r>
        <w:rPr>
          <w:sz w:val="24"/>
          <w:szCs w:val="24"/>
        </w:rPr>
        <w:t xml:space="preserve"> расходов, соответствующей именно содержанию</w:t>
      </w:r>
      <w:r w:rsidRPr="006C2D10">
        <w:rPr>
          <w:sz w:val="24"/>
          <w:szCs w:val="24"/>
        </w:rPr>
        <w:t xml:space="preserve"> автомобильных дорог</w:t>
      </w:r>
      <w:r>
        <w:rPr>
          <w:sz w:val="24"/>
          <w:szCs w:val="24"/>
        </w:rPr>
        <w:t>.</w:t>
      </w:r>
      <w:r w:rsidRPr="006C2D10">
        <w:t xml:space="preserve"> </w:t>
      </w:r>
      <w:r>
        <w:rPr>
          <w:sz w:val="24"/>
          <w:szCs w:val="24"/>
        </w:rPr>
        <w:t>В</w:t>
      </w:r>
      <w:r w:rsidRPr="006C2D10">
        <w:rPr>
          <w:sz w:val="24"/>
          <w:szCs w:val="24"/>
        </w:rPr>
        <w:t xml:space="preserve"> рамках заключенного </w:t>
      </w:r>
      <w:r w:rsidR="00067F0F">
        <w:rPr>
          <w:sz w:val="24"/>
          <w:szCs w:val="24"/>
        </w:rPr>
        <w:t xml:space="preserve">Соглашения о предоставлении субсидии из федерального бюджета </w:t>
      </w:r>
      <w:r w:rsidRPr="006C2D10">
        <w:rPr>
          <w:sz w:val="24"/>
          <w:szCs w:val="24"/>
        </w:rPr>
        <w:t xml:space="preserve">Заказчик имел возможность </w:t>
      </w:r>
      <w:r w:rsidR="00067F0F">
        <w:rPr>
          <w:sz w:val="24"/>
          <w:szCs w:val="24"/>
        </w:rPr>
        <w:t>осуществить спорную закупку</w:t>
      </w:r>
      <w:r w:rsidRPr="006C2D10">
        <w:rPr>
          <w:sz w:val="24"/>
          <w:szCs w:val="24"/>
        </w:rPr>
        <w:t xml:space="preserve"> исключительно с кодом </w:t>
      </w:r>
      <w:r w:rsidR="00067F0F">
        <w:rPr>
          <w:sz w:val="24"/>
          <w:szCs w:val="24"/>
        </w:rPr>
        <w:t>ОКПД</w:t>
      </w:r>
      <w:r w:rsidR="00067F0F" w:rsidRPr="00067F0F">
        <w:rPr>
          <w:sz w:val="24"/>
          <w:szCs w:val="24"/>
        </w:rPr>
        <w:t>2: 42.11.20.300 «Работы по содержанию автомобильных дорог (группировка также включает паспортизацию автомобильных дорог и искусственных сооружений)»</w:t>
      </w:r>
      <w:r w:rsidR="00067F0F">
        <w:rPr>
          <w:sz w:val="24"/>
          <w:szCs w:val="24"/>
        </w:rPr>
        <w:t>. Иное привело бы</w:t>
      </w:r>
      <w:r w:rsidR="00067F0F" w:rsidRPr="00067F0F">
        <w:rPr>
          <w:sz w:val="24"/>
          <w:szCs w:val="24"/>
        </w:rPr>
        <w:t xml:space="preserve"> к нарушению основополагающих принципов бюджетной системы Российской Федерации, а именно принципа адресности и целевого характера бюджетных средств, т.к. бюджетные ассигнования и лимиты бюджетных обязательств доводятся до конкретных получателей бюджетных средств с указанием цели их использования, а также контрактной системы в сфере закупок, а именно принципа ответственности за результативность обеспечения государственных и муниципальных нужд, эффективность осуществления закупок, т.к.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w:t>
      </w:r>
      <w:r w:rsidR="00067F0F">
        <w:rPr>
          <w:sz w:val="24"/>
          <w:szCs w:val="24"/>
        </w:rPr>
        <w:t>х</w:t>
      </w:r>
      <w:r w:rsidR="00067F0F" w:rsidRPr="00067F0F">
        <w:rPr>
          <w:sz w:val="24"/>
          <w:szCs w:val="24"/>
        </w:rPr>
        <w:t>, установленных Федеральным законом о контрактной системе,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r w:rsidR="00067F0F">
        <w:rPr>
          <w:sz w:val="24"/>
          <w:szCs w:val="24"/>
        </w:rPr>
        <w:t xml:space="preserve"> </w:t>
      </w:r>
    </w:p>
    <w:p w14:paraId="31CE76AF" w14:textId="516520F1" w:rsidR="00067F0F" w:rsidRDefault="00067F0F" w:rsidP="00067F0F">
      <w:pPr>
        <w:ind w:firstLine="709"/>
        <w:jc w:val="both"/>
        <w:rPr>
          <w:sz w:val="24"/>
          <w:szCs w:val="24"/>
        </w:rPr>
      </w:pPr>
      <w:r>
        <w:rPr>
          <w:sz w:val="24"/>
          <w:szCs w:val="24"/>
        </w:rPr>
        <w:t>Кроме того, как было отмечено выше, согласно п</w:t>
      </w:r>
      <w:r w:rsidRPr="00F5701F">
        <w:rPr>
          <w:sz w:val="24"/>
          <w:szCs w:val="24"/>
        </w:rPr>
        <w:t>риказу Министерства транспорта РФ от 16 ноября 2012 г. № 402</w:t>
      </w:r>
      <w:r>
        <w:rPr>
          <w:sz w:val="24"/>
          <w:szCs w:val="24"/>
        </w:rPr>
        <w:t xml:space="preserve"> </w:t>
      </w:r>
      <w:r w:rsidRPr="00F5701F">
        <w:rPr>
          <w:sz w:val="24"/>
          <w:szCs w:val="24"/>
        </w:rPr>
        <w:t>«Об утверждении Классификации работ по капитальному ремонту, ремонту и содержанию автомобильных дорог»</w:t>
      </w:r>
      <w:r>
        <w:rPr>
          <w:sz w:val="24"/>
          <w:szCs w:val="24"/>
        </w:rPr>
        <w:t>,</w:t>
      </w:r>
      <w:r w:rsidRPr="00F5701F">
        <w:rPr>
          <w:sz w:val="24"/>
          <w:szCs w:val="24"/>
        </w:rPr>
        <w:t xml:space="preserve"> </w:t>
      </w:r>
      <w:r>
        <w:rPr>
          <w:sz w:val="24"/>
          <w:szCs w:val="24"/>
        </w:rPr>
        <w:t xml:space="preserve">закупаемый вид работ входит </w:t>
      </w:r>
      <w:r w:rsidRPr="00F5701F">
        <w:rPr>
          <w:sz w:val="24"/>
          <w:szCs w:val="24"/>
        </w:rPr>
        <w:t>в состав мероприятий по содержанию</w:t>
      </w:r>
      <w:r>
        <w:rPr>
          <w:sz w:val="24"/>
          <w:szCs w:val="24"/>
        </w:rPr>
        <w:t xml:space="preserve"> дорог.</w:t>
      </w:r>
    </w:p>
    <w:p w14:paraId="6D422E8B" w14:textId="438365CB" w:rsidR="00067F0F" w:rsidRDefault="00067F0F" w:rsidP="00067F0F">
      <w:pPr>
        <w:ind w:firstLine="709"/>
        <w:jc w:val="both"/>
        <w:rPr>
          <w:sz w:val="24"/>
          <w:szCs w:val="24"/>
        </w:rPr>
      </w:pPr>
      <w:r>
        <w:rPr>
          <w:sz w:val="24"/>
          <w:szCs w:val="24"/>
        </w:rPr>
        <w:t>На основании вышеизложенного, Комиссия Оренбургского УФАС России находит данный довод жалобы необоснованным.</w:t>
      </w:r>
    </w:p>
    <w:p w14:paraId="6891FC27" w14:textId="77777777" w:rsidR="00067F0F" w:rsidRDefault="00067F0F" w:rsidP="00067F0F">
      <w:pPr>
        <w:ind w:firstLine="709"/>
        <w:jc w:val="both"/>
        <w:rPr>
          <w:sz w:val="24"/>
          <w:szCs w:val="24"/>
        </w:rPr>
      </w:pPr>
    </w:p>
    <w:p w14:paraId="22E4FFBA" w14:textId="5B1AB7CC" w:rsidR="00067F0F" w:rsidRDefault="00067F0F" w:rsidP="00067F0F">
      <w:pPr>
        <w:ind w:firstLine="709"/>
        <w:jc w:val="both"/>
        <w:rPr>
          <w:sz w:val="24"/>
          <w:szCs w:val="24"/>
        </w:rPr>
      </w:pPr>
      <w:r>
        <w:rPr>
          <w:sz w:val="24"/>
          <w:szCs w:val="24"/>
        </w:rPr>
        <w:t xml:space="preserve">3. Заявитель также указывает, что </w:t>
      </w:r>
      <w:r w:rsidRPr="00067F0F">
        <w:rPr>
          <w:sz w:val="24"/>
          <w:szCs w:val="24"/>
        </w:rPr>
        <w:t>в Описании объекта закупки для  товара «Система хранения данных (СХД)» вместо позиции КТРУ указан код ОКПД2 26.20.21.120 с идентификатором 19172621016.</w:t>
      </w:r>
    </w:p>
    <w:p w14:paraId="6C32010B" w14:textId="1A441DA1" w:rsidR="006D505A" w:rsidRPr="006D505A" w:rsidRDefault="00067F0F" w:rsidP="006D505A">
      <w:pPr>
        <w:suppressAutoHyphens/>
        <w:ind w:firstLine="709"/>
        <w:jc w:val="both"/>
        <w:rPr>
          <w:sz w:val="24"/>
          <w:szCs w:val="24"/>
        </w:rPr>
      </w:pPr>
      <w:r>
        <w:rPr>
          <w:sz w:val="24"/>
          <w:szCs w:val="24"/>
        </w:rPr>
        <w:t>В силу</w:t>
      </w:r>
      <w:r w:rsidR="006D505A" w:rsidRPr="006D505A">
        <w:rPr>
          <w:sz w:val="24"/>
          <w:szCs w:val="24"/>
        </w:rPr>
        <w:t xml:space="preserve"> </w:t>
      </w:r>
      <w:r w:rsidR="006D505A">
        <w:rPr>
          <w:sz w:val="24"/>
          <w:szCs w:val="24"/>
        </w:rPr>
        <w:t>п.</w:t>
      </w:r>
      <w:r w:rsidR="006D505A" w:rsidRPr="006D505A">
        <w:rPr>
          <w:sz w:val="24"/>
          <w:szCs w:val="24"/>
        </w:rPr>
        <w:t xml:space="preserve"> 1 ч</w:t>
      </w:r>
      <w:r w:rsidR="006D505A">
        <w:rPr>
          <w:sz w:val="24"/>
          <w:szCs w:val="24"/>
        </w:rPr>
        <w:t>.</w:t>
      </w:r>
      <w:r w:rsidR="006D505A" w:rsidRPr="006D505A">
        <w:rPr>
          <w:sz w:val="24"/>
          <w:szCs w:val="24"/>
        </w:rPr>
        <w:t xml:space="preserve"> 2 ст</w:t>
      </w:r>
      <w:r w:rsidR="006D505A">
        <w:rPr>
          <w:sz w:val="24"/>
          <w:szCs w:val="24"/>
        </w:rPr>
        <w:t>.</w:t>
      </w:r>
      <w:r w:rsidR="006D505A" w:rsidRPr="006D505A">
        <w:rPr>
          <w:sz w:val="24"/>
          <w:szCs w:val="24"/>
        </w:rPr>
        <w:t xml:space="preserve">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55F0359" w14:textId="518A2F20" w:rsidR="006D505A" w:rsidRPr="006D505A" w:rsidRDefault="006D505A" w:rsidP="006D505A">
      <w:pPr>
        <w:suppressAutoHyphens/>
        <w:ind w:firstLine="709"/>
        <w:jc w:val="both"/>
        <w:rPr>
          <w:sz w:val="24"/>
          <w:szCs w:val="24"/>
        </w:rPr>
      </w:pPr>
      <w:r w:rsidRPr="006D505A">
        <w:rPr>
          <w:sz w:val="24"/>
          <w:szCs w:val="24"/>
        </w:rPr>
        <w:t xml:space="preserve">Согласно </w:t>
      </w:r>
      <w:r w:rsidR="007A5DE8">
        <w:rPr>
          <w:sz w:val="24"/>
          <w:szCs w:val="24"/>
        </w:rPr>
        <w:t>ч.</w:t>
      </w:r>
      <w:r w:rsidRPr="006D505A">
        <w:rPr>
          <w:sz w:val="24"/>
          <w:szCs w:val="24"/>
        </w:rPr>
        <w:t xml:space="preserve"> 2 </w:t>
      </w:r>
      <w:r w:rsidR="007A5DE8">
        <w:rPr>
          <w:sz w:val="24"/>
          <w:szCs w:val="24"/>
        </w:rPr>
        <w:t>ст.</w:t>
      </w:r>
      <w:r w:rsidRPr="006D505A">
        <w:rPr>
          <w:sz w:val="24"/>
          <w:szCs w:val="24"/>
        </w:rPr>
        <w:t xml:space="preserve">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14:paraId="39104D04" w14:textId="00A62930" w:rsidR="006D505A" w:rsidRPr="006D505A" w:rsidRDefault="006D505A" w:rsidP="006D505A">
      <w:pPr>
        <w:suppressAutoHyphens/>
        <w:ind w:firstLine="709"/>
        <w:jc w:val="both"/>
        <w:rPr>
          <w:sz w:val="24"/>
          <w:szCs w:val="24"/>
        </w:rPr>
      </w:pPr>
      <w:r w:rsidRPr="006D505A">
        <w:rPr>
          <w:sz w:val="24"/>
          <w:szCs w:val="24"/>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w:t>
      </w:r>
      <w:r w:rsidR="00067F0F">
        <w:rPr>
          <w:sz w:val="24"/>
          <w:szCs w:val="24"/>
        </w:rPr>
        <w:t xml:space="preserve">й Федерации от 08.02.2017 № 145, </w:t>
      </w:r>
      <w:r w:rsidRPr="006D505A">
        <w:rPr>
          <w:sz w:val="24"/>
          <w:szCs w:val="24"/>
        </w:rPr>
        <w:t xml:space="preserve">следует, что заказчики обязаны применять </w:t>
      </w:r>
      <w:r w:rsidRPr="006D505A">
        <w:rPr>
          <w:sz w:val="24"/>
          <w:szCs w:val="24"/>
        </w:rPr>
        <w:lastRenderedPageBreak/>
        <w:t>информацию, включенную в позицию каталога в соответствии с подпунктами «б»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41676A92" w14:textId="77777777" w:rsidR="006D505A" w:rsidRPr="006D505A" w:rsidRDefault="006D505A" w:rsidP="006D505A">
      <w:pPr>
        <w:suppressAutoHyphens/>
        <w:ind w:firstLine="709"/>
        <w:jc w:val="both"/>
        <w:rPr>
          <w:sz w:val="24"/>
          <w:szCs w:val="24"/>
        </w:rPr>
      </w:pPr>
      <w:r w:rsidRPr="006D505A">
        <w:rPr>
          <w:sz w:val="24"/>
          <w:szCs w:val="24"/>
        </w:rPr>
        <w:t>- наименование товара, работы, услуги;</w:t>
      </w:r>
    </w:p>
    <w:p w14:paraId="37702DE5" w14:textId="77777777" w:rsidR="006D505A" w:rsidRPr="006D505A" w:rsidRDefault="006D505A" w:rsidP="006D505A">
      <w:pPr>
        <w:suppressAutoHyphens/>
        <w:ind w:firstLine="709"/>
        <w:jc w:val="both"/>
        <w:rPr>
          <w:sz w:val="24"/>
          <w:szCs w:val="24"/>
        </w:rPr>
      </w:pPr>
      <w:r w:rsidRPr="006D505A">
        <w:rPr>
          <w:sz w:val="24"/>
          <w:szCs w:val="24"/>
        </w:rPr>
        <w:t>- единицы измерения количества товара, объема выполняемой работы, оказываемой услуги (при наличии);</w:t>
      </w:r>
    </w:p>
    <w:p w14:paraId="659D6F46" w14:textId="77777777" w:rsidR="006D505A" w:rsidRPr="006D505A" w:rsidRDefault="006D505A" w:rsidP="006D505A">
      <w:pPr>
        <w:suppressAutoHyphens/>
        <w:ind w:firstLine="709"/>
        <w:jc w:val="both"/>
        <w:rPr>
          <w:sz w:val="24"/>
          <w:szCs w:val="24"/>
        </w:rPr>
      </w:pPr>
      <w:r w:rsidRPr="006D505A">
        <w:rPr>
          <w:sz w:val="24"/>
          <w:szCs w:val="24"/>
        </w:rPr>
        <w:t>- описание товара, работы, услуги (при наличии такого описания в позиции).</w:t>
      </w:r>
    </w:p>
    <w:p w14:paraId="63C2BC66" w14:textId="77777777" w:rsidR="006D505A" w:rsidRDefault="006D505A" w:rsidP="006D505A">
      <w:pPr>
        <w:suppressAutoHyphens/>
        <w:ind w:firstLine="709"/>
        <w:jc w:val="both"/>
        <w:rPr>
          <w:sz w:val="24"/>
          <w:szCs w:val="24"/>
        </w:rPr>
      </w:pPr>
      <w:r w:rsidRPr="006D505A">
        <w:rPr>
          <w:sz w:val="24"/>
          <w:szCs w:val="24"/>
        </w:rPr>
        <w:t>Так, в пункте 7 Правил № 145 указано,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
    <w:p w14:paraId="480DDDA7" w14:textId="51FB9C00" w:rsidR="00D70A0D" w:rsidRPr="006D505A" w:rsidRDefault="00D70A0D" w:rsidP="00D70A0D">
      <w:pPr>
        <w:ind w:firstLine="709"/>
        <w:jc w:val="both"/>
        <w:rPr>
          <w:sz w:val="24"/>
          <w:szCs w:val="24"/>
        </w:rPr>
      </w:pPr>
      <w:r>
        <w:rPr>
          <w:sz w:val="24"/>
          <w:szCs w:val="24"/>
        </w:rPr>
        <w:t xml:space="preserve">При этом в </w:t>
      </w:r>
      <w:r w:rsidRPr="005358C9">
        <w:rPr>
          <w:sz w:val="24"/>
          <w:szCs w:val="24"/>
        </w:rPr>
        <w:t>качестве кода каталога товара, работы, услуги, на которые в каталоге отсутствует соответствующая позиция, указывается код такого товара, работы, услуги согласно Общероссийскому классификатору продукции по видам экономической деятельности (ОКПД2) ОК 034-2014.</w:t>
      </w:r>
    </w:p>
    <w:p w14:paraId="68981A7F" w14:textId="40EE51F0" w:rsidR="00D70A0D" w:rsidRDefault="007A5DE8" w:rsidP="00D70A0D">
      <w:pPr>
        <w:suppressAutoHyphens/>
        <w:ind w:firstLine="709"/>
        <w:jc w:val="both"/>
        <w:rPr>
          <w:sz w:val="24"/>
          <w:szCs w:val="24"/>
        </w:rPr>
      </w:pPr>
      <w:r>
        <w:rPr>
          <w:sz w:val="24"/>
          <w:szCs w:val="24"/>
        </w:rPr>
        <w:t xml:space="preserve">В соответствии с извещением </w:t>
      </w:r>
      <w:r w:rsidR="00D70A0D" w:rsidRPr="00D70A0D">
        <w:rPr>
          <w:sz w:val="24"/>
          <w:szCs w:val="24"/>
        </w:rPr>
        <w:t xml:space="preserve">о проведении открытого конкурса в электронной форме для закупки № 0853500000325005966 </w:t>
      </w:r>
      <w:r>
        <w:rPr>
          <w:sz w:val="24"/>
          <w:szCs w:val="24"/>
        </w:rPr>
        <w:t>З</w:t>
      </w:r>
      <w:r w:rsidR="006D505A" w:rsidRPr="006D505A">
        <w:rPr>
          <w:sz w:val="24"/>
          <w:szCs w:val="24"/>
        </w:rPr>
        <w:t xml:space="preserve">аказчик </w:t>
      </w:r>
      <w:r>
        <w:rPr>
          <w:sz w:val="24"/>
          <w:szCs w:val="24"/>
        </w:rPr>
        <w:t>закупает</w:t>
      </w:r>
      <w:r w:rsidR="00D70A0D">
        <w:rPr>
          <w:sz w:val="24"/>
          <w:szCs w:val="24"/>
        </w:rPr>
        <w:t>, в том числе,</w:t>
      </w:r>
      <w:r w:rsidR="006D505A" w:rsidRPr="006D505A">
        <w:rPr>
          <w:sz w:val="24"/>
          <w:szCs w:val="24"/>
        </w:rPr>
        <w:t xml:space="preserve"> систем</w:t>
      </w:r>
      <w:r>
        <w:rPr>
          <w:sz w:val="24"/>
          <w:szCs w:val="24"/>
        </w:rPr>
        <w:t>у</w:t>
      </w:r>
      <w:r w:rsidR="006D505A" w:rsidRPr="006D505A">
        <w:rPr>
          <w:sz w:val="24"/>
          <w:szCs w:val="24"/>
        </w:rPr>
        <w:t xml:space="preserve"> </w:t>
      </w:r>
      <w:r w:rsidR="00D70A0D">
        <w:rPr>
          <w:sz w:val="24"/>
          <w:szCs w:val="24"/>
        </w:rPr>
        <w:t xml:space="preserve">хранения данных </w:t>
      </w:r>
      <w:r w:rsidR="006D505A" w:rsidRPr="006D505A">
        <w:rPr>
          <w:sz w:val="24"/>
          <w:szCs w:val="24"/>
        </w:rPr>
        <w:t xml:space="preserve">(код позиции </w:t>
      </w:r>
      <w:r w:rsidR="00D70A0D" w:rsidRPr="00D70A0D">
        <w:rPr>
          <w:sz w:val="24"/>
          <w:szCs w:val="24"/>
        </w:rPr>
        <w:t>26.20.21.120</w:t>
      </w:r>
      <w:r w:rsidR="006D505A" w:rsidRPr="006D505A">
        <w:rPr>
          <w:sz w:val="24"/>
          <w:szCs w:val="24"/>
        </w:rPr>
        <w:t>).</w:t>
      </w:r>
      <w:r>
        <w:rPr>
          <w:sz w:val="24"/>
          <w:szCs w:val="24"/>
        </w:rPr>
        <w:t xml:space="preserve"> </w:t>
      </w:r>
    </w:p>
    <w:p w14:paraId="11CA4778" w14:textId="182493EC" w:rsidR="00D70A0D" w:rsidRDefault="007A5DE8" w:rsidP="00D70A0D">
      <w:pPr>
        <w:suppressAutoHyphens/>
        <w:ind w:firstLine="709"/>
        <w:jc w:val="both"/>
      </w:pPr>
      <w:r>
        <w:rPr>
          <w:sz w:val="24"/>
          <w:szCs w:val="24"/>
        </w:rPr>
        <w:t>Из материалов дела следует, что</w:t>
      </w:r>
      <w:r w:rsidR="006D505A" w:rsidRPr="006D505A">
        <w:rPr>
          <w:sz w:val="24"/>
          <w:szCs w:val="24"/>
        </w:rPr>
        <w:t xml:space="preserve"> </w:t>
      </w:r>
      <w:r w:rsidR="00D70A0D">
        <w:rPr>
          <w:sz w:val="24"/>
          <w:szCs w:val="24"/>
        </w:rPr>
        <w:t>в Каталоге товаров, работ услуг отсутствует позиция</w:t>
      </w:r>
      <w:r w:rsidR="00D70A0D" w:rsidRPr="00D70A0D">
        <w:rPr>
          <w:sz w:val="26"/>
          <w:szCs w:val="26"/>
        </w:rPr>
        <w:t xml:space="preserve"> </w:t>
      </w:r>
      <w:r w:rsidR="00D70A0D" w:rsidRPr="00D70A0D">
        <w:rPr>
          <w:sz w:val="24"/>
          <w:szCs w:val="24"/>
        </w:rPr>
        <w:t xml:space="preserve">товара с наименованием </w:t>
      </w:r>
      <w:r w:rsidR="00D70A0D">
        <w:rPr>
          <w:sz w:val="24"/>
          <w:szCs w:val="24"/>
        </w:rPr>
        <w:t>«С</w:t>
      </w:r>
      <w:r w:rsidR="00D70A0D" w:rsidRPr="00D70A0D">
        <w:rPr>
          <w:sz w:val="24"/>
          <w:szCs w:val="24"/>
        </w:rPr>
        <w:t>истема хранения данных (СХД)</w:t>
      </w:r>
      <w:r w:rsidR="00D70A0D">
        <w:rPr>
          <w:sz w:val="24"/>
          <w:szCs w:val="24"/>
        </w:rPr>
        <w:t xml:space="preserve">», в связи с чем </w:t>
      </w:r>
      <w:r w:rsidR="00D70A0D" w:rsidRPr="00D70A0D">
        <w:rPr>
          <w:sz w:val="24"/>
          <w:szCs w:val="24"/>
        </w:rPr>
        <w:t>Заказчиком  была указана позиция ОКПД2 26.20.21.120.</w:t>
      </w:r>
    </w:p>
    <w:p w14:paraId="4E4B8998" w14:textId="685EC38A" w:rsidR="00D70A0D" w:rsidRDefault="00D70A0D" w:rsidP="00D70A0D">
      <w:pPr>
        <w:suppressAutoHyphens/>
        <w:ind w:firstLine="709"/>
        <w:jc w:val="both"/>
        <w:rPr>
          <w:sz w:val="24"/>
          <w:szCs w:val="24"/>
        </w:rPr>
      </w:pPr>
      <w:r w:rsidRPr="00D70A0D">
        <w:rPr>
          <w:sz w:val="24"/>
          <w:szCs w:val="24"/>
        </w:rPr>
        <w:t>Присутствующие на рассмотрении дела представители Заказчика и Уполномоченного органа пояснили, что при формировании документации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соответственно, Заказчиком были описаны требования к качеству, техническим и функциональным характеристикам товара «Система хранения данных» с учетом  потребностей Заказчика, что не противоречит положениям действующего законодательства.</w:t>
      </w:r>
    </w:p>
    <w:p w14:paraId="68DF59C0" w14:textId="77777777" w:rsidR="00D70A0D" w:rsidRDefault="00D70A0D" w:rsidP="00D70A0D">
      <w:pPr>
        <w:suppressAutoHyphens/>
        <w:ind w:firstLine="709"/>
        <w:jc w:val="both"/>
        <w:rPr>
          <w:sz w:val="24"/>
          <w:szCs w:val="24"/>
        </w:rPr>
      </w:pPr>
      <w:r>
        <w:rPr>
          <w:sz w:val="24"/>
          <w:szCs w:val="24"/>
        </w:rPr>
        <w:t xml:space="preserve">Комиссия Оренбургского УФАС России отмечает, что в поданной жалобе ООО «Настоящие технологии» не приведены доказательства наличия в КТРУ позиции, которой Заказчику следовало бы руководствоваться при описании Системы хранения данных. </w:t>
      </w:r>
    </w:p>
    <w:p w14:paraId="569A8559" w14:textId="77777777" w:rsidR="00D70A0D" w:rsidRDefault="00D70A0D" w:rsidP="00885DCF">
      <w:pPr>
        <w:suppressAutoHyphens/>
        <w:ind w:firstLine="709"/>
        <w:jc w:val="both"/>
        <w:rPr>
          <w:sz w:val="24"/>
          <w:szCs w:val="24"/>
        </w:rPr>
      </w:pPr>
      <w:r w:rsidRPr="00D70A0D">
        <w:rPr>
          <w:sz w:val="24"/>
          <w:szCs w:val="24"/>
        </w:rPr>
        <w:t>Из положений ст. 105 Закона о контрактной системе следует, что обязанность доказывания нарушения своих прав и законных интересов лежит на подателе жалобы. Вместе с тем Заявителем не представлено исчерпывающих доказательств, позволяющих Комиссии Оренбургского УФАС России прийти к выводу об обоснованности заявленных доводов.</w:t>
      </w:r>
    </w:p>
    <w:p w14:paraId="25E5412C" w14:textId="00FA8C57" w:rsidR="002B27BB" w:rsidRPr="00322667" w:rsidRDefault="00E04804" w:rsidP="00885DCF">
      <w:pPr>
        <w:suppressAutoHyphens/>
        <w:ind w:firstLine="709"/>
        <w:jc w:val="both"/>
        <w:rPr>
          <w:sz w:val="24"/>
          <w:szCs w:val="24"/>
        </w:rPr>
      </w:pPr>
      <w:r w:rsidRPr="00322667">
        <w:rPr>
          <w:sz w:val="24"/>
          <w:szCs w:val="24"/>
        </w:rPr>
        <w:t>На основании вышеизложенного, руководствуясь ст. 99, ч. 8 ст. 106 Закона о контрактной системе, Комиссия Оренбургского УФАС России,</w:t>
      </w:r>
    </w:p>
    <w:p w14:paraId="0F122214" w14:textId="77777777" w:rsidR="00A57A9D" w:rsidRPr="00322667" w:rsidRDefault="00A57A9D" w:rsidP="00007F0A">
      <w:pPr>
        <w:rPr>
          <w:sz w:val="24"/>
          <w:szCs w:val="24"/>
        </w:rPr>
      </w:pPr>
    </w:p>
    <w:p w14:paraId="23DD12F5" w14:textId="686BEA8D" w:rsidR="000E5B73" w:rsidRPr="00322667" w:rsidRDefault="000E5B73" w:rsidP="00885DCF">
      <w:pPr>
        <w:ind w:firstLine="709"/>
        <w:jc w:val="center"/>
        <w:rPr>
          <w:sz w:val="24"/>
          <w:szCs w:val="24"/>
        </w:rPr>
      </w:pPr>
      <w:r w:rsidRPr="00322667">
        <w:rPr>
          <w:sz w:val="24"/>
          <w:szCs w:val="24"/>
        </w:rPr>
        <w:t>РЕШИЛА:</w:t>
      </w:r>
    </w:p>
    <w:p w14:paraId="732D0017" w14:textId="77777777" w:rsidR="006E40D1" w:rsidRPr="00322667" w:rsidRDefault="006E40D1" w:rsidP="00885DCF">
      <w:pPr>
        <w:ind w:firstLine="709"/>
        <w:jc w:val="both"/>
        <w:rPr>
          <w:sz w:val="24"/>
          <w:szCs w:val="24"/>
        </w:rPr>
      </w:pPr>
    </w:p>
    <w:p w14:paraId="4E8A8600" w14:textId="50D5E495" w:rsidR="00665854" w:rsidRDefault="000E5B73" w:rsidP="00885DCF">
      <w:pPr>
        <w:ind w:firstLine="709"/>
        <w:jc w:val="both"/>
        <w:rPr>
          <w:bCs/>
          <w:sz w:val="24"/>
          <w:szCs w:val="24"/>
        </w:rPr>
      </w:pPr>
      <w:r w:rsidRPr="00322667">
        <w:rPr>
          <w:sz w:val="24"/>
          <w:szCs w:val="24"/>
        </w:rPr>
        <w:t xml:space="preserve">Признать </w:t>
      </w:r>
      <w:r w:rsidR="004414C9" w:rsidRPr="00322667">
        <w:rPr>
          <w:sz w:val="24"/>
          <w:szCs w:val="24"/>
        </w:rPr>
        <w:t>жалобу</w:t>
      </w:r>
      <w:r w:rsidR="006171FE" w:rsidRPr="00322667">
        <w:rPr>
          <w:sz w:val="24"/>
          <w:szCs w:val="24"/>
        </w:rPr>
        <w:t xml:space="preserve"> </w:t>
      </w:r>
      <w:r w:rsidR="00AA6FA6" w:rsidRPr="00AA6FA6">
        <w:rPr>
          <w:bCs/>
          <w:sz w:val="24"/>
          <w:szCs w:val="24"/>
        </w:rPr>
        <w:t>Общества с ограниченной ответственностью «Настоящие технологии» на действия Государственного учреждения «Главное управление дорожного хозяйства Оренбургской области» при проведении открытого конкурса в электронной форме на выполнение работ по созданию (модернизации) интеллектуальной транспортной системы в целях реализации мероприятия «Внедрение интеллектуальных транспортных систем, предусматривающих автоматизацию процессов управления дорожным движением в городских агломерациях, включающих города с населением свыше 300 тысяч человек», в Оренбургской городской агломерации (извещение № 0853500000325005966)</w:t>
      </w:r>
      <w:r w:rsidR="00322667" w:rsidRPr="00322667">
        <w:rPr>
          <w:bCs/>
          <w:sz w:val="24"/>
          <w:szCs w:val="24"/>
        </w:rPr>
        <w:t xml:space="preserve">, </w:t>
      </w:r>
      <w:r w:rsidR="00857224" w:rsidRPr="00322667">
        <w:rPr>
          <w:bCs/>
          <w:sz w:val="24"/>
          <w:szCs w:val="24"/>
        </w:rPr>
        <w:t>необоснованной</w:t>
      </w:r>
      <w:r w:rsidR="00CF477D" w:rsidRPr="00322667">
        <w:rPr>
          <w:bCs/>
          <w:sz w:val="24"/>
          <w:szCs w:val="24"/>
        </w:rPr>
        <w:t>.</w:t>
      </w:r>
      <w:r w:rsidR="00857224" w:rsidRPr="00322667">
        <w:rPr>
          <w:bCs/>
          <w:sz w:val="24"/>
          <w:szCs w:val="24"/>
        </w:rPr>
        <w:t xml:space="preserve"> </w:t>
      </w:r>
      <w:r w:rsidR="00555764">
        <w:rPr>
          <w:bCs/>
          <w:sz w:val="24"/>
          <w:szCs w:val="24"/>
        </w:rPr>
        <w:t xml:space="preserve"> </w:t>
      </w:r>
    </w:p>
    <w:p w14:paraId="3343830B" w14:textId="77777777" w:rsidR="00665854" w:rsidRPr="00322667" w:rsidRDefault="00665854" w:rsidP="00885DCF">
      <w:pPr>
        <w:ind w:firstLine="709"/>
        <w:jc w:val="both"/>
        <w:rPr>
          <w:sz w:val="24"/>
          <w:szCs w:val="24"/>
        </w:rPr>
      </w:pPr>
      <w:r w:rsidRPr="00322667">
        <w:rPr>
          <w:sz w:val="24"/>
          <w:szCs w:val="24"/>
        </w:rPr>
        <w:t>Решение может быть обжаловано в судебном порядке в течение 3-х месяцев со дня его принятия.</w:t>
      </w:r>
    </w:p>
    <w:p w14:paraId="3CC7FFC9" w14:textId="5FAC902B" w:rsidR="00665854" w:rsidRDefault="00665854" w:rsidP="00211940">
      <w:pPr>
        <w:pStyle w:val="a4"/>
        <w:jc w:val="both"/>
        <w:rPr>
          <w:sz w:val="28"/>
        </w:rPr>
      </w:pPr>
    </w:p>
    <w:p w14:paraId="7A23ACC4" w14:textId="45A7D1AA" w:rsidR="00665854" w:rsidRDefault="00665854" w:rsidP="00211940">
      <w:pPr>
        <w:pStyle w:val="a4"/>
        <w:jc w:val="both"/>
        <w:rPr>
          <w:sz w:val="28"/>
        </w:rPr>
      </w:pPr>
    </w:p>
    <w:p w14:paraId="28DA9FAC" w14:textId="77777777" w:rsidR="00960888" w:rsidRDefault="00960888" w:rsidP="002B769B">
      <w:pPr>
        <w:spacing w:after="1" w:line="240" w:lineRule="atLeast"/>
        <w:rPr>
          <w:sz w:val="28"/>
        </w:rPr>
      </w:pPr>
    </w:p>
    <w:sectPr w:rsidR="00960888" w:rsidSect="006F75A3">
      <w:pgSz w:w="11906" w:h="16838"/>
      <w:pgMar w:top="709" w:right="737" w:bottom="851" w:left="1701" w:header="720" w:footer="72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F420E"/>
    <w:multiLevelType w:val="hybridMultilevel"/>
    <w:tmpl w:val="FFF873CA"/>
    <w:lvl w:ilvl="0" w:tplc="E43A2940">
      <w:start w:val="1"/>
      <w:numFmt w:val="decimal"/>
      <w:lvlText w:val="%1."/>
      <w:lvlJc w:val="left"/>
      <w:pPr>
        <w:ind w:left="1695" w:hanging="975"/>
      </w:pPr>
      <w:rPr>
        <w:rFonts w:hint="default"/>
        <w:sz w:val="24"/>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C190FEF"/>
    <w:multiLevelType w:val="hybridMultilevel"/>
    <w:tmpl w:val="4EA465C8"/>
    <w:lvl w:ilvl="0" w:tplc="3A7E7D8C">
      <w:start w:val="1"/>
      <w:numFmt w:val="decimal"/>
      <w:lvlText w:val="%1."/>
      <w:lvlJc w:val="left"/>
      <w:pPr>
        <w:ind w:left="1026" w:hanging="360"/>
      </w:pPr>
      <w:rPr>
        <w:b/>
      </w:rPr>
    </w:lvl>
    <w:lvl w:ilvl="1" w:tplc="04190019">
      <w:start w:val="1"/>
      <w:numFmt w:val="lowerLetter"/>
      <w:lvlText w:val="%2."/>
      <w:lvlJc w:val="left"/>
      <w:pPr>
        <w:ind w:left="1746" w:hanging="360"/>
      </w:pPr>
    </w:lvl>
    <w:lvl w:ilvl="2" w:tplc="0419001B">
      <w:start w:val="1"/>
      <w:numFmt w:val="lowerRoman"/>
      <w:lvlText w:val="%3."/>
      <w:lvlJc w:val="right"/>
      <w:pPr>
        <w:ind w:left="2466" w:hanging="180"/>
      </w:pPr>
    </w:lvl>
    <w:lvl w:ilvl="3" w:tplc="0419000F">
      <w:start w:val="1"/>
      <w:numFmt w:val="decimal"/>
      <w:lvlText w:val="%4."/>
      <w:lvlJc w:val="left"/>
      <w:pPr>
        <w:ind w:left="3186" w:hanging="360"/>
      </w:pPr>
    </w:lvl>
    <w:lvl w:ilvl="4" w:tplc="04190019">
      <w:start w:val="1"/>
      <w:numFmt w:val="lowerLetter"/>
      <w:lvlText w:val="%5."/>
      <w:lvlJc w:val="left"/>
      <w:pPr>
        <w:ind w:left="3906" w:hanging="360"/>
      </w:pPr>
    </w:lvl>
    <w:lvl w:ilvl="5" w:tplc="0419001B">
      <w:start w:val="1"/>
      <w:numFmt w:val="lowerRoman"/>
      <w:lvlText w:val="%6."/>
      <w:lvlJc w:val="right"/>
      <w:pPr>
        <w:ind w:left="4626" w:hanging="180"/>
      </w:pPr>
    </w:lvl>
    <w:lvl w:ilvl="6" w:tplc="0419000F">
      <w:start w:val="1"/>
      <w:numFmt w:val="decimal"/>
      <w:lvlText w:val="%7."/>
      <w:lvlJc w:val="left"/>
      <w:pPr>
        <w:ind w:left="5346" w:hanging="360"/>
      </w:pPr>
    </w:lvl>
    <w:lvl w:ilvl="7" w:tplc="04190019">
      <w:start w:val="1"/>
      <w:numFmt w:val="lowerLetter"/>
      <w:lvlText w:val="%8."/>
      <w:lvlJc w:val="left"/>
      <w:pPr>
        <w:ind w:left="6066" w:hanging="360"/>
      </w:pPr>
    </w:lvl>
    <w:lvl w:ilvl="8" w:tplc="0419001B">
      <w:start w:val="1"/>
      <w:numFmt w:val="lowerRoman"/>
      <w:lvlText w:val="%9."/>
      <w:lvlJc w:val="right"/>
      <w:pPr>
        <w:ind w:left="6786" w:hanging="180"/>
      </w:pPr>
    </w:lvl>
  </w:abstractNum>
  <w:num w:numId="1" w16cid:durableId="108547319">
    <w:abstractNumId w:val="0"/>
  </w:num>
  <w:num w:numId="2" w16cid:durableId="16831658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6DE"/>
    <w:rsid w:val="00006CF3"/>
    <w:rsid w:val="00007F0A"/>
    <w:rsid w:val="00012FAB"/>
    <w:rsid w:val="0001493E"/>
    <w:rsid w:val="000166EB"/>
    <w:rsid w:val="00016C48"/>
    <w:rsid w:val="00017098"/>
    <w:rsid w:val="00024644"/>
    <w:rsid w:val="000271CE"/>
    <w:rsid w:val="0003421D"/>
    <w:rsid w:val="0003500F"/>
    <w:rsid w:val="00036D60"/>
    <w:rsid w:val="00041023"/>
    <w:rsid w:val="000422A1"/>
    <w:rsid w:val="00042755"/>
    <w:rsid w:val="0004582E"/>
    <w:rsid w:val="000475F8"/>
    <w:rsid w:val="00056C2E"/>
    <w:rsid w:val="00057CE5"/>
    <w:rsid w:val="0006006C"/>
    <w:rsid w:val="0006328C"/>
    <w:rsid w:val="00067A42"/>
    <w:rsid w:val="00067F0F"/>
    <w:rsid w:val="000707AD"/>
    <w:rsid w:val="0007219E"/>
    <w:rsid w:val="0007226A"/>
    <w:rsid w:val="0007233C"/>
    <w:rsid w:val="00080B6C"/>
    <w:rsid w:val="00081C7D"/>
    <w:rsid w:val="000826F9"/>
    <w:rsid w:val="000866DC"/>
    <w:rsid w:val="000A06F9"/>
    <w:rsid w:val="000A158F"/>
    <w:rsid w:val="000A2CCD"/>
    <w:rsid w:val="000B0DAD"/>
    <w:rsid w:val="000B1FEF"/>
    <w:rsid w:val="000B4C7F"/>
    <w:rsid w:val="000B513B"/>
    <w:rsid w:val="000C1DD5"/>
    <w:rsid w:val="000C2687"/>
    <w:rsid w:val="000C49A7"/>
    <w:rsid w:val="000C5166"/>
    <w:rsid w:val="000D1DBE"/>
    <w:rsid w:val="000D3413"/>
    <w:rsid w:val="000D5649"/>
    <w:rsid w:val="000D6002"/>
    <w:rsid w:val="000E0BDF"/>
    <w:rsid w:val="000E2689"/>
    <w:rsid w:val="000E38A2"/>
    <w:rsid w:val="000E423F"/>
    <w:rsid w:val="000E5B73"/>
    <w:rsid w:val="000E5D67"/>
    <w:rsid w:val="000E67C1"/>
    <w:rsid w:val="000E76D2"/>
    <w:rsid w:val="000F27E8"/>
    <w:rsid w:val="000F2DE9"/>
    <w:rsid w:val="000F788C"/>
    <w:rsid w:val="00100401"/>
    <w:rsid w:val="00101B02"/>
    <w:rsid w:val="00102E05"/>
    <w:rsid w:val="00102FB1"/>
    <w:rsid w:val="001046BF"/>
    <w:rsid w:val="00105362"/>
    <w:rsid w:val="00105542"/>
    <w:rsid w:val="00105E1A"/>
    <w:rsid w:val="0011068E"/>
    <w:rsid w:val="00111F76"/>
    <w:rsid w:val="0012196E"/>
    <w:rsid w:val="00133576"/>
    <w:rsid w:val="001341E9"/>
    <w:rsid w:val="001379E7"/>
    <w:rsid w:val="0014057E"/>
    <w:rsid w:val="001504D3"/>
    <w:rsid w:val="00154064"/>
    <w:rsid w:val="00161CD3"/>
    <w:rsid w:val="0016291F"/>
    <w:rsid w:val="001631B3"/>
    <w:rsid w:val="001646FB"/>
    <w:rsid w:val="001647F0"/>
    <w:rsid w:val="001667A6"/>
    <w:rsid w:val="00170A65"/>
    <w:rsid w:val="00177A06"/>
    <w:rsid w:val="00177CF3"/>
    <w:rsid w:val="00183644"/>
    <w:rsid w:val="00183E9B"/>
    <w:rsid w:val="00185BFC"/>
    <w:rsid w:val="0018737C"/>
    <w:rsid w:val="00192917"/>
    <w:rsid w:val="00194FBF"/>
    <w:rsid w:val="0019623D"/>
    <w:rsid w:val="001A1168"/>
    <w:rsid w:val="001A266D"/>
    <w:rsid w:val="001A4657"/>
    <w:rsid w:val="001A546F"/>
    <w:rsid w:val="001A7AAA"/>
    <w:rsid w:val="001B1502"/>
    <w:rsid w:val="001B51DE"/>
    <w:rsid w:val="001B524B"/>
    <w:rsid w:val="001B6BF8"/>
    <w:rsid w:val="001C450D"/>
    <w:rsid w:val="001C5E48"/>
    <w:rsid w:val="001D69FE"/>
    <w:rsid w:val="001E0A03"/>
    <w:rsid w:val="001E4951"/>
    <w:rsid w:val="001E550A"/>
    <w:rsid w:val="001F0460"/>
    <w:rsid w:val="001F0636"/>
    <w:rsid w:val="00202167"/>
    <w:rsid w:val="00202454"/>
    <w:rsid w:val="0021184A"/>
    <w:rsid w:val="00211940"/>
    <w:rsid w:val="00214719"/>
    <w:rsid w:val="00216BBB"/>
    <w:rsid w:val="002179BB"/>
    <w:rsid w:val="00221830"/>
    <w:rsid w:val="0022555A"/>
    <w:rsid w:val="00225ADA"/>
    <w:rsid w:val="00230461"/>
    <w:rsid w:val="00230D32"/>
    <w:rsid w:val="002321E6"/>
    <w:rsid w:val="002422D6"/>
    <w:rsid w:val="00252907"/>
    <w:rsid w:val="002561E1"/>
    <w:rsid w:val="0026203C"/>
    <w:rsid w:val="002633C6"/>
    <w:rsid w:val="00263468"/>
    <w:rsid w:val="00263584"/>
    <w:rsid w:val="00263E82"/>
    <w:rsid w:val="00266746"/>
    <w:rsid w:val="00267ACC"/>
    <w:rsid w:val="00267BC6"/>
    <w:rsid w:val="00267C77"/>
    <w:rsid w:val="002730D9"/>
    <w:rsid w:val="00275121"/>
    <w:rsid w:val="002761E8"/>
    <w:rsid w:val="00280A75"/>
    <w:rsid w:val="0028352A"/>
    <w:rsid w:val="0028691D"/>
    <w:rsid w:val="002913FB"/>
    <w:rsid w:val="00291BF7"/>
    <w:rsid w:val="00293922"/>
    <w:rsid w:val="00295C28"/>
    <w:rsid w:val="0029760E"/>
    <w:rsid w:val="002A5B60"/>
    <w:rsid w:val="002B27BB"/>
    <w:rsid w:val="002B2CA5"/>
    <w:rsid w:val="002B39A9"/>
    <w:rsid w:val="002B56FA"/>
    <w:rsid w:val="002B769B"/>
    <w:rsid w:val="002D3BC5"/>
    <w:rsid w:val="002D4026"/>
    <w:rsid w:val="002D58DC"/>
    <w:rsid w:val="002D6B12"/>
    <w:rsid w:val="002E4367"/>
    <w:rsid w:val="002E5DFD"/>
    <w:rsid w:val="003015D6"/>
    <w:rsid w:val="00302F87"/>
    <w:rsid w:val="00303862"/>
    <w:rsid w:val="003042C2"/>
    <w:rsid w:val="003050BD"/>
    <w:rsid w:val="003055BE"/>
    <w:rsid w:val="00305895"/>
    <w:rsid w:val="003078B6"/>
    <w:rsid w:val="0031405E"/>
    <w:rsid w:val="00315FF4"/>
    <w:rsid w:val="003171EC"/>
    <w:rsid w:val="00322667"/>
    <w:rsid w:val="00323570"/>
    <w:rsid w:val="00324037"/>
    <w:rsid w:val="00324E62"/>
    <w:rsid w:val="003329A5"/>
    <w:rsid w:val="003351AF"/>
    <w:rsid w:val="00337402"/>
    <w:rsid w:val="003407EA"/>
    <w:rsid w:val="00340CC2"/>
    <w:rsid w:val="0034360C"/>
    <w:rsid w:val="00345DEA"/>
    <w:rsid w:val="0035037C"/>
    <w:rsid w:val="003520DF"/>
    <w:rsid w:val="00355329"/>
    <w:rsid w:val="003556B1"/>
    <w:rsid w:val="003639DF"/>
    <w:rsid w:val="0036456E"/>
    <w:rsid w:val="00365315"/>
    <w:rsid w:val="003658BD"/>
    <w:rsid w:val="0037025D"/>
    <w:rsid w:val="00370A4E"/>
    <w:rsid w:val="00374BAF"/>
    <w:rsid w:val="00377483"/>
    <w:rsid w:val="00380976"/>
    <w:rsid w:val="00390476"/>
    <w:rsid w:val="003917D7"/>
    <w:rsid w:val="00397494"/>
    <w:rsid w:val="003A056D"/>
    <w:rsid w:val="003A3B4F"/>
    <w:rsid w:val="003A5298"/>
    <w:rsid w:val="003A7711"/>
    <w:rsid w:val="003A779F"/>
    <w:rsid w:val="003B16D2"/>
    <w:rsid w:val="003C3C8D"/>
    <w:rsid w:val="003C57FC"/>
    <w:rsid w:val="003C62B1"/>
    <w:rsid w:val="003C78C8"/>
    <w:rsid w:val="003D4313"/>
    <w:rsid w:val="003D7837"/>
    <w:rsid w:val="003E1D6D"/>
    <w:rsid w:val="003E2F7C"/>
    <w:rsid w:val="003E4513"/>
    <w:rsid w:val="003F2A1E"/>
    <w:rsid w:val="003F5036"/>
    <w:rsid w:val="003F6141"/>
    <w:rsid w:val="00401D8E"/>
    <w:rsid w:val="0040333D"/>
    <w:rsid w:val="00413392"/>
    <w:rsid w:val="004170F5"/>
    <w:rsid w:val="00421E1F"/>
    <w:rsid w:val="004248C6"/>
    <w:rsid w:val="004273D0"/>
    <w:rsid w:val="004330A9"/>
    <w:rsid w:val="0043427E"/>
    <w:rsid w:val="00434798"/>
    <w:rsid w:val="004365BE"/>
    <w:rsid w:val="00440413"/>
    <w:rsid w:val="004414C9"/>
    <w:rsid w:val="00451405"/>
    <w:rsid w:val="004545E9"/>
    <w:rsid w:val="00454AF2"/>
    <w:rsid w:val="0045548F"/>
    <w:rsid w:val="00456F49"/>
    <w:rsid w:val="0046210A"/>
    <w:rsid w:val="004625E5"/>
    <w:rsid w:val="004625F4"/>
    <w:rsid w:val="00462F6A"/>
    <w:rsid w:val="004636AD"/>
    <w:rsid w:val="00463DD1"/>
    <w:rsid w:val="00463E04"/>
    <w:rsid w:val="004654BD"/>
    <w:rsid w:val="004656DE"/>
    <w:rsid w:val="00467100"/>
    <w:rsid w:val="00472747"/>
    <w:rsid w:val="00473627"/>
    <w:rsid w:val="004772B4"/>
    <w:rsid w:val="00477394"/>
    <w:rsid w:val="00480DB8"/>
    <w:rsid w:val="00482A29"/>
    <w:rsid w:val="00482D31"/>
    <w:rsid w:val="00482E5A"/>
    <w:rsid w:val="0048474B"/>
    <w:rsid w:val="004862C0"/>
    <w:rsid w:val="00487C21"/>
    <w:rsid w:val="00491030"/>
    <w:rsid w:val="00491D7F"/>
    <w:rsid w:val="00493015"/>
    <w:rsid w:val="004948DE"/>
    <w:rsid w:val="00495BCB"/>
    <w:rsid w:val="00496C9E"/>
    <w:rsid w:val="004A03E4"/>
    <w:rsid w:val="004A1EEA"/>
    <w:rsid w:val="004A6E9B"/>
    <w:rsid w:val="004B1E09"/>
    <w:rsid w:val="004B1F19"/>
    <w:rsid w:val="004B588D"/>
    <w:rsid w:val="004B6634"/>
    <w:rsid w:val="004C1BE4"/>
    <w:rsid w:val="004C4886"/>
    <w:rsid w:val="004C49FD"/>
    <w:rsid w:val="004C6316"/>
    <w:rsid w:val="004D3AA4"/>
    <w:rsid w:val="004F0537"/>
    <w:rsid w:val="004F344A"/>
    <w:rsid w:val="004F3693"/>
    <w:rsid w:val="00505D78"/>
    <w:rsid w:val="005073F1"/>
    <w:rsid w:val="00507E0D"/>
    <w:rsid w:val="0051161C"/>
    <w:rsid w:val="00513FDB"/>
    <w:rsid w:val="00515372"/>
    <w:rsid w:val="005157D0"/>
    <w:rsid w:val="005178FB"/>
    <w:rsid w:val="005226C8"/>
    <w:rsid w:val="00522DF2"/>
    <w:rsid w:val="005270E3"/>
    <w:rsid w:val="00532BFD"/>
    <w:rsid w:val="005332D0"/>
    <w:rsid w:val="00534D38"/>
    <w:rsid w:val="005358C9"/>
    <w:rsid w:val="005362DA"/>
    <w:rsid w:val="00537E12"/>
    <w:rsid w:val="005400A5"/>
    <w:rsid w:val="00541258"/>
    <w:rsid w:val="00551F4E"/>
    <w:rsid w:val="00552260"/>
    <w:rsid w:val="00553D3E"/>
    <w:rsid w:val="00554477"/>
    <w:rsid w:val="00554A37"/>
    <w:rsid w:val="00555764"/>
    <w:rsid w:val="00557530"/>
    <w:rsid w:val="00560577"/>
    <w:rsid w:val="0056258D"/>
    <w:rsid w:val="00564474"/>
    <w:rsid w:val="0057223A"/>
    <w:rsid w:val="005764F4"/>
    <w:rsid w:val="0058328C"/>
    <w:rsid w:val="00583F1D"/>
    <w:rsid w:val="005848C6"/>
    <w:rsid w:val="00584E9B"/>
    <w:rsid w:val="00590FB1"/>
    <w:rsid w:val="0059205B"/>
    <w:rsid w:val="00593D21"/>
    <w:rsid w:val="00593E36"/>
    <w:rsid w:val="00594DC1"/>
    <w:rsid w:val="005A0E95"/>
    <w:rsid w:val="005A5375"/>
    <w:rsid w:val="005A66E0"/>
    <w:rsid w:val="005A7332"/>
    <w:rsid w:val="005B43AA"/>
    <w:rsid w:val="005C1D4E"/>
    <w:rsid w:val="005C22C0"/>
    <w:rsid w:val="005C4494"/>
    <w:rsid w:val="005C597E"/>
    <w:rsid w:val="005C5B91"/>
    <w:rsid w:val="005D2D4D"/>
    <w:rsid w:val="005D502E"/>
    <w:rsid w:val="005D67FB"/>
    <w:rsid w:val="005E3E9D"/>
    <w:rsid w:val="005E4384"/>
    <w:rsid w:val="005E55AC"/>
    <w:rsid w:val="005E6632"/>
    <w:rsid w:val="005E6C22"/>
    <w:rsid w:val="005F048F"/>
    <w:rsid w:val="005F177C"/>
    <w:rsid w:val="005F39C0"/>
    <w:rsid w:val="005F5490"/>
    <w:rsid w:val="005F7069"/>
    <w:rsid w:val="005F72CC"/>
    <w:rsid w:val="00603DC1"/>
    <w:rsid w:val="006054EB"/>
    <w:rsid w:val="0060611C"/>
    <w:rsid w:val="00610583"/>
    <w:rsid w:val="00611FBE"/>
    <w:rsid w:val="00613B7D"/>
    <w:rsid w:val="00613E81"/>
    <w:rsid w:val="00616E5C"/>
    <w:rsid w:val="006171FE"/>
    <w:rsid w:val="00621BA2"/>
    <w:rsid w:val="006224D6"/>
    <w:rsid w:val="00624167"/>
    <w:rsid w:val="00625348"/>
    <w:rsid w:val="00625966"/>
    <w:rsid w:val="0063061E"/>
    <w:rsid w:val="00636044"/>
    <w:rsid w:val="00640877"/>
    <w:rsid w:val="006427CF"/>
    <w:rsid w:val="0064531E"/>
    <w:rsid w:val="00646DDD"/>
    <w:rsid w:val="00651FF2"/>
    <w:rsid w:val="00662D8B"/>
    <w:rsid w:val="006650B5"/>
    <w:rsid w:val="00665854"/>
    <w:rsid w:val="00672745"/>
    <w:rsid w:val="0068056D"/>
    <w:rsid w:val="00683642"/>
    <w:rsid w:val="0068677E"/>
    <w:rsid w:val="00692C18"/>
    <w:rsid w:val="0069736A"/>
    <w:rsid w:val="006A186F"/>
    <w:rsid w:val="006A598C"/>
    <w:rsid w:val="006A6C53"/>
    <w:rsid w:val="006B5472"/>
    <w:rsid w:val="006B7FF6"/>
    <w:rsid w:val="006C1CB8"/>
    <w:rsid w:val="006C2795"/>
    <w:rsid w:val="006C2D10"/>
    <w:rsid w:val="006C3AE4"/>
    <w:rsid w:val="006C7225"/>
    <w:rsid w:val="006C7FD3"/>
    <w:rsid w:val="006D127D"/>
    <w:rsid w:val="006D4767"/>
    <w:rsid w:val="006D505A"/>
    <w:rsid w:val="006D7502"/>
    <w:rsid w:val="006D79A3"/>
    <w:rsid w:val="006E0E01"/>
    <w:rsid w:val="006E302B"/>
    <w:rsid w:val="006E40D1"/>
    <w:rsid w:val="006E4DD6"/>
    <w:rsid w:val="006E50EA"/>
    <w:rsid w:val="006E5A24"/>
    <w:rsid w:val="006E708F"/>
    <w:rsid w:val="006F53EF"/>
    <w:rsid w:val="006F75A3"/>
    <w:rsid w:val="00700F72"/>
    <w:rsid w:val="0071099A"/>
    <w:rsid w:val="00711BF4"/>
    <w:rsid w:val="00712CCF"/>
    <w:rsid w:val="00713925"/>
    <w:rsid w:val="00713EE2"/>
    <w:rsid w:val="00715D9A"/>
    <w:rsid w:val="0071717D"/>
    <w:rsid w:val="007223FE"/>
    <w:rsid w:val="007229F3"/>
    <w:rsid w:val="007236D0"/>
    <w:rsid w:val="00725113"/>
    <w:rsid w:val="00725CD3"/>
    <w:rsid w:val="00725F2E"/>
    <w:rsid w:val="00732716"/>
    <w:rsid w:val="00732B6B"/>
    <w:rsid w:val="00732BB0"/>
    <w:rsid w:val="00733B78"/>
    <w:rsid w:val="007376A1"/>
    <w:rsid w:val="00743985"/>
    <w:rsid w:val="00745777"/>
    <w:rsid w:val="00750668"/>
    <w:rsid w:val="007517B9"/>
    <w:rsid w:val="007552C3"/>
    <w:rsid w:val="00757886"/>
    <w:rsid w:val="007631E1"/>
    <w:rsid w:val="007653A0"/>
    <w:rsid w:val="00771372"/>
    <w:rsid w:val="00773B0F"/>
    <w:rsid w:val="007758FC"/>
    <w:rsid w:val="00776B31"/>
    <w:rsid w:val="00782D88"/>
    <w:rsid w:val="00782F04"/>
    <w:rsid w:val="007953A2"/>
    <w:rsid w:val="00795BB3"/>
    <w:rsid w:val="00796DAE"/>
    <w:rsid w:val="00797499"/>
    <w:rsid w:val="00797928"/>
    <w:rsid w:val="007A40AB"/>
    <w:rsid w:val="007A5DE8"/>
    <w:rsid w:val="007A7793"/>
    <w:rsid w:val="007B1578"/>
    <w:rsid w:val="007B1A3C"/>
    <w:rsid w:val="007C148F"/>
    <w:rsid w:val="007C348F"/>
    <w:rsid w:val="007D46E9"/>
    <w:rsid w:val="007D6180"/>
    <w:rsid w:val="007E28BE"/>
    <w:rsid w:val="007E2B4F"/>
    <w:rsid w:val="007E2E8F"/>
    <w:rsid w:val="007E7F48"/>
    <w:rsid w:val="007F1BB7"/>
    <w:rsid w:val="007F29D4"/>
    <w:rsid w:val="007F3B6A"/>
    <w:rsid w:val="007F4475"/>
    <w:rsid w:val="008009B0"/>
    <w:rsid w:val="00806DF2"/>
    <w:rsid w:val="0081303E"/>
    <w:rsid w:val="00813DCC"/>
    <w:rsid w:val="00814E55"/>
    <w:rsid w:val="00815DE9"/>
    <w:rsid w:val="008168A5"/>
    <w:rsid w:val="008171F2"/>
    <w:rsid w:val="00820ABF"/>
    <w:rsid w:val="00821BCB"/>
    <w:rsid w:val="00823A0B"/>
    <w:rsid w:val="00823D46"/>
    <w:rsid w:val="0082774F"/>
    <w:rsid w:val="008302C5"/>
    <w:rsid w:val="00834234"/>
    <w:rsid w:val="00834739"/>
    <w:rsid w:val="0083652C"/>
    <w:rsid w:val="0084270F"/>
    <w:rsid w:val="00843275"/>
    <w:rsid w:val="00847899"/>
    <w:rsid w:val="00850AF4"/>
    <w:rsid w:val="00851A10"/>
    <w:rsid w:val="00857224"/>
    <w:rsid w:val="00860A02"/>
    <w:rsid w:val="00860FC9"/>
    <w:rsid w:val="0087245B"/>
    <w:rsid w:val="00872C64"/>
    <w:rsid w:val="008757EA"/>
    <w:rsid w:val="00880178"/>
    <w:rsid w:val="008836FF"/>
    <w:rsid w:val="00884414"/>
    <w:rsid w:val="00884A52"/>
    <w:rsid w:val="00885CE6"/>
    <w:rsid w:val="00885DCF"/>
    <w:rsid w:val="0089052F"/>
    <w:rsid w:val="00890CC8"/>
    <w:rsid w:val="008926FB"/>
    <w:rsid w:val="00892707"/>
    <w:rsid w:val="008951ED"/>
    <w:rsid w:val="008A4DDF"/>
    <w:rsid w:val="008A74A6"/>
    <w:rsid w:val="008B1A11"/>
    <w:rsid w:val="008B4858"/>
    <w:rsid w:val="008B5F96"/>
    <w:rsid w:val="008B7162"/>
    <w:rsid w:val="008C3F1B"/>
    <w:rsid w:val="008D06A2"/>
    <w:rsid w:val="008D2673"/>
    <w:rsid w:val="008D34BE"/>
    <w:rsid w:val="008E006A"/>
    <w:rsid w:val="008E6D32"/>
    <w:rsid w:val="008E7668"/>
    <w:rsid w:val="008F30FD"/>
    <w:rsid w:val="0090368F"/>
    <w:rsid w:val="00903A0B"/>
    <w:rsid w:val="00907A0E"/>
    <w:rsid w:val="0091458D"/>
    <w:rsid w:val="00915FA9"/>
    <w:rsid w:val="0091738D"/>
    <w:rsid w:val="009240A6"/>
    <w:rsid w:val="00931461"/>
    <w:rsid w:val="00932EB8"/>
    <w:rsid w:val="009337A4"/>
    <w:rsid w:val="00936331"/>
    <w:rsid w:val="0093755A"/>
    <w:rsid w:val="00941357"/>
    <w:rsid w:val="009432F6"/>
    <w:rsid w:val="00943326"/>
    <w:rsid w:val="009444FC"/>
    <w:rsid w:val="009456E5"/>
    <w:rsid w:val="00947025"/>
    <w:rsid w:val="0095158D"/>
    <w:rsid w:val="00952892"/>
    <w:rsid w:val="00960888"/>
    <w:rsid w:val="00962296"/>
    <w:rsid w:val="00963066"/>
    <w:rsid w:val="00973D61"/>
    <w:rsid w:val="0097423E"/>
    <w:rsid w:val="009760FA"/>
    <w:rsid w:val="009803BC"/>
    <w:rsid w:val="009805CB"/>
    <w:rsid w:val="00980DEC"/>
    <w:rsid w:val="009824DF"/>
    <w:rsid w:val="00985BC1"/>
    <w:rsid w:val="00991794"/>
    <w:rsid w:val="00991BF0"/>
    <w:rsid w:val="00992B7F"/>
    <w:rsid w:val="009933FF"/>
    <w:rsid w:val="00996EFB"/>
    <w:rsid w:val="009A5398"/>
    <w:rsid w:val="009C0C6B"/>
    <w:rsid w:val="009C4977"/>
    <w:rsid w:val="009D7518"/>
    <w:rsid w:val="009D7683"/>
    <w:rsid w:val="009E0FD1"/>
    <w:rsid w:val="009E4BCA"/>
    <w:rsid w:val="009F0B86"/>
    <w:rsid w:val="009F15A8"/>
    <w:rsid w:val="009F1D44"/>
    <w:rsid w:val="009F48C8"/>
    <w:rsid w:val="009F652D"/>
    <w:rsid w:val="009F6FF6"/>
    <w:rsid w:val="00A00699"/>
    <w:rsid w:val="00A0215F"/>
    <w:rsid w:val="00A04698"/>
    <w:rsid w:val="00A04912"/>
    <w:rsid w:val="00A04DE2"/>
    <w:rsid w:val="00A12A8F"/>
    <w:rsid w:val="00A149D8"/>
    <w:rsid w:val="00A15F32"/>
    <w:rsid w:val="00A161CE"/>
    <w:rsid w:val="00A2040F"/>
    <w:rsid w:val="00A22445"/>
    <w:rsid w:val="00A23837"/>
    <w:rsid w:val="00A255E4"/>
    <w:rsid w:val="00A318CB"/>
    <w:rsid w:val="00A32201"/>
    <w:rsid w:val="00A40420"/>
    <w:rsid w:val="00A40FFE"/>
    <w:rsid w:val="00A4344F"/>
    <w:rsid w:val="00A46272"/>
    <w:rsid w:val="00A502A0"/>
    <w:rsid w:val="00A53DF6"/>
    <w:rsid w:val="00A57903"/>
    <w:rsid w:val="00A57A9D"/>
    <w:rsid w:val="00A6109A"/>
    <w:rsid w:val="00A65B21"/>
    <w:rsid w:val="00A76990"/>
    <w:rsid w:val="00A81CEE"/>
    <w:rsid w:val="00A86C2F"/>
    <w:rsid w:val="00A91129"/>
    <w:rsid w:val="00A97605"/>
    <w:rsid w:val="00A97EFE"/>
    <w:rsid w:val="00AA2022"/>
    <w:rsid w:val="00AA6FA6"/>
    <w:rsid w:val="00AB0E17"/>
    <w:rsid w:val="00AB2AAC"/>
    <w:rsid w:val="00AB3F74"/>
    <w:rsid w:val="00AB40F9"/>
    <w:rsid w:val="00AB46E8"/>
    <w:rsid w:val="00AC05F0"/>
    <w:rsid w:val="00AC3DD6"/>
    <w:rsid w:val="00AC527F"/>
    <w:rsid w:val="00AC7546"/>
    <w:rsid w:val="00AD42D0"/>
    <w:rsid w:val="00AE1161"/>
    <w:rsid w:val="00AE640F"/>
    <w:rsid w:val="00AF2845"/>
    <w:rsid w:val="00AF5EC0"/>
    <w:rsid w:val="00B00BB6"/>
    <w:rsid w:val="00B209A6"/>
    <w:rsid w:val="00B20A1B"/>
    <w:rsid w:val="00B218C7"/>
    <w:rsid w:val="00B22BB2"/>
    <w:rsid w:val="00B27CDC"/>
    <w:rsid w:val="00B3422E"/>
    <w:rsid w:val="00B3521C"/>
    <w:rsid w:val="00B40610"/>
    <w:rsid w:val="00B40E03"/>
    <w:rsid w:val="00B43811"/>
    <w:rsid w:val="00B439D5"/>
    <w:rsid w:val="00B44549"/>
    <w:rsid w:val="00B46AA5"/>
    <w:rsid w:val="00B60169"/>
    <w:rsid w:val="00B67746"/>
    <w:rsid w:val="00B70202"/>
    <w:rsid w:val="00B731D5"/>
    <w:rsid w:val="00B7749F"/>
    <w:rsid w:val="00B77833"/>
    <w:rsid w:val="00B81536"/>
    <w:rsid w:val="00B816A2"/>
    <w:rsid w:val="00B825E2"/>
    <w:rsid w:val="00B83630"/>
    <w:rsid w:val="00B838F8"/>
    <w:rsid w:val="00B83CE1"/>
    <w:rsid w:val="00B8530F"/>
    <w:rsid w:val="00B93BBC"/>
    <w:rsid w:val="00BA1311"/>
    <w:rsid w:val="00BA145B"/>
    <w:rsid w:val="00BA5D7F"/>
    <w:rsid w:val="00BA7D2A"/>
    <w:rsid w:val="00BB208D"/>
    <w:rsid w:val="00BB6716"/>
    <w:rsid w:val="00BC06DE"/>
    <w:rsid w:val="00BC50B6"/>
    <w:rsid w:val="00BC7204"/>
    <w:rsid w:val="00BD04D2"/>
    <w:rsid w:val="00BD0571"/>
    <w:rsid w:val="00BD0934"/>
    <w:rsid w:val="00BD32B5"/>
    <w:rsid w:val="00BD6EE1"/>
    <w:rsid w:val="00BE2686"/>
    <w:rsid w:val="00BE3FCD"/>
    <w:rsid w:val="00BE75C3"/>
    <w:rsid w:val="00BF09F3"/>
    <w:rsid w:val="00BF1E4A"/>
    <w:rsid w:val="00BF5B01"/>
    <w:rsid w:val="00BF6CDB"/>
    <w:rsid w:val="00C043D3"/>
    <w:rsid w:val="00C052BB"/>
    <w:rsid w:val="00C13130"/>
    <w:rsid w:val="00C16CCA"/>
    <w:rsid w:val="00C2139D"/>
    <w:rsid w:val="00C24894"/>
    <w:rsid w:val="00C330D0"/>
    <w:rsid w:val="00C357CE"/>
    <w:rsid w:val="00C361FE"/>
    <w:rsid w:val="00C366A3"/>
    <w:rsid w:val="00C40818"/>
    <w:rsid w:val="00C63389"/>
    <w:rsid w:val="00C633CD"/>
    <w:rsid w:val="00C651D2"/>
    <w:rsid w:val="00C70D77"/>
    <w:rsid w:val="00C766B9"/>
    <w:rsid w:val="00C84DB3"/>
    <w:rsid w:val="00C85BA9"/>
    <w:rsid w:val="00C9355E"/>
    <w:rsid w:val="00C9471B"/>
    <w:rsid w:val="00C9497C"/>
    <w:rsid w:val="00C96C2B"/>
    <w:rsid w:val="00CA164D"/>
    <w:rsid w:val="00CA609B"/>
    <w:rsid w:val="00CA6811"/>
    <w:rsid w:val="00CB0DCA"/>
    <w:rsid w:val="00CB3D2A"/>
    <w:rsid w:val="00CB6551"/>
    <w:rsid w:val="00CD24FC"/>
    <w:rsid w:val="00CD69E5"/>
    <w:rsid w:val="00CE50AA"/>
    <w:rsid w:val="00CF098A"/>
    <w:rsid w:val="00CF1471"/>
    <w:rsid w:val="00CF23D5"/>
    <w:rsid w:val="00CF2DB2"/>
    <w:rsid w:val="00CF477D"/>
    <w:rsid w:val="00CF4B51"/>
    <w:rsid w:val="00D03242"/>
    <w:rsid w:val="00D10621"/>
    <w:rsid w:val="00D11AF7"/>
    <w:rsid w:val="00D17DBD"/>
    <w:rsid w:val="00D20AA1"/>
    <w:rsid w:val="00D21830"/>
    <w:rsid w:val="00D22AD4"/>
    <w:rsid w:val="00D318B5"/>
    <w:rsid w:val="00D3389C"/>
    <w:rsid w:val="00D34103"/>
    <w:rsid w:val="00D35564"/>
    <w:rsid w:val="00D3566C"/>
    <w:rsid w:val="00D36818"/>
    <w:rsid w:val="00D409B8"/>
    <w:rsid w:val="00D40EB3"/>
    <w:rsid w:val="00D46B59"/>
    <w:rsid w:val="00D476FD"/>
    <w:rsid w:val="00D507E0"/>
    <w:rsid w:val="00D5142B"/>
    <w:rsid w:val="00D56180"/>
    <w:rsid w:val="00D57AFD"/>
    <w:rsid w:val="00D600BC"/>
    <w:rsid w:val="00D60EEE"/>
    <w:rsid w:val="00D62A57"/>
    <w:rsid w:val="00D665D3"/>
    <w:rsid w:val="00D70A0D"/>
    <w:rsid w:val="00D72A42"/>
    <w:rsid w:val="00D73019"/>
    <w:rsid w:val="00D74794"/>
    <w:rsid w:val="00D75840"/>
    <w:rsid w:val="00D76942"/>
    <w:rsid w:val="00D776A1"/>
    <w:rsid w:val="00D835CA"/>
    <w:rsid w:val="00D86CC5"/>
    <w:rsid w:val="00D90D33"/>
    <w:rsid w:val="00D9361B"/>
    <w:rsid w:val="00D96694"/>
    <w:rsid w:val="00DA03F7"/>
    <w:rsid w:val="00DA2179"/>
    <w:rsid w:val="00DA221F"/>
    <w:rsid w:val="00DA25D6"/>
    <w:rsid w:val="00DA27DC"/>
    <w:rsid w:val="00DA4525"/>
    <w:rsid w:val="00DA5E98"/>
    <w:rsid w:val="00DA6CE8"/>
    <w:rsid w:val="00DB1B3B"/>
    <w:rsid w:val="00DB2BF5"/>
    <w:rsid w:val="00DB4998"/>
    <w:rsid w:val="00DB6D1C"/>
    <w:rsid w:val="00DC05BE"/>
    <w:rsid w:val="00DC22A4"/>
    <w:rsid w:val="00DD0D08"/>
    <w:rsid w:val="00DD1D30"/>
    <w:rsid w:val="00DD2130"/>
    <w:rsid w:val="00DD31AB"/>
    <w:rsid w:val="00DE53F4"/>
    <w:rsid w:val="00DE5432"/>
    <w:rsid w:val="00DE5857"/>
    <w:rsid w:val="00DE5CF2"/>
    <w:rsid w:val="00DE7F16"/>
    <w:rsid w:val="00DF116A"/>
    <w:rsid w:val="00E03BDA"/>
    <w:rsid w:val="00E04804"/>
    <w:rsid w:val="00E04ABC"/>
    <w:rsid w:val="00E117E9"/>
    <w:rsid w:val="00E12C3F"/>
    <w:rsid w:val="00E202AD"/>
    <w:rsid w:val="00E23A14"/>
    <w:rsid w:val="00E25358"/>
    <w:rsid w:val="00E25EC7"/>
    <w:rsid w:val="00E262A4"/>
    <w:rsid w:val="00E32373"/>
    <w:rsid w:val="00E34258"/>
    <w:rsid w:val="00E37D96"/>
    <w:rsid w:val="00E40A88"/>
    <w:rsid w:val="00E42476"/>
    <w:rsid w:val="00E44202"/>
    <w:rsid w:val="00E45DD5"/>
    <w:rsid w:val="00E4750F"/>
    <w:rsid w:val="00E50502"/>
    <w:rsid w:val="00E54D68"/>
    <w:rsid w:val="00E5672A"/>
    <w:rsid w:val="00E637E6"/>
    <w:rsid w:val="00E74B37"/>
    <w:rsid w:val="00E7560E"/>
    <w:rsid w:val="00E80801"/>
    <w:rsid w:val="00E80928"/>
    <w:rsid w:val="00E8299D"/>
    <w:rsid w:val="00E82B8D"/>
    <w:rsid w:val="00E85735"/>
    <w:rsid w:val="00E8593C"/>
    <w:rsid w:val="00E945C0"/>
    <w:rsid w:val="00E95589"/>
    <w:rsid w:val="00E97970"/>
    <w:rsid w:val="00EA2E20"/>
    <w:rsid w:val="00EA39CC"/>
    <w:rsid w:val="00EA4E7E"/>
    <w:rsid w:val="00EA6659"/>
    <w:rsid w:val="00EB0F6D"/>
    <w:rsid w:val="00EB71B3"/>
    <w:rsid w:val="00EB7A28"/>
    <w:rsid w:val="00EC2697"/>
    <w:rsid w:val="00EC3CB4"/>
    <w:rsid w:val="00ED3F88"/>
    <w:rsid w:val="00ED644F"/>
    <w:rsid w:val="00EF07F5"/>
    <w:rsid w:val="00EF0D44"/>
    <w:rsid w:val="00EF36D2"/>
    <w:rsid w:val="00EF39CA"/>
    <w:rsid w:val="00EF5528"/>
    <w:rsid w:val="00EF55D7"/>
    <w:rsid w:val="00F0332D"/>
    <w:rsid w:val="00F041BD"/>
    <w:rsid w:val="00F06842"/>
    <w:rsid w:val="00F167EF"/>
    <w:rsid w:val="00F21E6E"/>
    <w:rsid w:val="00F262F9"/>
    <w:rsid w:val="00F31680"/>
    <w:rsid w:val="00F325B5"/>
    <w:rsid w:val="00F33A22"/>
    <w:rsid w:val="00F35E3E"/>
    <w:rsid w:val="00F37CC1"/>
    <w:rsid w:val="00F426A7"/>
    <w:rsid w:val="00F447BD"/>
    <w:rsid w:val="00F44AB3"/>
    <w:rsid w:val="00F45496"/>
    <w:rsid w:val="00F47950"/>
    <w:rsid w:val="00F53AAF"/>
    <w:rsid w:val="00F54378"/>
    <w:rsid w:val="00F5701F"/>
    <w:rsid w:val="00F61E43"/>
    <w:rsid w:val="00F7200A"/>
    <w:rsid w:val="00F76792"/>
    <w:rsid w:val="00F77113"/>
    <w:rsid w:val="00F80911"/>
    <w:rsid w:val="00F85971"/>
    <w:rsid w:val="00F861AC"/>
    <w:rsid w:val="00F93EC0"/>
    <w:rsid w:val="00FA2AD7"/>
    <w:rsid w:val="00FA6E88"/>
    <w:rsid w:val="00FA739B"/>
    <w:rsid w:val="00FB176A"/>
    <w:rsid w:val="00FB1E47"/>
    <w:rsid w:val="00FB45A7"/>
    <w:rsid w:val="00FC6A8A"/>
    <w:rsid w:val="00FD1CC2"/>
    <w:rsid w:val="00FD24C1"/>
    <w:rsid w:val="00FD6605"/>
    <w:rsid w:val="00FD6F2B"/>
    <w:rsid w:val="00FE1CFB"/>
    <w:rsid w:val="00FE7A5E"/>
    <w:rsid w:val="00FF0A83"/>
    <w:rsid w:val="00FF2C7E"/>
    <w:rsid w:val="00FF6D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70012"/>
  <w15:docId w15:val="{904E16EB-4CC5-4EE6-963B-A3F9966E6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76942"/>
  </w:style>
  <w:style w:type="paragraph" w:styleId="1">
    <w:name w:val="heading 1"/>
    <w:basedOn w:val="a"/>
    <w:next w:val="a"/>
    <w:qFormat/>
    <w:rsid w:val="00440413"/>
    <w:pPr>
      <w:keepNext/>
      <w:ind w:left="4860"/>
      <w:outlineLvl w:val="0"/>
    </w:pPr>
    <w:rPr>
      <w:sz w:val="28"/>
    </w:rPr>
  </w:style>
  <w:style w:type="paragraph" w:styleId="2">
    <w:name w:val="heading 2"/>
    <w:basedOn w:val="a"/>
    <w:next w:val="a"/>
    <w:link w:val="20"/>
    <w:qFormat/>
    <w:rsid w:val="00440413"/>
    <w:pPr>
      <w:keepNext/>
      <w:ind w:left="142" w:right="176"/>
      <w:jc w:val="center"/>
      <w:outlineLvl w:val="1"/>
    </w:pPr>
    <w:rPr>
      <w:sz w:val="28"/>
    </w:rPr>
  </w:style>
  <w:style w:type="paragraph" w:styleId="3">
    <w:name w:val="heading 3"/>
    <w:basedOn w:val="a"/>
    <w:next w:val="a"/>
    <w:link w:val="30"/>
    <w:qFormat/>
    <w:rsid w:val="00440413"/>
    <w:pPr>
      <w:keepNext/>
      <w:jc w:val="center"/>
      <w:outlineLvl w:val="2"/>
    </w:pPr>
    <w:rPr>
      <w:sz w:val="24"/>
    </w:rPr>
  </w:style>
  <w:style w:type="paragraph" w:styleId="6">
    <w:name w:val="heading 6"/>
    <w:basedOn w:val="a"/>
    <w:next w:val="a"/>
    <w:qFormat/>
    <w:rsid w:val="00440413"/>
    <w:pPr>
      <w:keepNext/>
      <w:outlineLvl w:val="5"/>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440413"/>
    <w:rPr>
      <w:color w:val="0000FF"/>
      <w:u w:val="single"/>
    </w:rPr>
  </w:style>
  <w:style w:type="paragraph" w:styleId="a4">
    <w:name w:val="Body Text"/>
    <w:basedOn w:val="a"/>
    <w:link w:val="a5"/>
    <w:rsid w:val="00440413"/>
    <w:pPr>
      <w:jc w:val="center"/>
    </w:pPr>
    <w:rPr>
      <w:b/>
      <w:sz w:val="22"/>
    </w:rPr>
  </w:style>
  <w:style w:type="paragraph" w:styleId="21">
    <w:name w:val="Body Text Indent 2"/>
    <w:basedOn w:val="a"/>
    <w:rsid w:val="00440413"/>
    <w:pPr>
      <w:spacing w:line="360" w:lineRule="auto"/>
      <w:ind w:firstLine="709"/>
    </w:pPr>
    <w:rPr>
      <w:sz w:val="28"/>
    </w:rPr>
  </w:style>
  <w:style w:type="character" w:styleId="a6">
    <w:name w:val="FollowedHyperlink"/>
    <w:rsid w:val="00440413"/>
    <w:rPr>
      <w:color w:val="800080"/>
      <w:u w:val="single"/>
    </w:rPr>
  </w:style>
  <w:style w:type="paragraph" w:styleId="a7">
    <w:name w:val="Body Text Indent"/>
    <w:basedOn w:val="a"/>
    <w:rsid w:val="00440413"/>
    <w:pPr>
      <w:ind w:firstLine="720"/>
      <w:jc w:val="both"/>
    </w:pPr>
    <w:rPr>
      <w:sz w:val="28"/>
    </w:rPr>
  </w:style>
  <w:style w:type="paragraph" w:styleId="31">
    <w:name w:val="Body Text Indent 3"/>
    <w:basedOn w:val="a"/>
    <w:link w:val="32"/>
    <w:rsid w:val="00440413"/>
    <w:pPr>
      <w:ind w:firstLine="720"/>
      <w:jc w:val="both"/>
    </w:pPr>
    <w:rPr>
      <w:sz w:val="28"/>
    </w:rPr>
  </w:style>
  <w:style w:type="paragraph" w:styleId="a8">
    <w:name w:val="Balloon Text"/>
    <w:basedOn w:val="a"/>
    <w:semiHidden/>
    <w:rsid w:val="004656DE"/>
    <w:rPr>
      <w:rFonts w:ascii="Tahoma" w:hAnsi="Tahoma" w:cs="Tahoma"/>
      <w:sz w:val="16"/>
      <w:szCs w:val="16"/>
    </w:rPr>
  </w:style>
  <w:style w:type="paragraph" w:customStyle="1" w:styleId="Default">
    <w:name w:val="Default"/>
    <w:rsid w:val="00C24894"/>
    <w:pPr>
      <w:autoSpaceDE w:val="0"/>
      <w:autoSpaceDN w:val="0"/>
      <w:adjustRightInd w:val="0"/>
    </w:pPr>
    <w:rPr>
      <w:color w:val="000000"/>
      <w:sz w:val="24"/>
      <w:szCs w:val="24"/>
    </w:rPr>
  </w:style>
  <w:style w:type="paragraph" w:customStyle="1" w:styleId="ConsPlusNormal">
    <w:name w:val="ConsPlusNormal"/>
    <w:link w:val="ConsPlusNormal0"/>
    <w:rsid w:val="00324E62"/>
    <w:pPr>
      <w:widowControl w:val="0"/>
      <w:autoSpaceDE w:val="0"/>
      <w:autoSpaceDN w:val="0"/>
      <w:adjustRightInd w:val="0"/>
    </w:pPr>
    <w:rPr>
      <w:rFonts w:ascii="Arial" w:hAnsi="Arial" w:cs="Arial"/>
    </w:rPr>
  </w:style>
  <w:style w:type="character" w:customStyle="1" w:styleId="ConsPlusNormal0">
    <w:name w:val="ConsPlusNormal Знак"/>
    <w:link w:val="ConsPlusNormal"/>
    <w:locked/>
    <w:rsid w:val="00324E62"/>
    <w:rPr>
      <w:rFonts w:ascii="Arial" w:hAnsi="Arial" w:cs="Arial"/>
    </w:rPr>
  </w:style>
  <w:style w:type="paragraph" w:customStyle="1" w:styleId="parametervalue">
    <w:name w:val="parametervalue"/>
    <w:basedOn w:val="a"/>
    <w:rsid w:val="00960888"/>
    <w:pPr>
      <w:spacing w:before="100" w:beforeAutospacing="1" w:after="100" w:afterAutospacing="1"/>
    </w:pPr>
    <w:rPr>
      <w:sz w:val="24"/>
      <w:szCs w:val="24"/>
    </w:rPr>
  </w:style>
  <w:style w:type="paragraph" w:customStyle="1" w:styleId="formattext">
    <w:name w:val="formattext"/>
    <w:basedOn w:val="a"/>
    <w:rsid w:val="003C78C8"/>
    <w:pPr>
      <w:spacing w:before="100" w:beforeAutospacing="1" w:after="100" w:afterAutospacing="1"/>
    </w:pPr>
    <w:rPr>
      <w:sz w:val="24"/>
      <w:szCs w:val="24"/>
    </w:rPr>
  </w:style>
  <w:style w:type="table" w:styleId="a9">
    <w:name w:val="Table Grid"/>
    <w:basedOn w:val="a1"/>
    <w:uiPriority w:val="39"/>
    <w:rsid w:val="000410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0">
    <w:name w:val="Знак1"/>
    <w:basedOn w:val="a"/>
    <w:rsid w:val="0026203C"/>
    <w:pPr>
      <w:spacing w:before="100" w:beforeAutospacing="1" w:after="100" w:afterAutospacing="1"/>
    </w:pPr>
    <w:rPr>
      <w:rFonts w:ascii="Tahoma" w:hAnsi="Tahoma" w:cs="Tahoma"/>
      <w:lang w:val="en-US" w:eastAsia="en-US"/>
    </w:rPr>
  </w:style>
  <w:style w:type="paragraph" w:styleId="aa">
    <w:name w:val="Normal (Web)"/>
    <w:basedOn w:val="a"/>
    <w:uiPriority w:val="99"/>
    <w:rsid w:val="006E708F"/>
    <w:pPr>
      <w:spacing w:before="100" w:beforeAutospacing="1" w:after="100" w:afterAutospacing="1"/>
      <w:ind w:firstLine="709"/>
      <w:jc w:val="both"/>
    </w:pPr>
    <w:rPr>
      <w:sz w:val="24"/>
      <w:szCs w:val="24"/>
    </w:rPr>
  </w:style>
  <w:style w:type="character" w:styleId="ab">
    <w:name w:val="Strong"/>
    <w:uiPriority w:val="22"/>
    <w:qFormat/>
    <w:rsid w:val="004A1EEA"/>
    <w:rPr>
      <w:b/>
      <w:bCs/>
    </w:rPr>
  </w:style>
  <w:style w:type="character" w:customStyle="1" w:styleId="fractionnumber">
    <w:name w:val="fractionnumber"/>
    <w:basedOn w:val="a0"/>
    <w:rsid w:val="00F35E3E"/>
  </w:style>
  <w:style w:type="character" w:customStyle="1" w:styleId="22">
    <w:name w:val="Основной текст (2)_"/>
    <w:basedOn w:val="a0"/>
    <w:link w:val="23"/>
    <w:rsid w:val="001379E7"/>
    <w:rPr>
      <w:sz w:val="22"/>
      <w:szCs w:val="22"/>
      <w:shd w:val="clear" w:color="auto" w:fill="FFFFFF"/>
    </w:rPr>
  </w:style>
  <w:style w:type="paragraph" w:customStyle="1" w:styleId="23">
    <w:name w:val="Основной текст (2)"/>
    <w:basedOn w:val="a"/>
    <w:link w:val="22"/>
    <w:rsid w:val="001379E7"/>
    <w:pPr>
      <w:widowControl w:val="0"/>
      <w:shd w:val="clear" w:color="auto" w:fill="FFFFFF"/>
      <w:spacing w:before="300" w:line="252" w:lineRule="exact"/>
    </w:pPr>
    <w:rPr>
      <w:sz w:val="22"/>
      <w:szCs w:val="22"/>
    </w:rPr>
  </w:style>
  <w:style w:type="character" w:customStyle="1" w:styleId="30">
    <w:name w:val="Заголовок 3 Знак"/>
    <w:basedOn w:val="a0"/>
    <w:link w:val="3"/>
    <w:rsid w:val="00665854"/>
    <w:rPr>
      <w:sz w:val="24"/>
    </w:rPr>
  </w:style>
  <w:style w:type="paragraph" w:customStyle="1" w:styleId="p">
    <w:name w:val="p"/>
    <w:basedOn w:val="a"/>
    <w:rsid w:val="003407EA"/>
    <w:pPr>
      <w:jc w:val="both"/>
    </w:pPr>
    <w:rPr>
      <w:sz w:val="22"/>
      <w:szCs w:val="22"/>
    </w:rPr>
  </w:style>
  <w:style w:type="character" w:customStyle="1" w:styleId="any">
    <w:name w:val="any"/>
    <w:rsid w:val="005E4384"/>
    <w:rPr>
      <w:rFonts w:ascii="Times New Roman" w:eastAsia="Times New Roman" w:hAnsi="Times New Roman" w:cs="Times New Roman" w:hint="default"/>
      <w:sz w:val="22"/>
      <w:szCs w:val="22"/>
    </w:rPr>
  </w:style>
  <w:style w:type="character" w:customStyle="1" w:styleId="ac">
    <w:name w:val="Без интервала Знак"/>
    <w:link w:val="ad"/>
    <w:locked/>
    <w:rsid w:val="00583F1D"/>
    <w:rPr>
      <w:rFonts w:ascii="Calibri" w:hAnsi="Calibri" w:cs="Calibri"/>
    </w:rPr>
  </w:style>
  <w:style w:type="paragraph" w:styleId="ad">
    <w:name w:val="No Spacing"/>
    <w:link w:val="ac"/>
    <w:qFormat/>
    <w:rsid w:val="00583F1D"/>
    <w:rPr>
      <w:rFonts w:ascii="Calibri" w:hAnsi="Calibri" w:cs="Calibri"/>
    </w:rPr>
  </w:style>
  <w:style w:type="character" w:customStyle="1" w:styleId="iceouttxt">
    <w:name w:val="iceouttxt"/>
    <w:rsid w:val="00480DB8"/>
  </w:style>
  <w:style w:type="character" w:customStyle="1" w:styleId="20">
    <w:name w:val="Заголовок 2 Знак"/>
    <w:basedOn w:val="a0"/>
    <w:link w:val="2"/>
    <w:rsid w:val="000271CE"/>
    <w:rPr>
      <w:sz w:val="28"/>
    </w:rPr>
  </w:style>
  <w:style w:type="character" w:customStyle="1" w:styleId="a5">
    <w:name w:val="Основной текст Знак"/>
    <w:basedOn w:val="a0"/>
    <w:link w:val="a4"/>
    <w:rsid w:val="000271CE"/>
    <w:rPr>
      <w:b/>
      <w:sz w:val="22"/>
    </w:rPr>
  </w:style>
  <w:style w:type="character" w:customStyle="1" w:styleId="32">
    <w:name w:val="Основной текст с отступом 3 Знак"/>
    <w:basedOn w:val="a0"/>
    <w:link w:val="31"/>
    <w:rsid w:val="000271CE"/>
    <w:rPr>
      <w:sz w:val="28"/>
    </w:rPr>
  </w:style>
  <w:style w:type="character" w:customStyle="1" w:styleId="11">
    <w:name w:val="Неразрешенное упоминание1"/>
    <w:basedOn w:val="a0"/>
    <w:uiPriority w:val="99"/>
    <w:semiHidden/>
    <w:unhideWhenUsed/>
    <w:rsid w:val="0037025D"/>
    <w:rPr>
      <w:color w:val="605E5C"/>
      <w:shd w:val="clear" w:color="auto" w:fill="E1DFDD"/>
    </w:rPr>
  </w:style>
  <w:style w:type="paragraph" w:customStyle="1" w:styleId="Standard">
    <w:name w:val="Standard"/>
    <w:rsid w:val="00AC05F0"/>
    <w:pPr>
      <w:suppressAutoHyphens/>
      <w:autoSpaceDN w:val="0"/>
      <w:textAlignment w:val="baseline"/>
    </w:pPr>
    <w:rPr>
      <w:kern w:val="3"/>
      <w:lang w:eastAsia="zh-CN"/>
    </w:rPr>
  </w:style>
  <w:style w:type="paragraph" w:customStyle="1" w:styleId="Endnote">
    <w:name w:val="Endnote"/>
    <w:basedOn w:val="Standard"/>
    <w:rsid w:val="00AC05F0"/>
  </w:style>
  <w:style w:type="character" w:customStyle="1" w:styleId="Internetlink">
    <w:name w:val="Internet link"/>
    <w:rsid w:val="00AC05F0"/>
    <w:rPr>
      <w:color w:val="0000FF"/>
      <w:u w:val="single"/>
    </w:rPr>
  </w:style>
  <w:style w:type="character" w:customStyle="1" w:styleId="24">
    <w:name w:val="Неразрешенное упоминание2"/>
    <w:basedOn w:val="a0"/>
    <w:uiPriority w:val="99"/>
    <w:semiHidden/>
    <w:unhideWhenUsed/>
    <w:rsid w:val="00AC05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7740">
      <w:bodyDiv w:val="1"/>
      <w:marLeft w:val="0"/>
      <w:marRight w:val="0"/>
      <w:marTop w:val="0"/>
      <w:marBottom w:val="0"/>
      <w:divBdr>
        <w:top w:val="none" w:sz="0" w:space="0" w:color="auto"/>
        <w:left w:val="none" w:sz="0" w:space="0" w:color="auto"/>
        <w:bottom w:val="none" w:sz="0" w:space="0" w:color="auto"/>
        <w:right w:val="none" w:sz="0" w:space="0" w:color="auto"/>
      </w:divBdr>
      <w:divsChild>
        <w:div w:id="1064722425">
          <w:marLeft w:val="0"/>
          <w:marRight w:val="0"/>
          <w:marTop w:val="0"/>
          <w:marBottom w:val="0"/>
          <w:divBdr>
            <w:top w:val="none" w:sz="0" w:space="0" w:color="auto"/>
            <w:left w:val="none" w:sz="0" w:space="0" w:color="auto"/>
            <w:bottom w:val="none" w:sz="0" w:space="0" w:color="auto"/>
            <w:right w:val="none" w:sz="0" w:space="0" w:color="auto"/>
          </w:divBdr>
        </w:div>
      </w:divsChild>
    </w:div>
    <w:div w:id="34820801">
      <w:bodyDiv w:val="1"/>
      <w:marLeft w:val="0"/>
      <w:marRight w:val="0"/>
      <w:marTop w:val="0"/>
      <w:marBottom w:val="0"/>
      <w:divBdr>
        <w:top w:val="none" w:sz="0" w:space="0" w:color="auto"/>
        <w:left w:val="none" w:sz="0" w:space="0" w:color="auto"/>
        <w:bottom w:val="none" w:sz="0" w:space="0" w:color="auto"/>
        <w:right w:val="none" w:sz="0" w:space="0" w:color="auto"/>
      </w:divBdr>
    </w:div>
    <w:div w:id="54596332">
      <w:bodyDiv w:val="1"/>
      <w:marLeft w:val="0"/>
      <w:marRight w:val="0"/>
      <w:marTop w:val="0"/>
      <w:marBottom w:val="0"/>
      <w:divBdr>
        <w:top w:val="none" w:sz="0" w:space="0" w:color="auto"/>
        <w:left w:val="none" w:sz="0" w:space="0" w:color="auto"/>
        <w:bottom w:val="none" w:sz="0" w:space="0" w:color="auto"/>
        <w:right w:val="none" w:sz="0" w:space="0" w:color="auto"/>
      </w:divBdr>
    </w:div>
    <w:div w:id="87501904">
      <w:bodyDiv w:val="1"/>
      <w:marLeft w:val="0"/>
      <w:marRight w:val="0"/>
      <w:marTop w:val="0"/>
      <w:marBottom w:val="0"/>
      <w:divBdr>
        <w:top w:val="none" w:sz="0" w:space="0" w:color="auto"/>
        <w:left w:val="none" w:sz="0" w:space="0" w:color="auto"/>
        <w:bottom w:val="none" w:sz="0" w:space="0" w:color="auto"/>
        <w:right w:val="none" w:sz="0" w:space="0" w:color="auto"/>
      </w:divBdr>
    </w:div>
    <w:div w:id="120652447">
      <w:bodyDiv w:val="1"/>
      <w:marLeft w:val="0"/>
      <w:marRight w:val="0"/>
      <w:marTop w:val="0"/>
      <w:marBottom w:val="0"/>
      <w:divBdr>
        <w:top w:val="none" w:sz="0" w:space="0" w:color="auto"/>
        <w:left w:val="none" w:sz="0" w:space="0" w:color="auto"/>
        <w:bottom w:val="none" w:sz="0" w:space="0" w:color="auto"/>
        <w:right w:val="none" w:sz="0" w:space="0" w:color="auto"/>
      </w:divBdr>
      <w:divsChild>
        <w:div w:id="1542208433">
          <w:marLeft w:val="0"/>
          <w:marRight w:val="0"/>
          <w:marTop w:val="0"/>
          <w:marBottom w:val="0"/>
          <w:divBdr>
            <w:top w:val="none" w:sz="0" w:space="0" w:color="auto"/>
            <w:left w:val="none" w:sz="0" w:space="0" w:color="auto"/>
            <w:bottom w:val="none" w:sz="0" w:space="0" w:color="auto"/>
            <w:right w:val="none" w:sz="0" w:space="0" w:color="auto"/>
          </w:divBdr>
        </w:div>
      </w:divsChild>
    </w:div>
    <w:div w:id="137039465">
      <w:bodyDiv w:val="1"/>
      <w:marLeft w:val="0"/>
      <w:marRight w:val="0"/>
      <w:marTop w:val="0"/>
      <w:marBottom w:val="0"/>
      <w:divBdr>
        <w:top w:val="none" w:sz="0" w:space="0" w:color="auto"/>
        <w:left w:val="none" w:sz="0" w:space="0" w:color="auto"/>
        <w:bottom w:val="none" w:sz="0" w:space="0" w:color="auto"/>
        <w:right w:val="none" w:sz="0" w:space="0" w:color="auto"/>
      </w:divBdr>
    </w:div>
    <w:div w:id="225651772">
      <w:bodyDiv w:val="1"/>
      <w:marLeft w:val="0"/>
      <w:marRight w:val="0"/>
      <w:marTop w:val="0"/>
      <w:marBottom w:val="0"/>
      <w:divBdr>
        <w:top w:val="none" w:sz="0" w:space="0" w:color="auto"/>
        <w:left w:val="none" w:sz="0" w:space="0" w:color="auto"/>
        <w:bottom w:val="none" w:sz="0" w:space="0" w:color="auto"/>
        <w:right w:val="none" w:sz="0" w:space="0" w:color="auto"/>
      </w:divBdr>
    </w:div>
    <w:div w:id="227308122">
      <w:bodyDiv w:val="1"/>
      <w:marLeft w:val="0"/>
      <w:marRight w:val="0"/>
      <w:marTop w:val="0"/>
      <w:marBottom w:val="0"/>
      <w:divBdr>
        <w:top w:val="none" w:sz="0" w:space="0" w:color="auto"/>
        <w:left w:val="none" w:sz="0" w:space="0" w:color="auto"/>
        <w:bottom w:val="none" w:sz="0" w:space="0" w:color="auto"/>
        <w:right w:val="none" w:sz="0" w:space="0" w:color="auto"/>
      </w:divBdr>
      <w:divsChild>
        <w:div w:id="621308092">
          <w:marLeft w:val="0"/>
          <w:marRight w:val="0"/>
          <w:marTop w:val="0"/>
          <w:marBottom w:val="0"/>
          <w:divBdr>
            <w:top w:val="none" w:sz="0" w:space="0" w:color="auto"/>
            <w:left w:val="none" w:sz="0" w:space="0" w:color="auto"/>
            <w:bottom w:val="none" w:sz="0" w:space="0" w:color="auto"/>
            <w:right w:val="none" w:sz="0" w:space="0" w:color="auto"/>
          </w:divBdr>
        </w:div>
      </w:divsChild>
    </w:div>
    <w:div w:id="297034884">
      <w:bodyDiv w:val="1"/>
      <w:marLeft w:val="0"/>
      <w:marRight w:val="0"/>
      <w:marTop w:val="0"/>
      <w:marBottom w:val="0"/>
      <w:divBdr>
        <w:top w:val="none" w:sz="0" w:space="0" w:color="auto"/>
        <w:left w:val="none" w:sz="0" w:space="0" w:color="auto"/>
        <w:bottom w:val="none" w:sz="0" w:space="0" w:color="auto"/>
        <w:right w:val="none" w:sz="0" w:space="0" w:color="auto"/>
      </w:divBdr>
    </w:div>
    <w:div w:id="371341751">
      <w:bodyDiv w:val="1"/>
      <w:marLeft w:val="0"/>
      <w:marRight w:val="0"/>
      <w:marTop w:val="0"/>
      <w:marBottom w:val="0"/>
      <w:divBdr>
        <w:top w:val="none" w:sz="0" w:space="0" w:color="auto"/>
        <w:left w:val="none" w:sz="0" w:space="0" w:color="auto"/>
        <w:bottom w:val="none" w:sz="0" w:space="0" w:color="auto"/>
        <w:right w:val="none" w:sz="0" w:space="0" w:color="auto"/>
      </w:divBdr>
    </w:div>
    <w:div w:id="371922086">
      <w:bodyDiv w:val="1"/>
      <w:marLeft w:val="0"/>
      <w:marRight w:val="0"/>
      <w:marTop w:val="0"/>
      <w:marBottom w:val="0"/>
      <w:divBdr>
        <w:top w:val="none" w:sz="0" w:space="0" w:color="auto"/>
        <w:left w:val="none" w:sz="0" w:space="0" w:color="auto"/>
        <w:bottom w:val="none" w:sz="0" w:space="0" w:color="auto"/>
        <w:right w:val="none" w:sz="0" w:space="0" w:color="auto"/>
      </w:divBdr>
    </w:div>
    <w:div w:id="400907417">
      <w:bodyDiv w:val="1"/>
      <w:marLeft w:val="0"/>
      <w:marRight w:val="0"/>
      <w:marTop w:val="0"/>
      <w:marBottom w:val="0"/>
      <w:divBdr>
        <w:top w:val="none" w:sz="0" w:space="0" w:color="auto"/>
        <w:left w:val="none" w:sz="0" w:space="0" w:color="auto"/>
        <w:bottom w:val="none" w:sz="0" w:space="0" w:color="auto"/>
        <w:right w:val="none" w:sz="0" w:space="0" w:color="auto"/>
      </w:divBdr>
    </w:div>
    <w:div w:id="413478510">
      <w:bodyDiv w:val="1"/>
      <w:marLeft w:val="0"/>
      <w:marRight w:val="0"/>
      <w:marTop w:val="0"/>
      <w:marBottom w:val="0"/>
      <w:divBdr>
        <w:top w:val="none" w:sz="0" w:space="0" w:color="auto"/>
        <w:left w:val="none" w:sz="0" w:space="0" w:color="auto"/>
        <w:bottom w:val="none" w:sz="0" w:space="0" w:color="auto"/>
        <w:right w:val="none" w:sz="0" w:space="0" w:color="auto"/>
      </w:divBdr>
    </w:div>
    <w:div w:id="427120129">
      <w:bodyDiv w:val="1"/>
      <w:marLeft w:val="0"/>
      <w:marRight w:val="0"/>
      <w:marTop w:val="0"/>
      <w:marBottom w:val="0"/>
      <w:divBdr>
        <w:top w:val="none" w:sz="0" w:space="0" w:color="auto"/>
        <w:left w:val="none" w:sz="0" w:space="0" w:color="auto"/>
        <w:bottom w:val="none" w:sz="0" w:space="0" w:color="auto"/>
        <w:right w:val="none" w:sz="0" w:space="0" w:color="auto"/>
      </w:divBdr>
    </w:div>
    <w:div w:id="493254955">
      <w:bodyDiv w:val="1"/>
      <w:marLeft w:val="0"/>
      <w:marRight w:val="0"/>
      <w:marTop w:val="0"/>
      <w:marBottom w:val="0"/>
      <w:divBdr>
        <w:top w:val="none" w:sz="0" w:space="0" w:color="auto"/>
        <w:left w:val="none" w:sz="0" w:space="0" w:color="auto"/>
        <w:bottom w:val="none" w:sz="0" w:space="0" w:color="auto"/>
        <w:right w:val="none" w:sz="0" w:space="0" w:color="auto"/>
      </w:divBdr>
    </w:div>
    <w:div w:id="552934596">
      <w:bodyDiv w:val="1"/>
      <w:marLeft w:val="0"/>
      <w:marRight w:val="0"/>
      <w:marTop w:val="0"/>
      <w:marBottom w:val="0"/>
      <w:divBdr>
        <w:top w:val="none" w:sz="0" w:space="0" w:color="auto"/>
        <w:left w:val="none" w:sz="0" w:space="0" w:color="auto"/>
        <w:bottom w:val="none" w:sz="0" w:space="0" w:color="auto"/>
        <w:right w:val="none" w:sz="0" w:space="0" w:color="auto"/>
      </w:divBdr>
    </w:div>
    <w:div w:id="557791150">
      <w:bodyDiv w:val="1"/>
      <w:marLeft w:val="0"/>
      <w:marRight w:val="0"/>
      <w:marTop w:val="0"/>
      <w:marBottom w:val="0"/>
      <w:divBdr>
        <w:top w:val="none" w:sz="0" w:space="0" w:color="auto"/>
        <w:left w:val="none" w:sz="0" w:space="0" w:color="auto"/>
        <w:bottom w:val="none" w:sz="0" w:space="0" w:color="auto"/>
        <w:right w:val="none" w:sz="0" w:space="0" w:color="auto"/>
      </w:divBdr>
    </w:div>
    <w:div w:id="568733202">
      <w:bodyDiv w:val="1"/>
      <w:marLeft w:val="0"/>
      <w:marRight w:val="0"/>
      <w:marTop w:val="0"/>
      <w:marBottom w:val="0"/>
      <w:divBdr>
        <w:top w:val="none" w:sz="0" w:space="0" w:color="auto"/>
        <w:left w:val="none" w:sz="0" w:space="0" w:color="auto"/>
        <w:bottom w:val="none" w:sz="0" w:space="0" w:color="auto"/>
        <w:right w:val="none" w:sz="0" w:space="0" w:color="auto"/>
      </w:divBdr>
    </w:div>
    <w:div w:id="583495636">
      <w:bodyDiv w:val="1"/>
      <w:marLeft w:val="0"/>
      <w:marRight w:val="0"/>
      <w:marTop w:val="0"/>
      <w:marBottom w:val="0"/>
      <w:divBdr>
        <w:top w:val="none" w:sz="0" w:space="0" w:color="auto"/>
        <w:left w:val="none" w:sz="0" w:space="0" w:color="auto"/>
        <w:bottom w:val="none" w:sz="0" w:space="0" w:color="auto"/>
        <w:right w:val="none" w:sz="0" w:space="0" w:color="auto"/>
      </w:divBdr>
    </w:div>
    <w:div w:id="601452201">
      <w:bodyDiv w:val="1"/>
      <w:marLeft w:val="0"/>
      <w:marRight w:val="0"/>
      <w:marTop w:val="0"/>
      <w:marBottom w:val="0"/>
      <w:divBdr>
        <w:top w:val="none" w:sz="0" w:space="0" w:color="auto"/>
        <w:left w:val="none" w:sz="0" w:space="0" w:color="auto"/>
        <w:bottom w:val="none" w:sz="0" w:space="0" w:color="auto"/>
        <w:right w:val="none" w:sz="0" w:space="0" w:color="auto"/>
      </w:divBdr>
    </w:div>
    <w:div w:id="618999196">
      <w:bodyDiv w:val="1"/>
      <w:marLeft w:val="0"/>
      <w:marRight w:val="0"/>
      <w:marTop w:val="0"/>
      <w:marBottom w:val="0"/>
      <w:divBdr>
        <w:top w:val="none" w:sz="0" w:space="0" w:color="auto"/>
        <w:left w:val="none" w:sz="0" w:space="0" w:color="auto"/>
        <w:bottom w:val="none" w:sz="0" w:space="0" w:color="auto"/>
        <w:right w:val="none" w:sz="0" w:space="0" w:color="auto"/>
      </w:divBdr>
    </w:div>
    <w:div w:id="623314500">
      <w:bodyDiv w:val="1"/>
      <w:marLeft w:val="0"/>
      <w:marRight w:val="0"/>
      <w:marTop w:val="0"/>
      <w:marBottom w:val="0"/>
      <w:divBdr>
        <w:top w:val="none" w:sz="0" w:space="0" w:color="auto"/>
        <w:left w:val="none" w:sz="0" w:space="0" w:color="auto"/>
        <w:bottom w:val="none" w:sz="0" w:space="0" w:color="auto"/>
        <w:right w:val="none" w:sz="0" w:space="0" w:color="auto"/>
      </w:divBdr>
    </w:div>
    <w:div w:id="633289112">
      <w:bodyDiv w:val="1"/>
      <w:marLeft w:val="0"/>
      <w:marRight w:val="0"/>
      <w:marTop w:val="0"/>
      <w:marBottom w:val="0"/>
      <w:divBdr>
        <w:top w:val="none" w:sz="0" w:space="0" w:color="auto"/>
        <w:left w:val="none" w:sz="0" w:space="0" w:color="auto"/>
        <w:bottom w:val="none" w:sz="0" w:space="0" w:color="auto"/>
        <w:right w:val="none" w:sz="0" w:space="0" w:color="auto"/>
      </w:divBdr>
    </w:div>
    <w:div w:id="635836241">
      <w:bodyDiv w:val="1"/>
      <w:marLeft w:val="0"/>
      <w:marRight w:val="0"/>
      <w:marTop w:val="0"/>
      <w:marBottom w:val="0"/>
      <w:divBdr>
        <w:top w:val="none" w:sz="0" w:space="0" w:color="auto"/>
        <w:left w:val="none" w:sz="0" w:space="0" w:color="auto"/>
        <w:bottom w:val="none" w:sz="0" w:space="0" w:color="auto"/>
        <w:right w:val="none" w:sz="0" w:space="0" w:color="auto"/>
      </w:divBdr>
    </w:div>
    <w:div w:id="635961660">
      <w:bodyDiv w:val="1"/>
      <w:marLeft w:val="0"/>
      <w:marRight w:val="0"/>
      <w:marTop w:val="0"/>
      <w:marBottom w:val="0"/>
      <w:divBdr>
        <w:top w:val="none" w:sz="0" w:space="0" w:color="auto"/>
        <w:left w:val="none" w:sz="0" w:space="0" w:color="auto"/>
        <w:bottom w:val="none" w:sz="0" w:space="0" w:color="auto"/>
        <w:right w:val="none" w:sz="0" w:space="0" w:color="auto"/>
      </w:divBdr>
    </w:div>
    <w:div w:id="670525151">
      <w:bodyDiv w:val="1"/>
      <w:marLeft w:val="0"/>
      <w:marRight w:val="0"/>
      <w:marTop w:val="0"/>
      <w:marBottom w:val="0"/>
      <w:divBdr>
        <w:top w:val="none" w:sz="0" w:space="0" w:color="auto"/>
        <w:left w:val="none" w:sz="0" w:space="0" w:color="auto"/>
        <w:bottom w:val="none" w:sz="0" w:space="0" w:color="auto"/>
        <w:right w:val="none" w:sz="0" w:space="0" w:color="auto"/>
      </w:divBdr>
    </w:div>
    <w:div w:id="699820995">
      <w:bodyDiv w:val="1"/>
      <w:marLeft w:val="0"/>
      <w:marRight w:val="0"/>
      <w:marTop w:val="0"/>
      <w:marBottom w:val="0"/>
      <w:divBdr>
        <w:top w:val="none" w:sz="0" w:space="0" w:color="auto"/>
        <w:left w:val="none" w:sz="0" w:space="0" w:color="auto"/>
        <w:bottom w:val="none" w:sz="0" w:space="0" w:color="auto"/>
        <w:right w:val="none" w:sz="0" w:space="0" w:color="auto"/>
      </w:divBdr>
    </w:div>
    <w:div w:id="722994010">
      <w:bodyDiv w:val="1"/>
      <w:marLeft w:val="0"/>
      <w:marRight w:val="0"/>
      <w:marTop w:val="0"/>
      <w:marBottom w:val="0"/>
      <w:divBdr>
        <w:top w:val="none" w:sz="0" w:space="0" w:color="auto"/>
        <w:left w:val="none" w:sz="0" w:space="0" w:color="auto"/>
        <w:bottom w:val="none" w:sz="0" w:space="0" w:color="auto"/>
        <w:right w:val="none" w:sz="0" w:space="0" w:color="auto"/>
      </w:divBdr>
    </w:div>
    <w:div w:id="789937000">
      <w:bodyDiv w:val="1"/>
      <w:marLeft w:val="0"/>
      <w:marRight w:val="0"/>
      <w:marTop w:val="0"/>
      <w:marBottom w:val="0"/>
      <w:divBdr>
        <w:top w:val="none" w:sz="0" w:space="0" w:color="auto"/>
        <w:left w:val="none" w:sz="0" w:space="0" w:color="auto"/>
        <w:bottom w:val="none" w:sz="0" w:space="0" w:color="auto"/>
        <w:right w:val="none" w:sz="0" w:space="0" w:color="auto"/>
      </w:divBdr>
    </w:div>
    <w:div w:id="801654218">
      <w:bodyDiv w:val="1"/>
      <w:marLeft w:val="0"/>
      <w:marRight w:val="0"/>
      <w:marTop w:val="0"/>
      <w:marBottom w:val="0"/>
      <w:divBdr>
        <w:top w:val="none" w:sz="0" w:space="0" w:color="auto"/>
        <w:left w:val="none" w:sz="0" w:space="0" w:color="auto"/>
        <w:bottom w:val="none" w:sz="0" w:space="0" w:color="auto"/>
        <w:right w:val="none" w:sz="0" w:space="0" w:color="auto"/>
      </w:divBdr>
    </w:div>
    <w:div w:id="827282901">
      <w:bodyDiv w:val="1"/>
      <w:marLeft w:val="0"/>
      <w:marRight w:val="0"/>
      <w:marTop w:val="0"/>
      <w:marBottom w:val="0"/>
      <w:divBdr>
        <w:top w:val="none" w:sz="0" w:space="0" w:color="auto"/>
        <w:left w:val="none" w:sz="0" w:space="0" w:color="auto"/>
        <w:bottom w:val="none" w:sz="0" w:space="0" w:color="auto"/>
        <w:right w:val="none" w:sz="0" w:space="0" w:color="auto"/>
      </w:divBdr>
    </w:div>
    <w:div w:id="890535868">
      <w:bodyDiv w:val="1"/>
      <w:marLeft w:val="0"/>
      <w:marRight w:val="0"/>
      <w:marTop w:val="0"/>
      <w:marBottom w:val="0"/>
      <w:divBdr>
        <w:top w:val="none" w:sz="0" w:space="0" w:color="auto"/>
        <w:left w:val="none" w:sz="0" w:space="0" w:color="auto"/>
        <w:bottom w:val="none" w:sz="0" w:space="0" w:color="auto"/>
        <w:right w:val="none" w:sz="0" w:space="0" w:color="auto"/>
      </w:divBdr>
    </w:div>
    <w:div w:id="910458344">
      <w:bodyDiv w:val="1"/>
      <w:marLeft w:val="0"/>
      <w:marRight w:val="0"/>
      <w:marTop w:val="0"/>
      <w:marBottom w:val="0"/>
      <w:divBdr>
        <w:top w:val="none" w:sz="0" w:space="0" w:color="auto"/>
        <w:left w:val="none" w:sz="0" w:space="0" w:color="auto"/>
        <w:bottom w:val="none" w:sz="0" w:space="0" w:color="auto"/>
        <w:right w:val="none" w:sz="0" w:space="0" w:color="auto"/>
      </w:divBdr>
    </w:div>
    <w:div w:id="930772708">
      <w:bodyDiv w:val="1"/>
      <w:marLeft w:val="0"/>
      <w:marRight w:val="0"/>
      <w:marTop w:val="0"/>
      <w:marBottom w:val="0"/>
      <w:divBdr>
        <w:top w:val="none" w:sz="0" w:space="0" w:color="auto"/>
        <w:left w:val="none" w:sz="0" w:space="0" w:color="auto"/>
        <w:bottom w:val="none" w:sz="0" w:space="0" w:color="auto"/>
        <w:right w:val="none" w:sz="0" w:space="0" w:color="auto"/>
      </w:divBdr>
    </w:div>
    <w:div w:id="933319494">
      <w:bodyDiv w:val="1"/>
      <w:marLeft w:val="0"/>
      <w:marRight w:val="0"/>
      <w:marTop w:val="0"/>
      <w:marBottom w:val="0"/>
      <w:divBdr>
        <w:top w:val="none" w:sz="0" w:space="0" w:color="auto"/>
        <w:left w:val="none" w:sz="0" w:space="0" w:color="auto"/>
        <w:bottom w:val="none" w:sz="0" w:space="0" w:color="auto"/>
        <w:right w:val="none" w:sz="0" w:space="0" w:color="auto"/>
      </w:divBdr>
    </w:div>
    <w:div w:id="954946882">
      <w:bodyDiv w:val="1"/>
      <w:marLeft w:val="0"/>
      <w:marRight w:val="0"/>
      <w:marTop w:val="0"/>
      <w:marBottom w:val="0"/>
      <w:divBdr>
        <w:top w:val="none" w:sz="0" w:space="0" w:color="auto"/>
        <w:left w:val="none" w:sz="0" w:space="0" w:color="auto"/>
        <w:bottom w:val="none" w:sz="0" w:space="0" w:color="auto"/>
        <w:right w:val="none" w:sz="0" w:space="0" w:color="auto"/>
      </w:divBdr>
    </w:div>
    <w:div w:id="969819148">
      <w:bodyDiv w:val="1"/>
      <w:marLeft w:val="0"/>
      <w:marRight w:val="0"/>
      <w:marTop w:val="0"/>
      <w:marBottom w:val="0"/>
      <w:divBdr>
        <w:top w:val="none" w:sz="0" w:space="0" w:color="auto"/>
        <w:left w:val="none" w:sz="0" w:space="0" w:color="auto"/>
        <w:bottom w:val="none" w:sz="0" w:space="0" w:color="auto"/>
        <w:right w:val="none" w:sz="0" w:space="0" w:color="auto"/>
      </w:divBdr>
    </w:div>
    <w:div w:id="1043483784">
      <w:bodyDiv w:val="1"/>
      <w:marLeft w:val="0"/>
      <w:marRight w:val="0"/>
      <w:marTop w:val="0"/>
      <w:marBottom w:val="0"/>
      <w:divBdr>
        <w:top w:val="none" w:sz="0" w:space="0" w:color="auto"/>
        <w:left w:val="none" w:sz="0" w:space="0" w:color="auto"/>
        <w:bottom w:val="none" w:sz="0" w:space="0" w:color="auto"/>
        <w:right w:val="none" w:sz="0" w:space="0" w:color="auto"/>
      </w:divBdr>
    </w:div>
    <w:div w:id="1051073056">
      <w:bodyDiv w:val="1"/>
      <w:marLeft w:val="0"/>
      <w:marRight w:val="0"/>
      <w:marTop w:val="0"/>
      <w:marBottom w:val="0"/>
      <w:divBdr>
        <w:top w:val="none" w:sz="0" w:space="0" w:color="auto"/>
        <w:left w:val="none" w:sz="0" w:space="0" w:color="auto"/>
        <w:bottom w:val="none" w:sz="0" w:space="0" w:color="auto"/>
        <w:right w:val="none" w:sz="0" w:space="0" w:color="auto"/>
      </w:divBdr>
    </w:div>
    <w:div w:id="1071806102">
      <w:bodyDiv w:val="1"/>
      <w:marLeft w:val="0"/>
      <w:marRight w:val="0"/>
      <w:marTop w:val="0"/>
      <w:marBottom w:val="0"/>
      <w:divBdr>
        <w:top w:val="none" w:sz="0" w:space="0" w:color="auto"/>
        <w:left w:val="none" w:sz="0" w:space="0" w:color="auto"/>
        <w:bottom w:val="none" w:sz="0" w:space="0" w:color="auto"/>
        <w:right w:val="none" w:sz="0" w:space="0" w:color="auto"/>
      </w:divBdr>
    </w:div>
    <w:div w:id="1116171163">
      <w:bodyDiv w:val="1"/>
      <w:marLeft w:val="0"/>
      <w:marRight w:val="0"/>
      <w:marTop w:val="0"/>
      <w:marBottom w:val="0"/>
      <w:divBdr>
        <w:top w:val="none" w:sz="0" w:space="0" w:color="auto"/>
        <w:left w:val="none" w:sz="0" w:space="0" w:color="auto"/>
        <w:bottom w:val="none" w:sz="0" w:space="0" w:color="auto"/>
        <w:right w:val="none" w:sz="0" w:space="0" w:color="auto"/>
      </w:divBdr>
    </w:div>
    <w:div w:id="1123620143">
      <w:bodyDiv w:val="1"/>
      <w:marLeft w:val="0"/>
      <w:marRight w:val="0"/>
      <w:marTop w:val="0"/>
      <w:marBottom w:val="0"/>
      <w:divBdr>
        <w:top w:val="none" w:sz="0" w:space="0" w:color="auto"/>
        <w:left w:val="none" w:sz="0" w:space="0" w:color="auto"/>
        <w:bottom w:val="none" w:sz="0" w:space="0" w:color="auto"/>
        <w:right w:val="none" w:sz="0" w:space="0" w:color="auto"/>
      </w:divBdr>
    </w:div>
    <w:div w:id="1129588992">
      <w:bodyDiv w:val="1"/>
      <w:marLeft w:val="0"/>
      <w:marRight w:val="0"/>
      <w:marTop w:val="0"/>
      <w:marBottom w:val="0"/>
      <w:divBdr>
        <w:top w:val="none" w:sz="0" w:space="0" w:color="auto"/>
        <w:left w:val="none" w:sz="0" w:space="0" w:color="auto"/>
        <w:bottom w:val="none" w:sz="0" w:space="0" w:color="auto"/>
        <w:right w:val="none" w:sz="0" w:space="0" w:color="auto"/>
      </w:divBdr>
    </w:div>
    <w:div w:id="1145194921">
      <w:bodyDiv w:val="1"/>
      <w:marLeft w:val="0"/>
      <w:marRight w:val="0"/>
      <w:marTop w:val="0"/>
      <w:marBottom w:val="0"/>
      <w:divBdr>
        <w:top w:val="none" w:sz="0" w:space="0" w:color="auto"/>
        <w:left w:val="none" w:sz="0" w:space="0" w:color="auto"/>
        <w:bottom w:val="none" w:sz="0" w:space="0" w:color="auto"/>
        <w:right w:val="none" w:sz="0" w:space="0" w:color="auto"/>
      </w:divBdr>
    </w:div>
    <w:div w:id="1175924298">
      <w:bodyDiv w:val="1"/>
      <w:marLeft w:val="0"/>
      <w:marRight w:val="0"/>
      <w:marTop w:val="0"/>
      <w:marBottom w:val="0"/>
      <w:divBdr>
        <w:top w:val="none" w:sz="0" w:space="0" w:color="auto"/>
        <w:left w:val="none" w:sz="0" w:space="0" w:color="auto"/>
        <w:bottom w:val="none" w:sz="0" w:space="0" w:color="auto"/>
        <w:right w:val="none" w:sz="0" w:space="0" w:color="auto"/>
      </w:divBdr>
    </w:div>
    <w:div w:id="1194608590">
      <w:bodyDiv w:val="1"/>
      <w:marLeft w:val="0"/>
      <w:marRight w:val="0"/>
      <w:marTop w:val="0"/>
      <w:marBottom w:val="0"/>
      <w:divBdr>
        <w:top w:val="none" w:sz="0" w:space="0" w:color="auto"/>
        <w:left w:val="none" w:sz="0" w:space="0" w:color="auto"/>
        <w:bottom w:val="none" w:sz="0" w:space="0" w:color="auto"/>
        <w:right w:val="none" w:sz="0" w:space="0" w:color="auto"/>
      </w:divBdr>
    </w:div>
    <w:div w:id="1207177627">
      <w:bodyDiv w:val="1"/>
      <w:marLeft w:val="0"/>
      <w:marRight w:val="0"/>
      <w:marTop w:val="0"/>
      <w:marBottom w:val="0"/>
      <w:divBdr>
        <w:top w:val="none" w:sz="0" w:space="0" w:color="auto"/>
        <w:left w:val="none" w:sz="0" w:space="0" w:color="auto"/>
        <w:bottom w:val="none" w:sz="0" w:space="0" w:color="auto"/>
        <w:right w:val="none" w:sz="0" w:space="0" w:color="auto"/>
      </w:divBdr>
    </w:div>
    <w:div w:id="1210797837">
      <w:bodyDiv w:val="1"/>
      <w:marLeft w:val="0"/>
      <w:marRight w:val="0"/>
      <w:marTop w:val="0"/>
      <w:marBottom w:val="0"/>
      <w:divBdr>
        <w:top w:val="none" w:sz="0" w:space="0" w:color="auto"/>
        <w:left w:val="none" w:sz="0" w:space="0" w:color="auto"/>
        <w:bottom w:val="none" w:sz="0" w:space="0" w:color="auto"/>
        <w:right w:val="none" w:sz="0" w:space="0" w:color="auto"/>
      </w:divBdr>
    </w:div>
    <w:div w:id="1226454833">
      <w:bodyDiv w:val="1"/>
      <w:marLeft w:val="0"/>
      <w:marRight w:val="0"/>
      <w:marTop w:val="0"/>
      <w:marBottom w:val="0"/>
      <w:divBdr>
        <w:top w:val="none" w:sz="0" w:space="0" w:color="auto"/>
        <w:left w:val="none" w:sz="0" w:space="0" w:color="auto"/>
        <w:bottom w:val="none" w:sz="0" w:space="0" w:color="auto"/>
        <w:right w:val="none" w:sz="0" w:space="0" w:color="auto"/>
      </w:divBdr>
      <w:divsChild>
        <w:div w:id="938484367">
          <w:marLeft w:val="0"/>
          <w:marRight w:val="0"/>
          <w:marTop w:val="0"/>
          <w:marBottom w:val="0"/>
          <w:divBdr>
            <w:top w:val="none" w:sz="0" w:space="0" w:color="auto"/>
            <w:left w:val="none" w:sz="0" w:space="0" w:color="auto"/>
            <w:bottom w:val="none" w:sz="0" w:space="0" w:color="auto"/>
            <w:right w:val="none" w:sz="0" w:space="0" w:color="auto"/>
          </w:divBdr>
        </w:div>
      </w:divsChild>
    </w:div>
    <w:div w:id="1233199015">
      <w:bodyDiv w:val="1"/>
      <w:marLeft w:val="0"/>
      <w:marRight w:val="0"/>
      <w:marTop w:val="0"/>
      <w:marBottom w:val="0"/>
      <w:divBdr>
        <w:top w:val="none" w:sz="0" w:space="0" w:color="auto"/>
        <w:left w:val="none" w:sz="0" w:space="0" w:color="auto"/>
        <w:bottom w:val="none" w:sz="0" w:space="0" w:color="auto"/>
        <w:right w:val="none" w:sz="0" w:space="0" w:color="auto"/>
      </w:divBdr>
    </w:div>
    <w:div w:id="1261600741">
      <w:bodyDiv w:val="1"/>
      <w:marLeft w:val="0"/>
      <w:marRight w:val="0"/>
      <w:marTop w:val="0"/>
      <w:marBottom w:val="0"/>
      <w:divBdr>
        <w:top w:val="none" w:sz="0" w:space="0" w:color="auto"/>
        <w:left w:val="none" w:sz="0" w:space="0" w:color="auto"/>
        <w:bottom w:val="none" w:sz="0" w:space="0" w:color="auto"/>
        <w:right w:val="none" w:sz="0" w:space="0" w:color="auto"/>
      </w:divBdr>
    </w:div>
    <w:div w:id="1330980477">
      <w:bodyDiv w:val="1"/>
      <w:marLeft w:val="0"/>
      <w:marRight w:val="0"/>
      <w:marTop w:val="0"/>
      <w:marBottom w:val="0"/>
      <w:divBdr>
        <w:top w:val="none" w:sz="0" w:space="0" w:color="auto"/>
        <w:left w:val="none" w:sz="0" w:space="0" w:color="auto"/>
        <w:bottom w:val="none" w:sz="0" w:space="0" w:color="auto"/>
        <w:right w:val="none" w:sz="0" w:space="0" w:color="auto"/>
      </w:divBdr>
    </w:div>
    <w:div w:id="1353338736">
      <w:bodyDiv w:val="1"/>
      <w:marLeft w:val="0"/>
      <w:marRight w:val="0"/>
      <w:marTop w:val="0"/>
      <w:marBottom w:val="0"/>
      <w:divBdr>
        <w:top w:val="none" w:sz="0" w:space="0" w:color="auto"/>
        <w:left w:val="none" w:sz="0" w:space="0" w:color="auto"/>
        <w:bottom w:val="none" w:sz="0" w:space="0" w:color="auto"/>
        <w:right w:val="none" w:sz="0" w:space="0" w:color="auto"/>
      </w:divBdr>
    </w:div>
    <w:div w:id="1353875005">
      <w:bodyDiv w:val="1"/>
      <w:marLeft w:val="0"/>
      <w:marRight w:val="0"/>
      <w:marTop w:val="0"/>
      <w:marBottom w:val="0"/>
      <w:divBdr>
        <w:top w:val="none" w:sz="0" w:space="0" w:color="auto"/>
        <w:left w:val="none" w:sz="0" w:space="0" w:color="auto"/>
        <w:bottom w:val="none" w:sz="0" w:space="0" w:color="auto"/>
        <w:right w:val="none" w:sz="0" w:space="0" w:color="auto"/>
      </w:divBdr>
    </w:div>
    <w:div w:id="1401060064">
      <w:bodyDiv w:val="1"/>
      <w:marLeft w:val="0"/>
      <w:marRight w:val="0"/>
      <w:marTop w:val="0"/>
      <w:marBottom w:val="0"/>
      <w:divBdr>
        <w:top w:val="none" w:sz="0" w:space="0" w:color="auto"/>
        <w:left w:val="none" w:sz="0" w:space="0" w:color="auto"/>
        <w:bottom w:val="none" w:sz="0" w:space="0" w:color="auto"/>
        <w:right w:val="none" w:sz="0" w:space="0" w:color="auto"/>
      </w:divBdr>
    </w:div>
    <w:div w:id="1413772964">
      <w:bodyDiv w:val="1"/>
      <w:marLeft w:val="0"/>
      <w:marRight w:val="0"/>
      <w:marTop w:val="0"/>
      <w:marBottom w:val="0"/>
      <w:divBdr>
        <w:top w:val="none" w:sz="0" w:space="0" w:color="auto"/>
        <w:left w:val="none" w:sz="0" w:space="0" w:color="auto"/>
        <w:bottom w:val="none" w:sz="0" w:space="0" w:color="auto"/>
        <w:right w:val="none" w:sz="0" w:space="0" w:color="auto"/>
      </w:divBdr>
    </w:div>
    <w:div w:id="1414355519">
      <w:bodyDiv w:val="1"/>
      <w:marLeft w:val="0"/>
      <w:marRight w:val="0"/>
      <w:marTop w:val="0"/>
      <w:marBottom w:val="0"/>
      <w:divBdr>
        <w:top w:val="none" w:sz="0" w:space="0" w:color="auto"/>
        <w:left w:val="none" w:sz="0" w:space="0" w:color="auto"/>
        <w:bottom w:val="none" w:sz="0" w:space="0" w:color="auto"/>
        <w:right w:val="none" w:sz="0" w:space="0" w:color="auto"/>
      </w:divBdr>
    </w:div>
    <w:div w:id="1471482192">
      <w:bodyDiv w:val="1"/>
      <w:marLeft w:val="0"/>
      <w:marRight w:val="0"/>
      <w:marTop w:val="0"/>
      <w:marBottom w:val="0"/>
      <w:divBdr>
        <w:top w:val="none" w:sz="0" w:space="0" w:color="auto"/>
        <w:left w:val="none" w:sz="0" w:space="0" w:color="auto"/>
        <w:bottom w:val="none" w:sz="0" w:space="0" w:color="auto"/>
        <w:right w:val="none" w:sz="0" w:space="0" w:color="auto"/>
      </w:divBdr>
    </w:div>
    <w:div w:id="1478642222">
      <w:bodyDiv w:val="1"/>
      <w:marLeft w:val="0"/>
      <w:marRight w:val="0"/>
      <w:marTop w:val="0"/>
      <w:marBottom w:val="0"/>
      <w:divBdr>
        <w:top w:val="none" w:sz="0" w:space="0" w:color="auto"/>
        <w:left w:val="none" w:sz="0" w:space="0" w:color="auto"/>
        <w:bottom w:val="none" w:sz="0" w:space="0" w:color="auto"/>
        <w:right w:val="none" w:sz="0" w:space="0" w:color="auto"/>
      </w:divBdr>
    </w:div>
    <w:div w:id="1528105943">
      <w:bodyDiv w:val="1"/>
      <w:marLeft w:val="0"/>
      <w:marRight w:val="0"/>
      <w:marTop w:val="0"/>
      <w:marBottom w:val="0"/>
      <w:divBdr>
        <w:top w:val="none" w:sz="0" w:space="0" w:color="auto"/>
        <w:left w:val="none" w:sz="0" w:space="0" w:color="auto"/>
        <w:bottom w:val="none" w:sz="0" w:space="0" w:color="auto"/>
        <w:right w:val="none" w:sz="0" w:space="0" w:color="auto"/>
      </w:divBdr>
    </w:div>
    <w:div w:id="1529757541">
      <w:bodyDiv w:val="1"/>
      <w:marLeft w:val="0"/>
      <w:marRight w:val="0"/>
      <w:marTop w:val="0"/>
      <w:marBottom w:val="0"/>
      <w:divBdr>
        <w:top w:val="none" w:sz="0" w:space="0" w:color="auto"/>
        <w:left w:val="none" w:sz="0" w:space="0" w:color="auto"/>
        <w:bottom w:val="none" w:sz="0" w:space="0" w:color="auto"/>
        <w:right w:val="none" w:sz="0" w:space="0" w:color="auto"/>
      </w:divBdr>
    </w:div>
    <w:div w:id="1532496493">
      <w:bodyDiv w:val="1"/>
      <w:marLeft w:val="0"/>
      <w:marRight w:val="0"/>
      <w:marTop w:val="0"/>
      <w:marBottom w:val="0"/>
      <w:divBdr>
        <w:top w:val="none" w:sz="0" w:space="0" w:color="auto"/>
        <w:left w:val="none" w:sz="0" w:space="0" w:color="auto"/>
        <w:bottom w:val="none" w:sz="0" w:space="0" w:color="auto"/>
        <w:right w:val="none" w:sz="0" w:space="0" w:color="auto"/>
      </w:divBdr>
    </w:div>
    <w:div w:id="1550797199">
      <w:bodyDiv w:val="1"/>
      <w:marLeft w:val="0"/>
      <w:marRight w:val="0"/>
      <w:marTop w:val="0"/>
      <w:marBottom w:val="0"/>
      <w:divBdr>
        <w:top w:val="none" w:sz="0" w:space="0" w:color="auto"/>
        <w:left w:val="none" w:sz="0" w:space="0" w:color="auto"/>
        <w:bottom w:val="none" w:sz="0" w:space="0" w:color="auto"/>
        <w:right w:val="none" w:sz="0" w:space="0" w:color="auto"/>
      </w:divBdr>
      <w:divsChild>
        <w:div w:id="1318729527">
          <w:marLeft w:val="0"/>
          <w:marRight w:val="0"/>
          <w:marTop w:val="0"/>
          <w:marBottom w:val="0"/>
          <w:divBdr>
            <w:top w:val="none" w:sz="0" w:space="0" w:color="auto"/>
            <w:left w:val="none" w:sz="0" w:space="0" w:color="auto"/>
            <w:bottom w:val="none" w:sz="0" w:space="0" w:color="auto"/>
            <w:right w:val="none" w:sz="0" w:space="0" w:color="auto"/>
          </w:divBdr>
        </w:div>
      </w:divsChild>
    </w:div>
    <w:div w:id="1570457651">
      <w:bodyDiv w:val="1"/>
      <w:marLeft w:val="0"/>
      <w:marRight w:val="0"/>
      <w:marTop w:val="0"/>
      <w:marBottom w:val="0"/>
      <w:divBdr>
        <w:top w:val="none" w:sz="0" w:space="0" w:color="auto"/>
        <w:left w:val="none" w:sz="0" w:space="0" w:color="auto"/>
        <w:bottom w:val="none" w:sz="0" w:space="0" w:color="auto"/>
        <w:right w:val="none" w:sz="0" w:space="0" w:color="auto"/>
      </w:divBdr>
    </w:div>
    <w:div w:id="1576547270">
      <w:bodyDiv w:val="1"/>
      <w:marLeft w:val="0"/>
      <w:marRight w:val="0"/>
      <w:marTop w:val="0"/>
      <w:marBottom w:val="0"/>
      <w:divBdr>
        <w:top w:val="none" w:sz="0" w:space="0" w:color="auto"/>
        <w:left w:val="none" w:sz="0" w:space="0" w:color="auto"/>
        <w:bottom w:val="none" w:sz="0" w:space="0" w:color="auto"/>
        <w:right w:val="none" w:sz="0" w:space="0" w:color="auto"/>
      </w:divBdr>
    </w:div>
    <w:div w:id="1584989946">
      <w:bodyDiv w:val="1"/>
      <w:marLeft w:val="0"/>
      <w:marRight w:val="0"/>
      <w:marTop w:val="0"/>
      <w:marBottom w:val="0"/>
      <w:divBdr>
        <w:top w:val="none" w:sz="0" w:space="0" w:color="auto"/>
        <w:left w:val="none" w:sz="0" w:space="0" w:color="auto"/>
        <w:bottom w:val="none" w:sz="0" w:space="0" w:color="auto"/>
        <w:right w:val="none" w:sz="0" w:space="0" w:color="auto"/>
      </w:divBdr>
    </w:div>
    <w:div w:id="1590772125">
      <w:bodyDiv w:val="1"/>
      <w:marLeft w:val="0"/>
      <w:marRight w:val="0"/>
      <w:marTop w:val="0"/>
      <w:marBottom w:val="0"/>
      <w:divBdr>
        <w:top w:val="none" w:sz="0" w:space="0" w:color="auto"/>
        <w:left w:val="none" w:sz="0" w:space="0" w:color="auto"/>
        <w:bottom w:val="none" w:sz="0" w:space="0" w:color="auto"/>
        <w:right w:val="none" w:sz="0" w:space="0" w:color="auto"/>
      </w:divBdr>
      <w:divsChild>
        <w:div w:id="496851403">
          <w:marLeft w:val="0"/>
          <w:marRight w:val="0"/>
          <w:marTop w:val="0"/>
          <w:marBottom w:val="0"/>
          <w:divBdr>
            <w:top w:val="none" w:sz="0" w:space="0" w:color="auto"/>
            <w:left w:val="none" w:sz="0" w:space="0" w:color="auto"/>
            <w:bottom w:val="none" w:sz="0" w:space="0" w:color="auto"/>
            <w:right w:val="none" w:sz="0" w:space="0" w:color="auto"/>
          </w:divBdr>
        </w:div>
      </w:divsChild>
    </w:div>
    <w:div w:id="1645544967">
      <w:bodyDiv w:val="1"/>
      <w:marLeft w:val="0"/>
      <w:marRight w:val="0"/>
      <w:marTop w:val="0"/>
      <w:marBottom w:val="0"/>
      <w:divBdr>
        <w:top w:val="none" w:sz="0" w:space="0" w:color="auto"/>
        <w:left w:val="none" w:sz="0" w:space="0" w:color="auto"/>
        <w:bottom w:val="none" w:sz="0" w:space="0" w:color="auto"/>
        <w:right w:val="none" w:sz="0" w:space="0" w:color="auto"/>
      </w:divBdr>
    </w:div>
    <w:div w:id="1708725004">
      <w:bodyDiv w:val="1"/>
      <w:marLeft w:val="0"/>
      <w:marRight w:val="0"/>
      <w:marTop w:val="0"/>
      <w:marBottom w:val="0"/>
      <w:divBdr>
        <w:top w:val="none" w:sz="0" w:space="0" w:color="auto"/>
        <w:left w:val="none" w:sz="0" w:space="0" w:color="auto"/>
        <w:bottom w:val="none" w:sz="0" w:space="0" w:color="auto"/>
        <w:right w:val="none" w:sz="0" w:space="0" w:color="auto"/>
      </w:divBdr>
    </w:div>
    <w:div w:id="1771200395">
      <w:bodyDiv w:val="1"/>
      <w:marLeft w:val="0"/>
      <w:marRight w:val="0"/>
      <w:marTop w:val="0"/>
      <w:marBottom w:val="0"/>
      <w:divBdr>
        <w:top w:val="none" w:sz="0" w:space="0" w:color="auto"/>
        <w:left w:val="none" w:sz="0" w:space="0" w:color="auto"/>
        <w:bottom w:val="none" w:sz="0" w:space="0" w:color="auto"/>
        <w:right w:val="none" w:sz="0" w:space="0" w:color="auto"/>
      </w:divBdr>
    </w:div>
    <w:div w:id="1774476442">
      <w:bodyDiv w:val="1"/>
      <w:marLeft w:val="0"/>
      <w:marRight w:val="0"/>
      <w:marTop w:val="0"/>
      <w:marBottom w:val="0"/>
      <w:divBdr>
        <w:top w:val="none" w:sz="0" w:space="0" w:color="auto"/>
        <w:left w:val="none" w:sz="0" w:space="0" w:color="auto"/>
        <w:bottom w:val="none" w:sz="0" w:space="0" w:color="auto"/>
        <w:right w:val="none" w:sz="0" w:space="0" w:color="auto"/>
      </w:divBdr>
      <w:divsChild>
        <w:div w:id="1271936860">
          <w:marLeft w:val="0"/>
          <w:marRight w:val="0"/>
          <w:marTop w:val="0"/>
          <w:marBottom w:val="0"/>
          <w:divBdr>
            <w:top w:val="none" w:sz="0" w:space="0" w:color="auto"/>
            <w:left w:val="none" w:sz="0" w:space="0" w:color="auto"/>
            <w:bottom w:val="none" w:sz="0" w:space="0" w:color="auto"/>
            <w:right w:val="none" w:sz="0" w:space="0" w:color="auto"/>
          </w:divBdr>
        </w:div>
      </w:divsChild>
    </w:div>
    <w:div w:id="1804885710">
      <w:bodyDiv w:val="1"/>
      <w:marLeft w:val="0"/>
      <w:marRight w:val="0"/>
      <w:marTop w:val="0"/>
      <w:marBottom w:val="0"/>
      <w:divBdr>
        <w:top w:val="none" w:sz="0" w:space="0" w:color="auto"/>
        <w:left w:val="none" w:sz="0" w:space="0" w:color="auto"/>
        <w:bottom w:val="none" w:sz="0" w:space="0" w:color="auto"/>
        <w:right w:val="none" w:sz="0" w:space="0" w:color="auto"/>
      </w:divBdr>
    </w:div>
    <w:div w:id="1824007818">
      <w:bodyDiv w:val="1"/>
      <w:marLeft w:val="0"/>
      <w:marRight w:val="0"/>
      <w:marTop w:val="0"/>
      <w:marBottom w:val="0"/>
      <w:divBdr>
        <w:top w:val="none" w:sz="0" w:space="0" w:color="auto"/>
        <w:left w:val="none" w:sz="0" w:space="0" w:color="auto"/>
        <w:bottom w:val="none" w:sz="0" w:space="0" w:color="auto"/>
        <w:right w:val="none" w:sz="0" w:space="0" w:color="auto"/>
      </w:divBdr>
      <w:divsChild>
        <w:div w:id="528880968">
          <w:marLeft w:val="0"/>
          <w:marRight w:val="0"/>
          <w:marTop w:val="0"/>
          <w:marBottom w:val="0"/>
          <w:divBdr>
            <w:top w:val="none" w:sz="0" w:space="0" w:color="auto"/>
            <w:left w:val="none" w:sz="0" w:space="0" w:color="auto"/>
            <w:bottom w:val="none" w:sz="0" w:space="0" w:color="auto"/>
            <w:right w:val="none" w:sz="0" w:space="0" w:color="auto"/>
          </w:divBdr>
        </w:div>
      </w:divsChild>
    </w:div>
    <w:div w:id="1837767367">
      <w:bodyDiv w:val="1"/>
      <w:marLeft w:val="0"/>
      <w:marRight w:val="0"/>
      <w:marTop w:val="0"/>
      <w:marBottom w:val="0"/>
      <w:divBdr>
        <w:top w:val="none" w:sz="0" w:space="0" w:color="auto"/>
        <w:left w:val="none" w:sz="0" w:space="0" w:color="auto"/>
        <w:bottom w:val="none" w:sz="0" w:space="0" w:color="auto"/>
        <w:right w:val="none" w:sz="0" w:space="0" w:color="auto"/>
      </w:divBdr>
    </w:div>
    <w:div w:id="1857041641">
      <w:bodyDiv w:val="1"/>
      <w:marLeft w:val="0"/>
      <w:marRight w:val="0"/>
      <w:marTop w:val="0"/>
      <w:marBottom w:val="0"/>
      <w:divBdr>
        <w:top w:val="none" w:sz="0" w:space="0" w:color="auto"/>
        <w:left w:val="none" w:sz="0" w:space="0" w:color="auto"/>
        <w:bottom w:val="none" w:sz="0" w:space="0" w:color="auto"/>
        <w:right w:val="none" w:sz="0" w:space="0" w:color="auto"/>
      </w:divBdr>
    </w:div>
    <w:div w:id="1862621839">
      <w:bodyDiv w:val="1"/>
      <w:marLeft w:val="0"/>
      <w:marRight w:val="0"/>
      <w:marTop w:val="0"/>
      <w:marBottom w:val="0"/>
      <w:divBdr>
        <w:top w:val="none" w:sz="0" w:space="0" w:color="auto"/>
        <w:left w:val="none" w:sz="0" w:space="0" w:color="auto"/>
        <w:bottom w:val="none" w:sz="0" w:space="0" w:color="auto"/>
        <w:right w:val="none" w:sz="0" w:space="0" w:color="auto"/>
      </w:divBdr>
    </w:div>
    <w:div w:id="1887793183">
      <w:bodyDiv w:val="1"/>
      <w:marLeft w:val="0"/>
      <w:marRight w:val="0"/>
      <w:marTop w:val="0"/>
      <w:marBottom w:val="0"/>
      <w:divBdr>
        <w:top w:val="none" w:sz="0" w:space="0" w:color="auto"/>
        <w:left w:val="none" w:sz="0" w:space="0" w:color="auto"/>
        <w:bottom w:val="none" w:sz="0" w:space="0" w:color="auto"/>
        <w:right w:val="none" w:sz="0" w:space="0" w:color="auto"/>
      </w:divBdr>
    </w:div>
    <w:div w:id="1890415070">
      <w:bodyDiv w:val="1"/>
      <w:marLeft w:val="0"/>
      <w:marRight w:val="0"/>
      <w:marTop w:val="0"/>
      <w:marBottom w:val="0"/>
      <w:divBdr>
        <w:top w:val="none" w:sz="0" w:space="0" w:color="auto"/>
        <w:left w:val="none" w:sz="0" w:space="0" w:color="auto"/>
        <w:bottom w:val="none" w:sz="0" w:space="0" w:color="auto"/>
        <w:right w:val="none" w:sz="0" w:space="0" w:color="auto"/>
      </w:divBdr>
    </w:div>
    <w:div w:id="1938705688">
      <w:bodyDiv w:val="1"/>
      <w:marLeft w:val="0"/>
      <w:marRight w:val="0"/>
      <w:marTop w:val="0"/>
      <w:marBottom w:val="0"/>
      <w:divBdr>
        <w:top w:val="none" w:sz="0" w:space="0" w:color="auto"/>
        <w:left w:val="none" w:sz="0" w:space="0" w:color="auto"/>
        <w:bottom w:val="none" w:sz="0" w:space="0" w:color="auto"/>
        <w:right w:val="none" w:sz="0" w:space="0" w:color="auto"/>
      </w:divBdr>
    </w:div>
    <w:div w:id="1954243240">
      <w:bodyDiv w:val="1"/>
      <w:marLeft w:val="0"/>
      <w:marRight w:val="0"/>
      <w:marTop w:val="0"/>
      <w:marBottom w:val="0"/>
      <w:divBdr>
        <w:top w:val="none" w:sz="0" w:space="0" w:color="auto"/>
        <w:left w:val="none" w:sz="0" w:space="0" w:color="auto"/>
        <w:bottom w:val="none" w:sz="0" w:space="0" w:color="auto"/>
        <w:right w:val="none" w:sz="0" w:space="0" w:color="auto"/>
      </w:divBdr>
    </w:div>
    <w:div w:id="1991252014">
      <w:bodyDiv w:val="1"/>
      <w:marLeft w:val="0"/>
      <w:marRight w:val="0"/>
      <w:marTop w:val="0"/>
      <w:marBottom w:val="0"/>
      <w:divBdr>
        <w:top w:val="none" w:sz="0" w:space="0" w:color="auto"/>
        <w:left w:val="none" w:sz="0" w:space="0" w:color="auto"/>
        <w:bottom w:val="none" w:sz="0" w:space="0" w:color="auto"/>
        <w:right w:val="none" w:sz="0" w:space="0" w:color="auto"/>
      </w:divBdr>
    </w:div>
    <w:div w:id="2003004270">
      <w:bodyDiv w:val="1"/>
      <w:marLeft w:val="0"/>
      <w:marRight w:val="0"/>
      <w:marTop w:val="0"/>
      <w:marBottom w:val="0"/>
      <w:divBdr>
        <w:top w:val="none" w:sz="0" w:space="0" w:color="auto"/>
        <w:left w:val="none" w:sz="0" w:space="0" w:color="auto"/>
        <w:bottom w:val="none" w:sz="0" w:space="0" w:color="auto"/>
        <w:right w:val="none" w:sz="0" w:space="0" w:color="auto"/>
      </w:divBdr>
    </w:div>
    <w:div w:id="2008357811">
      <w:bodyDiv w:val="1"/>
      <w:marLeft w:val="0"/>
      <w:marRight w:val="0"/>
      <w:marTop w:val="0"/>
      <w:marBottom w:val="0"/>
      <w:divBdr>
        <w:top w:val="none" w:sz="0" w:space="0" w:color="auto"/>
        <w:left w:val="none" w:sz="0" w:space="0" w:color="auto"/>
        <w:bottom w:val="none" w:sz="0" w:space="0" w:color="auto"/>
        <w:right w:val="none" w:sz="0" w:space="0" w:color="auto"/>
      </w:divBdr>
    </w:div>
    <w:div w:id="2037582786">
      <w:bodyDiv w:val="1"/>
      <w:marLeft w:val="0"/>
      <w:marRight w:val="0"/>
      <w:marTop w:val="0"/>
      <w:marBottom w:val="0"/>
      <w:divBdr>
        <w:top w:val="none" w:sz="0" w:space="0" w:color="auto"/>
        <w:left w:val="none" w:sz="0" w:space="0" w:color="auto"/>
        <w:bottom w:val="none" w:sz="0" w:space="0" w:color="auto"/>
        <w:right w:val="none" w:sz="0" w:space="0" w:color="auto"/>
      </w:divBdr>
    </w:div>
    <w:div w:id="2100908720">
      <w:bodyDiv w:val="1"/>
      <w:marLeft w:val="0"/>
      <w:marRight w:val="0"/>
      <w:marTop w:val="0"/>
      <w:marBottom w:val="0"/>
      <w:divBdr>
        <w:top w:val="none" w:sz="0" w:space="0" w:color="auto"/>
        <w:left w:val="none" w:sz="0" w:space="0" w:color="auto"/>
        <w:bottom w:val="none" w:sz="0" w:space="0" w:color="auto"/>
        <w:right w:val="none" w:sz="0" w:space="0" w:color="auto"/>
      </w:divBdr>
    </w:div>
    <w:div w:id="2101558025">
      <w:bodyDiv w:val="1"/>
      <w:marLeft w:val="0"/>
      <w:marRight w:val="0"/>
      <w:marTop w:val="0"/>
      <w:marBottom w:val="0"/>
      <w:divBdr>
        <w:top w:val="none" w:sz="0" w:space="0" w:color="auto"/>
        <w:left w:val="none" w:sz="0" w:space="0" w:color="auto"/>
        <w:bottom w:val="none" w:sz="0" w:space="0" w:color="auto"/>
        <w:right w:val="none" w:sz="0" w:space="0" w:color="auto"/>
      </w:divBdr>
    </w:div>
    <w:div w:id="2105032441">
      <w:bodyDiv w:val="1"/>
      <w:marLeft w:val="0"/>
      <w:marRight w:val="0"/>
      <w:marTop w:val="0"/>
      <w:marBottom w:val="0"/>
      <w:divBdr>
        <w:top w:val="none" w:sz="0" w:space="0" w:color="auto"/>
        <w:left w:val="none" w:sz="0" w:space="0" w:color="auto"/>
        <w:bottom w:val="none" w:sz="0" w:space="0" w:color="auto"/>
        <w:right w:val="none" w:sz="0" w:space="0" w:color="auto"/>
      </w:divBdr>
    </w:div>
    <w:div w:id="2110008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o56@fas.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20451-8FD3-4E38-8BCF-16340D4C0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10</Pages>
  <Words>4158</Words>
  <Characters>30290</Characters>
  <Application>Microsoft Office Word</Application>
  <DocSecurity>0</DocSecurity>
  <Lines>252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ОрТУ МАП</Company>
  <LinksUpToDate>false</LinksUpToDate>
  <CharactersWithSpaces>34380</CharactersWithSpaces>
  <SharedDoc>false</SharedDoc>
  <HLinks>
    <vt:vector size="60" baseType="variant">
      <vt:variant>
        <vt:i4>6946877</vt:i4>
      </vt:variant>
      <vt:variant>
        <vt:i4>31</vt:i4>
      </vt:variant>
      <vt:variant>
        <vt:i4>0</vt:i4>
      </vt:variant>
      <vt:variant>
        <vt:i4>5</vt:i4>
      </vt:variant>
      <vt:variant>
        <vt:lpwstr>consultantplus://offline/ref=56FEAD138EC01A75EF3C498F657D8DDDB128BFA585D6117C9B4F53B288D7E8620646DF8B24526478KBP5N</vt:lpwstr>
      </vt:variant>
      <vt:variant>
        <vt:lpwstr/>
      </vt:variant>
      <vt:variant>
        <vt:i4>6946927</vt:i4>
      </vt:variant>
      <vt:variant>
        <vt:i4>28</vt:i4>
      </vt:variant>
      <vt:variant>
        <vt:i4>0</vt:i4>
      </vt:variant>
      <vt:variant>
        <vt:i4>5</vt:i4>
      </vt:variant>
      <vt:variant>
        <vt:lpwstr>consultantplus://offline/ref=56FEAD138EC01A75EF3C498F657D8DDDB128BFA585D6117C9B4F53B288D7E8620646DF8B24526479KBPFN</vt:lpwstr>
      </vt:variant>
      <vt:variant>
        <vt:lpwstr/>
      </vt:variant>
      <vt:variant>
        <vt:i4>6946917</vt:i4>
      </vt:variant>
      <vt:variant>
        <vt:i4>25</vt:i4>
      </vt:variant>
      <vt:variant>
        <vt:i4>0</vt:i4>
      </vt:variant>
      <vt:variant>
        <vt:i4>5</vt:i4>
      </vt:variant>
      <vt:variant>
        <vt:lpwstr>consultantplus://offline/ref=56FEAD138EC01A75EF3C498F657D8DDDB128BFA585D6117C9B4F53B288D7E8620646DF8B24526C7CKBPAN</vt:lpwstr>
      </vt:variant>
      <vt:variant>
        <vt:lpwstr/>
      </vt:variant>
      <vt:variant>
        <vt:i4>6946877</vt:i4>
      </vt:variant>
      <vt:variant>
        <vt:i4>22</vt:i4>
      </vt:variant>
      <vt:variant>
        <vt:i4>0</vt:i4>
      </vt:variant>
      <vt:variant>
        <vt:i4>5</vt:i4>
      </vt:variant>
      <vt:variant>
        <vt:lpwstr>consultantplus://offline/ref=56FEAD138EC01A75EF3C498F657D8DDDB128BFA585D6117C9B4F53B288D7E8620646DF8B24526C7CKBP9N</vt:lpwstr>
      </vt:variant>
      <vt:variant>
        <vt:lpwstr/>
      </vt:variant>
      <vt:variant>
        <vt:i4>6946872</vt:i4>
      </vt:variant>
      <vt:variant>
        <vt:i4>19</vt:i4>
      </vt:variant>
      <vt:variant>
        <vt:i4>0</vt:i4>
      </vt:variant>
      <vt:variant>
        <vt:i4>5</vt:i4>
      </vt:variant>
      <vt:variant>
        <vt:lpwstr>consultantplus://offline/ref=56FEAD138EC01A75EF3C498F657D8DDDB128BFA585D6117C9B4F53B288D7E8620646DF8B24526C7FKBP9N</vt:lpwstr>
      </vt:variant>
      <vt:variant>
        <vt:lpwstr/>
      </vt:variant>
      <vt:variant>
        <vt:i4>917592</vt:i4>
      </vt:variant>
      <vt:variant>
        <vt:i4>16</vt:i4>
      </vt:variant>
      <vt:variant>
        <vt:i4>0</vt:i4>
      </vt:variant>
      <vt:variant>
        <vt:i4>5</vt:i4>
      </vt:variant>
      <vt:variant>
        <vt:lpwstr>consultantplus://offline/ref=842899F5130D9AC70DDE8E3BE1B13674B3D7EF4D69C62CCEC95E393BC4qDGDH</vt:lpwstr>
      </vt:variant>
      <vt:variant>
        <vt:lpwstr/>
      </vt:variant>
      <vt:variant>
        <vt:i4>3997806</vt:i4>
      </vt:variant>
      <vt:variant>
        <vt:i4>13</vt:i4>
      </vt:variant>
      <vt:variant>
        <vt:i4>0</vt:i4>
      </vt:variant>
      <vt:variant>
        <vt:i4>5</vt:i4>
      </vt:variant>
      <vt:variant>
        <vt:lpwstr>consultantplus://offline/ref=842899F5130D9AC70DDE8E3BE1B13674B3D7EF4D69C62CCEC95E393BC4DD106D2C0C68622BE43265qDG9H</vt:lpwstr>
      </vt:variant>
      <vt:variant>
        <vt:lpwstr/>
      </vt:variant>
      <vt:variant>
        <vt:i4>8060977</vt:i4>
      </vt:variant>
      <vt:variant>
        <vt:i4>10</vt:i4>
      </vt:variant>
      <vt:variant>
        <vt:i4>0</vt:i4>
      </vt:variant>
      <vt:variant>
        <vt:i4>5</vt:i4>
      </vt:variant>
      <vt:variant>
        <vt:lpwstr>consultantplus://offline/ref=BD3178B50D9148A1C963B3CE4F9B3C8DDE3A54C4B43A7EBDA35A850F0D177B270209AA0F30A1F34B41K1F</vt:lpwstr>
      </vt:variant>
      <vt:variant>
        <vt:lpwstr/>
      </vt:variant>
      <vt:variant>
        <vt:i4>7274554</vt:i4>
      </vt:variant>
      <vt:variant>
        <vt:i4>7</vt:i4>
      </vt:variant>
      <vt:variant>
        <vt:i4>0</vt:i4>
      </vt:variant>
      <vt:variant>
        <vt:i4>5</vt:i4>
      </vt:variant>
      <vt:variant>
        <vt:lpwstr>consultantplus://offline/ref=879A0CD59776A44B64995222A3A5B4A2BCACDC4A4F8C963B83F50AEC337919B7821B98A9036DE9AAX8J4F</vt:lpwstr>
      </vt:variant>
      <vt:variant>
        <vt:lpwstr/>
      </vt:variant>
      <vt:variant>
        <vt:i4>1572965</vt:i4>
      </vt:variant>
      <vt:variant>
        <vt:i4>4</vt:i4>
      </vt:variant>
      <vt:variant>
        <vt:i4>0</vt:i4>
      </vt:variant>
      <vt:variant>
        <vt:i4>5</vt:i4>
      </vt:variant>
      <vt:variant>
        <vt:lpwstr>mailto:to56@fas.gov.ru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 Александровна</dc:creator>
  <cp:lastModifiedBy>Оксана</cp:lastModifiedBy>
  <cp:revision>4</cp:revision>
  <cp:lastPrinted>2025-08-26T04:48:00Z</cp:lastPrinted>
  <dcterms:created xsi:type="dcterms:W3CDTF">2025-09-09T05:24:00Z</dcterms:created>
  <dcterms:modified xsi:type="dcterms:W3CDTF">2025-09-09T12:21:00Z</dcterms:modified>
</cp:coreProperties>
</file>