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498" w:type="dxa"/>
        <w:tblLook w:val="01E0" w:firstRow="1" w:lastRow="1" w:firstColumn="1" w:lastColumn="1" w:noHBand="0" w:noVBand="0"/>
      </w:tblPr>
      <w:tblGrid>
        <w:gridCol w:w="4253"/>
        <w:gridCol w:w="5245"/>
      </w:tblGrid>
      <w:tr w:rsidR="006372A7" w:rsidRPr="00AB26B8" w:rsidTr="008B5BF7">
        <w:trPr>
          <w:trHeight w:val="1417"/>
        </w:trPr>
        <w:tc>
          <w:tcPr>
            <w:tcW w:w="4253" w:type="dxa"/>
            <w:hideMark/>
          </w:tcPr>
          <w:p w:rsidR="006372A7" w:rsidRPr="00AB26B8" w:rsidRDefault="006372A7" w:rsidP="008B5BF7">
            <w:pPr>
              <w:widowControl w:val="0"/>
              <w:spacing w:after="0" w:line="240" w:lineRule="auto"/>
              <w:rPr>
                <w:rFonts w:ascii="Times New Roman" w:eastAsia="Times New Roman" w:hAnsi="Times New Roman" w:cs="Times New Roman"/>
                <w:sz w:val="28"/>
                <w:szCs w:val="28"/>
              </w:rPr>
            </w:pPr>
          </w:p>
        </w:tc>
        <w:tc>
          <w:tcPr>
            <w:tcW w:w="5245" w:type="dxa"/>
          </w:tcPr>
          <w:p w:rsidR="00FB536F" w:rsidRPr="00FB536F" w:rsidRDefault="00FB536F" w:rsidP="00FB536F">
            <w:pPr>
              <w:widowControl w:val="0"/>
              <w:spacing w:after="0" w:line="240" w:lineRule="auto"/>
              <w:rPr>
                <w:rFonts w:ascii="Times New Roman" w:eastAsia="Times New Roman" w:hAnsi="Times New Roman" w:cs="Times New Roman"/>
                <w:iCs/>
                <w:sz w:val="28"/>
                <w:szCs w:val="28"/>
              </w:rPr>
            </w:pPr>
            <w:r w:rsidRPr="00FB536F">
              <w:rPr>
                <w:rFonts w:ascii="Times New Roman" w:eastAsia="Times New Roman" w:hAnsi="Times New Roman" w:cs="Times New Roman"/>
                <w:iCs/>
                <w:sz w:val="28"/>
                <w:szCs w:val="28"/>
              </w:rPr>
              <w:t>СПБ ГБУЗ «Клиническая инфекционная больница им. С.П. Боткина»</w:t>
            </w:r>
          </w:p>
          <w:p w:rsidR="00FB536F" w:rsidRPr="00FB536F" w:rsidRDefault="00FB536F" w:rsidP="00FB536F">
            <w:pPr>
              <w:widowControl w:val="0"/>
              <w:spacing w:after="0" w:line="240" w:lineRule="auto"/>
              <w:rPr>
                <w:rFonts w:ascii="Times New Roman" w:eastAsia="Times New Roman" w:hAnsi="Times New Roman" w:cs="Times New Roman"/>
                <w:iCs/>
                <w:sz w:val="28"/>
                <w:szCs w:val="28"/>
              </w:rPr>
            </w:pPr>
            <w:r w:rsidRPr="00FB536F">
              <w:rPr>
                <w:rFonts w:ascii="Times New Roman" w:eastAsia="Times New Roman" w:hAnsi="Times New Roman" w:cs="Times New Roman"/>
                <w:iCs/>
                <w:sz w:val="28"/>
                <w:szCs w:val="28"/>
              </w:rPr>
              <w:t>Миргородская ул., д. 3,</w:t>
            </w:r>
          </w:p>
          <w:p w:rsidR="00FB536F" w:rsidRPr="00FB536F" w:rsidRDefault="00FB536F" w:rsidP="00FB536F">
            <w:pPr>
              <w:widowControl w:val="0"/>
              <w:spacing w:after="0" w:line="240" w:lineRule="auto"/>
              <w:rPr>
                <w:rFonts w:ascii="Times New Roman" w:eastAsia="Times New Roman" w:hAnsi="Times New Roman" w:cs="Times New Roman"/>
                <w:iCs/>
                <w:sz w:val="28"/>
                <w:szCs w:val="28"/>
              </w:rPr>
            </w:pPr>
            <w:r w:rsidRPr="00FB536F">
              <w:rPr>
                <w:rFonts w:ascii="Times New Roman" w:eastAsia="Times New Roman" w:hAnsi="Times New Roman" w:cs="Times New Roman"/>
                <w:iCs/>
                <w:sz w:val="28"/>
                <w:szCs w:val="28"/>
              </w:rPr>
              <w:t>Санкт-Петербург, 191167</w:t>
            </w:r>
          </w:p>
          <w:p w:rsidR="00FB536F" w:rsidRPr="00FB536F" w:rsidRDefault="00FB536F" w:rsidP="00FB536F">
            <w:pPr>
              <w:widowControl w:val="0"/>
              <w:spacing w:after="0" w:line="240" w:lineRule="auto"/>
              <w:rPr>
                <w:rFonts w:ascii="Times New Roman" w:eastAsia="Times New Roman" w:hAnsi="Times New Roman" w:cs="Times New Roman"/>
                <w:iCs/>
                <w:sz w:val="28"/>
                <w:szCs w:val="28"/>
              </w:rPr>
            </w:pPr>
            <w:r w:rsidRPr="00FB536F">
              <w:rPr>
                <w:rFonts w:ascii="Times New Roman" w:eastAsia="Times New Roman" w:hAnsi="Times New Roman" w:cs="Times New Roman"/>
                <w:iCs/>
                <w:sz w:val="28"/>
                <w:szCs w:val="28"/>
              </w:rPr>
              <w:t xml:space="preserve">эл. почта: </w:t>
            </w:r>
            <w:proofErr w:type="spellStart"/>
            <w:r w:rsidRPr="00FB536F">
              <w:rPr>
                <w:rFonts w:ascii="Times New Roman" w:eastAsia="Times New Roman" w:hAnsi="Times New Roman" w:cs="Times New Roman"/>
                <w:iCs/>
                <w:sz w:val="28"/>
                <w:szCs w:val="28"/>
                <w:lang w:val="en-US"/>
              </w:rPr>
              <w:t>bolnicabotkina</w:t>
            </w:r>
            <w:proofErr w:type="spellEnd"/>
            <w:r w:rsidRPr="00FB536F">
              <w:rPr>
                <w:rFonts w:ascii="Times New Roman" w:eastAsia="Times New Roman" w:hAnsi="Times New Roman" w:cs="Times New Roman"/>
                <w:iCs/>
                <w:sz w:val="28"/>
                <w:szCs w:val="28"/>
              </w:rPr>
              <w:t>_</w:t>
            </w:r>
            <w:proofErr w:type="spellStart"/>
            <w:r w:rsidRPr="00FB536F">
              <w:rPr>
                <w:rFonts w:ascii="Times New Roman" w:eastAsia="Times New Roman" w:hAnsi="Times New Roman" w:cs="Times New Roman"/>
                <w:iCs/>
                <w:sz w:val="28"/>
                <w:szCs w:val="28"/>
                <w:lang w:val="en-US"/>
              </w:rPr>
              <w:t>spbguz</w:t>
            </w:r>
            <w:proofErr w:type="spellEnd"/>
            <w:r w:rsidRPr="00FB536F">
              <w:rPr>
                <w:rFonts w:ascii="Times New Roman" w:eastAsia="Times New Roman" w:hAnsi="Times New Roman" w:cs="Times New Roman"/>
                <w:iCs/>
                <w:sz w:val="28"/>
                <w:szCs w:val="28"/>
              </w:rPr>
              <w:t>@</w:t>
            </w:r>
            <w:r w:rsidRPr="00FB536F">
              <w:rPr>
                <w:rFonts w:ascii="Times New Roman" w:eastAsia="Times New Roman" w:hAnsi="Times New Roman" w:cs="Times New Roman"/>
                <w:iCs/>
                <w:sz w:val="28"/>
                <w:szCs w:val="28"/>
                <w:lang w:val="en-US"/>
              </w:rPr>
              <w:t>mail</w:t>
            </w:r>
            <w:r w:rsidRPr="00FB536F">
              <w:rPr>
                <w:rFonts w:ascii="Times New Roman" w:eastAsia="Times New Roman" w:hAnsi="Times New Roman" w:cs="Times New Roman"/>
                <w:iCs/>
                <w:sz w:val="28"/>
                <w:szCs w:val="28"/>
              </w:rPr>
              <w:t>.</w:t>
            </w:r>
            <w:proofErr w:type="spellStart"/>
            <w:r w:rsidRPr="00FB536F">
              <w:rPr>
                <w:rFonts w:ascii="Times New Roman" w:eastAsia="Times New Roman" w:hAnsi="Times New Roman" w:cs="Times New Roman"/>
                <w:iCs/>
                <w:sz w:val="28"/>
                <w:szCs w:val="28"/>
                <w:lang w:val="en-US"/>
              </w:rPr>
              <w:t>ru</w:t>
            </w:r>
            <w:proofErr w:type="spellEnd"/>
          </w:p>
          <w:p w:rsidR="00FB536F" w:rsidRPr="00FB536F" w:rsidRDefault="00FB536F" w:rsidP="00FB536F">
            <w:pPr>
              <w:widowControl w:val="0"/>
              <w:spacing w:after="0" w:line="240" w:lineRule="auto"/>
              <w:rPr>
                <w:rFonts w:ascii="Times New Roman" w:eastAsia="Times New Roman" w:hAnsi="Times New Roman" w:cs="Times New Roman"/>
                <w:iCs/>
                <w:sz w:val="28"/>
                <w:szCs w:val="28"/>
              </w:rPr>
            </w:pPr>
          </w:p>
          <w:p w:rsidR="00FB536F" w:rsidRPr="00FB536F" w:rsidRDefault="00FB536F" w:rsidP="00FB536F">
            <w:pPr>
              <w:widowControl w:val="0"/>
              <w:spacing w:after="0" w:line="240" w:lineRule="auto"/>
              <w:rPr>
                <w:rFonts w:ascii="Times New Roman" w:eastAsia="Times New Roman" w:hAnsi="Times New Roman" w:cs="Times New Roman"/>
                <w:iCs/>
                <w:sz w:val="28"/>
                <w:szCs w:val="28"/>
              </w:rPr>
            </w:pPr>
            <w:r w:rsidRPr="00FB536F">
              <w:rPr>
                <w:rFonts w:ascii="Times New Roman" w:eastAsia="Times New Roman" w:hAnsi="Times New Roman" w:cs="Times New Roman"/>
                <w:iCs/>
                <w:sz w:val="28"/>
                <w:szCs w:val="28"/>
              </w:rPr>
              <w:t>АО «РАД»</w:t>
            </w:r>
          </w:p>
          <w:p w:rsidR="00FB536F" w:rsidRPr="00FB536F" w:rsidRDefault="00FB536F" w:rsidP="00FB536F">
            <w:pPr>
              <w:widowControl w:val="0"/>
              <w:spacing w:after="0" w:line="240" w:lineRule="auto"/>
              <w:rPr>
                <w:rFonts w:ascii="Times New Roman" w:eastAsia="Times New Roman" w:hAnsi="Times New Roman" w:cs="Times New Roman"/>
                <w:iCs/>
                <w:sz w:val="28"/>
                <w:szCs w:val="28"/>
              </w:rPr>
            </w:pPr>
            <w:r w:rsidRPr="00FB536F">
              <w:rPr>
                <w:rFonts w:ascii="Times New Roman" w:eastAsia="Times New Roman" w:hAnsi="Times New Roman" w:cs="Times New Roman"/>
                <w:iCs/>
                <w:sz w:val="28"/>
                <w:szCs w:val="28"/>
              </w:rPr>
              <w:t>Гривцова пер., д. 5, лит. В,</w:t>
            </w:r>
          </w:p>
          <w:p w:rsidR="00FB536F" w:rsidRPr="00FB536F" w:rsidRDefault="00FB536F" w:rsidP="00FB536F">
            <w:pPr>
              <w:widowControl w:val="0"/>
              <w:spacing w:after="0" w:line="240" w:lineRule="auto"/>
              <w:rPr>
                <w:rFonts w:ascii="Times New Roman" w:eastAsia="Times New Roman" w:hAnsi="Times New Roman" w:cs="Times New Roman"/>
                <w:iCs/>
                <w:sz w:val="28"/>
                <w:szCs w:val="28"/>
              </w:rPr>
            </w:pPr>
            <w:r w:rsidRPr="00FB536F">
              <w:rPr>
                <w:rFonts w:ascii="Times New Roman" w:eastAsia="Times New Roman" w:hAnsi="Times New Roman" w:cs="Times New Roman"/>
                <w:iCs/>
                <w:sz w:val="28"/>
                <w:szCs w:val="28"/>
              </w:rPr>
              <w:t>Санкт-Петербург, 190000</w:t>
            </w:r>
          </w:p>
          <w:p w:rsidR="00FB536F" w:rsidRPr="00FB536F" w:rsidRDefault="00FB536F" w:rsidP="00FB536F">
            <w:pPr>
              <w:widowControl w:val="0"/>
              <w:spacing w:after="0" w:line="240" w:lineRule="auto"/>
              <w:rPr>
                <w:rFonts w:ascii="Times New Roman" w:eastAsia="Times New Roman" w:hAnsi="Times New Roman" w:cs="Times New Roman"/>
                <w:iCs/>
                <w:sz w:val="28"/>
                <w:szCs w:val="28"/>
              </w:rPr>
            </w:pPr>
            <w:r w:rsidRPr="00FB536F">
              <w:rPr>
                <w:rFonts w:ascii="Times New Roman" w:eastAsia="Times New Roman" w:hAnsi="Times New Roman" w:cs="Times New Roman"/>
                <w:iCs/>
                <w:sz w:val="28"/>
                <w:szCs w:val="28"/>
              </w:rPr>
              <w:t>факс: (812) 777-57-57</w:t>
            </w:r>
          </w:p>
          <w:p w:rsidR="00FB536F" w:rsidRPr="00FB536F" w:rsidRDefault="00FB536F" w:rsidP="00FB536F">
            <w:pPr>
              <w:widowControl w:val="0"/>
              <w:spacing w:after="0" w:line="240" w:lineRule="auto"/>
              <w:rPr>
                <w:rFonts w:ascii="Times New Roman" w:eastAsia="Times New Roman" w:hAnsi="Times New Roman" w:cs="Times New Roman"/>
                <w:iCs/>
                <w:sz w:val="28"/>
                <w:szCs w:val="28"/>
              </w:rPr>
            </w:pPr>
          </w:p>
          <w:p w:rsidR="00FB536F" w:rsidRPr="00FB536F" w:rsidRDefault="00FB536F" w:rsidP="00FB536F">
            <w:pPr>
              <w:widowControl w:val="0"/>
              <w:spacing w:after="0" w:line="240" w:lineRule="auto"/>
              <w:rPr>
                <w:rFonts w:ascii="Times New Roman" w:eastAsia="Times New Roman" w:hAnsi="Times New Roman" w:cs="Times New Roman"/>
                <w:iCs/>
                <w:sz w:val="28"/>
                <w:szCs w:val="28"/>
              </w:rPr>
            </w:pPr>
            <w:r w:rsidRPr="00FB536F">
              <w:rPr>
                <w:rFonts w:ascii="Times New Roman" w:eastAsia="Times New Roman" w:hAnsi="Times New Roman" w:cs="Times New Roman"/>
                <w:iCs/>
                <w:sz w:val="28"/>
                <w:szCs w:val="28"/>
              </w:rPr>
              <w:t>ООО «Уралмедснаб»</w:t>
            </w:r>
          </w:p>
          <w:p w:rsidR="00FB536F" w:rsidRPr="00FB536F" w:rsidRDefault="00FB536F" w:rsidP="00FB536F">
            <w:pPr>
              <w:widowControl w:val="0"/>
              <w:spacing w:after="0" w:line="240" w:lineRule="auto"/>
              <w:rPr>
                <w:rFonts w:ascii="Times New Roman" w:eastAsia="Times New Roman" w:hAnsi="Times New Roman" w:cs="Times New Roman"/>
                <w:iCs/>
                <w:sz w:val="28"/>
                <w:szCs w:val="28"/>
              </w:rPr>
            </w:pPr>
            <w:r w:rsidRPr="00FB536F">
              <w:rPr>
                <w:rFonts w:ascii="Times New Roman" w:eastAsia="Times New Roman" w:hAnsi="Times New Roman" w:cs="Times New Roman"/>
                <w:iCs/>
                <w:sz w:val="28"/>
                <w:szCs w:val="28"/>
              </w:rPr>
              <w:t xml:space="preserve">ул. </w:t>
            </w:r>
            <w:proofErr w:type="spellStart"/>
            <w:r w:rsidRPr="00FB536F">
              <w:rPr>
                <w:rFonts w:ascii="Times New Roman" w:eastAsia="Times New Roman" w:hAnsi="Times New Roman" w:cs="Times New Roman"/>
                <w:iCs/>
                <w:sz w:val="28"/>
                <w:szCs w:val="28"/>
              </w:rPr>
              <w:t>Кунгурцева</w:t>
            </w:r>
            <w:proofErr w:type="spellEnd"/>
            <w:r w:rsidRPr="00FB536F">
              <w:rPr>
                <w:rFonts w:ascii="Times New Roman" w:eastAsia="Times New Roman" w:hAnsi="Times New Roman" w:cs="Times New Roman"/>
                <w:iCs/>
                <w:sz w:val="28"/>
                <w:szCs w:val="28"/>
              </w:rPr>
              <w:t xml:space="preserve"> Е.М., д. 23, офис 4,</w:t>
            </w:r>
          </w:p>
          <w:p w:rsidR="00FB536F" w:rsidRDefault="00FB536F" w:rsidP="00FB536F">
            <w:pPr>
              <w:widowControl w:val="0"/>
              <w:spacing w:after="0" w:line="240" w:lineRule="auto"/>
              <w:rPr>
                <w:rFonts w:ascii="Times New Roman" w:eastAsia="Times New Roman" w:hAnsi="Times New Roman" w:cs="Times New Roman"/>
                <w:iCs/>
                <w:sz w:val="28"/>
                <w:szCs w:val="28"/>
              </w:rPr>
            </w:pPr>
            <w:r w:rsidRPr="00FB536F">
              <w:rPr>
                <w:rFonts w:ascii="Times New Roman" w:eastAsia="Times New Roman" w:hAnsi="Times New Roman" w:cs="Times New Roman"/>
                <w:iCs/>
                <w:sz w:val="28"/>
                <w:szCs w:val="28"/>
              </w:rPr>
              <w:t xml:space="preserve">г. Ижевск, </w:t>
            </w:r>
          </w:p>
          <w:p w:rsidR="00FB536F" w:rsidRPr="00FB536F" w:rsidRDefault="00FB536F" w:rsidP="00FB536F">
            <w:pPr>
              <w:widowControl w:val="0"/>
              <w:spacing w:after="0" w:line="240" w:lineRule="auto"/>
              <w:rPr>
                <w:rFonts w:ascii="Times New Roman" w:eastAsia="Times New Roman" w:hAnsi="Times New Roman" w:cs="Times New Roman"/>
                <w:iCs/>
                <w:sz w:val="28"/>
                <w:szCs w:val="28"/>
              </w:rPr>
            </w:pPr>
            <w:r w:rsidRPr="00FB536F">
              <w:rPr>
                <w:rFonts w:ascii="Times New Roman" w:eastAsia="Times New Roman" w:hAnsi="Times New Roman" w:cs="Times New Roman"/>
                <w:iCs/>
                <w:sz w:val="28"/>
                <w:szCs w:val="28"/>
              </w:rPr>
              <w:t>Удмуртская Республика, 426025</w:t>
            </w:r>
          </w:p>
          <w:p w:rsidR="00FB536F" w:rsidRPr="00FB536F" w:rsidRDefault="00FB536F" w:rsidP="00FB536F">
            <w:pPr>
              <w:widowControl w:val="0"/>
              <w:spacing w:after="0" w:line="240" w:lineRule="auto"/>
              <w:rPr>
                <w:rFonts w:ascii="Times New Roman" w:eastAsia="Times New Roman" w:hAnsi="Times New Roman" w:cs="Times New Roman"/>
                <w:bCs/>
                <w:iCs/>
                <w:sz w:val="28"/>
                <w:szCs w:val="28"/>
              </w:rPr>
            </w:pPr>
            <w:r w:rsidRPr="00FB536F">
              <w:rPr>
                <w:rFonts w:ascii="Times New Roman" w:eastAsia="Times New Roman" w:hAnsi="Times New Roman" w:cs="Times New Roman"/>
                <w:iCs/>
                <w:sz w:val="28"/>
                <w:szCs w:val="28"/>
              </w:rPr>
              <w:t>эл. почта: dvlom73@yandex.ru</w:t>
            </w:r>
          </w:p>
          <w:p w:rsidR="006372A7" w:rsidRPr="00AB26B8" w:rsidRDefault="006372A7" w:rsidP="008B5BF7">
            <w:pPr>
              <w:widowControl w:val="0"/>
              <w:spacing w:after="0" w:line="240" w:lineRule="auto"/>
              <w:rPr>
                <w:rFonts w:ascii="Times New Roman" w:eastAsia="Times New Roman" w:hAnsi="Times New Roman" w:cs="Times New Roman"/>
                <w:color w:val="000000"/>
                <w:sz w:val="28"/>
                <w:szCs w:val="28"/>
                <w:shd w:val="clear" w:color="auto" w:fill="FFFFFF"/>
              </w:rPr>
            </w:pPr>
          </w:p>
        </w:tc>
      </w:tr>
    </w:tbl>
    <w:p w:rsidR="006372A7" w:rsidRDefault="006372A7" w:rsidP="006372A7">
      <w:pPr>
        <w:widowControl w:val="0"/>
        <w:spacing w:after="0" w:line="240" w:lineRule="auto"/>
        <w:jc w:val="center"/>
        <w:outlineLvl w:val="0"/>
        <w:rPr>
          <w:rFonts w:ascii="Times New Roman" w:eastAsia="Times New Roman" w:hAnsi="Times New Roman" w:cs="Times New Roman"/>
          <w:sz w:val="28"/>
          <w:szCs w:val="28"/>
          <w:lang w:eastAsia="ru-RU"/>
        </w:rPr>
      </w:pPr>
    </w:p>
    <w:p w:rsidR="00AE3B32" w:rsidRDefault="00AE3B32" w:rsidP="006372A7">
      <w:pPr>
        <w:widowControl w:val="0"/>
        <w:spacing w:after="0" w:line="240" w:lineRule="auto"/>
        <w:jc w:val="center"/>
        <w:outlineLvl w:val="0"/>
        <w:rPr>
          <w:rFonts w:ascii="Times New Roman" w:eastAsia="Times New Roman" w:hAnsi="Times New Roman" w:cs="Times New Roman"/>
          <w:sz w:val="28"/>
          <w:szCs w:val="28"/>
          <w:lang w:eastAsia="ru-RU"/>
        </w:rPr>
      </w:pPr>
    </w:p>
    <w:p w:rsidR="00F123F3" w:rsidRPr="00AB26B8" w:rsidRDefault="00F123F3" w:rsidP="006372A7">
      <w:pPr>
        <w:widowControl w:val="0"/>
        <w:spacing w:after="0" w:line="240" w:lineRule="auto"/>
        <w:jc w:val="center"/>
        <w:outlineLvl w:val="0"/>
        <w:rPr>
          <w:rFonts w:ascii="Times New Roman" w:eastAsia="Times New Roman" w:hAnsi="Times New Roman" w:cs="Times New Roman"/>
          <w:sz w:val="28"/>
          <w:szCs w:val="28"/>
          <w:lang w:eastAsia="ru-RU"/>
        </w:rPr>
      </w:pPr>
    </w:p>
    <w:p w:rsidR="006372A7" w:rsidRPr="00AB26B8" w:rsidRDefault="006372A7" w:rsidP="006372A7">
      <w:pPr>
        <w:widowControl w:val="0"/>
        <w:spacing w:after="0" w:line="240" w:lineRule="auto"/>
        <w:jc w:val="center"/>
        <w:outlineLvl w:val="0"/>
        <w:rPr>
          <w:rFonts w:ascii="Times New Roman" w:eastAsia="Times New Roman" w:hAnsi="Times New Roman" w:cs="Times New Roman"/>
          <w:bCs/>
          <w:sz w:val="28"/>
          <w:szCs w:val="28"/>
          <w:lang w:eastAsia="ru-RU"/>
        </w:rPr>
      </w:pPr>
      <w:r w:rsidRPr="00AB26B8">
        <w:rPr>
          <w:rFonts w:ascii="Times New Roman" w:eastAsia="Times New Roman" w:hAnsi="Times New Roman" w:cs="Times New Roman"/>
          <w:bCs/>
          <w:sz w:val="28"/>
          <w:szCs w:val="28"/>
          <w:lang w:eastAsia="ru-RU"/>
        </w:rPr>
        <w:t>РЕШЕНИЕ</w:t>
      </w:r>
    </w:p>
    <w:p w:rsidR="006372A7" w:rsidRPr="00AB26B8" w:rsidRDefault="006372A7" w:rsidP="006372A7">
      <w:pPr>
        <w:widowControl w:val="0"/>
        <w:spacing w:after="0" w:line="240" w:lineRule="auto"/>
        <w:jc w:val="center"/>
        <w:rPr>
          <w:rFonts w:ascii="Times New Roman" w:eastAsia="Times New Roman" w:hAnsi="Times New Roman" w:cs="Times New Roman"/>
          <w:sz w:val="28"/>
          <w:szCs w:val="28"/>
          <w:lang w:eastAsia="ru-RU"/>
        </w:rPr>
      </w:pPr>
      <w:r w:rsidRPr="00AB26B8">
        <w:rPr>
          <w:rFonts w:ascii="Times New Roman" w:eastAsia="Times New Roman" w:hAnsi="Times New Roman" w:cs="Times New Roman"/>
          <w:sz w:val="28"/>
          <w:szCs w:val="28"/>
          <w:lang w:eastAsia="ru-RU"/>
        </w:rPr>
        <w:t xml:space="preserve">по делу </w:t>
      </w:r>
      <w:r w:rsidRPr="00AB26B8">
        <w:rPr>
          <w:rFonts w:ascii="Times New Roman" w:eastAsia="Times New Roman" w:hAnsi="Times New Roman" w:cs="Times New Roman"/>
          <w:b/>
          <w:sz w:val="28"/>
          <w:szCs w:val="28"/>
          <w:lang w:eastAsia="ru-RU"/>
        </w:rPr>
        <w:t>№ 44-</w:t>
      </w:r>
      <w:r w:rsidR="00FB536F">
        <w:rPr>
          <w:rFonts w:ascii="Times New Roman" w:eastAsia="Times New Roman" w:hAnsi="Times New Roman" w:cs="Times New Roman"/>
          <w:b/>
          <w:sz w:val="28"/>
          <w:szCs w:val="28"/>
          <w:lang w:eastAsia="ru-RU"/>
        </w:rPr>
        <w:t>1735</w:t>
      </w:r>
      <w:r w:rsidRPr="00AB26B8">
        <w:rPr>
          <w:rFonts w:ascii="Times New Roman" w:eastAsia="Times New Roman" w:hAnsi="Times New Roman" w:cs="Times New Roman"/>
          <w:b/>
          <w:sz w:val="28"/>
          <w:szCs w:val="28"/>
          <w:lang w:eastAsia="ru-RU"/>
        </w:rPr>
        <w:t>/25</w:t>
      </w:r>
    </w:p>
    <w:p w:rsidR="006372A7" w:rsidRPr="00AB26B8" w:rsidRDefault="006372A7" w:rsidP="006372A7">
      <w:pPr>
        <w:widowControl w:val="0"/>
        <w:spacing w:after="0" w:line="240" w:lineRule="auto"/>
        <w:jc w:val="center"/>
        <w:rPr>
          <w:rFonts w:ascii="Times New Roman" w:eastAsia="Times New Roman" w:hAnsi="Times New Roman" w:cs="Times New Roman"/>
          <w:sz w:val="28"/>
          <w:szCs w:val="28"/>
          <w:lang w:eastAsia="ru-RU"/>
        </w:rPr>
      </w:pPr>
      <w:r w:rsidRPr="00AB26B8">
        <w:rPr>
          <w:rFonts w:ascii="Times New Roman" w:eastAsia="Times New Roman" w:hAnsi="Times New Roman" w:cs="Times New Roman"/>
          <w:sz w:val="28"/>
          <w:szCs w:val="28"/>
          <w:lang w:eastAsia="ru-RU"/>
        </w:rPr>
        <w:t>о нарушении законодательства о контрактной системе</w:t>
      </w:r>
    </w:p>
    <w:p w:rsidR="006372A7" w:rsidRPr="00AB26B8" w:rsidRDefault="006372A7" w:rsidP="006372A7">
      <w:pPr>
        <w:widowControl w:val="0"/>
        <w:spacing w:after="0" w:line="240" w:lineRule="auto"/>
        <w:ind w:firstLine="540"/>
        <w:jc w:val="both"/>
        <w:rPr>
          <w:rFonts w:ascii="Times New Roman" w:eastAsia="Times New Roman" w:hAnsi="Times New Roman" w:cs="Times New Roman"/>
          <w:sz w:val="28"/>
          <w:szCs w:val="28"/>
          <w:lang w:eastAsia="ru-RU"/>
        </w:rPr>
      </w:pPr>
    </w:p>
    <w:p w:rsidR="006372A7" w:rsidRPr="00AB26B8" w:rsidRDefault="003E1C73" w:rsidP="006372A7">
      <w:pPr>
        <w:widowControl w:val="0"/>
        <w:tabs>
          <w:tab w:val="left" w:pos="0"/>
        </w:tabs>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03</w:t>
      </w:r>
      <w:r w:rsidR="006372A7" w:rsidRPr="00AB26B8">
        <w:rPr>
          <w:rFonts w:ascii="Times New Roman" w:eastAsia="Times New Roman" w:hAnsi="Times New Roman" w:cs="Times New Roman"/>
          <w:sz w:val="28"/>
          <w:szCs w:val="28"/>
          <w:lang w:eastAsia="ru-RU"/>
        </w:rPr>
        <w:t>.</w:t>
      </w:r>
      <w:r w:rsidR="00F53EBF">
        <w:rPr>
          <w:rFonts w:ascii="Times New Roman" w:eastAsia="Times New Roman" w:hAnsi="Times New Roman" w:cs="Times New Roman"/>
          <w:sz w:val="28"/>
          <w:szCs w:val="28"/>
          <w:lang w:eastAsia="ru-RU"/>
        </w:rPr>
        <w:t>09</w:t>
      </w:r>
      <w:r w:rsidR="006372A7" w:rsidRPr="00AB26B8">
        <w:rPr>
          <w:rFonts w:ascii="Times New Roman" w:eastAsia="Times New Roman" w:hAnsi="Times New Roman" w:cs="Times New Roman"/>
          <w:sz w:val="28"/>
          <w:szCs w:val="28"/>
          <w:lang w:eastAsia="ru-RU"/>
        </w:rPr>
        <w:t>.2025                                                                                            Санкт-Петербург</w:t>
      </w:r>
    </w:p>
    <w:p w:rsidR="006372A7" w:rsidRPr="00AB26B8" w:rsidRDefault="006372A7" w:rsidP="006372A7">
      <w:pPr>
        <w:widowControl w:val="0"/>
        <w:tabs>
          <w:tab w:val="left" w:pos="0"/>
        </w:tabs>
        <w:spacing w:after="0" w:line="240" w:lineRule="auto"/>
        <w:jc w:val="both"/>
        <w:rPr>
          <w:rFonts w:ascii="Times New Roman" w:eastAsia="Times New Roman" w:hAnsi="Times New Roman" w:cs="Times New Roman"/>
          <w:sz w:val="28"/>
          <w:szCs w:val="28"/>
          <w:lang w:eastAsia="ru-RU"/>
        </w:rPr>
      </w:pPr>
    </w:p>
    <w:p w:rsidR="006372A7" w:rsidRDefault="006372A7" w:rsidP="006372A7">
      <w:pPr>
        <w:widowControl w:val="0"/>
        <w:tabs>
          <w:tab w:val="left" w:pos="0"/>
        </w:tabs>
        <w:spacing w:after="0" w:line="240" w:lineRule="auto"/>
        <w:ind w:firstLine="709"/>
        <w:jc w:val="both"/>
        <w:rPr>
          <w:rFonts w:ascii="Times New Roman" w:eastAsia="Times New Roman" w:hAnsi="Times New Roman" w:cs="Times New Roman"/>
          <w:sz w:val="28"/>
          <w:szCs w:val="28"/>
          <w:lang w:eastAsia="ru-RU"/>
        </w:rPr>
      </w:pPr>
      <w:r w:rsidRPr="00AB26B8">
        <w:rPr>
          <w:rFonts w:ascii="Times New Roman" w:eastAsia="Times New Roman" w:hAnsi="Times New Roman" w:cs="Times New Roman"/>
          <w:sz w:val="28"/>
          <w:szCs w:val="28"/>
          <w:lang w:eastAsia="ru-RU"/>
        </w:rPr>
        <w:t>Комиссия Санкт-Петербургского УФАС России по контролю в сфере закупок (далее – Комиссия УФАС) в составе:</w:t>
      </w:r>
    </w:p>
    <w:p w:rsidR="005352D0" w:rsidRDefault="005352D0" w:rsidP="00FB536F">
      <w:pPr>
        <w:widowControl w:val="0"/>
        <w:spacing w:after="0" w:line="240" w:lineRule="auto"/>
        <w:jc w:val="both"/>
        <w:rPr>
          <w:rFonts w:ascii="Times New Roman" w:eastAsia="Times New Roman" w:hAnsi="Times New Roman" w:cs="Times New Roman"/>
          <w:sz w:val="28"/>
          <w:szCs w:val="28"/>
          <w:lang w:eastAsia="ru-RU"/>
        </w:rPr>
      </w:pPr>
    </w:p>
    <w:p w:rsidR="005352D0" w:rsidRDefault="006372A7" w:rsidP="005352D0">
      <w:pPr>
        <w:widowControl w:val="0"/>
        <w:spacing w:after="0" w:line="240" w:lineRule="auto"/>
        <w:jc w:val="both"/>
        <w:rPr>
          <w:rFonts w:ascii="Times New Roman" w:eastAsia="Times New Roman" w:hAnsi="Times New Roman" w:cs="Times New Roman"/>
          <w:sz w:val="28"/>
          <w:szCs w:val="28"/>
          <w:lang w:eastAsia="ru-RU"/>
        </w:rPr>
      </w:pPr>
      <w:r w:rsidRPr="00FB536F">
        <w:rPr>
          <w:rFonts w:ascii="Times New Roman" w:eastAsia="Times New Roman" w:hAnsi="Times New Roman" w:cs="Times New Roman"/>
          <w:sz w:val="28"/>
          <w:szCs w:val="28"/>
          <w:lang w:eastAsia="ru-RU"/>
        </w:rPr>
        <w:tab/>
      </w:r>
      <w:r w:rsidR="00013073" w:rsidRPr="00FB536F">
        <w:rPr>
          <w:rFonts w:ascii="Times New Roman" w:eastAsia="Times New Roman" w:hAnsi="Times New Roman" w:cs="Times New Roman"/>
          <w:sz w:val="28"/>
          <w:szCs w:val="28"/>
          <w:lang w:eastAsia="ru-RU"/>
        </w:rPr>
        <w:t>при учас</w:t>
      </w:r>
      <w:r w:rsidR="005710AA" w:rsidRPr="00FB536F">
        <w:rPr>
          <w:rFonts w:ascii="Times New Roman" w:eastAsia="Times New Roman" w:hAnsi="Times New Roman" w:cs="Times New Roman"/>
          <w:sz w:val="28"/>
          <w:szCs w:val="28"/>
          <w:lang w:eastAsia="ru-RU"/>
        </w:rPr>
        <w:t>тии представител</w:t>
      </w:r>
      <w:r w:rsidR="00FB536F" w:rsidRPr="00FB536F">
        <w:rPr>
          <w:rFonts w:ascii="Times New Roman" w:eastAsia="Times New Roman" w:hAnsi="Times New Roman" w:cs="Times New Roman"/>
          <w:sz w:val="28"/>
          <w:szCs w:val="28"/>
          <w:lang w:eastAsia="ru-RU"/>
        </w:rPr>
        <w:t xml:space="preserve">я </w:t>
      </w:r>
      <w:r w:rsidR="005710AA" w:rsidRPr="00FB536F">
        <w:rPr>
          <w:rFonts w:ascii="Times New Roman" w:eastAsia="Times New Roman" w:hAnsi="Times New Roman" w:cs="Times New Roman"/>
          <w:sz w:val="28"/>
          <w:szCs w:val="28"/>
          <w:lang w:eastAsia="ru-RU"/>
        </w:rPr>
        <w:t xml:space="preserve">СПб </w:t>
      </w:r>
      <w:r w:rsidR="00695087" w:rsidRPr="00FB536F">
        <w:rPr>
          <w:rFonts w:ascii="Times New Roman" w:eastAsia="Times New Roman" w:hAnsi="Times New Roman" w:cs="Times New Roman"/>
          <w:sz w:val="28"/>
          <w:szCs w:val="28"/>
          <w:lang w:eastAsia="ru-RU"/>
        </w:rPr>
        <w:t>ГБУЗ «</w:t>
      </w:r>
      <w:r w:rsidR="00FB536F" w:rsidRPr="00FB536F">
        <w:rPr>
          <w:rFonts w:ascii="Times New Roman" w:eastAsia="Times New Roman" w:hAnsi="Times New Roman" w:cs="Times New Roman"/>
          <w:iCs/>
          <w:sz w:val="28"/>
          <w:szCs w:val="28"/>
        </w:rPr>
        <w:t>Клиническая инфекционная больница им. С.П. Боткина</w:t>
      </w:r>
      <w:r w:rsidR="005710AA" w:rsidRPr="00FB536F">
        <w:rPr>
          <w:rFonts w:ascii="Times New Roman" w:eastAsia="Times New Roman" w:hAnsi="Times New Roman" w:cs="Times New Roman"/>
          <w:sz w:val="28"/>
          <w:szCs w:val="28"/>
          <w:lang w:eastAsia="ru-RU"/>
        </w:rPr>
        <w:t>»</w:t>
      </w:r>
      <w:r w:rsidR="00013073" w:rsidRPr="00FB536F">
        <w:rPr>
          <w:rFonts w:ascii="Times New Roman" w:eastAsia="Times New Roman" w:hAnsi="Times New Roman" w:cs="Times New Roman"/>
          <w:iCs/>
          <w:sz w:val="28"/>
          <w:szCs w:val="28"/>
        </w:rPr>
        <w:t xml:space="preserve"> </w:t>
      </w:r>
      <w:r w:rsidRPr="00FB536F">
        <w:rPr>
          <w:rFonts w:ascii="Times New Roman" w:eastAsia="Times New Roman" w:hAnsi="Times New Roman" w:cs="Times New Roman"/>
          <w:iCs/>
          <w:sz w:val="28"/>
          <w:szCs w:val="28"/>
          <w:lang w:eastAsia="ru-RU"/>
        </w:rPr>
        <w:t>(далее – Заказчик</w:t>
      </w:r>
      <w:r w:rsidRPr="00FB536F">
        <w:rPr>
          <w:rFonts w:ascii="Times New Roman" w:eastAsia="Times New Roman" w:hAnsi="Times New Roman" w:cs="Times New Roman"/>
          <w:sz w:val="28"/>
          <w:szCs w:val="28"/>
          <w:lang w:eastAsia="ru-RU"/>
        </w:rPr>
        <w:t>):</w:t>
      </w:r>
      <w:r w:rsidR="00013073" w:rsidRPr="00FB536F">
        <w:rPr>
          <w:rFonts w:ascii="Times New Roman" w:eastAsia="Times New Roman" w:hAnsi="Times New Roman" w:cs="Times New Roman"/>
          <w:sz w:val="28"/>
          <w:szCs w:val="28"/>
          <w:lang w:eastAsia="ru-RU"/>
        </w:rPr>
        <w:t xml:space="preserve"> </w:t>
      </w:r>
    </w:p>
    <w:p w:rsidR="00013073" w:rsidRPr="00FB536F" w:rsidRDefault="006372A7" w:rsidP="005352D0">
      <w:pPr>
        <w:widowControl w:val="0"/>
        <w:spacing w:after="0" w:line="240" w:lineRule="auto"/>
        <w:jc w:val="both"/>
        <w:rPr>
          <w:rFonts w:ascii="Times New Roman" w:eastAsia="Times New Roman" w:hAnsi="Times New Roman" w:cs="Times New Roman"/>
          <w:sz w:val="28"/>
          <w:szCs w:val="28"/>
          <w:lang w:eastAsia="ru-RU"/>
        </w:rPr>
      </w:pPr>
      <w:r w:rsidRPr="00FB536F">
        <w:rPr>
          <w:rFonts w:ascii="Times New Roman" w:eastAsia="Times New Roman" w:hAnsi="Times New Roman" w:cs="Times New Roman"/>
          <w:sz w:val="28"/>
          <w:szCs w:val="28"/>
          <w:lang w:eastAsia="ru-RU"/>
        </w:rPr>
        <w:tab/>
      </w:r>
      <w:r w:rsidR="00FB536F" w:rsidRPr="00FB536F">
        <w:rPr>
          <w:rFonts w:ascii="Times New Roman" w:eastAsia="Times New Roman" w:hAnsi="Times New Roman" w:cs="Times New Roman"/>
          <w:sz w:val="28"/>
          <w:szCs w:val="28"/>
          <w:lang w:eastAsia="ru-RU"/>
        </w:rPr>
        <w:t xml:space="preserve">в отсутствие представителей </w:t>
      </w:r>
      <w:r w:rsidR="00695087" w:rsidRPr="00FB536F">
        <w:rPr>
          <w:rFonts w:ascii="Times New Roman" w:eastAsia="Times New Roman" w:hAnsi="Times New Roman" w:cs="Times New Roman"/>
          <w:sz w:val="28"/>
          <w:szCs w:val="28"/>
          <w:lang w:eastAsia="ru-RU"/>
        </w:rPr>
        <w:t>ООО «</w:t>
      </w:r>
      <w:r w:rsidR="00FB536F" w:rsidRPr="00FB536F">
        <w:rPr>
          <w:rFonts w:ascii="Times New Roman" w:eastAsia="Times New Roman" w:hAnsi="Times New Roman" w:cs="Times New Roman"/>
          <w:sz w:val="28"/>
          <w:szCs w:val="28"/>
          <w:lang w:eastAsia="ru-RU"/>
        </w:rPr>
        <w:t>Уралмедснаб</w:t>
      </w:r>
      <w:r w:rsidR="00695087" w:rsidRPr="00FB536F">
        <w:rPr>
          <w:rFonts w:ascii="Times New Roman" w:eastAsia="Times New Roman" w:hAnsi="Times New Roman" w:cs="Times New Roman"/>
          <w:sz w:val="28"/>
          <w:szCs w:val="28"/>
          <w:lang w:eastAsia="ru-RU"/>
        </w:rPr>
        <w:t>»</w:t>
      </w:r>
      <w:r w:rsidRPr="00FB536F">
        <w:rPr>
          <w:rFonts w:ascii="Times New Roman" w:eastAsia="Times New Roman" w:hAnsi="Times New Roman" w:cs="Times New Roman"/>
          <w:iCs/>
          <w:sz w:val="28"/>
          <w:szCs w:val="28"/>
          <w:lang w:eastAsia="ru-RU"/>
        </w:rPr>
        <w:t xml:space="preserve"> (далее – Заявитель</w:t>
      </w:r>
      <w:r w:rsidR="00FB536F" w:rsidRPr="00FB536F">
        <w:rPr>
          <w:rFonts w:ascii="Times New Roman" w:eastAsia="Times New Roman" w:hAnsi="Times New Roman" w:cs="Times New Roman"/>
          <w:sz w:val="28"/>
          <w:szCs w:val="28"/>
          <w:lang w:eastAsia="ru-RU"/>
        </w:rPr>
        <w:t>), при надлежащем уведомлении о месте и времени заседании Комиссии УФАС</w:t>
      </w:r>
      <w:r w:rsidR="00695087" w:rsidRPr="00FB536F">
        <w:rPr>
          <w:rFonts w:ascii="Times New Roman" w:eastAsia="Times New Roman" w:hAnsi="Times New Roman" w:cs="Times New Roman"/>
          <w:sz w:val="28"/>
          <w:szCs w:val="28"/>
          <w:lang w:eastAsia="ru-RU"/>
        </w:rPr>
        <w:t>;</w:t>
      </w:r>
    </w:p>
    <w:p w:rsidR="006372A7" w:rsidRPr="00FB536F" w:rsidRDefault="006372A7" w:rsidP="003E1C73">
      <w:pPr>
        <w:widowControl w:val="0"/>
        <w:tabs>
          <w:tab w:val="left" w:pos="0"/>
        </w:tabs>
        <w:spacing w:after="0" w:line="240" w:lineRule="auto"/>
        <w:jc w:val="both"/>
        <w:rPr>
          <w:rFonts w:ascii="Times New Roman" w:eastAsia="Times New Roman" w:hAnsi="Times New Roman" w:cs="Times New Roman"/>
          <w:sz w:val="28"/>
          <w:szCs w:val="28"/>
          <w:lang w:eastAsia="ru-RU"/>
        </w:rPr>
      </w:pPr>
      <w:r w:rsidRPr="00FB536F">
        <w:rPr>
          <w:rFonts w:ascii="Times New Roman" w:eastAsia="Times New Roman" w:hAnsi="Times New Roman" w:cs="Times New Roman"/>
          <w:sz w:val="28"/>
          <w:szCs w:val="28"/>
          <w:lang w:eastAsia="ru-RU"/>
        </w:rPr>
        <w:tab/>
        <w:t>рассмотрев посредством системы видеоконференцсвязи жалобу Заявителя (</w:t>
      </w:r>
      <w:proofErr w:type="spellStart"/>
      <w:r w:rsidRPr="00FB536F">
        <w:rPr>
          <w:rFonts w:ascii="Times New Roman" w:eastAsia="Times New Roman" w:hAnsi="Times New Roman" w:cs="Times New Roman"/>
          <w:sz w:val="28"/>
          <w:szCs w:val="28"/>
          <w:lang w:eastAsia="ru-RU"/>
        </w:rPr>
        <w:t>вх</w:t>
      </w:r>
      <w:proofErr w:type="spellEnd"/>
      <w:r w:rsidRPr="00FB536F">
        <w:rPr>
          <w:rFonts w:ascii="Times New Roman" w:eastAsia="Times New Roman" w:hAnsi="Times New Roman" w:cs="Times New Roman"/>
          <w:sz w:val="28"/>
          <w:szCs w:val="28"/>
          <w:lang w:eastAsia="ru-RU"/>
        </w:rPr>
        <w:t xml:space="preserve">. № </w:t>
      </w:r>
      <w:r w:rsidR="00FB536F" w:rsidRPr="00FB536F">
        <w:rPr>
          <w:rFonts w:ascii="Times New Roman" w:eastAsia="Times New Roman" w:hAnsi="Times New Roman" w:cs="Times New Roman"/>
          <w:sz w:val="28"/>
          <w:szCs w:val="28"/>
          <w:lang w:eastAsia="ru-RU"/>
        </w:rPr>
        <w:t>20927</w:t>
      </w:r>
      <w:r w:rsidRPr="00FB536F">
        <w:rPr>
          <w:rFonts w:ascii="Times New Roman" w:eastAsia="Times New Roman" w:hAnsi="Times New Roman" w:cs="Times New Roman"/>
          <w:sz w:val="28"/>
          <w:szCs w:val="28"/>
          <w:lang w:eastAsia="ru-RU"/>
        </w:rPr>
        <w:t xml:space="preserve">/25 от </w:t>
      </w:r>
      <w:r w:rsidR="003E1C73" w:rsidRPr="00FB536F">
        <w:rPr>
          <w:rFonts w:ascii="Times New Roman" w:eastAsia="Times New Roman" w:hAnsi="Times New Roman" w:cs="Times New Roman"/>
          <w:sz w:val="28"/>
          <w:szCs w:val="28"/>
          <w:lang w:eastAsia="ru-RU"/>
        </w:rPr>
        <w:t>29</w:t>
      </w:r>
      <w:r w:rsidRPr="00FB536F">
        <w:rPr>
          <w:rFonts w:ascii="Times New Roman" w:eastAsia="Times New Roman" w:hAnsi="Times New Roman" w:cs="Times New Roman"/>
          <w:sz w:val="28"/>
          <w:szCs w:val="28"/>
          <w:lang w:eastAsia="ru-RU"/>
        </w:rPr>
        <w:t xml:space="preserve">.08.2025) на действия </w:t>
      </w:r>
      <w:r w:rsidR="00FB536F" w:rsidRPr="00FB536F">
        <w:rPr>
          <w:rFonts w:ascii="Times New Roman" w:eastAsia="Times New Roman" w:hAnsi="Times New Roman" w:cs="Times New Roman"/>
          <w:sz w:val="28"/>
          <w:szCs w:val="28"/>
          <w:lang w:eastAsia="ru-RU"/>
        </w:rPr>
        <w:t xml:space="preserve">комиссии </w:t>
      </w:r>
      <w:r w:rsidRPr="00FB536F">
        <w:rPr>
          <w:rFonts w:ascii="Times New Roman" w:eastAsia="Times New Roman" w:hAnsi="Times New Roman" w:cs="Times New Roman"/>
          <w:sz w:val="28"/>
          <w:szCs w:val="28"/>
          <w:lang w:eastAsia="ru-RU"/>
        </w:rPr>
        <w:t xml:space="preserve">Заказчика </w:t>
      </w:r>
      <w:r w:rsidRPr="00FB536F">
        <w:rPr>
          <w:rFonts w:ascii="Times New Roman" w:eastAsia="Times New Roman" w:hAnsi="Times New Roman" w:cs="Times New Roman"/>
          <w:sz w:val="28"/>
          <w:szCs w:val="28"/>
          <w:lang w:eastAsia="ru-RU"/>
        </w:rPr>
        <w:br/>
        <w:t xml:space="preserve">при определении (подрядчика, исполнителя) путем проведения электронного аукциона на </w:t>
      </w:r>
      <w:r w:rsidR="00FB536F" w:rsidRPr="00FB536F">
        <w:rPr>
          <w:rFonts w:ascii="Times New Roman" w:eastAsia="Times New Roman" w:hAnsi="Times New Roman" w:cs="Times New Roman"/>
          <w:sz w:val="28"/>
          <w:szCs w:val="28"/>
          <w:lang w:eastAsia="ru-RU"/>
        </w:rPr>
        <w:t>ПОСТАВКУ</w:t>
      </w:r>
      <w:r w:rsidR="00FB536F" w:rsidRPr="00FB536F">
        <w:rPr>
          <w:rFonts w:ascii="Times New Roman" w:hAnsi="Times New Roman" w:cs="Times New Roman"/>
          <w:sz w:val="28"/>
          <w:szCs w:val="28"/>
          <w:shd w:val="clear" w:color="auto" w:fill="FFFFFF"/>
        </w:rPr>
        <w:t xml:space="preserve"> ДЕФИБРИЛЛЯТОРА ДЛЯ НУЖД </w:t>
      </w:r>
      <w:r w:rsidR="00FB536F">
        <w:rPr>
          <w:rFonts w:ascii="Times New Roman" w:hAnsi="Times New Roman" w:cs="Times New Roman"/>
          <w:sz w:val="28"/>
          <w:szCs w:val="28"/>
          <w:shd w:val="clear" w:color="auto" w:fill="FFFFFF"/>
        </w:rPr>
        <w:br/>
      </w:r>
      <w:r w:rsidR="00FB536F" w:rsidRPr="00FB536F">
        <w:rPr>
          <w:rFonts w:ascii="Times New Roman" w:hAnsi="Times New Roman" w:cs="Times New Roman"/>
          <w:sz w:val="28"/>
          <w:szCs w:val="28"/>
          <w:shd w:val="clear" w:color="auto" w:fill="FFFFFF"/>
        </w:rPr>
        <w:t>САНКТ-ПЕТЕРБУРГСКОГО ГОСУДАРСТВЕННОГО БЮДЖЕТНОГО УЧРЕЖДЕНИЯ ЗДРАВООХРАНЕНИЯ «КЛИНИЧЕСКАЯ ИНФЕКЦИОННАЯ БОЛЬНИЦА ИМ. С.П. БОТКИНА» В 2025 ГОДУ</w:t>
      </w:r>
      <w:r w:rsidR="00FB536F" w:rsidRPr="00FB536F">
        <w:rPr>
          <w:rFonts w:ascii="Times New Roman" w:eastAsia="Times New Roman" w:hAnsi="Times New Roman" w:cs="Times New Roman"/>
          <w:sz w:val="28"/>
          <w:szCs w:val="28"/>
          <w:lang w:eastAsia="ru-RU"/>
        </w:rPr>
        <w:t xml:space="preserve"> </w:t>
      </w:r>
      <w:r w:rsidRPr="00FB536F">
        <w:rPr>
          <w:rFonts w:ascii="Times New Roman" w:eastAsia="Times New Roman" w:hAnsi="Times New Roman" w:cs="Times New Roman"/>
          <w:sz w:val="28"/>
          <w:szCs w:val="28"/>
          <w:lang w:eastAsia="ru-RU"/>
        </w:rPr>
        <w:t xml:space="preserve">(извещение № </w:t>
      </w:r>
      <w:r w:rsidR="00FB536F" w:rsidRPr="00FB536F">
        <w:rPr>
          <w:rFonts w:ascii="Times New Roman" w:eastAsia="Times New Roman" w:hAnsi="Times New Roman" w:cs="Times New Roman"/>
          <w:sz w:val="28"/>
          <w:szCs w:val="28"/>
          <w:lang w:eastAsia="ru-RU"/>
        </w:rPr>
        <w:t>0372200168125000474</w:t>
      </w:r>
      <w:r w:rsidRPr="00FB536F">
        <w:rPr>
          <w:rFonts w:ascii="Times New Roman" w:eastAsia="Times New Roman" w:hAnsi="Times New Roman" w:cs="Times New Roman"/>
          <w:sz w:val="28"/>
          <w:szCs w:val="28"/>
          <w:lang w:eastAsia="ru-RU"/>
        </w:rPr>
        <w:t xml:space="preserve">) (далее – аукцион), а также в результате проведения внеплановой проверки на основании п. 1 ч. 15 ст. 99 Федерального закона от 05.04.2013 № 44-ФЗ «О контрактной системе в сфере закупок товаров, работ, услуг для обеспечения государственных и муниципальных </w:t>
      </w:r>
      <w:r w:rsidRPr="00FB536F">
        <w:rPr>
          <w:rFonts w:ascii="Times New Roman" w:eastAsia="Times New Roman" w:hAnsi="Times New Roman" w:cs="Times New Roman"/>
          <w:sz w:val="28"/>
          <w:szCs w:val="28"/>
          <w:lang w:eastAsia="ru-RU"/>
        </w:rPr>
        <w:lastRenderedPageBreak/>
        <w:t>нужд» (далее – Закон о контрактной системе),</w:t>
      </w:r>
    </w:p>
    <w:p w:rsidR="006372A7" w:rsidRPr="009911F6" w:rsidRDefault="006372A7" w:rsidP="003E1C73">
      <w:pPr>
        <w:widowControl w:val="0"/>
        <w:spacing w:after="0" w:line="240" w:lineRule="auto"/>
        <w:jc w:val="both"/>
        <w:rPr>
          <w:rFonts w:ascii="Times New Roman" w:eastAsia="Times New Roman" w:hAnsi="Times New Roman" w:cs="Times New Roman"/>
          <w:sz w:val="28"/>
          <w:szCs w:val="28"/>
          <w:lang w:eastAsia="ru-RU"/>
        </w:rPr>
      </w:pPr>
    </w:p>
    <w:p w:rsidR="006372A7" w:rsidRPr="009911F6" w:rsidRDefault="006372A7" w:rsidP="003E1C73">
      <w:pPr>
        <w:widowControl w:val="0"/>
        <w:spacing w:after="0" w:line="240" w:lineRule="auto"/>
        <w:jc w:val="center"/>
        <w:rPr>
          <w:rFonts w:ascii="Times New Roman" w:eastAsia="Times New Roman" w:hAnsi="Times New Roman" w:cs="Times New Roman"/>
          <w:bCs/>
          <w:sz w:val="28"/>
          <w:szCs w:val="28"/>
          <w:lang w:eastAsia="ru-RU"/>
        </w:rPr>
      </w:pPr>
      <w:r w:rsidRPr="009911F6">
        <w:rPr>
          <w:rFonts w:ascii="Times New Roman" w:eastAsia="Times New Roman" w:hAnsi="Times New Roman" w:cs="Times New Roman"/>
          <w:bCs/>
          <w:sz w:val="28"/>
          <w:szCs w:val="28"/>
          <w:lang w:eastAsia="ru-RU"/>
        </w:rPr>
        <w:t>УСТАНОВИЛА:</w:t>
      </w:r>
    </w:p>
    <w:p w:rsidR="006372A7" w:rsidRPr="009911F6" w:rsidRDefault="006372A7" w:rsidP="003E1C73">
      <w:pPr>
        <w:widowControl w:val="0"/>
        <w:spacing w:after="0" w:line="240" w:lineRule="auto"/>
        <w:jc w:val="both"/>
        <w:outlineLvl w:val="0"/>
        <w:rPr>
          <w:rFonts w:ascii="Times New Roman" w:eastAsia="Times New Roman" w:hAnsi="Times New Roman" w:cs="Times New Roman"/>
          <w:sz w:val="28"/>
          <w:szCs w:val="28"/>
          <w:lang w:eastAsia="ru-RU"/>
        </w:rPr>
      </w:pPr>
    </w:p>
    <w:p w:rsidR="006372A7" w:rsidRPr="00362313" w:rsidRDefault="006372A7" w:rsidP="00362313">
      <w:pPr>
        <w:widowControl w:val="0"/>
        <w:spacing w:after="0" w:line="240" w:lineRule="auto"/>
        <w:ind w:firstLine="709"/>
        <w:jc w:val="both"/>
        <w:rPr>
          <w:rFonts w:ascii="Times New Roman" w:eastAsia="Times New Roman" w:hAnsi="Times New Roman" w:cs="Times New Roman"/>
          <w:sz w:val="28"/>
          <w:szCs w:val="28"/>
          <w:lang w:eastAsia="ru-RU"/>
        </w:rPr>
      </w:pPr>
      <w:r w:rsidRPr="009911F6">
        <w:rPr>
          <w:rFonts w:ascii="Times New Roman" w:eastAsia="Times New Roman" w:hAnsi="Times New Roman" w:cs="Times New Roman"/>
          <w:sz w:val="28"/>
          <w:szCs w:val="28"/>
          <w:lang w:eastAsia="ru-RU"/>
        </w:rPr>
        <w:t xml:space="preserve">Извещение о проведении аукциона размещено </w:t>
      </w:r>
      <w:r w:rsidR="00FB536F">
        <w:rPr>
          <w:rFonts w:ascii="Times New Roman" w:eastAsia="Times New Roman" w:hAnsi="Times New Roman" w:cs="Times New Roman"/>
          <w:sz w:val="28"/>
          <w:szCs w:val="28"/>
          <w:lang w:eastAsia="ru-RU"/>
        </w:rPr>
        <w:t>18</w:t>
      </w:r>
      <w:r w:rsidRPr="009911F6">
        <w:rPr>
          <w:rFonts w:ascii="Times New Roman" w:eastAsia="Times New Roman" w:hAnsi="Times New Roman" w:cs="Times New Roman"/>
          <w:sz w:val="28"/>
          <w:szCs w:val="28"/>
          <w:lang w:eastAsia="ru-RU"/>
        </w:rPr>
        <w:t xml:space="preserve">.08.2025 </w:t>
      </w:r>
      <w:r w:rsidRPr="009911F6">
        <w:rPr>
          <w:rFonts w:ascii="Times New Roman" w:eastAsia="Times New Roman" w:hAnsi="Times New Roman" w:cs="Times New Roman"/>
          <w:sz w:val="28"/>
          <w:szCs w:val="28"/>
          <w:lang w:eastAsia="ru-RU"/>
        </w:rPr>
        <w:br/>
        <w:t xml:space="preserve">на Официальном сайте Единой информационной системы в сфере закупок </w:t>
      </w:r>
      <w:proofErr w:type="spellStart"/>
      <w:r w:rsidRPr="00362313">
        <w:rPr>
          <w:rFonts w:ascii="Times New Roman" w:eastAsia="Times New Roman" w:hAnsi="Times New Roman" w:cs="Times New Roman"/>
          <w:sz w:val="28"/>
          <w:szCs w:val="28"/>
          <w:lang w:eastAsia="ru-RU"/>
        </w:rPr>
        <w:t>www</w:t>
      </w:r>
      <w:proofErr w:type="spellEnd"/>
      <w:r w:rsidRPr="00362313">
        <w:rPr>
          <w:rFonts w:ascii="Times New Roman" w:eastAsia="Times New Roman" w:hAnsi="Times New Roman" w:cs="Times New Roman"/>
          <w:sz w:val="28"/>
          <w:szCs w:val="28"/>
          <w:lang w:eastAsia="ru-RU"/>
        </w:rPr>
        <w:t>.</w:t>
      </w:r>
      <w:proofErr w:type="spellStart"/>
      <w:r w:rsidRPr="00362313">
        <w:rPr>
          <w:rFonts w:ascii="Times New Roman" w:eastAsia="Times New Roman" w:hAnsi="Times New Roman" w:cs="Times New Roman"/>
          <w:sz w:val="28"/>
          <w:szCs w:val="28"/>
          <w:lang w:val="en-US" w:eastAsia="ru-RU"/>
        </w:rPr>
        <w:t>zakupki</w:t>
      </w:r>
      <w:proofErr w:type="spellEnd"/>
      <w:r w:rsidRPr="00362313">
        <w:rPr>
          <w:rFonts w:ascii="Times New Roman" w:eastAsia="Times New Roman" w:hAnsi="Times New Roman" w:cs="Times New Roman"/>
          <w:sz w:val="28"/>
          <w:szCs w:val="28"/>
          <w:lang w:eastAsia="ru-RU"/>
        </w:rPr>
        <w:t>.</w:t>
      </w:r>
      <w:proofErr w:type="spellStart"/>
      <w:r w:rsidRPr="00362313">
        <w:rPr>
          <w:rFonts w:ascii="Times New Roman" w:eastAsia="Times New Roman" w:hAnsi="Times New Roman" w:cs="Times New Roman"/>
          <w:sz w:val="28"/>
          <w:szCs w:val="28"/>
          <w:lang w:val="en-US" w:eastAsia="ru-RU"/>
        </w:rPr>
        <w:t>gov</w:t>
      </w:r>
      <w:proofErr w:type="spellEnd"/>
      <w:r w:rsidRPr="00362313">
        <w:rPr>
          <w:rFonts w:ascii="Times New Roman" w:eastAsia="Times New Roman" w:hAnsi="Times New Roman" w:cs="Times New Roman"/>
          <w:sz w:val="28"/>
          <w:szCs w:val="28"/>
          <w:lang w:eastAsia="ru-RU"/>
        </w:rPr>
        <w:t>.</w:t>
      </w:r>
      <w:proofErr w:type="spellStart"/>
      <w:r w:rsidRPr="00362313">
        <w:rPr>
          <w:rFonts w:ascii="Times New Roman" w:eastAsia="Times New Roman" w:hAnsi="Times New Roman" w:cs="Times New Roman"/>
          <w:sz w:val="28"/>
          <w:szCs w:val="28"/>
          <w:lang w:eastAsia="ru-RU"/>
        </w:rPr>
        <w:t>ru</w:t>
      </w:r>
      <w:proofErr w:type="spellEnd"/>
      <w:r w:rsidRPr="00362313">
        <w:rPr>
          <w:rFonts w:ascii="Times New Roman" w:eastAsia="Times New Roman" w:hAnsi="Times New Roman" w:cs="Times New Roman"/>
          <w:sz w:val="28"/>
          <w:szCs w:val="28"/>
          <w:lang w:eastAsia="ru-RU"/>
        </w:rPr>
        <w:t xml:space="preserve">, номер извещения </w:t>
      </w:r>
      <w:r w:rsidR="00FB536F" w:rsidRPr="00FB536F">
        <w:rPr>
          <w:rFonts w:ascii="Times New Roman" w:eastAsia="Times New Roman" w:hAnsi="Times New Roman" w:cs="Times New Roman"/>
          <w:sz w:val="28"/>
          <w:szCs w:val="28"/>
          <w:lang w:eastAsia="ru-RU"/>
        </w:rPr>
        <w:t>0372200168125000474</w:t>
      </w:r>
      <w:r w:rsidRPr="00362313">
        <w:rPr>
          <w:rFonts w:ascii="Times New Roman" w:eastAsia="Times New Roman" w:hAnsi="Times New Roman" w:cs="Times New Roman"/>
          <w:sz w:val="28"/>
          <w:szCs w:val="28"/>
          <w:lang w:eastAsia="ru-RU"/>
        </w:rPr>
        <w:t xml:space="preserve">. Начальная (максимальная) цена контракта – </w:t>
      </w:r>
      <w:r w:rsidR="00FB536F">
        <w:rPr>
          <w:rFonts w:ascii="Times New Roman" w:hAnsi="Times New Roman" w:cs="Times New Roman"/>
          <w:sz w:val="28"/>
          <w:szCs w:val="28"/>
          <w:shd w:val="clear" w:color="auto" w:fill="FFFFFF"/>
        </w:rPr>
        <w:t>807 380, 00</w:t>
      </w:r>
      <w:r w:rsidRPr="00362313">
        <w:rPr>
          <w:rFonts w:ascii="Times New Roman" w:hAnsi="Times New Roman" w:cs="Times New Roman"/>
          <w:sz w:val="28"/>
          <w:szCs w:val="28"/>
          <w:shd w:val="clear" w:color="auto" w:fill="FFFFFF"/>
        </w:rPr>
        <w:t xml:space="preserve"> </w:t>
      </w:r>
      <w:r w:rsidRPr="00362313">
        <w:rPr>
          <w:rFonts w:ascii="Times New Roman" w:eastAsia="Times New Roman" w:hAnsi="Times New Roman" w:cs="Times New Roman"/>
          <w:sz w:val="28"/>
          <w:szCs w:val="28"/>
          <w:lang w:eastAsia="ru-RU"/>
        </w:rPr>
        <w:t>рублей.</w:t>
      </w:r>
    </w:p>
    <w:p w:rsidR="00362313" w:rsidRPr="00362313" w:rsidRDefault="003E1C73" w:rsidP="00362313">
      <w:pPr>
        <w:widowControl w:val="0"/>
        <w:spacing w:after="0" w:line="240" w:lineRule="auto"/>
        <w:ind w:firstLine="709"/>
        <w:jc w:val="both"/>
        <w:rPr>
          <w:rFonts w:ascii="Times New Roman" w:hAnsi="Times New Roman" w:cs="Times New Roman"/>
          <w:sz w:val="28"/>
          <w:szCs w:val="28"/>
        </w:rPr>
      </w:pPr>
      <w:r w:rsidRPr="00362313">
        <w:rPr>
          <w:rFonts w:ascii="Times New Roman" w:hAnsi="Times New Roman" w:cs="Times New Roman"/>
          <w:sz w:val="28"/>
          <w:szCs w:val="28"/>
        </w:rPr>
        <w:t xml:space="preserve">Заявитель обжалует действия </w:t>
      </w:r>
      <w:r w:rsidR="00FB536F">
        <w:rPr>
          <w:rFonts w:ascii="Times New Roman" w:hAnsi="Times New Roman" w:cs="Times New Roman"/>
          <w:sz w:val="28"/>
          <w:szCs w:val="28"/>
        </w:rPr>
        <w:t xml:space="preserve">комиссии </w:t>
      </w:r>
      <w:r w:rsidRPr="00362313">
        <w:rPr>
          <w:rFonts w:ascii="Times New Roman" w:hAnsi="Times New Roman" w:cs="Times New Roman"/>
          <w:sz w:val="28"/>
          <w:szCs w:val="28"/>
        </w:rPr>
        <w:t xml:space="preserve">Заказчика, </w:t>
      </w:r>
      <w:r w:rsidR="00362313" w:rsidRPr="00362313">
        <w:rPr>
          <w:rFonts w:ascii="Times New Roman" w:hAnsi="Times New Roman" w:cs="Times New Roman"/>
          <w:sz w:val="28"/>
          <w:szCs w:val="28"/>
        </w:rPr>
        <w:t xml:space="preserve">выразившиеся </w:t>
      </w:r>
      <w:r w:rsidR="00FB536F">
        <w:rPr>
          <w:rFonts w:ascii="Times New Roman" w:hAnsi="Times New Roman" w:cs="Times New Roman"/>
          <w:sz w:val="28"/>
          <w:szCs w:val="28"/>
        </w:rPr>
        <w:br/>
      </w:r>
      <w:r w:rsidR="00362313" w:rsidRPr="00362313">
        <w:rPr>
          <w:rFonts w:ascii="Times New Roman" w:hAnsi="Times New Roman" w:cs="Times New Roman"/>
          <w:sz w:val="28"/>
          <w:szCs w:val="28"/>
        </w:rPr>
        <w:t xml:space="preserve">в </w:t>
      </w:r>
      <w:r w:rsidR="00FB536F">
        <w:rPr>
          <w:rFonts w:ascii="Times New Roman" w:hAnsi="Times New Roman" w:cs="Times New Roman"/>
          <w:sz w:val="28"/>
          <w:szCs w:val="28"/>
        </w:rPr>
        <w:t>неправомерном отклонении его заявки</w:t>
      </w:r>
      <w:r w:rsidR="00362313" w:rsidRPr="00362313">
        <w:rPr>
          <w:rFonts w:ascii="Times New Roman" w:hAnsi="Times New Roman" w:cs="Times New Roman"/>
          <w:sz w:val="28"/>
          <w:szCs w:val="28"/>
        </w:rPr>
        <w:t>.</w:t>
      </w:r>
    </w:p>
    <w:p w:rsidR="006372A7" w:rsidRPr="00362313" w:rsidRDefault="006372A7" w:rsidP="00362313">
      <w:pPr>
        <w:widowControl w:val="0"/>
        <w:spacing w:after="0" w:line="240" w:lineRule="auto"/>
        <w:ind w:firstLine="709"/>
        <w:jc w:val="both"/>
        <w:rPr>
          <w:rFonts w:ascii="Times New Roman" w:eastAsia="Times New Roman" w:hAnsi="Times New Roman" w:cs="Times New Roman"/>
          <w:sz w:val="28"/>
          <w:szCs w:val="28"/>
          <w:lang w:eastAsia="ru-RU"/>
        </w:rPr>
      </w:pPr>
      <w:r w:rsidRPr="00362313">
        <w:rPr>
          <w:rFonts w:ascii="Times New Roman" w:eastAsia="Times New Roman" w:hAnsi="Times New Roman" w:cs="Times New Roman"/>
          <w:sz w:val="28"/>
          <w:szCs w:val="28"/>
          <w:lang w:eastAsia="ru-RU"/>
        </w:rPr>
        <w:t>Согласно представленным в порядке ч. 1 ст. 106 Закона о контрактной системе возражениям Заказчик с доводами жалобы не согласен и считает ее необоснованной.</w:t>
      </w:r>
    </w:p>
    <w:p w:rsidR="00FB536F" w:rsidRDefault="006372A7" w:rsidP="00FB536F">
      <w:pPr>
        <w:widowControl w:val="0"/>
        <w:spacing w:after="0" w:line="240" w:lineRule="auto"/>
        <w:ind w:firstLine="709"/>
        <w:jc w:val="both"/>
        <w:rPr>
          <w:rFonts w:ascii="Times New Roman" w:eastAsia="Times New Roman" w:hAnsi="Times New Roman" w:cs="Times New Roman"/>
          <w:sz w:val="28"/>
          <w:szCs w:val="28"/>
          <w:lang w:eastAsia="ru-RU"/>
        </w:rPr>
      </w:pPr>
      <w:r w:rsidRPr="00362313">
        <w:rPr>
          <w:rFonts w:ascii="Times New Roman" w:eastAsia="Times New Roman" w:hAnsi="Times New Roman" w:cs="Times New Roman"/>
          <w:sz w:val="28"/>
          <w:szCs w:val="28"/>
          <w:lang w:eastAsia="ru-RU"/>
        </w:rPr>
        <w:t>Информация, изложенная в</w:t>
      </w:r>
      <w:r w:rsidR="00695087" w:rsidRPr="00362313">
        <w:rPr>
          <w:rFonts w:ascii="Times New Roman" w:eastAsia="Times New Roman" w:hAnsi="Times New Roman" w:cs="Times New Roman"/>
          <w:sz w:val="28"/>
          <w:szCs w:val="28"/>
          <w:lang w:eastAsia="ru-RU"/>
        </w:rPr>
        <w:t xml:space="preserve"> </w:t>
      </w:r>
      <w:r w:rsidR="00FB536F">
        <w:rPr>
          <w:rFonts w:ascii="Times New Roman" w:eastAsia="Times New Roman" w:hAnsi="Times New Roman" w:cs="Times New Roman"/>
          <w:sz w:val="28"/>
          <w:szCs w:val="28"/>
          <w:lang w:eastAsia="ru-RU"/>
        </w:rPr>
        <w:t>жалобе, пояснения представителя Заказчика</w:t>
      </w:r>
      <w:r w:rsidRPr="00362313">
        <w:rPr>
          <w:rFonts w:ascii="Times New Roman" w:eastAsia="Times New Roman" w:hAnsi="Times New Roman" w:cs="Times New Roman"/>
          <w:sz w:val="28"/>
          <w:szCs w:val="28"/>
          <w:lang w:eastAsia="ru-RU"/>
        </w:rPr>
        <w:t>, имеющиеся документы подтверждают следующие обстоятельства.</w:t>
      </w:r>
    </w:p>
    <w:p w:rsidR="00FB536F" w:rsidRPr="00FB536F" w:rsidRDefault="00FB536F" w:rsidP="00FB536F">
      <w:pPr>
        <w:widowControl w:val="0"/>
        <w:spacing w:after="0" w:line="240" w:lineRule="auto"/>
        <w:ind w:firstLine="709"/>
        <w:jc w:val="both"/>
        <w:rPr>
          <w:rFonts w:ascii="Times New Roman" w:eastAsia="Times New Roman" w:hAnsi="Times New Roman" w:cs="Times New Roman"/>
          <w:sz w:val="28"/>
          <w:szCs w:val="28"/>
          <w:lang w:eastAsia="ru-RU"/>
        </w:rPr>
      </w:pPr>
      <w:r w:rsidRPr="00FB536F">
        <w:rPr>
          <w:rFonts w:ascii="Times New Roman" w:eastAsia="Times New Roman" w:hAnsi="Times New Roman" w:cs="Times New Roman"/>
          <w:sz w:val="28"/>
          <w:szCs w:val="28"/>
          <w:lang w:eastAsia="ru-RU"/>
        </w:rPr>
        <w:t>В силу ч. 5 ст. 49 Закона о контрактной системе,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w:t>
      </w:r>
    </w:p>
    <w:p w:rsidR="00FB536F" w:rsidRPr="00FB536F" w:rsidRDefault="00FB536F" w:rsidP="00FB536F">
      <w:pPr>
        <w:widowControl w:val="0"/>
        <w:spacing w:after="0" w:line="240" w:lineRule="auto"/>
        <w:ind w:firstLine="709"/>
        <w:jc w:val="both"/>
        <w:rPr>
          <w:rFonts w:ascii="Times New Roman" w:eastAsia="Times New Roman" w:hAnsi="Times New Roman" w:cs="Times New Roman"/>
          <w:sz w:val="28"/>
          <w:szCs w:val="28"/>
          <w:lang w:eastAsia="ru-RU"/>
        </w:rPr>
      </w:pPr>
      <w:r w:rsidRPr="00FB536F">
        <w:rPr>
          <w:rFonts w:ascii="Times New Roman" w:eastAsia="Times New Roman" w:hAnsi="Times New Roman" w:cs="Times New Roman"/>
          <w:sz w:val="28"/>
          <w:szCs w:val="28"/>
          <w:lang w:eastAsia="ru-RU"/>
        </w:rPr>
        <w:t>1) члены комиссии по осуществлению закупок:</w:t>
      </w:r>
    </w:p>
    <w:p w:rsidR="00FB536F" w:rsidRPr="00FB536F" w:rsidRDefault="00FB536F" w:rsidP="00FB536F">
      <w:pPr>
        <w:widowControl w:val="0"/>
        <w:spacing w:after="0" w:line="240" w:lineRule="auto"/>
        <w:ind w:firstLine="709"/>
        <w:jc w:val="both"/>
        <w:rPr>
          <w:rFonts w:ascii="Times New Roman" w:eastAsia="Times New Roman" w:hAnsi="Times New Roman" w:cs="Times New Roman"/>
          <w:sz w:val="28"/>
          <w:szCs w:val="28"/>
          <w:lang w:eastAsia="ru-RU"/>
        </w:rPr>
      </w:pPr>
      <w:r w:rsidRPr="00FB536F">
        <w:rPr>
          <w:rFonts w:ascii="Times New Roman" w:eastAsia="Times New Roman" w:hAnsi="Times New Roman" w:cs="Times New Roman"/>
          <w:sz w:val="28"/>
          <w:szCs w:val="28"/>
          <w:lang w:eastAsia="ru-RU"/>
        </w:rPr>
        <w:t>а) рассматривают заявки на участие в закупке, информацию и документы, направленные оператором электронной площадки в соответствии с пунктом 4 части 4 настоящей статьи,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пунктами 1 - 8 части 12 статьи 48 настоящего Федерального закона;</w:t>
      </w:r>
    </w:p>
    <w:p w:rsidR="00FB536F" w:rsidRPr="00FB536F" w:rsidRDefault="00FB536F" w:rsidP="00FB536F">
      <w:pPr>
        <w:widowControl w:val="0"/>
        <w:spacing w:after="0" w:line="240" w:lineRule="auto"/>
        <w:ind w:firstLine="709"/>
        <w:jc w:val="both"/>
        <w:rPr>
          <w:rFonts w:ascii="Times New Roman" w:eastAsia="Times New Roman" w:hAnsi="Times New Roman" w:cs="Times New Roman"/>
          <w:sz w:val="28"/>
          <w:szCs w:val="28"/>
          <w:lang w:eastAsia="ru-RU"/>
        </w:rPr>
      </w:pPr>
      <w:r w:rsidRPr="00FB536F">
        <w:rPr>
          <w:rFonts w:ascii="Times New Roman" w:eastAsia="Times New Roman" w:hAnsi="Times New Roman" w:cs="Times New Roman"/>
          <w:sz w:val="28"/>
          <w:szCs w:val="28"/>
          <w:lang w:eastAsia="ru-RU"/>
        </w:rPr>
        <w:t>б) на основании информации, содержащейся в протоколе подачи ценовых предложений, а также результатов рассмотрения, предусмотренного подпунктом «а» настоящего пункта, присваивают каждой заявке на участие в закупке, признанной соответствующей извещению об осуществлении закупки, порядковый номер в порядке возрастания минимального ценового предложения участника закупки, подавшего такую заявку (за исключением случая, предусмотренного пунктом 9 части 3 настоящей статьи, при котором порядковые номера заявкам участников закупки, подавших ценовые предложения после подачи ценового предложения, предусмотренного абзацем первым пункта 9 части 3 настоящей статьи, присваиваются в порядке убывания размера ценового предложения участника закупки), и с учетом положений нормативных правовых актов, принятых в соответствии со статьей 14 настоящего Федерального закона. Заявке на участие в закупке победителя определения поставщика (подрядчика, исполнителя) присваивается первый номер.</w:t>
      </w:r>
    </w:p>
    <w:p w:rsidR="00FB536F" w:rsidRPr="00FB536F" w:rsidRDefault="00FB536F" w:rsidP="00FB536F">
      <w:pPr>
        <w:widowControl w:val="0"/>
        <w:spacing w:after="0" w:line="240" w:lineRule="auto"/>
        <w:ind w:firstLine="709"/>
        <w:jc w:val="both"/>
        <w:rPr>
          <w:rFonts w:ascii="Times New Roman" w:eastAsia="Times New Roman" w:hAnsi="Times New Roman" w:cs="Times New Roman"/>
          <w:sz w:val="28"/>
          <w:szCs w:val="28"/>
          <w:lang w:eastAsia="ru-RU"/>
        </w:rPr>
      </w:pPr>
      <w:r w:rsidRPr="00FB536F">
        <w:rPr>
          <w:rFonts w:ascii="Times New Roman" w:eastAsia="Times New Roman" w:hAnsi="Times New Roman" w:cs="Times New Roman"/>
          <w:sz w:val="28"/>
          <w:szCs w:val="28"/>
          <w:lang w:eastAsia="ru-RU"/>
        </w:rPr>
        <w:t xml:space="preserve">2) заказчик формирует с использованием электронной площадки </w:t>
      </w:r>
      <w:r w:rsidRPr="00FB536F">
        <w:rPr>
          <w:rFonts w:ascii="Times New Roman" w:eastAsia="Times New Roman" w:hAnsi="Times New Roman" w:cs="Times New Roman"/>
          <w:sz w:val="28"/>
          <w:szCs w:val="28"/>
          <w:lang w:eastAsia="ru-RU"/>
        </w:rPr>
        <w:lastRenderedPageBreak/>
        <w:t>протокол подведения итогов определения поставщика (подрядчика, исполнителя), который должен содержать информацию, предусмотренную пунктами 1, 2, 4 - 7 части 17 статьи 48 настоящего Федерального закона. После подписания членами комиссии по осуществлению закупок такого протокола усиленными электронными подписями заказчик подписывает его усиленной электронной подписью лица, имеющего право действовать от имени заказчика, и направляет оператору электронной площадки.</w:t>
      </w:r>
    </w:p>
    <w:p w:rsidR="00FB536F" w:rsidRPr="00FB536F" w:rsidRDefault="00FB536F" w:rsidP="00FB536F">
      <w:pPr>
        <w:widowControl w:val="0"/>
        <w:spacing w:after="0" w:line="240" w:lineRule="auto"/>
        <w:ind w:firstLine="709"/>
        <w:jc w:val="both"/>
        <w:rPr>
          <w:rFonts w:ascii="Times New Roman" w:eastAsia="Times New Roman" w:hAnsi="Times New Roman" w:cs="Times New Roman"/>
          <w:sz w:val="28"/>
          <w:szCs w:val="28"/>
          <w:lang w:eastAsia="ru-RU"/>
        </w:rPr>
      </w:pPr>
      <w:r w:rsidRPr="00FB536F">
        <w:rPr>
          <w:rFonts w:ascii="Times New Roman" w:eastAsia="Times New Roman" w:hAnsi="Times New Roman" w:cs="Times New Roman"/>
          <w:sz w:val="28"/>
          <w:szCs w:val="28"/>
          <w:lang w:eastAsia="ru-RU"/>
        </w:rPr>
        <w:t>В силу ч. 12 ст. 48 Закона о контрактной системе, при рассмотрении вторых частей заявок на участие в закупке соответствующая заявка подлежит отклонению в случаях:</w:t>
      </w:r>
    </w:p>
    <w:p w:rsidR="00FB536F" w:rsidRPr="00FB536F" w:rsidRDefault="00FB536F" w:rsidP="00FB536F">
      <w:pPr>
        <w:widowControl w:val="0"/>
        <w:spacing w:after="0" w:line="240" w:lineRule="auto"/>
        <w:ind w:firstLine="709"/>
        <w:jc w:val="both"/>
        <w:rPr>
          <w:rFonts w:ascii="Times New Roman" w:eastAsia="Times New Roman" w:hAnsi="Times New Roman" w:cs="Times New Roman"/>
          <w:sz w:val="28"/>
          <w:szCs w:val="28"/>
          <w:lang w:eastAsia="ru-RU"/>
        </w:rPr>
      </w:pPr>
      <w:r w:rsidRPr="00FB536F">
        <w:rPr>
          <w:rFonts w:ascii="Times New Roman" w:eastAsia="Times New Roman" w:hAnsi="Times New Roman" w:cs="Times New Roman"/>
          <w:sz w:val="28"/>
          <w:szCs w:val="28"/>
          <w:lang w:eastAsia="ru-RU"/>
        </w:rPr>
        <w:t>1) непредставления (за исключением случаев, предусмотренных настоящим Федеральным законом) в заявке на участие в закупке информации и документов, предусмотренных извещением об осуществлении закупки в соответствии с настоящим Федеральным законом (за исключением информации и документов, предусмотренных пунктами 2 и 3 части 6 статьи 43 настоящего Федерального закона), несоответствия таких информации и документов требованиям, установленным в извещении об осуществлении закупки;</w:t>
      </w:r>
    </w:p>
    <w:p w:rsidR="00FB536F" w:rsidRPr="00FB536F" w:rsidRDefault="00FB536F" w:rsidP="00FB536F">
      <w:pPr>
        <w:widowControl w:val="0"/>
        <w:spacing w:after="0" w:line="240" w:lineRule="auto"/>
        <w:ind w:firstLine="709"/>
        <w:jc w:val="both"/>
        <w:rPr>
          <w:rFonts w:ascii="Times New Roman" w:eastAsia="Times New Roman" w:hAnsi="Times New Roman" w:cs="Times New Roman"/>
          <w:sz w:val="28"/>
          <w:szCs w:val="28"/>
          <w:lang w:eastAsia="ru-RU"/>
        </w:rPr>
      </w:pPr>
      <w:r w:rsidRPr="00FB536F">
        <w:rPr>
          <w:rFonts w:ascii="Times New Roman" w:eastAsia="Times New Roman" w:hAnsi="Times New Roman" w:cs="Times New Roman"/>
          <w:sz w:val="28"/>
          <w:szCs w:val="28"/>
          <w:lang w:eastAsia="ru-RU"/>
        </w:rPr>
        <w:t>2) непредставления информации и документов, предусмотренных пунктами 2 и 3 части 6 статьи 43 настоящего Федерального закона, несоответствия таких информации и документов требованиям, установленным в извещении об осуществлении закупки;</w:t>
      </w:r>
    </w:p>
    <w:p w:rsidR="00FB536F" w:rsidRPr="00FB536F" w:rsidRDefault="00FB536F" w:rsidP="00FB536F">
      <w:pPr>
        <w:widowControl w:val="0"/>
        <w:spacing w:after="0" w:line="240" w:lineRule="auto"/>
        <w:ind w:firstLine="709"/>
        <w:jc w:val="both"/>
        <w:rPr>
          <w:rFonts w:ascii="Times New Roman" w:eastAsia="Times New Roman" w:hAnsi="Times New Roman" w:cs="Times New Roman"/>
          <w:sz w:val="28"/>
          <w:szCs w:val="28"/>
          <w:lang w:eastAsia="ru-RU"/>
        </w:rPr>
      </w:pPr>
      <w:r w:rsidRPr="00FB536F">
        <w:rPr>
          <w:rFonts w:ascii="Times New Roman" w:eastAsia="Times New Roman" w:hAnsi="Times New Roman" w:cs="Times New Roman"/>
          <w:sz w:val="28"/>
          <w:szCs w:val="28"/>
          <w:lang w:eastAsia="ru-RU"/>
        </w:rPr>
        <w:t>3) несоответствия участника закупки требованиям, установленным в извещении об осуществлении закупки в соответствии с частью 1 статьи 31 настоящего Федерального закона, требованиям, установленным в извещении об осуществлении закупки в соответствии с частями 1.1, 2 и 2.1 (при наличии таких требований) статьи 31 настоящего Федерального закона;</w:t>
      </w:r>
    </w:p>
    <w:p w:rsidR="00FB536F" w:rsidRPr="00FB536F" w:rsidRDefault="00FB536F" w:rsidP="00FB536F">
      <w:pPr>
        <w:widowControl w:val="0"/>
        <w:spacing w:after="0" w:line="240" w:lineRule="auto"/>
        <w:ind w:firstLine="709"/>
        <w:jc w:val="both"/>
        <w:rPr>
          <w:rFonts w:ascii="Times New Roman" w:eastAsia="Times New Roman" w:hAnsi="Times New Roman" w:cs="Times New Roman"/>
          <w:sz w:val="28"/>
          <w:szCs w:val="28"/>
          <w:lang w:eastAsia="ru-RU"/>
        </w:rPr>
      </w:pPr>
      <w:r w:rsidRPr="00FB536F">
        <w:rPr>
          <w:rFonts w:ascii="Times New Roman" w:eastAsia="Times New Roman" w:hAnsi="Times New Roman" w:cs="Times New Roman"/>
          <w:sz w:val="28"/>
          <w:szCs w:val="28"/>
          <w:lang w:eastAsia="ru-RU"/>
        </w:rPr>
        <w:t>4) предусмотренных нормативными правовыми актами, принятыми в соответствии со статьей 14 настоящего Федерального закона (за исключением случаев непредставления информации и документов, предусмотренных пунктом 5 части 1 статьи 43 настоящего Федерального закона);</w:t>
      </w:r>
    </w:p>
    <w:p w:rsidR="00FB536F" w:rsidRPr="00FB536F" w:rsidRDefault="00FB536F" w:rsidP="00FB536F">
      <w:pPr>
        <w:widowControl w:val="0"/>
        <w:spacing w:after="0" w:line="240" w:lineRule="auto"/>
        <w:ind w:firstLine="709"/>
        <w:jc w:val="both"/>
        <w:rPr>
          <w:rFonts w:ascii="Times New Roman" w:eastAsia="Times New Roman" w:hAnsi="Times New Roman" w:cs="Times New Roman"/>
          <w:sz w:val="28"/>
          <w:szCs w:val="28"/>
          <w:lang w:eastAsia="ru-RU"/>
        </w:rPr>
      </w:pPr>
      <w:r w:rsidRPr="00FB536F">
        <w:rPr>
          <w:rFonts w:ascii="Times New Roman" w:eastAsia="Times New Roman" w:hAnsi="Times New Roman" w:cs="Times New Roman"/>
          <w:sz w:val="28"/>
          <w:szCs w:val="28"/>
          <w:lang w:eastAsia="ru-RU"/>
        </w:rPr>
        <w:t>5) непредставления информации и документов, предусмотренных пунктом 5 части 1 статьи 43 настоящего Федерального закона, если такие документы предусмотрены нормативными правовыми актами, принятыми в соответствии с частью 3 статьи 14 настоящего Федерального закона (в случае установления в соответствии со статьей 14 настоящего Федерального закона в извещении об осуществлении закупки запрета допуска товаров, происходящих из иностранного государства или группы иностранных государств);</w:t>
      </w:r>
    </w:p>
    <w:p w:rsidR="00FB536F" w:rsidRPr="00FB536F" w:rsidRDefault="00FB536F" w:rsidP="00FB536F">
      <w:pPr>
        <w:widowControl w:val="0"/>
        <w:spacing w:after="0" w:line="240" w:lineRule="auto"/>
        <w:ind w:firstLine="709"/>
        <w:jc w:val="both"/>
        <w:rPr>
          <w:rFonts w:ascii="Times New Roman" w:eastAsia="Times New Roman" w:hAnsi="Times New Roman" w:cs="Times New Roman"/>
          <w:sz w:val="28"/>
          <w:szCs w:val="28"/>
          <w:lang w:eastAsia="ru-RU"/>
        </w:rPr>
      </w:pPr>
      <w:r w:rsidRPr="00FB536F">
        <w:rPr>
          <w:rFonts w:ascii="Times New Roman" w:eastAsia="Times New Roman" w:hAnsi="Times New Roman" w:cs="Times New Roman"/>
          <w:sz w:val="28"/>
          <w:szCs w:val="28"/>
          <w:lang w:eastAsia="ru-RU"/>
        </w:rPr>
        <w:t>6) выявления отнесения участника закупки к организациям, предусмотренным пунктом 4 статьи 2 Федеральн</w:t>
      </w:r>
      <w:r>
        <w:rPr>
          <w:rFonts w:ascii="Times New Roman" w:eastAsia="Times New Roman" w:hAnsi="Times New Roman" w:cs="Times New Roman"/>
          <w:sz w:val="28"/>
          <w:szCs w:val="28"/>
          <w:lang w:eastAsia="ru-RU"/>
        </w:rPr>
        <w:t>ого закона от 4 июня 2018 года № 127-ФЗ «</w:t>
      </w:r>
      <w:r w:rsidRPr="00FB536F">
        <w:rPr>
          <w:rFonts w:ascii="Times New Roman" w:eastAsia="Times New Roman" w:hAnsi="Times New Roman" w:cs="Times New Roman"/>
          <w:sz w:val="28"/>
          <w:szCs w:val="28"/>
          <w:lang w:eastAsia="ru-RU"/>
        </w:rPr>
        <w:t>О мерах воздействия (противодействия) на недружественные действия Соединенных Штатов Америки и иных иностранных государств</w:t>
      </w:r>
      <w:r>
        <w:rPr>
          <w:rFonts w:ascii="Times New Roman" w:eastAsia="Times New Roman" w:hAnsi="Times New Roman" w:cs="Times New Roman"/>
          <w:sz w:val="28"/>
          <w:szCs w:val="28"/>
          <w:lang w:eastAsia="ru-RU"/>
        </w:rPr>
        <w:t>»</w:t>
      </w:r>
      <w:r w:rsidRPr="00FB536F">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br/>
      </w:r>
      <w:r w:rsidRPr="00FB536F">
        <w:rPr>
          <w:rFonts w:ascii="Times New Roman" w:eastAsia="Times New Roman" w:hAnsi="Times New Roman" w:cs="Times New Roman"/>
          <w:sz w:val="28"/>
          <w:szCs w:val="28"/>
          <w:lang w:eastAsia="ru-RU"/>
        </w:rPr>
        <w:t xml:space="preserve">в случае осуществления закупки работ, услуг, включенных в перечень, определенный Правительством Российской Федерации в соответствии с </w:t>
      </w:r>
      <w:r w:rsidRPr="00FB536F">
        <w:rPr>
          <w:rFonts w:ascii="Times New Roman" w:eastAsia="Times New Roman" w:hAnsi="Times New Roman" w:cs="Times New Roman"/>
          <w:sz w:val="28"/>
          <w:szCs w:val="28"/>
          <w:lang w:eastAsia="ru-RU"/>
        </w:rPr>
        <w:lastRenderedPageBreak/>
        <w:t>указанным пунктом;</w:t>
      </w:r>
    </w:p>
    <w:p w:rsidR="00FB536F" w:rsidRPr="00FB536F" w:rsidRDefault="00FB536F" w:rsidP="00FB536F">
      <w:pPr>
        <w:widowControl w:val="0"/>
        <w:spacing w:after="0" w:line="240" w:lineRule="auto"/>
        <w:ind w:firstLine="709"/>
        <w:jc w:val="both"/>
        <w:rPr>
          <w:rFonts w:ascii="Times New Roman" w:eastAsia="Times New Roman" w:hAnsi="Times New Roman" w:cs="Times New Roman"/>
          <w:sz w:val="28"/>
          <w:szCs w:val="28"/>
          <w:lang w:eastAsia="ru-RU"/>
        </w:rPr>
      </w:pPr>
      <w:r w:rsidRPr="00FB536F">
        <w:rPr>
          <w:rFonts w:ascii="Times New Roman" w:eastAsia="Times New Roman" w:hAnsi="Times New Roman" w:cs="Times New Roman"/>
          <w:sz w:val="28"/>
          <w:szCs w:val="28"/>
          <w:lang w:eastAsia="ru-RU"/>
        </w:rPr>
        <w:t>7) предусмотренных частью 6 статьи 45 настоящего Федерального закона;</w:t>
      </w:r>
    </w:p>
    <w:p w:rsidR="00FB536F" w:rsidRPr="00FB536F" w:rsidRDefault="00FB536F" w:rsidP="00FB536F">
      <w:pPr>
        <w:widowControl w:val="0"/>
        <w:spacing w:after="0" w:line="240" w:lineRule="auto"/>
        <w:ind w:firstLine="709"/>
        <w:jc w:val="both"/>
        <w:rPr>
          <w:rFonts w:ascii="Times New Roman" w:eastAsia="Times New Roman" w:hAnsi="Times New Roman" w:cs="Times New Roman"/>
          <w:sz w:val="28"/>
          <w:szCs w:val="28"/>
          <w:lang w:eastAsia="ru-RU"/>
        </w:rPr>
      </w:pPr>
      <w:r w:rsidRPr="00FB536F">
        <w:rPr>
          <w:rFonts w:ascii="Times New Roman" w:eastAsia="Times New Roman" w:hAnsi="Times New Roman" w:cs="Times New Roman"/>
          <w:sz w:val="28"/>
          <w:szCs w:val="28"/>
          <w:lang w:eastAsia="ru-RU"/>
        </w:rPr>
        <w:t>8) выявления недостоверной информации, содержащейся в заявке на участие в закупке;</w:t>
      </w:r>
    </w:p>
    <w:p w:rsidR="00FB536F" w:rsidRPr="00FB536F" w:rsidRDefault="00FB536F" w:rsidP="00FB536F">
      <w:pPr>
        <w:widowControl w:val="0"/>
        <w:spacing w:after="0" w:line="240" w:lineRule="auto"/>
        <w:ind w:firstLine="709"/>
        <w:jc w:val="both"/>
        <w:rPr>
          <w:rFonts w:ascii="Times New Roman" w:eastAsia="Times New Roman" w:hAnsi="Times New Roman" w:cs="Times New Roman"/>
          <w:sz w:val="28"/>
          <w:szCs w:val="28"/>
          <w:lang w:eastAsia="ru-RU"/>
        </w:rPr>
      </w:pPr>
      <w:r w:rsidRPr="00FB536F">
        <w:rPr>
          <w:rFonts w:ascii="Times New Roman" w:eastAsia="Times New Roman" w:hAnsi="Times New Roman" w:cs="Times New Roman"/>
          <w:sz w:val="28"/>
          <w:szCs w:val="28"/>
          <w:lang w:eastAsia="ru-RU"/>
        </w:rPr>
        <w:t>9) указания информации о предложении участника закупки, предусмотренном пунктом 3 или пунктом 4 части 1 статьи 43 настоящего Федерального закона.</w:t>
      </w:r>
    </w:p>
    <w:p w:rsidR="00FB536F" w:rsidRPr="00FB536F" w:rsidRDefault="00FB536F" w:rsidP="00FB536F">
      <w:pPr>
        <w:widowControl w:val="0"/>
        <w:spacing w:after="0" w:line="240" w:lineRule="auto"/>
        <w:ind w:firstLine="709"/>
        <w:jc w:val="both"/>
        <w:rPr>
          <w:rFonts w:ascii="Times New Roman" w:eastAsia="Times New Roman" w:hAnsi="Times New Roman" w:cs="Times New Roman"/>
          <w:sz w:val="28"/>
          <w:szCs w:val="28"/>
          <w:lang w:eastAsia="ru-RU"/>
        </w:rPr>
      </w:pPr>
      <w:r w:rsidRPr="00FB536F">
        <w:rPr>
          <w:rFonts w:ascii="Times New Roman" w:eastAsia="Times New Roman" w:hAnsi="Times New Roman" w:cs="Times New Roman"/>
          <w:sz w:val="28"/>
          <w:szCs w:val="28"/>
          <w:lang w:eastAsia="ru-RU"/>
        </w:rPr>
        <w:t>Из протокола подведения итогов от 28.08.2025 усматривается, что заявка ООО «Уралмедснаб» с ИНЗ A-306948 отклонена на основании подпункта 8 части 12 статьи 48 Закона о контрактной системе как содержащая «недостоверную информацию» в части указания товарного знака: комиссия сочла, что участник «указал товарный знак “</w:t>
      </w:r>
      <w:proofErr w:type="spellStart"/>
      <w:r w:rsidRPr="00FB536F">
        <w:rPr>
          <w:rFonts w:ascii="Times New Roman" w:eastAsia="Times New Roman" w:hAnsi="Times New Roman" w:cs="Times New Roman"/>
          <w:sz w:val="28"/>
          <w:szCs w:val="28"/>
          <w:lang w:eastAsia="ru-RU"/>
        </w:rPr>
        <w:t>Mindray</w:t>
      </w:r>
      <w:proofErr w:type="spellEnd"/>
      <w:r w:rsidRPr="00FB536F">
        <w:rPr>
          <w:rFonts w:ascii="Times New Roman" w:eastAsia="Times New Roman" w:hAnsi="Times New Roman" w:cs="Times New Roman"/>
          <w:sz w:val="28"/>
          <w:szCs w:val="28"/>
          <w:lang w:eastAsia="ru-RU"/>
        </w:rPr>
        <w:t xml:space="preserve">”, тогда как для монитора-дефибриллятора </w:t>
      </w:r>
      <w:proofErr w:type="spellStart"/>
      <w:r w:rsidRPr="00FB536F">
        <w:rPr>
          <w:rFonts w:ascii="Times New Roman" w:eastAsia="Times New Roman" w:hAnsi="Times New Roman" w:cs="Times New Roman"/>
          <w:sz w:val="28"/>
          <w:szCs w:val="28"/>
          <w:lang w:eastAsia="ru-RU"/>
        </w:rPr>
        <w:t>BeneHeart</w:t>
      </w:r>
      <w:proofErr w:type="spellEnd"/>
      <w:r w:rsidRPr="00FB536F">
        <w:rPr>
          <w:rFonts w:ascii="Times New Roman" w:eastAsia="Times New Roman" w:hAnsi="Times New Roman" w:cs="Times New Roman"/>
          <w:sz w:val="28"/>
          <w:szCs w:val="28"/>
          <w:lang w:eastAsia="ru-RU"/>
        </w:rPr>
        <w:t xml:space="preserve"> D3 верный товарный знак — </w:t>
      </w:r>
      <w:proofErr w:type="spellStart"/>
      <w:r w:rsidRPr="00FB536F">
        <w:rPr>
          <w:rFonts w:ascii="Times New Roman" w:eastAsia="Times New Roman" w:hAnsi="Times New Roman" w:cs="Times New Roman"/>
          <w:sz w:val="28"/>
          <w:szCs w:val="28"/>
          <w:lang w:eastAsia="ru-RU"/>
        </w:rPr>
        <w:t>BeneHeart</w:t>
      </w:r>
      <w:proofErr w:type="spellEnd"/>
      <w:r w:rsidRPr="00FB536F">
        <w:rPr>
          <w:rFonts w:ascii="Times New Roman" w:eastAsia="Times New Roman" w:hAnsi="Times New Roman" w:cs="Times New Roman"/>
          <w:sz w:val="28"/>
          <w:szCs w:val="28"/>
          <w:lang w:eastAsia="ru-RU"/>
        </w:rPr>
        <w:t xml:space="preserve">». </w:t>
      </w:r>
    </w:p>
    <w:p w:rsidR="00FB536F" w:rsidRDefault="00FB536F" w:rsidP="00FB536F">
      <w:pPr>
        <w:widowControl w:val="0"/>
        <w:spacing w:after="0" w:line="240" w:lineRule="auto"/>
        <w:ind w:firstLine="709"/>
        <w:jc w:val="both"/>
        <w:rPr>
          <w:rFonts w:ascii="Times New Roman" w:eastAsia="Times New Roman" w:hAnsi="Times New Roman" w:cs="Times New Roman"/>
          <w:sz w:val="28"/>
          <w:szCs w:val="28"/>
          <w:lang w:eastAsia="ru-RU"/>
        </w:rPr>
      </w:pPr>
      <w:r w:rsidRPr="00FB536F">
        <w:rPr>
          <w:rFonts w:ascii="Times New Roman" w:eastAsia="Times New Roman" w:hAnsi="Times New Roman" w:cs="Times New Roman"/>
          <w:sz w:val="28"/>
          <w:szCs w:val="28"/>
          <w:lang w:eastAsia="ru-RU"/>
        </w:rPr>
        <w:t>Между тем</w:t>
      </w:r>
      <w:r>
        <w:rPr>
          <w:rFonts w:ascii="Times New Roman" w:eastAsia="Times New Roman" w:hAnsi="Times New Roman" w:cs="Times New Roman"/>
          <w:sz w:val="28"/>
          <w:szCs w:val="28"/>
          <w:lang w:eastAsia="ru-RU"/>
        </w:rPr>
        <w:t>,</w:t>
      </w:r>
      <w:r w:rsidRPr="00FB536F">
        <w:rPr>
          <w:rFonts w:ascii="Times New Roman" w:eastAsia="Times New Roman" w:hAnsi="Times New Roman" w:cs="Times New Roman"/>
          <w:sz w:val="28"/>
          <w:szCs w:val="28"/>
          <w:lang w:eastAsia="ru-RU"/>
        </w:rPr>
        <w:t xml:space="preserve"> из первой части заявки следует, что участник конкретизировал предлагаемый товар как «Монитор-дефибриллятор </w:t>
      </w:r>
      <w:proofErr w:type="spellStart"/>
      <w:r w:rsidRPr="00FB536F">
        <w:rPr>
          <w:rFonts w:ascii="Times New Roman" w:eastAsia="Times New Roman" w:hAnsi="Times New Roman" w:cs="Times New Roman"/>
          <w:sz w:val="28"/>
          <w:szCs w:val="28"/>
          <w:lang w:eastAsia="ru-RU"/>
        </w:rPr>
        <w:t>BeneHeart</w:t>
      </w:r>
      <w:proofErr w:type="spellEnd"/>
      <w:r w:rsidRPr="00FB536F">
        <w:rPr>
          <w:rFonts w:ascii="Times New Roman" w:eastAsia="Times New Roman" w:hAnsi="Times New Roman" w:cs="Times New Roman"/>
          <w:sz w:val="28"/>
          <w:szCs w:val="28"/>
          <w:lang w:eastAsia="ru-RU"/>
        </w:rPr>
        <w:t xml:space="preserve">, вариант </w:t>
      </w:r>
      <w:proofErr w:type="spellStart"/>
      <w:r w:rsidRPr="00FB536F">
        <w:rPr>
          <w:rFonts w:ascii="Times New Roman" w:eastAsia="Times New Roman" w:hAnsi="Times New Roman" w:cs="Times New Roman"/>
          <w:sz w:val="28"/>
          <w:szCs w:val="28"/>
          <w:lang w:eastAsia="ru-RU"/>
        </w:rPr>
        <w:t>BeneHeart</w:t>
      </w:r>
      <w:proofErr w:type="spellEnd"/>
      <w:r w:rsidRPr="00FB536F">
        <w:rPr>
          <w:rFonts w:ascii="Times New Roman" w:eastAsia="Times New Roman" w:hAnsi="Times New Roman" w:cs="Times New Roman"/>
          <w:sz w:val="28"/>
          <w:szCs w:val="28"/>
          <w:lang w:eastAsia="ru-RU"/>
        </w:rPr>
        <w:t xml:space="preserve"> D3, производство </w:t>
      </w:r>
      <w:proofErr w:type="spellStart"/>
      <w:r w:rsidRPr="00FB536F">
        <w:rPr>
          <w:rFonts w:ascii="Times New Roman" w:eastAsia="Times New Roman" w:hAnsi="Times New Roman" w:cs="Times New Roman"/>
          <w:sz w:val="28"/>
          <w:szCs w:val="28"/>
          <w:lang w:eastAsia="ru-RU"/>
        </w:rPr>
        <w:t>Shenzhen</w:t>
      </w:r>
      <w:proofErr w:type="spellEnd"/>
      <w:r w:rsidRPr="00FB536F">
        <w:rPr>
          <w:rFonts w:ascii="Times New Roman" w:eastAsia="Times New Roman" w:hAnsi="Times New Roman" w:cs="Times New Roman"/>
          <w:sz w:val="28"/>
          <w:szCs w:val="28"/>
          <w:lang w:eastAsia="ru-RU"/>
        </w:rPr>
        <w:t xml:space="preserve"> </w:t>
      </w:r>
      <w:proofErr w:type="spellStart"/>
      <w:r w:rsidRPr="00FB536F">
        <w:rPr>
          <w:rFonts w:ascii="Times New Roman" w:eastAsia="Times New Roman" w:hAnsi="Times New Roman" w:cs="Times New Roman"/>
          <w:sz w:val="28"/>
          <w:szCs w:val="28"/>
          <w:lang w:eastAsia="ru-RU"/>
        </w:rPr>
        <w:t>Mindray</w:t>
      </w:r>
      <w:proofErr w:type="spellEnd"/>
      <w:r w:rsidRPr="00FB536F">
        <w:rPr>
          <w:rFonts w:ascii="Times New Roman" w:eastAsia="Times New Roman" w:hAnsi="Times New Roman" w:cs="Times New Roman"/>
          <w:sz w:val="28"/>
          <w:szCs w:val="28"/>
          <w:lang w:eastAsia="ru-RU"/>
        </w:rPr>
        <w:t xml:space="preserve"> </w:t>
      </w:r>
      <w:proofErr w:type="spellStart"/>
      <w:r w:rsidRPr="00FB536F">
        <w:rPr>
          <w:rFonts w:ascii="Times New Roman" w:eastAsia="Times New Roman" w:hAnsi="Times New Roman" w:cs="Times New Roman"/>
          <w:sz w:val="28"/>
          <w:szCs w:val="28"/>
          <w:lang w:eastAsia="ru-RU"/>
        </w:rPr>
        <w:t>Bio-Medical</w:t>
      </w:r>
      <w:proofErr w:type="spellEnd"/>
      <w:r w:rsidRPr="00FB536F">
        <w:rPr>
          <w:rFonts w:ascii="Times New Roman" w:eastAsia="Times New Roman" w:hAnsi="Times New Roman" w:cs="Times New Roman"/>
          <w:sz w:val="28"/>
          <w:szCs w:val="28"/>
          <w:lang w:eastAsia="ru-RU"/>
        </w:rPr>
        <w:t xml:space="preserve"> </w:t>
      </w:r>
      <w:proofErr w:type="spellStart"/>
      <w:r w:rsidRPr="00FB536F">
        <w:rPr>
          <w:rFonts w:ascii="Times New Roman" w:eastAsia="Times New Roman" w:hAnsi="Times New Roman" w:cs="Times New Roman"/>
          <w:sz w:val="28"/>
          <w:szCs w:val="28"/>
          <w:lang w:eastAsia="ru-RU"/>
        </w:rPr>
        <w:t>Electronics</w:t>
      </w:r>
      <w:proofErr w:type="spellEnd"/>
      <w:r w:rsidRPr="00FB536F">
        <w:rPr>
          <w:rFonts w:ascii="Times New Roman" w:eastAsia="Times New Roman" w:hAnsi="Times New Roman" w:cs="Times New Roman"/>
          <w:sz w:val="28"/>
          <w:szCs w:val="28"/>
          <w:lang w:eastAsia="ru-RU"/>
        </w:rPr>
        <w:t xml:space="preserve"> </w:t>
      </w:r>
      <w:proofErr w:type="spellStart"/>
      <w:r w:rsidRPr="00FB536F">
        <w:rPr>
          <w:rFonts w:ascii="Times New Roman" w:eastAsia="Times New Roman" w:hAnsi="Times New Roman" w:cs="Times New Roman"/>
          <w:sz w:val="28"/>
          <w:szCs w:val="28"/>
          <w:lang w:eastAsia="ru-RU"/>
        </w:rPr>
        <w:t>Co</w:t>
      </w:r>
      <w:proofErr w:type="spellEnd"/>
      <w:r w:rsidRPr="00FB536F">
        <w:rPr>
          <w:rFonts w:ascii="Times New Roman" w:eastAsia="Times New Roman" w:hAnsi="Times New Roman" w:cs="Times New Roman"/>
          <w:sz w:val="28"/>
          <w:szCs w:val="28"/>
          <w:lang w:eastAsia="ru-RU"/>
        </w:rPr>
        <w:t xml:space="preserve">., </w:t>
      </w:r>
      <w:proofErr w:type="spellStart"/>
      <w:r w:rsidRPr="00FB536F">
        <w:rPr>
          <w:rFonts w:ascii="Times New Roman" w:eastAsia="Times New Roman" w:hAnsi="Times New Roman" w:cs="Times New Roman"/>
          <w:sz w:val="28"/>
          <w:szCs w:val="28"/>
          <w:lang w:eastAsia="ru-RU"/>
        </w:rPr>
        <w:t>Ltd</w:t>
      </w:r>
      <w:proofErr w:type="spellEnd"/>
      <w:r w:rsidRPr="00FB536F">
        <w:rPr>
          <w:rFonts w:ascii="Times New Roman" w:eastAsia="Times New Roman" w:hAnsi="Times New Roman" w:cs="Times New Roman"/>
          <w:sz w:val="28"/>
          <w:szCs w:val="28"/>
          <w:lang w:eastAsia="ru-RU"/>
        </w:rPr>
        <w:t>. (КНР)» и привёл требуемые показатели, соотносимые с описанием объекта закупки. Тем самым</w:t>
      </w:r>
      <w:r>
        <w:rPr>
          <w:rFonts w:ascii="Times New Roman" w:eastAsia="Times New Roman" w:hAnsi="Times New Roman" w:cs="Times New Roman"/>
          <w:sz w:val="28"/>
          <w:szCs w:val="28"/>
          <w:lang w:eastAsia="ru-RU"/>
        </w:rPr>
        <w:t>,</w:t>
      </w:r>
      <w:r w:rsidRPr="00FB536F">
        <w:rPr>
          <w:rFonts w:ascii="Times New Roman" w:eastAsia="Times New Roman" w:hAnsi="Times New Roman" w:cs="Times New Roman"/>
          <w:sz w:val="28"/>
          <w:szCs w:val="28"/>
          <w:lang w:eastAsia="ru-RU"/>
        </w:rPr>
        <w:t xml:space="preserve"> идентификация модели была осуществлена по наименованию линейки (</w:t>
      </w:r>
      <w:proofErr w:type="spellStart"/>
      <w:r w:rsidRPr="00FB536F">
        <w:rPr>
          <w:rFonts w:ascii="Times New Roman" w:eastAsia="Times New Roman" w:hAnsi="Times New Roman" w:cs="Times New Roman"/>
          <w:sz w:val="28"/>
          <w:szCs w:val="28"/>
          <w:lang w:eastAsia="ru-RU"/>
        </w:rPr>
        <w:t>BeneHeart</w:t>
      </w:r>
      <w:proofErr w:type="spellEnd"/>
      <w:r w:rsidRPr="00FB536F">
        <w:rPr>
          <w:rFonts w:ascii="Times New Roman" w:eastAsia="Times New Roman" w:hAnsi="Times New Roman" w:cs="Times New Roman"/>
          <w:sz w:val="28"/>
          <w:szCs w:val="28"/>
          <w:lang w:eastAsia="ru-RU"/>
        </w:rPr>
        <w:t xml:space="preserve">) и конкретному исполнению (D3) с однозначной привязкой </w:t>
      </w:r>
      <w:r>
        <w:rPr>
          <w:rFonts w:ascii="Times New Roman" w:eastAsia="Times New Roman" w:hAnsi="Times New Roman" w:cs="Times New Roman"/>
          <w:sz w:val="28"/>
          <w:szCs w:val="28"/>
          <w:lang w:eastAsia="ru-RU"/>
        </w:rPr>
        <w:t xml:space="preserve">к производителю. </w:t>
      </w:r>
    </w:p>
    <w:p w:rsidR="00FB536F" w:rsidRPr="00FB536F" w:rsidRDefault="00FB536F" w:rsidP="00FB536F">
      <w:pPr>
        <w:widowControl w:val="0"/>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Дополнительно З</w:t>
      </w:r>
      <w:r w:rsidRPr="00FB536F">
        <w:rPr>
          <w:rFonts w:ascii="Times New Roman" w:eastAsia="Times New Roman" w:hAnsi="Times New Roman" w:cs="Times New Roman"/>
          <w:sz w:val="28"/>
          <w:szCs w:val="28"/>
          <w:lang w:eastAsia="ru-RU"/>
        </w:rPr>
        <w:t xml:space="preserve">аявитель указал, что товарные знаки </w:t>
      </w:r>
      <w:proofErr w:type="spellStart"/>
      <w:r w:rsidRPr="00FB536F">
        <w:rPr>
          <w:rFonts w:ascii="Times New Roman" w:eastAsia="Times New Roman" w:hAnsi="Times New Roman" w:cs="Times New Roman"/>
          <w:sz w:val="28"/>
          <w:szCs w:val="28"/>
          <w:lang w:eastAsia="ru-RU"/>
        </w:rPr>
        <w:t>Mindray</w:t>
      </w:r>
      <w:proofErr w:type="spellEnd"/>
      <w:r w:rsidRPr="00FB536F">
        <w:rPr>
          <w:rFonts w:ascii="Times New Roman" w:eastAsia="Times New Roman" w:hAnsi="Times New Roman" w:cs="Times New Roman"/>
          <w:sz w:val="28"/>
          <w:szCs w:val="28"/>
          <w:lang w:eastAsia="ru-RU"/>
        </w:rPr>
        <w:t xml:space="preserve"> и </w:t>
      </w:r>
      <w:proofErr w:type="spellStart"/>
      <w:r w:rsidRPr="00FB536F">
        <w:rPr>
          <w:rFonts w:ascii="Times New Roman" w:eastAsia="Times New Roman" w:hAnsi="Times New Roman" w:cs="Times New Roman"/>
          <w:sz w:val="28"/>
          <w:szCs w:val="28"/>
          <w:lang w:eastAsia="ru-RU"/>
        </w:rPr>
        <w:t>BeneHeart</w:t>
      </w:r>
      <w:proofErr w:type="spellEnd"/>
      <w:r w:rsidRPr="00FB536F">
        <w:rPr>
          <w:rFonts w:ascii="Times New Roman" w:eastAsia="Times New Roman" w:hAnsi="Times New Roman" w:cs="Times New Roman"/>
          <w:sz w:val="28"/>
          <w:szCs w:val="28"/>
          <w:lang w:eastAsia="ru-RU"/>
        </w:rPr>
        <w:t xml:space="preserve"> принадлежат одному правообладателю — </w:t>
      </w:r>
      <w:proofErr w:type="spellStart"/>
      <w:r w:rsidRPr="00FB536F">
        <w:rPr>
          <w:rFonts w:ascii="Times New Roman" w:eastAsia="Times New Roman" w:hAnsi="Times New Roman" w:cs="Times New Roman"/>
          <w:sz w:val="28"/>
          <w:szCs w:val="28"/>
          <w:lang w:eastAsia="ru-RU"/>
        </w:rPr>
        <w:t>Shenzhen</w:t>
      </w:r>
      <w:proofErr w:type="spellEnd"/>
      <w:r w:rsidRPr="00FB536F">
        <w:rPr>
          <w:rFonts w:ascii="Times New Roman" w:eastAsia="Times New Roman" w:hAnsi="Times New Roman" w:cs="Times New Roman"/>
          <w:sz w:val="28"/>
          <w:szCs w:val="28"/>
          <w:lang w:eastAsia="ru-RU"/>
        </w:rPr>
        <w:t xml:space="preserve"> </w:t>
      </w:r>
      <w:proofErr w:type="spellStart"/>
      <w:r w:rsidRPr="00FB536F">
        <w:rPr>
          <w:rFonts w:ascii="Times New Roman" w:eastAsia="Times New Roman" w:hAnsi="Times New Roman" w:cs="Times New Roman"/>
          <w:sz w:val="28"/>
          <w:szCs w:val="28"/>
          <w:lang w:eastAsia="ru-RU"/>
        </w:rPr>
        <w:t>Mindray</w:t>
      </w:r>
      <w:proofErr w:type="spellEnd"/>
      <w:r w:rsidRPr="00FB536F">
        <w:rPr>
          <w:rFonts w:ascii="Times New Roman" w:eastAsia="Times New Roman" w:hAnsi="Times New Roman" w:cs="Times New Roman"/>
          <w:sz w:val="28"/>
          <w:szCs w:val="28"/>
          <w:lang w:eastAsia="ru-RU"/>
        </w:rPr>
        <w:t xml:space="preserve"> </w:t>
      </w:r>
      <w:r w:rsidR="0067321D">
        <w:rPr>
          <w:rFonts w:ascii="Times New Roman" w:eastAsia="Times New Roman" w:hAnsi="Times New Roman" w:cs="Times New Roman"/>
          <w:sz w:val="28"/>
          <w:szCs w:val="28"/>
          <w:lang w:eastAsia="ru-RU"/>
        </w:rPr>
        <w:br/>
      </w:r>
      <w:proofErr w:type="spellStart"/>
      <w:r w:rsidRPr="00FB536F">
        <w:rPr>
          <w:rFonts w:ascii="Times New Roman" w:eastAsia="Times New Roman" w:hAnsi="Times New Roman" w:cs="Times New Roman"/>
          <w:sz w:val="28"/>
          <w:szCs w:val="28"/>
          <w:lang w:eastAsia="ru-RU"/>
        </w:rPr>
        <w:t>Bio-Medical</w:t>
      </w:r>
      <w:proofErr w:type="spellEnd"/>
      <w:r w:rsidRPr="00FB536F">
        <w:rPr>
          <w:rFonts w:ascii="Times New Roman" w:eastAsia="Times New Roman" w:hAnsi="Times New Roman" w:cs="Times New Roman"/>
          <w:sz w:val="28"/>
          <w:szCs w:val="28"/>
          <w:lang w:eastAsia="ru-RU"/>
        </w:rPr>
        <w:t xml:space="preserve"> </w:t>
      </w:r>
      <w:proofErr w:type="spellStart"/>
      <w:r w:rsidRPr="00FB536F">
        <w:rPr>
          <w:rFonts w:ascii="Times New Roman" w:eastAsia="Times New Roman" w:hAnsi="Times New Roman" w:cs="Times New Roman"/>
          <w:sz w:val="28"/>
          <w:szCs w:val="28"/>
          <w:lang w:eastAsia="ru-RU"/>
        </w:rPr>
        <w:t>Electronics</w:t>
      </w:r>
      <w:proofErr w:type="spellEnd"/>
      <w:r w:rsidRPr="00FB536F">
        <w:rPr>
          <w:rFonts w:ascii="Times New Roman" w:eastAsia="Times New Roman" w:hAnsi="Times New Roman" w:cs="Times New Roman"/>
          <w:sz w:val="28"/>
          <w:szCs w:val="28"/>
          <w:lang w:eastAsia="ru-RU"/>
        </w:rPr>
        <w:t xml:space="preserve"> </w:t>
      </w:r>
      <w:proofErr w:type="spellStart"/>
      <w:r w:rsidRPr="00FB536F">
        <w:rPr>
          <w:rFonts w:ascii="Times New Roman" w:eastAsia="Times New Roman" w:hAnsi="Times New Roman" w:cs="Times New Roman"/>
          <w:sz w:val="28"/>
          <w:szCs w:val="28"/>
          <w:lang w:eastAsia="ru-RU"/>
        </w:rPr>
        <w:t>Co</w:t>
      </w:r>
      <w:proofErr w:type="spellEnd"/>
      <w:r w:rsidRPr="00FB536F">
        <w:rPr>
          <w:rFonts w:ascii="Times New Roman" w:eastAsia="Times New Roman" w:hAnsi="Times New Roman" w:cs="Times New Roman"/>
          <w:sz w:val="28"/>
          <w:szCs w:val="28"/>
          <w:lang w:eastAsia="ru-RU"/>
        </w:rPr>
        <w:t xml:space="preserve">., </w:t>
      </w:r>
      <w:proofErr w:type="spellStart"/>
      <w:r w:rsidRPr="00FB536F">
        <w:rPr>
          <w:rFonts w:ascii="Times New Roman" w:eastAsia="Times New Roman" w:hAnsi="Times New Roman" w:cs="Times New Roman"/>
          <w:sz w:val="28"/>
          <w:szCs w:val="28"/>
          <w:lang w:eastAsia="ru-RU"/>
        </w:rPr>
        <w:t>Ltd</w:t>
      </w:r>
      <w:proofErr w:type="spellEnd"/>
      <w:r w:rsidRPr="00FB536F">
        <w:rPr>
          <w:rFonts w:ascii="Times New Roman" w:eastAsia="Times New Roman" w:hAnsi="Times New Roman" w:cs="Times New Roman"/>
          <w:sz w:val="28"/>
          <w:szCs w:val="28"/>
          <w:lang w:eastAsia="ru-RU"/>
        </w:rPr>
        <w:t>., что подтверждается сведениями из реестра товарных зн</w:t>
      </w:r>
      <w:r>
        <w:rPr>
          <w:rFonts w:ascii="Times New Roman" w:eastAsia="Times New Roman" w:hAnsi="Times New Roman" w:cs="Times New Roman"/>
          <w:sz w:val="28"/>
          <w:szCs w:val="28"/>
          <w:lang w:eastAsia="ru-RU"/>
        </w:rPr>
        <w:t>аков</w:t>
      </w:r>
      <w:r w:rsidRPr="00FB536F">
        <w:rPr>
          <w:rFonts w:ascii="Times New Roman" w:eastAsia="Times New Roman" w:hAnsi="Times New Roman" w:cs="Times New Roman"/>
          <w:sz w:val="28"/>
          <w:szCs w:val="28"/>
          <w:lang w:eastAsia="ru-RU"/>
        </w:rPr>
        <w:t xml:space="preserve">. </w:t>
      </w:r>
    </w:p>
    <w:p w:rsidR="00FB536F" w:rsidRPr="00FB536F" w:rsidRDefault="00FB536F" w:rsidP="00FB536F">
      <w:pPr>
        <w:widowControl w:val="0"/>
        <w:spacing w:after="0" w:line="240" w:lineRule="auto"/>
        <w:ind w:firstLine="709"/>
        <w:jc w:val="both"/>
        <w:rPr>
          <w:rFonts w:ascii="Times New Roman" w:eastAsia="Times New Roman" w:hAnsi="Times New Roman" w:cs="Times New Roman"/>
          <w:sz w:val="28"/>
          <w:szCs w:val="28"/>
          <w:lang w:eastAsia="ru-RU"/>
        </w:rPr>
      </w:pPr>
      <w:r w:rsidRPr="00FB536F">
        <w:rPr>
          <w:rFonts w:ascii="Times New Roman" w:eastAsia="Times New Roman" w:hAnsi="Times New Roman" w:cs="Times New Roman"/>
          <w:sz w:val="28"/>
          <w:szCs w:val="28"/>
          <w:lang w:eastAsia="ru-RU"/>
        </w:rPr>
        <w:t xml:space="preserve">Комиссия УФАС отмечает, что по смыслу ст. 48 </w:t>
      </w:r>
      <w:r>
        <w:rPr>
          <w:rFonts w:ascii="Times New Roman" w:eastAsia="Times New Roman" w:hAnsi="Times New Roman" w:cs="Times New Roman"/>
          <w:sz w:val="28"/>
          <w:szCs w:val="28"/>
          <w:lang w:eastAsia="ru-RU"/>
        </w:rPr>
        <w:t xml:space="preserve">Закона о контрактной системе </w:t>
      </w:r>
      <w:r w:rsidRPr="00FB536F">
        <w:rPr>
          <w:rFonts w:ascii="Times New Roman" w:eastAsia="Times New Roman" w:hAnsi="Times New Roman" w:cs="Times New Roman"/>
          <w:sz w:val="28"/>
          <w:szCs w:val="28"/>
          <w:lang w:eastAsia="ru-RU"/>
        </w:rPr>
        <w:t>в совокупности с принципами, закрепленными в ст. 8 Закона о контрактной системе</w:t>
      </w:r>
      <w:r>
        <w:rPr>
          <w:rFonts w:ascii="Times New Roman" w:eastAsia="Times New Roman" w:hAnsi="Times New Roman" w:cs="Times New Roman"/>
          <w:sz w:val="28"/>
          <w:szCs w:val="28"/>
          <w:lang w:eastAsia="ru-RU"/>
        </w:rPr>
        <w:t xml:space="preserve">, </w:t>
      </w:r>
      <w:r w:rsidRPr="00FB536F">
        <w:rPr>
          <w:rFonts w:ascii="Times New Roman" w:eastAsia="Times New Roman" w:hAnsi="Times New Roman" w:cs="Times New Roman"/>
          <w:sz w:val="28"/>
          <w:szCs w:val="28"/>
          <w:lang w:eastAsia="ru-RU"/>
        </w:rPr>
        <w:t xml:space="preserve">комиссия </w:t>
      </w:r>
      <w:r>
        <w:rPr>
          <w:rFonts w:ascii="Times New Roman" w:eastAsia="Times New Roman" w:hAnsi="Times New Roman" w:cs="Times New Roman"/>
          <w:sz w:val="28"/>
          <w:szCs w:val="28"/>
          <w:lang w:eastAsia="ru-RU"/>
        </w:rPr>
        <w:t>З</w:t>
      </w:r>
      <w:r w:rsidRPr="00FB536F">
        <w:rPr>
          <w:rFonts w:ascii="Times New Roman" w:eastAsia="Times New Roman" w:hAnsi="Times New Roman" w:cs="Times New Roman"/>
          <w:sz w:val="28"/>
          <w:szCs w:val="28"/>
          <w:lang w:eastAsia="ru-RU"/>
        </w:rPr>
        <w:t>аказчика обязана обеспечивать объективность, прозрачность и сопоставимость заявок; при рассмотрении заявок допускается их отклонение лишь по осн</w:t>
      </w:r>
      <w:r>
        <w:rPr>
          <w:rFonts w:ascii="Times New Roman" w:eastAsia="Times New Roman" w:hAnsi="Times New Roman" w:cs="Times New Roman"/>
          <w:sz w:val="28"/>
          <w:szCs w:val="28"/>
          <w:lang w:eastAsia="ru-RU"/>
        </w:rPr>
        <w:t>ованиям, прямо предусмотренным З</w:t>
      </w:r>
      <w:r w:rsidRPr="00FB536F">
        <w:rPr>
          <w:rFonts w:ascii="Times New Roman" w:eastAsia="Times New Roman" w:hAnsi="Times New Roman" w:cs="Times New Roman"/>
          <w:sz w:val="28"/>
          <w:szCs w:val="28"/>
          <w:lang w:eastAsia="ru-RU"/>
        </w:rPr>
        <w:t xml:space="preserve">аконом. Специальная норма подпункта 8 части 12 статьи 48 Закона о контрактной системе позволяет отклонить заявку при выявлении в ней недостоверной информации, то есть сведений, объективно не соответствующих действительности и вводящих в заблуждение относительно предмета закупки. </w:t>
      </w:r>
    </w:p>
    <w:p w:rsidR="00FB536F" w:rsidRPr="00FB536F" w:rsidRDefault="00FB536F" w:rsidP="00FB536F">
      <w:pPr>
        <w:widowControl w:val="0"/>
        <w:spacing w:after="0" w:line="240" w:lineRule="auto"/>
        <w:ind w:firstLine="709"/>
        <w:jc w:val="both"/>
        <w:rPr>
          <w:rFonts w:ascii="Times New Roman" w:eastAsia="Times New Roman" w:hAnsi="Times New Roman" w:cs="Times New Roman"/>
          <w:sz w:val="28"/>
          <w:szCs w:val="28"/>
          <w:lang w:eastAsia="ru-RU"/>
        </w:rPr>
      </w:pPr>
      <w:r w:rsidRPr="00FB536F">
        <w:rPr>
          <w:rFonts w:ascii="Times New Roman" w:eastAsia="Times New Roman" w:hAnsi="Times New Roman" w:cs="Times New Roman"/>
          <w:sz w:val="28"/>
          <w:szCs w:val="28"/>
          <w:lang w:eastAsia="ru-RU"/>
        </w:rPr>
        <w:t>Сам по себе выбор участником средства индивидуализации — указание корпоративного товарного знака правообладателя (</w:t>
      </w:r>
      <w:proofErr w:type="spellStart"/>
      <w:r w:rsidRPr="00FB536F">
        <w:rPr>
          <w:rFonts w:ascii="Times New Roman" w:eastAsia="Times New Roman" w:hAnsi="Times New Roman" w:cs="Times New Roman"/>
          <w:sz w:val="28"/>
          <w:szCs w:val="28"/>
          <w:lang w:eastAsia="ru-RU"/>
        </w:rPr>
        <w:t>Mindray</w:t>
      </w:r>
      <w:proofErr w:type="spellEnd"/>
      <w:r w:rsidRPr="00FB536F">
        <w:rPr>
          <w:rFonts w:ascii="Times New Roman" w:eastAsia="Times New Roman" w:hAnsi="Times New Roman" w:cs="Times New Roman"/>
          <w:sz w:val="28"/>
          <w:szCs w:val="28"/>
          <w:lang w:eastAsia="ru-RU"/>
        </w:rPr>
        <w:t xml:space="preserve">) </w:t>
      </w:r>
      <w:r w:rsidR="0067321D">
        <w:rPr>
          <w:rFonts w:ascii="Times New Roman" w:eastAsia="Times New Roman" w:hAnsi="Times New Roman" w:cs="Times New Roman"/>
          <w:sz w:val="28"/>
          <w:szCs w:val="28"/>
          <w:lang w:eastAsia="ru-RU"/>
        </w:rPr>
        <w:br/>
      </w:r>
      <w:r w:rsidRPr="00FB536F">
        <w:rPr>
          <w:rFonts w:ascii="Times New Roman" w:eastAsia="Times New Roman" w:hAnsi="Times New Roman" w:cs="Times New Roman"/>
          <w:sz w:val="28"/>
          <w:szCs w:val="28"/>
          <w:lang w:eastAsia="ru-RU"/>
        </w:rPr>
        <w:t>при одновременном точном обозначении линейки и модели (</w:t>
      </w:r>
      <w:proofErr w:type="spellStart"/>
      <w:r w:rsidRPr="00FB536F">
        <w:rPr>
          <w:rFonts w:ascii="Times New Roman" w:eastAsia="Times New Roman" w:hAnsi="Times New Roman" w:cs="Times New Roman"/>
          <w:sz w:val="28"/>
          <w:szCs w:val="28"/>
          <w:lang w:eastAsia="ru-RU"/>
        </w:rPr>
        <w:t>BeneHeart</w:t>
      </w:r>
      <w:proofErr w:type="spellEnd"/>
      <w:r w:rsidRPr="00FB536F">
        <w:rPr>
          <w:rFonts w:ascii="Times New Roman" w:eastAsia="Times New Roman" w:hAnsi="Times New Roman" w:cs="Times New Roman"/>
          <w:sz w:val="28"/>
          <w:szCs w:val="28"/>
          <w:lang w:eastAsia="ru-RU"/>
        </w:rPr>
        <w:t xml:space="preserve"> D3) </w:t>
      </w:r>
      <w:r>
        <w:rPr>
          <w:rFonts w:ascii="Times New Roman" w:eastAsia="Times New Roman" w:hAnsi="Times New Roman" w:cs="Times New Roman"/>
          <w:sz w:val="28"/>
          <w:szCs w:val="28"/>
          <w:lang w:eastAsia="ru-RU"/>
        </w:rPr>
        <w:t>-</w:t>
      </w:r>
      <w:r w:rsidRPr="00FB536F">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br/>
      </w:r>
      <w:r w:rsidRPr="00FB536F">
        <w:rPr>
          <w:rFonts w:ascii="Times New Roman" w:eastAsia="Times New Roman" w:hAnsi="Times New Roman" w:cs="Times New Roman"/>
          <w:sz w:val="28"/>
          <w:szCs w:val="28"/>
          <w:lang w:eastAsia="ru-RU"/>
        </w:rPr>
        <w:t>не образует «недостоверности», если такие сведения не противоречат официальной документации и не меняют идентичность предлагаемого товара. Напротив, из материалов следует, что модель идентифицирована однозначно, производитель назван верно, а товарный знак «</w:t>
      </w:r>
      <w:proofErr w:type="spellStart"/>
      <w:r w:rsidRPr="00FB536F">
        <w:rPr>
          <w:rFonts w:ascii="Times New Roman" w:eastAsia="Times New Roman" w:hAnsi="Times New Roman" w:cs="Times New Roman"/>
          <w:sz w:val="28"/>
          <w:szCs w:val="28"/>
          <w:lang w:eastAsia="ru-RU"/>
        </w:rPr>
        <w:t>BeneHeart</w:t>
      </w:r>
      <w:proofErr w:type="spellEnd"/>
      <w:r w:rsidRPr="00FB536F">
        <w:rPr>
          <w:rFonts w:ascii="Times New Roman" w:eastAsia="Times New Roman" w:hAnsi="Times New Roman" w:cs="Times New Roman"/>
          <w:sz w:val="28"/>
          <w:szCs w:val="28"/>
          <w:lang w:eastAsia="ru-RU"/>
        </w:rPr>
        <w:t>» выступает обозначением товарной линейки того же правообладателя, чьи корпоративные обозначения «</w:t>
      </w:r>
      <w:proofErr w:type="spellStart"/>
      <w:r w:rsidRPr="00FB536F">
        <w:rPr>
          <w:rFonts w:ascii="Times New Roman" w:eastAsia="Times New Roman" w:hAnsi="Times New Roman" w:cs="Times New Roman"/>
          <w:sz w:val="28"/>
          <w:szCs w:val="28"/>
          <w:lang w:eastAsia="ru-RU"/>
        </w:rPr>
        <w:t>Mindray</w:t>
      </w:r>
      <w:proofErr w:type="spellEnd"/>
      <w:r w:rsidRPr="00FB536F">
        <w:rPr>
          <w:rFonts w:ascii="Times New Roman" w:eastAsia="Times New Roman" w:hAnsi="Times New Roman" w:cs="Times New Roman"/>
          <w:sz w:val="28"/>
          <w:szCs w:val="28"/>
          <w:lang w:eastAsia="ru-RU"/>
        </w:rPr>
        <w:t xml:space="preserve">» охраняются в соответствующих классах МКТУ. </w:t>
      </w:r>
      <w:r w:rsidRPr="00FB536F">
        <w:rPr>
          <w:rFonts w:ascii="Times New Roman" w:eastAsia="Times New Roman" w:hAnsi="Times New Roman" w:cs="Times New Roman"/>
          <w:sz w:val="28"/>
          <w:szCs w:val="28"/>
          <w:lang w:eastAsia="ru-RU"/>
        </w:rPr>
        <w:lastRenderedPageBreak/>
        <w:t>Следовательно, квалифицировать подобное указание как «ложное» нельзя: отсутствует объективный разрыв между заявленными сведениями и фактическими данными о товаре.</w:t>
      </w:r>
    </w:p>
    <w:p w:rsidR="00FB536F" w:rsidRPr="00FB536F" w:rsidRDefault="00FB536F" w:rsidP="00FB536F">
      <w:pPr>
        <w:widowControl w:val="0"/>
        <w:spacing w:after="0" w:line="240" w:lineRule="auto"/>
        <w:ind w:firstLine="709"/>
        <w:jc w:val="both"/>
        <w:rPr>
          <w:rFonts w:ascii="Times New Roman" w:eastAsia="Times New Roman" w:hAnsi="Times New Roman" w:cs="Times New Roman"/>
          <w:sz w:val="28"/>
          <w:szCs w:val="28"/>
          <w:lang w:eastAsia="ru-RU"/>
        </w:rPr>
      </w:pPr>
      <w:r w:rsidRPr="00FB536F">
        <w:rPr>
          <w:rFonts w:ascii="Times New Roman" w:eastAsia="Times New Roman" w:hAnsi="Times New Roman" w:cs="Times New Roman"/>
          <w:sz w:val="28"/>
          <w:szCs w:val="28"/>
          <w:lang w:eastAsia="ru-RU"/>
        </w:rPr>
        <w:t xml:space="preserve">Дополнительно Комиссия </w:t>
      </w:r>
      <w:r w:rsidR="0067321D">
        <w:rPr>
          <w:rFonts w:ascii="Times New Roman" w:eastAsia="Times New Roman" w:hAnsi="Times New Roman" w:cs="Times New Roman"/>
          <w:sz w:val="28"/>
          <w:szCs w:val="28"/>
          <w:lang w:eastAsia="ru-RU"/>
        </w:rPr>
        <w:t xml:space="preserve">УФАС </w:t>
      </w:r>
      <w:r w:rsidRPr="00FB536F">
        <w:rPr>
          <w:rFonts w:ascii="Times New Roman" w:eastAsia="Times New Roman" w:hAnsi="Times New Roman" w:cs="Times New Roman"/>
          <w:sz w:val="28"/>
          <w:szCs w:val="28"/>
          <w:lang w:eastAsia="ru-RU"/>
        </w:rPr>
        <w:t xml:space="preserve">отмечает, что правоприменительный тест «недостоверности» по подпункту 8 части 12 статьи 48 Закона о контрактной системе является императивным и не допускает подмены доказанного факта ложности сведений формальным несоответствием предпочтительной для комиссии терминологии. Для вывода о недостоверности необходимы несомненные доказательства того, что представленные участником сведения не соответствуют действительности (например, иное наименование модели, иной производитель, характеристики, опровергаемые официальной эксплуатационной документацией). </w:t>
      </w:r>
      <w:r w:rsidR="0067321D">
        <w:rPr>
          <w:rFonts w:ascii="Times New Roman" w:eastAsia="Times New Roman" w:hAnsi="Times New Roman" w:cs="Times New Roman"/>
          <w:sz w:val="28"/>
          <w:szCs w:val="28"/>
          <w:lang w:eastAsia="ru-RU"/>
        </w:rPr>
        <w:br/>
      </w:r>
      <w:r w:rsidRPr="00FB536F">
        <w:rPr>
          <w:rFonts w:ascii="Times New Roman" w:eastAsia="Times New Roman" w:hAnsi="Times New Roman" w:cs="Times New Roman"/>
          <w:sz w:val="28"/>
          <w:szCs w:val="28"/>
          <w:lang w:eastAsia="ru-RU"/>
        </w:rPr>
        <w:t>В рассматриваемом случае комиссия по осуществлению закупок ограничилась сопоставлением обозначений «</w:t>
      </w:r>
      <w:proofErr w:type="spellStart"/>
      <w:r w:rsidRPr="00FB536F">
        <w:rPr>
          <w:rFonts w:ascii="Times New Roman" w:eastAsia="Times New Roman" w:hAnsi="Times New Roman" w:cs="Times New Roman"/>
          <w:sz w:val="28"/>
          <w:szCs w:val="28"/>
          <w:lang w:eastAsia="ru-RU"/>
        </w:rPr>
        <w:t>Mindray</w:t>
      </w:r>
      <w:proofErr w:type="spellEnd"/>
      <w:r w:rsidRPr="00FB536F">
        <w:rPr>
          <w:rFonts w:ascii="Times New Roman" w:eastAsia="Times New Roman" w:hAnsi="Times New Roman" w:cs="Times New Roman"/>
          <w:sz w:val="28"/>
          <w:szCs w:val="28"/>
          <w:lang w:eastAsia="ru-RU"/>
        </w:rPr>
        <w:t>» / «</w:t>
      </w:r>
      <w:proofErr w:type="spellStart"/>
      <w:r w:rsidRPr="00FB536F">
        <w:rPr>
          <w:rFonts w:ascii="Times New Roman" w:eastAsia="Times New Roman" w:hAnsi="Times New Roman" w:cs="Times New Roman"/>
          <w:sz w:val="28"/>
          <w:szCs w:val="28"/>
          <w:lang w:eastAsia="ru-RU"/>
        </w:rPr>
        <w:t>BeneHeart</w:t>
      </w:r>
      <w:proofErr w:type="spellEnd"/>
      <w:r w:rsidRPr="00FB536F">
        <w:rPr>
          <w:rFonts w:ascii="Times New Roman" w:eastAsia="Times New Roman" w:hAnsi="Times New Roman" w:cs="Times New Roman"/>
          <w:sz w:val="28"/>
          <w:szCs w:val="28"/>
          <w:lang w:eastAsia="ru-RU"/>
        </w:rPr>
        <w:t xml:space="preserve">», не опровергнув при этом ни производителя, ни модель, ни иные существенные признаки идентичности товара. Более того, из первой части заявки вытекает корректное обозначение модели </w:t>
      </w:r>
      <w:proofErr w:type="spellStart"/>
      <w:r w:rsidRPr="00FB536F">
        <w:rPr>
          <w:rFonts w:ascii="Times New Roman" w:eastAsia="Times New Roman" w:hAnsi="Times New Roman" w:cs="Times New Roman"/>
          <w:sz w:val="28"/>
          <w:szCs w:val="28"/>
          <w:lang w:eastAsia="ru-RU"/>
        </w:rPr>
        <w:t>BeneHeart</w:t>
      </w:r>
      <w:proofErr w:type="spellEnd"/>
      <w:r w:rsidRPr="00FB536F">
        <w:rPr>
          <w:rFonts w:ascii="Times New Roman" w:eastAsia="Times New Roman" w:hAnsi="Times New Roman" w:cs="Times New Roman"/>
          <w:sz w:val="28"/>
          <w:szCs w:val="28"/>
          <w:lang w:eastAsia="ru-RU"/>
        </w:rPr>
        <w:t xml:space="preserve"> D3, что исключает риск подмены предмета поставки. При таких вводных ссылка на пункт 8 части 12 статьи 48 Закона о контрактной системе носит формальный характер и не соответствует установленному законом стандарту доказывания.</w:t>
      </w:r>
    </w:p>
    <w:p w:rsidR="00FB536F" w:rsidRPr="00FB536F" w:rsidRDefault="00FB536F" w:rsidP="00FB536F">
      <w:pPr>
        <w:widowControl w:val="0"/>
        <w:spacing w:after="0" w:line="240" w:lineRule="auto"/>
        <w:ind w:firstLine="709"/>
        <w:jc w:val="both"/>
        <w:rPr>
          <w:rFonts w:ascii="Times New Roman" w:eastAsia="Times New Roman" w:hAnsi="Times New Roman" w:cs="Times New Roman"/>
          <w:sz w:val="28"/>
          <w:szCs w:val="28"/>
          <w:lang w:eastAsia="ru-RU"/>
        </w:rPr>
      </w:pPr>
      <w:r w:rsidRPr="00FB536F">
        <w:rPr>
          <w:rFonts w:ascii="Times New Roman" w:eastAsia="Times New Roman" w:hAnsi="Times New Roman" w:cs="Times New Roman"/>
          <w:sz w:val="28"/>
          <w:szCs w:val="28"/>
          <w:lang w:eastAsia="ru-RU"/>
        </w:rPr>
        <w:t>Системное толкование статей 8, 42 и 48 Закона о контрактной системе ведёт к неизбежному вывод</w:t>
      </w:r>
      <w:r w:rsidR="0067321D">
        <w:rPr>
          <w:rFonts w:ascii="Times New Roman" w:eastAsia="Times New Roman" w:hAnsi="Times New Roman" w:cs="Times New Roman"/>
          <w:sz w:val="28"/>
          <w:szCs w:val="28"/>
          <w:lang w:eastAsia="ru-RU"/>
        </w:rPr>
        <w:t>у</w:t>
      </w:r>
      <w:r w:rsidRPr="00FB536F">
        <w:rPr>
          <w:rFonts w:ascii="Times New Roman" w:eastAsia="Times New Roman" w:hAnsi="Times New Roman" w:cs="Times New Roman"/>
          <w:sz w:val="28"/>
          <w:szCs w:val="28"/>
          <w:lang w:eastAsia="ru-RU"/>
        </w:rPr>
        <w:t xml:space="preserve"> о том</w:t>
      </w:r>
      <w:r w:rsidR="0067321D">
        <w:rPr>
          <w:rFonts w:ascii="Times New Roman" w:eastAsia="Times New Roman" w:hAnsi="Times New Roman" w:cs="Times New Roman"/>
          <w:sz w:val="28"/>
          <w:szCs w:val="28"/>
          <w:lang w:eastAsia="ru-RU"/>
        </w:rPr>
        <w:t>,</w:t>
      </w:r>
      <w:r w:rsidRPr="00FB536F">
        <w:rPr>
          <w:rFonts w:ascii="Times New Roman" w:eastAsia="Times New Roman" w:hAnsi="Times New Roman" w:cs="Times New Roman"/>
          <w:sz w:val="28"/>
          <w:szCs w:val="28"/>
          <w:lang w:eastAsia="ru-RU"/>
        </w:rPr>
        <w:t xml:space="preserve"> что при отсутствии доказательств объективной ложности заявочных сведений отклонение по мотиву «недостоверной информации» является неправомерным, поскольку нарушает принципы равного доступа и сопоставимости заявок. Учитывая, что из материалов дела следует надлежащая идентификация товара (</w:t>
      </w:r>
      <w:proofErr w:type="spellStart"/>
      <w:r w:rsidRPr="00FB536F">
        <w:rPr>
          <w:rFonts w:ascii="Times New Roman" w:eastAsia="Times New Roman" w:hAnsi="Times New Roman" w:cs="Times New Roman"/>
          <w:sz w:val="28"/>
          <w:szCs w:val="28"/>
          <w:lang w:eastAsia="ru-RU"/>
        </w:rPr>
        <w:t>BeneHeart</w:t>
      </w:r>
      <w:proofErr w:type="spellEnd"/>
      <w:r w:rsidRPr="00FB536F">
        <w:rPr>
          <w:rFonts w:ascii="Times New Roman" w:eastAsia="Times New Roman" w:hAnsi="Times New Roman" w:cs="Times New Roman"/>
          <w:sz w:val="28"/>
          <w:szCs w:val="28"/>
          <w:lang w:eastAsia="ru-RU"/>
        </w:rPr>
        <w:t xml:space="preserve"> D3) и принадлежность обоих обозначений одному правообладателю, основания для отклонения заявки ООО «Уралмедснаб» отсутствовали.</w:t>
      </w:r>
    </w:p>
    <w:p w:rsidR="00FB536F" w:rsidRPr="00FB536F" w:rsidRDefault="00FB536F" w:rsidP="00FB536F">
      <w:pPr>
        <w:widowControl w:val="0"/>
        <w:spacing w:after="0" w:line="240" w:lineRule="auto"/>
        <w:ind w:firstLine="709"/>
        <w:jc w:val="both"/>
        <w:rPr>
          <w:rFonts w:ascii="Times New Roman" w:eastAsia="Times New Roman" w:hAnsi="Times New Roman" w:cs="Times New Roman"/>
          <w:sz w:val="28"/>
          <w:szCs w:val="28"/>
          <w:lang w:eastAsia="ru-RU"/>
        </w:rPr>
      </w:pPr>
      <w:r w:rsidRPr="00FB536F">
        <w:rPr>
          <w:rFonts w:ascii="Times New Roman" w:eastAsia="Times New Roman" w:hAnsi="Times New Roman" w:cs="Times New Roman"/>
          <w:sz w:val="28"/>
          <w:szCs w:val="28"/>
          <w:lang w:eastAsia="ru-RU"/>
        </w:rPr>
        <w:t>С учётом изложенного</w:t>
      </w:r>
      <w:r w:rsidR="0067321D">
        <w:rPr>
          <w:rFonts w:ascii="Times New Roman" w:eastAsia="Times New Roman" w:hAnsi="Times New Roman" w:cs="Times New Roman"/>
          <w:sz w:val="28"/>
          <w:szCs w:val="28"/>
          <w:lang w:eastAsia="ru-RU"/>
        </w:rPr>
        <w:t>,</w:t>
      </w:r>
      <w:r w:rsidRPr="00FB536F">
        <w:rPr>
          <w:rFonts w:ascii="Times New Roman" w:eastAsia="Times New Roman" w:hAnsi="Times New Roman" w:cs="Times New Roman"/>
          <w:sz w:val="28"/>
          <w:szCs w:val="28"/>
          <w:lang w:eastAsia="ru-RU"/>
        </w:rPr>
        <w:t xml:space="preserve"> доводы жалобы подлежат удовлетворению в полном объёме: действия комиссии по осуществлению закупок по отклонению заявки </w:t>
      </w:r>
      <w:r w:rsidR="0067321D">
        <w:rPr>
          <w:rFonts w:ascii="Times New Roman" w:eastAsia="Times New Roman" w:hAnsi="Times New Roman" w:cs="Times New Roman"/>
          <w:sz w:val="28"/>
          <w:szCs w:val="28"/>
          <w:lang w:eastAsia="ru-RU"/>
        </w:rPr>
        <w:t>З</w:t>
      </w:r>
      <w:r w:rsidRPr="00FB536F">
        <w:rPr>
          <w:rFonts w:ascii="Times New Roman" w:eastAsia="Times New Roman" w:hAnsi="Times New Roman" w:cs="Times New Roman"/>
          <w:sz w:val="28"/>
          <w:szCs w:val="28"/>
          <w:lang w:eastAsia="ru-RU"/>
        </w:rPr>
        <w:t>аявителя по пункту 8 части 12 статьи 48 Закона о контрактной сист</w:t>
      </w:r>
      <w:r w:rsidR="0067321D">
        <w:rPr>
          <w:rFonts w:ascii="Times New Roman" w:eastAsia="Times New Roman" w:hAnsi="Times New Roman" w:cs="Times New Roman"/>
          <w:sz w:val="28"/>
          <w:szCs w:val="28"/>
          <w:lang w:eastAsia="ru-RU"/>
        </w:rPr>
        <w:t>еме признаются противоречащими З</w:t>
      </w:r>
      <w:r w:rsidRPr="00FB536F">
        <w:rPr>
          <w:rFonts w:ascii="Times New Roman" w:eastAsia="Times New Roman" w:hAnsi="Times New Roman" w:cs="Times New Roman"/>
          <w:sz w:val="28"/>
          <w:szCs w:val="28"/>
          <w:lang w:eastAsia="ru-RU"/>
        </w:rPr>
        <w:t>акону</w:t>
      </w:r>
      <w:r w:rsidR="0067321D">
        <w:rPr>
          <w:rFonts w:ascii="Times New Roman" w:eastAsia="Times New Roman" w:hAnsi="Times New Roman" w:cs="Times New Roman"/>
          <w:sz w:val="28"/>
          <w:szCs w:val="28"/>
          <w:lang w:eastAsia="ru-RU"/>
        </w:rPr>
        <w:t xml:space="preserve">, что является нарушением </w:t>
      </w:r>
      <w:r w:rsidRPr="00FB536F">
        <w:rPr>
          <w:rFonts w:ascii="Times New Roman" w:eastAsia="Times New Roman" w:hAnsi="Times New Roman" w:cs="Times New Roman"/>
          <w:sz w:val="28"/>
          <w:szCs w:val="28"/>
          <w:lang w:eastAsia="ru-RU"/>
        </w:rPr>
        <w:t>ч. 5 ст. 49 Закона о контрактной системе.</w:t>
      </w:r>
    </w:p>
    <w:p w:rsidR="00FB536F" w:rsidRPr="00FB536F" w:rsidRDefault="00FB536F" w:rsidP="00FB536F">
      <w:pPr>
        <w:widowControl w:val="0"/>
        <w:spacing w:after="0" w:line="240" w:lineRule="auto"/>
        <w:ind w:firstLine="709"/>
        <w:jc w:val="both"/>
        <w:rPr>
          <w:rFonts w:ascii="Times New Roman" w:eastAsia="Times New Roman" w:hAnsi="Times New Roman" w:cs="Times New Roman"/>
          <w:sz w:val="28"/>
          <w:szCs w:val="28"/>
          <w:lang w:eastAsia="ru-RU"/>
        </w:rPr>
      </w:pPr>
      <w:r w:rsidRPr="00FB536F">
        <w:rPr>
          <w:rFonts w:ascii="Times New Roman" w:eastAsia="Times New Roman" w:hAnsi="Times New Roman" w:cs="Times New Roman"/>
          <w:kern w:val="3"/>
          <w:sz w:val="28"/>
          <w:szCs w:val="28"/>
          <w:lang w:eastAsia="ru-RU" w:bidi="hi-IN"/>
        </w:rPr>
        <w:t>Выявленное в действиях комиссии Заказчика нарушение является существенным, что дает основание для выдачи обязательного для исполнения предписания о его устранении.</w:t>
      </w:r>
    </w:p>
    <w:p w:rsidR="00FB536F" w:rsidRDefault="00FB536F" w:rsidP="00F123F3">
      <w:pPr>
        <w:pStyle w:val="Standard"/>
        <w:ind w:firstLine="709"/>
        <w:jc w:val="both"/>
        <w:rPr>
          <w:rFonts w:eastAsia="Times New Roman" w:cs="Times New Roman"/>
          <w:sz w:val="28"/>
          <w:szCs w:val="28"/>
          <w:lang w:eastAsia="ru-RU"/>
        </w:rPr>
      </w:pPr>
    </w:p>
    <w:p w:rsidR="006372A7" w:rsidRPr="005710AA" w:rsidRDefault="006372A7" w:rsidP="00FB536F">
      <w:pPr>
        <w:pStyle w:val="Standard"/>
        <w:ind w:firstLine="709"/>
        <w:jc w:val="both"/>
        <w:rPr>
          <w:rFonts w:eastAsia="Times New Roman" w:cs="Times New Roman"/>
          <w:sz w:val="28"/>
          <w:szCs w:val="28"/>
          <w:lang w:eastAsia="ru-RU"/>
        </w:rPr>
      </w:pPr>
      <w:r w:rsidRPr="005710AA">
        <w:rPr>
          <w:rFonts w:eastAsia="Times New Roman" w:cs="Times New Roman"/>
          <w:sz w:val="28"/>
          <w:szCs w:val="28"/>
          <w:lang w:eastAsia="ru-RU"/>
        </w:rPr>
        <w:t xml:space="preserve">Комиссия УФАС, руководствуясь ст. 2, 8, 99, 105, 106 Закона </w:t>
      </w:r>
      <w:r w:rsidRPr="005710AA">
        <w:rPr>
          <w:rFonts w:eastAsia="Times New Roman" w:cs="Times New Roman"/>
          <w:sz w:val="28"/>
          <w:szCs w:val="28"/>
          <w:lang w:eastAsia="ru-RU"/>
        </w:rPr>
        <w:br/>
        <w:t>о контрактной системе,</w:t>
      </w:r>
    </w:p>
    <w:p w:rsidR="006372A7" w:rsidRPr="00AB26B8" w:rsidRDefault="006372A7" w:rsidP="00FB536F">
      <w:pPr>
        <w:widowControl w:val="0"/>
        <w:spacing w:after="0" w:line="240" w:lineRule="auto"/>
        <w:ind w:firstLine="709"/>
        <w:jc w:val="center"/>
        <w:rPr>
          <w:rFonts w:ascii="Times New Roman" w:eastAsia="Times New Roman" w:hAnsi="Times New Roman" w:cs="Times New Roman"/>
          <w:sz w:val="28"/>
          <w:szCs w:val="28"/>
          <w:lang w:eastAsia="ru-RU"/>
        </w:rPr>
      </w:pPr>
    </w:p>
    <w:p w:rsidR="006372A7" w:rsidRPr="00AB26B8" w:rsidRDefault="006372A7" w:rsidP="00FB536F">
      <w:pPr>
        <w:widowControl w:val="0"/>
        <w:spacing w:after="0" w:line="240" w:lineRule="auto"/>
        <w:ind w:firstLine="709"/>
        <w:jc w:val="center"/>
        <w:rPr>
          <w:rFonts w:ascii="Times New Roman" w:eastAsia="Times New Roman" w:hAnsi="Times New Roman" w:cs="Times New Roman"/>
          <w:bCs/>
          <w:sz w:val="28"/>
          <w:szCs w:val="28"/>
          <w:lang w:eastAsia="ru-RU"/>
        </w:rPr>
      </w:pPr>
      <w:r w:rsidRPr="00AB26B8">
        <w:rPr>
          <w:rFonts w:ascii="Times New Roman" w:eastAsia="Times New Roman" w:hAnsi="Times New Roman" w:cs="Times New Roman"/>
          <w:bCs/>
          <w:sz w:val="28"/>
          <w:szCs w:val="28"/>
          <w:lang w:eastAsia="ru-RU"/>
        </w:rPr>
        <w:t xml:space="preserve">РЕШИЛА: </w:t>
      </w:r>
    </w:p>
    <w:p w:rsidR="006372A7" w:rsidRPr="00AB26B8" w:rsidRDefault="006372A7" w:rsidP="00FB536F">
      <w:pPr>
        <w:widowControl w:val="0"/>
        <w:autoSpaceDE w:val="0"/>
        <w:autoSpaceDN w:val="0"/>
        <w:adjustRightInd w:val="0"/>
        <w:spacing w:after="0" w:line="240" w:lineRule="auto"/>
        <w:ind w:firstLine="709"/>
        <w:jc w:val="both"/>
        <w:outlineLvl w:val="1"/>
        <w:rPr>
          <w:rFonts w:ascii="Times New Roman" w:eastAsia="Times New Roman" w:hAnsi="Times New Roman" w:cs="Times New Roman"/>
          <w:sz w:val="28"/>
          <w:szCs w:val="28"/>
          <w:lang w:eastAsia="ru-RU"/>
        </w:rPr>
      </w:pPr>
    </w:p>
    <w:p w:rsidR="00FB536F" w:rsidRDefault="006372A7" w:rsidP="00FB536F">
      <w:pPr>
        <w:pStyle w:val="a7"/>
        <w:widowControl w:val="0"/>
        <w:numPr>
          <w:ilvl w:val="0"/>
          <w:numId w:val="14"/>
        </w:numPr>
        <w:spacing w:after="0" w:line="240" w:lineRule="auto"/>
        <w:ind w:left="0" w:right="-5" w:firstLine="709"/>
        <w:jc w:val="both"/>
        <w:rPr>
          <w:rFonts w:ascii="Times New Roman" w:eastAsia="Times New Roman" w:hAnsi="Times New Roman" w:cs="Times New Roman"/>
          <w:color w:val="000000"/>
          <w:sz w:val="28"/>
          <w:szCs w:val="28"/>
          <w:lang w:eastAsia="ru-RU"/>
        </w:rPr>
      </w:pPr>
      <w:r w:rsidRPr="00695087">
        <w:rPr>
          <w:rFonts w:ascii="Times New Roman" w:eastAsia="Times New Roman" w:hAnsi="Times New Roman" w:cs="Times New Roman"/>
          <w:color w:val="000000"/>
          <w:sz w:val="28"/>
          <w:szCs w:val="28"/>
          <w:lang w:eastAsia="ru-RU"/>
        </w:rPr>
        <w:t xml:space="preserve">Признать жалобу </w:t>
      </w:r>
      <w:r w:rsidR="00695087" w:rsidRPr="00695087">
        <w:rPr>
          <w:rFonts w:ascii="Times New Roman" w:eastAsia="Times New Roman" w:hAnsi="Times New Roman" w:cs="Times New Roman"/>
          <w:color w:val="000000"/>
          <w:sz w:val="28"/>
          <w:szCs w:val="28"/>
          <w:lang w:eastAsia="ru-RU"/>
        </w:rPr>
        <w:t>ООО «</w:t>
      </w:r>
      <w:r w:rsidR="00FB536F">
        <w:rPr>
          <w:rFonts w:ascii="Times New Roman" w:eastAsia="Times New Roman" w:hAnsi="Times New Roman" w:cs="Times New Roman"/>
          <w:color w:val="000000"/>
          <w:sz w:val="28"/>
          <w:szCs w:val="28"/>
          <w:lang w:eastAsia="ru-RU"/>
        </w:rPr>
        <w:t>Уралмедснаб</w:t>
      </w:r>
      <w:r w:rsidR="00695087" w:rsidRPr="00695087">
        <w:rPr>
          <w:rFonts w:ascii="Times New Roman" w:eastAsia="Times New Roman" w:hAnsi="Times New Roman" w:cs="Times New Roman"/>
          <w:color w:val="000000"/>
          <w:sz w:val="28"/>
          <w:szCs w:val="28"/>
          <w:lang w:eastAsia="ru-RU"/>
        </w:rPr>
        <w:t xml:space="preserve">» </w:t>
      </w:r>
      <w:r w:rsidRPr="00695087">
        <w:rPr>
          <w:rFonts w:ascii="Times New Roman" w:eastAsia="Times New Roman" w:hAnsi="Times New Roman" w:cs="Times New Roman"/>
          <w:color w:val="000000"/>
          <w:sz w:val="28"/>
          <w:szCs w:val="28"/>
          <w:lang w:eastAsia="ru-RU"/>
        </w:rPr>
        <w:t>обоснованной.</w:t>
      </w:r>
    </w:p>
    <w:p w:rsidR="00FB536F" w:rsidRDefault="00FB536F" w:rsidP="00FB536F">
      <w:pPr>
        <w:pStyle w:val="a7"/>
        <w:widowControl w:val="0"/>
        <w:numPr>
          <w:ilvl w:val="0"/>
          <w:numId w:val="14"/>
        </w:numPr>
        <w:spacing w:after="0" w:line="240" w:lineRule="auto"/>
        <w:ind w:left="0" w:right="-5" w:firstLine="709"/>
        <w:jc w:val="both"/>
        <w:rPr>
          <w:rFonts w:ascii="Times New Roman" w:eastAsia="Times New Roman" w:hAnsi="Times New Roman" w:cs="Times New Roman"/>
          <w:color w:val="000000"/>
          <w:sz w:val="28"/>
          <w:szCs w:val="28"/>
          <w:lang w:eastAsia="ru-RU"/>
        </w:rPr>
      </w:pPr>
      <w:r w:rsidRPr="00FB536F">
        <w:rPr>
          <w:rFonts w:ascii="Times New Roman" w:eastAsia="Times New Roman" w:hAnsi="Times New Roman" w:cs="Times New Roman"/>
          <w:color w:val="000000"/>
          <w:sz w:val="28"/>
          <w:szCs w:val="28"/>
          <w:lang w:eastAsia="ru-RU"/>
        </w:rPr>
        <w:t xml:space="preserve">Признать в действиях комиссии Заказчика нарушение </w:t>
      </w:r>
      <w:r w:rsidRPr="00FB536F">
        <w:rPr>
          <w:rFonts w:ascii="Times New Roman" w:eastAsia="Times New Roman" w:hAnsi="Times New Roman" w:cs="Times New Roman"/>
          <w:color w:val="000000"/>
          <w:sz w:val="28"/>
          <w:szCs w:val="28"/>
          <w:lang w:eastAsia="ru-RU"/>
        </w:rPr>
        <w:br/>
      </w:r>
      <w:r w:rsidRPr="00FB536F">
        <w:rPr>
          <w:rFonts w:ascii="Times New Roman" w:eastAsia="Times New Roman" w:hAnsi="Times New Roman" w:cs="Times New Roman"/>
          <w:color w:val="000000"/>
          <w:sz w:val="28"/>
          <w:szCs w:val="28"/>
          <w:lang w:eastAsia="ru-RU"/>
        </w:rPr>
        <w:lastRenderedPageBreak/>
        <w:t>ч. 5 ст. 49 Закона о контрактной системе.</w:t>
      </w:r>
    </w:p>
    <w:p w:rsidR="00FB536F" w:rsidRDefault="00FB536F" w:rsidP="00FB536F">
      <w:pPr>
        <w:pStyle w:val="a7"/>
        <w:widowControl w:val="0"/>
        <w:numPr>
          <w:ilvl w:val="0"/>
          <w:numId w:val="14"/>
        </w:numPr>
        <w:spacing w:after="0" w:line="240" w:lineRule="auto"/>
        <w:ind w:left="0" w:right="-5" w:firstLine="709"/>
        <w:jc w:val="both"/>
        <w:rPr>
          <w:rFonts w:ascii="Times New Roman" w:eastAsia="Times New Roman" w:hAnsi="Times New Roman" w:cs="Times New Roman"/>
          <w:color w:val="000000"/>
          <w:sz w:val="28"/>
          <w:szCs w:val="28"/>
          <w:lang w:eastAsia="ru-RU"/>
        </w:rPr>
      </w:pPr>
      <w:r w:rsidRPr="00FB536F">
        <w:rPr>
          <w:rFonts w:ascii="Times New Roman" w:eastAsia="Times New Roman" w:hAnsi="Times New Roman" w:cs="Times New Roman"/>
          <w:color w:val="000000"/>
          <w:sz w:val="28"/>
          <w:szCs w:val="28"/>
          <w:lang w:eastAsia="ru-RU"/>
        </w:rPr>
        <w:t>Выдать Заказчику, аукционной комиссии, оператору электронной торговой площадки предписание об устранении выявленного нарушения.</w:t>
      </w:r>
    </w:p>
    <w:p w:rsidR="00FB536F" w:rsidRPr="00FB536F" w:rsidRDefault="00FB536F" w:rsidP="00FB536F">
      <w:pPr>
        <w:pStyle w:val="a7"/>
        <w:widowControl w:val="0"/>
        <w:numPr>
          <w:ilvl w:val="0"/>
          <w:numId w:val="14"/>
        </w:numPr>
        <w:spacing w:after="0" w:line="240" w:lineRule="auto"/>
        <w:ind w:left="0" w:right="-5" w:firstLine="709"/>
        <w:jc w:val="both"/>
        <w:rPr>
          <w:rFonts w:ascii="Times New Roman" w:eastAsia="Times New Roman" w:hAnsi="Times New Roman" w:cs="Times New Roman"/>
          <w:color w:val="000000"/>
          <w:sz w:val="28"/>
          <w:szCs w:val="28"/>
          <w:lang w:eastAsia="ru-RU"/>
        </w:rPr>
      </w:pPr>
      <w:r w:rsidRPr="00FB536F">
        <w:rPr>
          <w:rFonts w:ascii="Times New Roman" w:eastAsia="Times New Roman" w:hAnsi="Times New Roman" w:cs="Times New Roman"/>
          <w:color w:val="000000"/>
          <w:sz w:val="28"/>
          <w:szCs w:val="28"/>
          <w:lang w:eastAsia="ru-RU"/>
        </w:rPr>
        <w:t>Передать материалы дела уполномоченному должностному лицу для рассмотрения вопроса о возбуждении дел об административном правонарушении в отношении членов комиссии Заказчика.</w:t>
      </w:r>
    </w:p>
    <w:p w:rsidR="00FB536F" w:rsidRDefault="00FB536F" w:rsidP="006372A7">
      <w:pPr>
        <w:autoSpaceDE w:val="0"/>
        <w:autoSpaceDN w:val="0"/>
        <w:adjustRightInd w:val="0"/>
        <w:spacing w:after="0" w:line="240" w:lineRule="auto"/>
        <w:jc w:val="both"/>
        <w:outlineLvl w:val="1"/>
        <w:rPr>
          <w:rFonts w:ascii="Times New Roman" w:eastAsia="Times New Roman" w:hAnsi="Times New Roman" w:cs="Times New Roman"/>
          <w:color w:val="000000"/>
          <w:sz w:val="28"/>
          <w:szCs w:val="28"/>
          <w:lang w:eastAsia="ru-RU"/>
        </w:rPr>
      </w:pPr>
    </w:p>
    <w:p w:rsidR="0067321D" w:rsidRPr="000E48BF" w:rsidRDefault="0067321D" w:rsidP="006372A7">
      <w:pPr>
        <w:autoSpaceDE w:val="0"/>
        <w:autoSpaceDN w:val="0"/>
        <w:adjustRightInd w:val="0"/>
        <w:spacing w:after="0" w:line="240" w:lineRule="auto"/>
        <w:jc w:val="both"/>
        <w:outlineLvl w:val="1"/>
        <w:rPr>
          <w:rFonts w:ascii="Times New Roman" w:eastAsia="Times New Roman" w:hAnsi="Times New Roman" w:cs="Times New Roman"/>
          <w:color w:val="000000"/>
          <w:sz w:val="28"/>
          <w:szCs w:val="28"/>
          <w:lang w:eastAsia="ru-RU"/>
        </w:rPr>
      </w:pPr>
    </w:p>
    <w:p w:rsidR="0067321D" w:rsidRDefault="0067321D" w:rsidP="006372A7">
      <w:pPr>
        <w:autoSpaceDE w:val="0"/>
        <w:autoSpaceDN w:val="0"/>
        <w:adjustRightInd w:val="0"/>
        <w:spacing w:after="0" w:line="240" w:lineRule="auto"/>
        <w:jc w:val="both"/>
        <w:outlineLvl w:val="1"/>
        <w:rPr>
          <w:rFonts w:ascii="Times New Roman" w:eastAsia="Times New Roman" w:hAnsi="Times New Roman" w:cs="Times New Roman"/>
          <w:color w:val="000000"/>
          <w:sz w:val="28"/>
          <w:szCs w:val="28"/>
          <w:lang w:eastAsia="ru-RU"/>
        </w:rPr>
      </w:pPr>
      <w:bookmarkStart w:id="0" w:name="_GoBack"/>
      <w:bookmarkEnd w:id="0"/>
    </w:p>
    <w:p w:rsidR="0067321D" w:rsidRDefault="0067321D" w:rsidP="006372A7">
      <w:pPr>
        <w:autoSpaceDE w:val="0"/>
        <w:autoSpaceDN w:val="0"/>
        <w:adjustRightInd w:val="0"/>
        <w:spacing w:after="0" w:line="240" w:lineRule="auto"/>
        <w:jc w:val="both"/>
        <w:outlineLvl w:val="1"/>
        <w:rPr>
          <w:rFonts w:ascii="Times New Roman" w:eastAsia="Times New Roman" w:hAnsi="Times New Roman" w:cs="Times New Roman"/>
          <w:color w:val="000000"/>
          <w:sz w:val="28"/>
          <w:szCs w:val="28"/>
          <w:lang w:eastAsia="ru-RU"/>
        </w:rPr>
      </w:pPr>
    </w:p>
    <w:p w:rsidR="0067321D" w:rsidRDefault="0067321D" w:rsidP="006372A7">
      <w:pPr>
        <w:autoSpaceDE w:val="0"/>
        <w:autoSpaceDN w:val="0"/>
        <w:adjustRightInd w:val="0"/>
        <w:spacing w:after="0" w:line="240" w:lineRule="auto"/>
        <w:jc w:val="both"/>
        <w:outlineLvl w:val="1"/>
        <w:rPr>
          <w:rFonts w:ascii="Times New Roman" w:eastAsia="Times New Roman" w:hAnsi="Times New Roman" w:cs="Times New Roman"/>
          <w:color w:val="000000"/>
          <w:sz w:val="28"/>
          <w:szCs w:val="28"/>
          <w:lang w:eastAsia="ru-RU"/>
        </w:rPr>
      </w:pPr>
    </w:p>
    <w:p w:rsidR="006372A7" w:rsidRDefault="006372A7" w:rsidP="00F123F3">
      <w:pPr>
        <w:widowControl w:val="0"/>
        <w:tabs>
          <w:tab w:val="left" w:pos="2700"/>
        </w:tabs>
        <w:spacing w:after="0" w:line="240" w:lineRule="auto"/>
        <w:ind w:firstLine="720"/>
        <w:jc w:val="both"/>
      </w:pPr>
      <w:r w:rsidRPr="00AB26B8">
        <w:rPr>
          <w:rFonts w:ascii="Times New Roman" w:eastAsia="Times New Roman" w:hAnsi="Times New Roman" w:cs="Times New Roman"/>
          <w:i/>
          <w:sz w:val="27"/>
          <w:szCs w:val="27"/>
          <w:lang w:eastAsia="ru-RU"/>
        </w:rPr>
        <w:t xml:space="preserve">Настоящее решение может быть обжаловано в судебном порядке </w:t>
      </w:r>
      <w:r>
        <w:rPr>
          <w:rFonts w:ascii="Times New Roman" w:eastAsia="Times New Roman" w:hAnsi="Times New Roman" w:cs="Times New Roman"/>
          <w:i/>
          <w:sz w:val="27"/>
          <w:szCs w:val="27"/>
          <w:lang w:eastAsia="ru-RU"/>
        </w:rPr>
        <w:br/>
      </w:r>
      <w:r w:rsidRPr="00AB26B8">
        <w:rPr>
          <w:rFonts w:ascii="Times New Roman" w:eastAsia="Times New Roman" w:hAnsi="Times New Roman" w:cs="Times New Roman"/>
          <w:i/>
          <w:sz w:val="27"/>
          <w:szCs w:val="27"/>
          <w:lang w:eastAsia="ru-RU"/>
        </w:rPr>
        <w:t>в течение трёх месяцев со дня принятия.</w:t>
      </w:r>
    </w:p>
    <w:sectPr w:rsidR="006372A7" w:rsidSect="00F123F3">
      <w:headerReference w:type="default" r:id="rId8"/>
      <w:pgSz w:w="11906" w:h="16838"/>
      <w:pgMar w:top="1134" w:right="850" w:bottom="1418"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366F0" w:rsidRDefault="000366F0" w:rsidP="00AB26B8">
      <w:pPr>
        <w:spacing w:after="0" w:line="240" w:lineRule="auto"/>
      </w:pPr>
      <w:r>
        <w:separator/>
      </w:r>
    </w:p>
  </w:endnote>
  <w:endnote w:type="continuationSeparator" w:id="0">
    <w:p w:rsidR="000366F0" w:rsidRDefault="000366F0" w:rsidP="00AB26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Mangal">
    <w:panose1 w:val="00000400000000000000"/>
    <w:charset w:val="01"/>
    <w:family w:val="roman"/>
    <w:notTrueType/>
    <w:pitch w:val="variable"/>
    <w:sig w:usb0="00002000" w:usb1="00000000" w:usb2="00000000" w:usb3="00000000" w:csb0="00000000"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366F0" w:rsidRDefault="000366F0" w:rsidP="00AB26B8">
      <w:pPr>
        <w:spacing w:after="0" w:line="240" w:lineRule="auto"/>
      </w:pPr>
      <w:r>
        <w:separator/>
      </w:r>
    </w:p>
  </w:footnote>
  <w:footnote w:type="continuationSeparator" w:id="0">
    <w:p w:rsidR="000366F0" w:rsidRDefault="000366F0" w:rsidP="00AB26B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99339174"/>
      <w:docPartObj>
        <w:docPartGallery w:val="Page Numbers (Top of Page)"/>
        <w:docPartUnique/>
      </w:docPartObj>
    </w:sdtPr>
    <w:sdtEndPr/>
    <w:sdtContent>
      <w:p w:rsidR="00AB26B8" w:rsidRDefault="00AB26B8">
        <w:pPr>
          <w:pStyle w:val="a3"/>
          <w:jc w:val="center"/>
        </w:pPr>
        <w:r>
          <w:fldChar w:fldCharType="begin"/>
        </w:r>
        <w:r>
          <w:instrText>PAGE   \* MERGEFORMAT</w:instrText>
        </w:r>
        <w:r>
          <w:fldChar w:fldCharType="separate"/>
        </w:r>
        <w:r w:rsidR="005352D0">
          <w:rPr>
            <w:noProof/>
          </w:rPr>
          <w:t>6</w:t>
        </w:r>
        <w:r>
          <w:fldChar w:fldCharType="end"/>
        </w:r>
      </w:p>
    </w:sdtContent>
  </w:sdt>
  <w:p w:rsidR="00AB26B8" w:rsidRDefault="00AB26B8">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3C7AB5"/>
    <w:multiLevelType w:val="hybridMultilevel"/>
    <w:tmpl w:val="6EEE13B8"/>
    <w:lvl w:ilvl="0" w:tplc="94261E3C">
      <w:start w:val="2"/>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 w15:restartNumberingAfterBreak="0">
    <w:nsid w:val="1BFB2C28"/>
    <w:multiLevelType w:val="hybridMultilevel"/>
    <w:tmpl w:val="4CF00278"/>
    <w:lvl w:ilvl="0" w:tplc="0419000F">
      <w:start w:val="1"/>
      <w:numFmt w:val="decimal"/>
      <w:lvlText w:val="%1."/>
      <w:lvlJc w:val="left"/>
      <w:pPr>
        <w:ind w:left="1429" w:hanging="360"/>
      </w:p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2" w15:restartNumberingAfterBreak="0">
    <w:nsid w:val="35663890"/>
    <w:multiLevelType w:val="hybridMultilevel"/>
    <w:tmpl w:val="E5687BD2"/>
    <w:lvl w:ilvl="0" w:tplc="EAC2D8BA">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 w15:restartNumberingAfterBreak="0">
    <w:nsid w:val="402E735F"/>
    <w:multiLevelType w:val="hybridMultilevel"/>
    <w:tmpl w:val="56DE1348"/>
    <w:lvl w:ilvl="0" w:tplc="EAC2D8BA">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4" w15:restartNumberingAfterBreak="0">
    <w:nsid w:val="46CC468A"/>
    <w:multiLevelType w:val="hybridMultilevel"/>
    <w:tmpl w:val="980C9BEE"/>
    <w:lvl w:ilvl="0" w:tplc="D2B4F2D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15:restartNumberingAfterBreak="0">
    <w:nsid w:val="54C24F7E"/>
    <w:multiLevelType w:val="hybridMultilevel"/>
    <w:tmpl w:val="6A940BEC"/>
    <w:lvl w:ilvl="0" w:tplc="8E4A4650">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6" w15:restartNumberingAfterBreak="0">
    <w:nsid w:val="56831B6E"/>
    <w:multiLevelType w:val="hybridMultilevel"/>
    <w:tmpl w:val="BF524354"/>
    <w:lvl w:ilvl="0" w:tplc="525E4632">
      <w:start w:val="1"/>
      <w:numFmt w:val="decimal"/>
      <w:lvlText w:val="%1."/>
      <w:lvlJc w:val="left"/>
      <w:pPr>
        <w:ind w:left="1211" w:hanging="360"/>
      </w:pPr>
      <w:rPr>
        <w:rFonts w:ascii="Times New Roman" w:hAnsi="Times New Roman" w:cs="Times New Roman" w:hint="default"/>
        <w:b w:val="0"/>
        <w:color w:val="auto"/>
        <w:sz w:val="28"/>
        <w:szCs w:val="28"/>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7" w15:restartNumberingAfterBreak="0">
    <w:nsid w:val="65693882"/>
    <w:multiLevelType w:val="hybridMultilevel"/>
    <w:tmpl w:val="9874191A"/>
    <w:lvl w:ilvl="0" w:tplc="5F14F160">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8" w15:restartNumberingAfterBreak="0">
    <w:nsid w:val="69861A91"/>
    <w:multiLevelType w:val="hybridMultilevel"/>
    <w:tmpl w:val="63702C5E"/>
    <w:lvl w:ilvl="0" w:tplc="B088D16A">
      <w:start w:val="1"/>
      <w:numFmt w:val="decimal"/>
      <w:lvlText w:val="%1."/>
      <w:lvlJc w:val="left"/>
      <w:pPr>
        <w:ind w:left="1068" w:hanging="360"/>
      </w:pPr>
      <w:rPr>
        <w:rFonts w:cs="Times New Roman"/>
      </w:rPr>
    </w:lvl>
    <w:lvl w:ilvl="1" w:tplc="04190019">
      <w:start w:val="1"/>
      <w:numFmt w:val="lowerLetter"/>
      <w:lvlText w:val="%2."/>
      <w:lvlJc w:val="left"/>
      <w:pPr>
        <w:ind w:left="1788" w:hanging="360"/>
      </w:pPr>
      <w:rPr>
        <w:rFonts w:cs="Times New Roman"/>
      </w:rPr>
    </w:lvl>
    <w:lvl w:ilvl="2" w:tplc="0419001B">
      <w:start w:val="1"/>
      <w:numFmt w:val="lowerRoman"/>
      <w:lvlText w:val="%3."/>
      <w:lvlJc w:val="right"/>
      <w:pPr>
        <w:ind w:left="2508" w:hanging="180"/>
      </w:pPr>
      <w:rPr>
        <w:rFonts w:cs="Times New Roman"/>
      </w:rPr>
    </w:lvl>
    <w:lvl w:ilvl="3" w:tplc="0419000F">
      <w:start w:val="1"/>
      <w:numFmt w:val="decimal"/>
      <w:lvlText w:val="%4."/>
      <w:lvlJc w:val="left"/>
      <w:pPr>
        <w:ind w:left="3228" w:hanging="360"/>
      </w:pPr>
      <w:rPr>
        <w:rFonts w:cs="Times New Roman"/>
      </w:rPr>
    </w:lvl>
    <w:lvl w:ilvl="4" w:tplc="04190019">
      <w:start w:val="1"/>
      <w:numFmt w:val="lowerLetter"/>
      <w:lvlText w:val="%5."/>
      <w:lvlJc w:val="left"/>
      <w:pPr>
        <w:ind w:left="3948" w:hanging="360"/>
      </w:pPr>
      <w:rPr>
        <w:rFonts w:cs="Times New Roman"/>
      </w:rPr>
    </w:lvl>
    <w:lvl w:ilvl="5" w:tplc="0419001B">
      <w:start w:val="1"/>
      <w:numFmt w:val="lowerRoman"/>
      <w:lvlText w:val="%6."/>
      <w:lvlJc w:val="right"/>
      <w:pPr>
        <w:ind w:left="4668" w:hanging="180"/>
      </w:pPr>
      <w:rPr>
        <w:rFonts w:cs="Times New Roman"/>
      </w:rPr>
    </w:lvl>
    <w:lvl w:ilvl="6" w:tplc="0419000F">
      <w:start w:val="1"/>
      <w:numFmt w:val="decimal"/>
      <w:lvlText w:val="%7."/>
      <w:lvlJc w:val="left"/>
      <w:pPr>
        <w:ind w:left="5388" w:hanging="360"/>
      </w:pPr>
      <w:rPr>
        <w:rFonts w:cs="Times New Roman"/>
      </w:rPr>
    </w:lvl>
    <w:lvl w:ilvl="7" w:tplc="04190019">
      <w:start w:val="1"/>
      <w:numFmt w:val="lowerLetter"/>
      <w:lvlText w:val="%8."/>
      <w:lvlJc w:val="left"/>
      <w:pPr>
        <w:ind w:left="6108" w:hanging="360"/>
      </w:pPr>
      <w:rPr>
        <w:rFonts w:cs="Times New Roman"/>
      </w:rPr>
    </w:lvl>
    <w:lvl w:ilvl="8" w:tplc="0419001B">
      <w:start w:val="1"/>
      <w:numFmt w:val="lowerRoman"/>
      <w:lvlText w:val="%9."/>
      <w:lvlJc w:val="right"/>
      <w:pPr>
        <w:ind w:left="6828" w:hanging="180"/>
      </w:pPr>
      <w:rPr>
        <w:rFonts w:cs="Times New Roman"/>
      </w:rPr>
    </w:lvl>
  </w:abstractNum>
  <w:abstractNum w:abstractNumId="9" w15:restartNumberingAfterBreak="0">
    <w:nsid w:val="69F0581A"/>
    <w:multiLevelType w:val="hybridMultilevel"/>
    <w:tmpl w:val="70723E1E"/>
    <w:lvl w:ilvl="0" w:tplc="87762E58">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0" w15:restartNumberingAfterBreak="0">
    <w:nsid w:val="738042C8"/>
    <w:multiLevelType w:val="hybridMultilevel"/>
    <w:tmpl w:val="0096E82A"/>
    <w:lvl w:ilvl="0" w:tplc="7DD004B6">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1" w15:restartNumberingAfterBreak="0">
    <w:nsid w:val="78FA50B9"/>
    <w:multiLevelType w:val="hybridMultilevel"/>
    <w:tmpl w:val="DEFCF0D6"/>
    <w:lvl w:ilvl="0" w:tplc="C2085590">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2" w15:restartNumberingAfterBreak="0">
    <w:nsid w:val="7A4E5990"/>
    <w:multiLevelType w:val="hybridMultilevel"/>
    <w:tmpl w:val="668433E2"/>
    <w:lvl w:ilvl="0" w:tplc="97808352">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3" w15:restartNumberingAfterBreak="0">
    <w:nsid w:val="7EDC002E"/>
    <w:multiLevelType w:val="hybridMultilevel"/>
    <w:tmpl w:val="1E8E881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1"/>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num>
  <w:num w:numId="5">
    <w:abstractNumId w:val="10"/>
  </w:num>
  <w:num w:numId="6">
    <w:abstractNumId w:val="5"/>
  </w:num>
  <w:num w:numId="7">
    <w:abstractNumId w:val="3"/>
  </w:num>
  <w:num w:numId="8">
    <w:abstractNumId w:val="9"/>
  </w:num>
  <w:num w:numId="9">
    <w:abstractNumId w:val="0"/>
  </w:num>
  <w:num w:numId="10">
    <w:abstractNumId w:val="6"/>
  </w:num>
  <w:num w:numId="11">
    <w:abstractNumId w:val="12"/>
  </w:num>
  <w:num w:numId="12">
    <w:abstractNumId w:val="7"/>
  </w:num>
  <w:num w:numId="13">
    <w:abstractNumId w:val="13"/>
  </w:num>
  <w:num w:numId="1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216F2"/>
    <w:rsid w:val="00013073"/>
    <w:rsid w:val="000366F0"/>
    <w:rsid w:val="000B1F2C"/>
    <w:rsid w:val="000E48BF"/>
    <w:rsid w:val="00111F82"/>
    <w:rsid w:val="0016118A"/>
    <w:rsid w:val="001630BD"/>
    <w:rsid w:val="0018466C"/>
    <w:rsid w:val="002216F2"/>
    <w:rsid w:val="002857DE"/>
    <w:rsid w:val="002C72BA"/>
    <w:rsid w:val="00362313"/>
    <w:rsid w:val="003C3A92"/>
    <w:rsid w:val="003E1C73"/>
    <w:rsid w:val="003E4E36"/>
    <w:rsid w:val="00427AA1"/>
    <w:rsid w:val="004A445A"/>
    <w:rsid w:val="004E3CAA"/>
    <w:rsid w:val="004F642A"/>
    <w:rsid w:val="00523197"/>
    <w:rsid w:val="00530B3D"/>
    <w:rsid w:val="005352D0"/>
    <w:rsid w:val="005710AA"/>
    <w:rsid w:val="005C3B2C"/>
    <w:rsid w:val="006372A7"/>
    <w:rsid w:val="0066613B"/>
    <w:rsid w:val="0067321D"/>
    <w:rsid w:val="00695087"/>
    <w:rsid w:val="006B012D"/>
    <w:rsid w:val="006D5E69"/>
    <w:rsid w:val="00780147"/>
    <w:rsid w:val="007B38E7"/>
    <w:rsid w:val="007C5E71"/>
    <w:rsid w:val="00800770"/>
    <w:rsid w:val="00846BED"/>
    <w:rsid w:val="009911F6"/>
    <w:rsid w:val="00A01938"/>
    <w:rsid w:val="00A50F91"/>
    <w:rsid w:val="00A86746"/>
    <w:rsid w:val="00A91B9D"/>
    <w:rsid w:val="00AB26B8"/>
    <w:rsid w:val="00AC02D4"/>
    <w:rsid w:val="00AE3B32"/>
    <w:rsid w:val="00AF0D73"/>
    <w:rsid w:val="00B92627"/>
    <w:rsid w:val="00C76959"/>
    <w:rsid w:val="00E3395B"/>
    <w:rsid w:val="00F123F3"/>
    <w:rsid w:val="00F3146D"/>
    <w:rsid w:val="00F53EBF"/>
    <w:rsid w:val="00FB536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E2E7AE7-0160-44AB-8E2E-4634635C00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372A7"/>
  </w:style>
  <w:style w:type="paragraph" w:styleId="1">
    <w:name w:val="heading 1"/>
    <w:basedOn w:val="a"/>
    <w:link w:val="10"/>
    <w:uiPriority w:val="9"/>
    <w:qFormat/>
    <w:rsid w:val="00E3395B"/>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B26B8"/>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AB26B8"/>
  </w:style>
  <w:style w:type="paragraph" w:styleId="a5">
    <w:name w:val="footer"/>
    <w:basedOn w:val="a"/>
    <w:link w:val="a6"/>
    <w:uiPriority w:val="99"/>
    <w:unhideWhenUsed/>
    <w:rsid w:val="00AB26B8"/>
    <w:pPr>
      <w:tabs>
        <w:tab w:val="center" w:pos="4677"/>
        <w:tab w:val="right" w:pos="9355"/>
      </w:tabs>
      <w:spacing w:after="0" w:line="240" w:lineRule="auto"/>
    </w:pPr>
  </w:style>
  <w:style w:type="character" w:customStyle="1" w:styleId="a6">
    <w:name w:val="Нижний колонтитул Знак"/>
    <w:basedOn w:val="a0"/>
    <w:link w:val="a5"/>
    <w:uiPriority w:val="99"/>
    <w:rsid w:val="00AB26B8"/>
  </w:style>
  <w:style w:type="paragraph" w:styleId="a7">
    <w:name w:val="List Paragraph"/>
    <w:basedOn w:val="a"/>
    <w:uiPriority w:val="34"/>
    <w:qFormat/>
    <w:rsid w:val="00AB26B8"/>
    <w:pPr>
      <w:ind w:left="720"/>
      <w:contextualSpacing/>
    </w:pPr>
  </w:style>
  <w:style w:type="character" w:styleId="a8">
    <w:name w:val="Hyperlink"/>
    <w:basedOn w:val="a0"/>
    <w:uiPriority w:val="99"/>
    <w:unhideWhenUsed/>
    <w:rsid w:val="009911F6"/>
    <w:rPr>
      <w:color w:val="0563C1" w:themeColor="hyperlink"/>
      <w:u w:val="single"/>
    </w:rPr>
  </w:style>
  <w:style w:type="paragraph" w:customStyle="1" w:styleId="Standard">
    <w:name w:val="Standard"/>
    <w:rsid w:val="00E3395B"/>
    <w:pPr>
      <w:widowControl w:val="0"/>
      <w:suppressAutoHyphens/>
      <w:autoSpaceDN w:val="0"/>
      <w:spacing w:after="0" w:line="240" w:lineRule="auto"/>
      <w:textAlignment w:val="baseline"/>
    </w:pPr>
    <w:rPr>
      <w:rFonts w:ascii="Times New Roman" w:eastAsia="SimSun" w:hAnsi="Times New Roman" w:cs="Mangal"/>
      <w:kern w:val="3"/>
      <w:sz w:val="24"/>
      <w:szCs w:val="24"/>
      <w:lang w:eastAsia="zh-CN" w:bidi="hi-IN"/>
    </w:rPr>
  </w:style>
  <w:style w:type="character" w:customStyle="1" w:styleId="10">
    <w:name w:val="Заголовок 1 Знак"/>
    <w:basedOn w:val="a0"/>
    <w:link w:val="1"/>
    <w:uiPriority w:val="9"/>
    <w:rsid w:val="00E3395B"/>
    <w:rPr>
      <w:rFonts w:ascii="Times New Roman" w:eastAsia="Times New Roman" w:hAnsi="Times New Roman" w:cs="Times New Roman"/>
      <w:b/>
      <w:bCs/>
      <w:kern w:val="36"/>
      <w:sz w:val="48"/>
      <w:szCs w:val="48"/>
      <w:lang w:eastAsia="ru-RU"/>
    </w:rPr>
  </w:style>
  <w:style w:type="paragraph" w:styleId="a9">
    <w:name w:val="Balloon Text"/>
    <w:basedOn w:val="a"/>
    <w:link w:val="aa"/>
    <w:uiPriority w:val="99"/>
    <w:semiHidden/>
    <w:unhideWhenUsed/>
    <w:rsid w:val="00523197"/>
    <w:pPr>
      <w:spacing w:after="0" w:line="240" w:lineRule="auto"/>
    </w:pPr>
    <w:rPr>
      <w:rFonts w:ascii="Segoe UI" w:hAnsi="Segoe UI" w:cs="Segoe UI"/>
      <w:sz w:val="18"/>
      <w:szCs w:val="18"/>
    </w:rPr>
  </w:style>
  <w:style w:type="character" w:customStyle="1" w:styleId="aa">
    <w:name w:val="Текст выноски Знак"/>
    <w:basedOn w:val="a0"/>
    <w:link w:val="a9"/>
    <w:uiPriority w:val="99"/>
    <w:semiHidden/>
    <w:rsid w:val="0052319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20223864">
      <w:bodyDiv w:val="1"/>
      <w:marLeft w:val="0"/>
      <w:marRight w:val="0"/>
      <w:marTop w:val="0"/>
      <w:marBottom w:val="0"/>
      <w:divBdr>
        <w:top w:val="none" w:sz="0" w:space="0" w:color="auto"/>
        <w:left w:val="none" w:sz="0" w:space="0" w:color="auto"/>
        <w:bottom w:val="none" w:sz="0" w:space="0" w:color="auto"/>
        <w:right w:val="none" w:sz="0" w:space="0" w:color="auto"/>
      </w:divBdr>
    </w:div>
    <w:div w:id="821119397">
      <w:bodyDiv w:val="1"/>
      <w:marLeft w:val="0"/>
      <w:marRight w:val="0"/>
      <w:marTop w:val="0"/>
      <w:marBottom w:val="0"/>
      <w:divBdr>
        <w:top w:val="none" w:sz="0" w:space="0" w:color="auto"/>
        <w:left w:val="none" w:sz="0" w:space="0" w:color="auto"/>
        <w:bottom w:val="none" w:sz="0" w:space="0" w:color="auto"/>
        <w:right w:val="none" w:sz="0" w:space="0" w:color="auto"/>
      </w:divBdr>
      <w:divsChild>
        <w:div w:id="283537213">
          <w:marLeft w:val="0"/>
          <w:marRight w:val="0"/>
          <w:marTop w:val="0"/>
          <w:marBottom w:val="0"/>
          <w:divBdr>
            <w:top w:val="none" w:sz="0" w:space="0" w:color="auto"/>
            <w:left w:val="none" w:sz="0" w:space="0" w:color="auto"/>
            <w:bottom w:val="none" w:sz="0" w:space="0" w:color="auto"/>
            <w:right w:val="none" w:sz="0" w:space="0" w:color="auto"/>
          </w:divBdr>
          <w:divsChild>
            <w:div w:id="1690791787">
              <w:marLeft w:val="0"/>
              <w:marRight w:val="0"/>
              <w:marTop w:val="0"/>
              <w:marBottom w:val="0"/>
              <w:divBdr>
                <w:top w:val="none" w:sz="0" w:space="0" w:color="auto"/>
                <w:left w:val="none" w:sz="0" w:space="0" w:color="auto"/>
                <w:bottom w:val="none" w:sz="0" w:space="0" w:color="auto"/>
                <w:right w:val="none" w:sz="0" w:space="0" w:color="auto"/>
              </w:divBdr>
              <w:divsChild>
                <w:div w:id="1785731066">
                  <w:marLeft w:val="0"/>
                  <w:marRight w:val="0"/>
                  <w:marTop w:val="0"/>
                  <w:marBottom w:val="0"/>
                  <w:divBdr>
                    <w:top w:val="none" w:sz="0" w:space="0" w:color="auto"/>
                    <w:left w:val="none" w:sz="0" w:space="0" w:color="auto"/>
                    <w:bottom w:val="none" w:sz="0" w:space="0" w:color="auto"/>
                    <w:right w:val="none" w:sz="0" w:space="0" w:color="auto"/>
                  </w:divBdr>
                  <w:divsChild>
                    <w:div w:id="1608535735">
                      <w:marLeft w:val="0"/>
                      <w:marRight w:val="0"/>
                      <w:marTop w:val="0"/>
                      <w:marBottom w:val="0"/>
                      <w:divBdr>
                        <w:top w:val="none" w:sz="0" w:space="0" w:color="auto"/>
                        <w:left w:val="none" w:sz="0" w:space="0" w:color="auto"/>
                        <w:bottom w:val="none" w:sz="0" w:space="0" w:color="auto"/>
                        <w:right w:val="none" w:sz="0" w:space="0" w:color="auto"/>
                      </w:divBdr>
                      <w:divsChild>
                        <w:div w:id="806775594">
                          <w:marLeft w:val="0"/>
                          <w:marRight w:val="0"/>
                          <w:marTop w:val="0"/>
                          <w:marBottom w:val="0"/>
                          <w:divBdr>
                            <w:top w:val="none" w:sz="0" w:space="0" w:color="auto"/>
                            <w:left w:val="none" w:sz="0" w:space="0" w:color="auto"/>
                            <w:bottom w:val="none" w:sz="0" w:space="0" w:color="auto"/>
                            <w:right w:val="none" w:sz="0" w:space="0" w:color="auto"/>
                          </w:divBdr>
                          <w:divsChild>
                            <w:div w:id="446193585">
                              <w:marLeft w:val="0"/>
                              <w:marRight w:val="0"/>
                              <w:marTop w:val="0"/>
                              <w:marBottom w:val="0"/>
                              <w:divBdr>
                                <w:top w:val="none" w:sz="0" w:space="0" w:color="auto"/>
                                <w:left w:val="none" w:sz="0" w:space="0" w:color="auto"/>
                                <w:bottom w:val="none" w:sz="0" w:space="0" w:color="auto"/>
                                <w:right w:val="none" w:sz="0" w:space="0" w:color="auto"/>
                              </w:divBdr>
                              <w:divsChild>
                                <w:div w:id="987974975">
                                  <w:marLeft w:val="0"/>
                                  <w:marRight w:val="0"/>
                                  <w:marTop w:val="0"/>
                                  <w:marBottom w:val="0"/>
                                  <w:divBdr>
                                    <w:top w:val="none" w:sz="0" w:space="0" w:color="auto"/>
                                    <w:left w:val="none" w:sz="0" w:space="0" w:color="auto"/>
                                    <w:bottom w:val="none" w:sz="0" w:space="0" w:color="auto"/>
                                    <w:right w:val="none" w:sz="0" w:space="0" w:color="auto"/>
                                  </w:divBdr>
                                  <w:divsChild>
                                    <w:div w:id="1119302975">
                                      <w:marLeft w:val="0"/>
                                      <w:marRight w:val="0"/>
                                      <w:marTop w:val="0"/>
                                      <w:marBottom w:val="0"/>
                                      <w:divBdr>
                                        <w:top w:val="none" w:sz="0" w:space="0" w:color="auto"/>
                                        <w:left w:val="none" w:sz="0" w:space="0" w:color="auto"/>
                                        <w:bottom w:val="none" w:sz="0" w:space="0" w:color="auto"/>
                                        <w:right w:val="none" w:sz="0" w:space="0" w:color="auto"/>
                                      </w:divBdr>
                                      <w:divsChild>
                                        <w:div w:id="224949988">
                                          <w:marLeft w:val="0"/>
                                          <w:marRight w:val="0"/>
                                          <w:marTop w:val="0"/>
                                          <w:marBottom w:val="0"/>
                                          <w:divBdr>
                                            <w:top w:val="none" w:sz="0" w:space="0" w:color="auto"/>
                                            <w:left w:val="none" w:sz="0" w:space="0" w:color="auto"/>
                                            <w:bottom w:val="none" w:sz="0" w:space="0" w:color="auto"/>
                                            <w:right w:val="none" w:sz="0" w:space="0" w:color="auto"/>
                                          </w:divBdr>
                                          <w:divsChild>
                                            <w:div w:id="1212880778">
                                              <w:marLeft w:val="0"/>
                                              <w:marRight w:val="0"/>
                                              <w:marTop w:val="0"/>
                                              <w:marBottom w:val="0"/>
                                              <w:divBdr>
                                                <w:top w:val="none" w:sz="0" w:space="0" w:color="auto"/>
                                                <w:left w:val="none" w:sz="0" w:space="0" w:color="auto"/>
                                                <w:bottom w:val="none" w:sz="0" w:space="0" w:color="auto"/>
                                                <w:right w:val="none" w:sz="0" w:space="0" w:color="auto"/>
                                              </w:divBdr>
                                              <w:divsChild>
                                                <w:div w:id="1084373785">
                                                  <w:marLeft w:val="0"/>
                                                  <w:marRight w:val="0"/>
                                                  <w:marTop w:val="0"/>
                                                  <w:marBottom w:val="0"/>
                                                  <w:divBdr>
                                                    <w:top w:val="none" w:sz="0" w:space="0" w:color="auto"/>
                                                    <w:left w:val="none" w:sz="0" w:space="0" w:color="auto"/>
                                                    <w:bottom w:val="none" w:sz="0" w:space="0" w:color="auto"/>
                                                    <w:right w:val="none" w:sz="0" w:space="0" w:color="auto"/>
                                                  </w:divBdr>
                                                  <w:divsChild>
                                                    <w:div w:id="2038845113">
                                                      <w:marLeft w:val="0"/>
                                                      <w:marRight w:val="0"/>
                                                      <w:marTop w:val="0"/>
                                                      <w:marBottom w:val="0"/>
                                                      <w:divBdr>
                                                        <w:top w:val="none" w:sz="0" w:space="0" w:color="auto"/>
                                                        <w:left w:val="none" w:sz="0" w:space="0" w:color="auto"/>
                                                        <w:bottom w:val="none" w:sz="0" w:space="0" w:color="auto"/>
                                                        <w:right w:val="none" w:sz="0" w:space="0" w:color="auto"/>
                                                      </w:divBdr>
                                                      <w:divsChild>
                                                        <w:div w:id="621375983">
                                                          <w:marLeft w:val="0"/>
                                                          <w:marRight w:val="0"/>
                                                          <w:marTop w:val="0"/>
                                                          <w:marBottom w:val="0"/>
                                                          <w:divBdr>
                                                            <w:top w:val="none" w:sz="0" w:space="0" w:color="auto"/>
                                                            <w:left w:val="none" w:sz="0" w:space="0" w:color="auto"/>
                                                            <w:bottom w:val="none" w:sz="0" w:space="0" w:color="auto"/>
                                                            <w:right w:val="none" w:sz="0" w:space="0" w:color="auto"/>
                                                          </w:divBdr>
                                                          <w:divsChild>
                                                            <w:div w:id="689649302">
                                                              <w:marLeft w:val="0"/>
                                                              <w:marRight w:val="0"/>
                                                              <w:marTop w:val="0"/>
                                                              <w:marBottom w:val="0"/>
                                                              <w:divBdr>
                                                                <w:top w:val="none" w:sz="0" w:space="0" w:color="auto"/>
                                                                <w:left w:val="none" w:sz="0" w:space="0" w:color="auto"/>
                                                                <w:bottom w:val="none" w:sz="0" w:space="0" w:color="auto"/>
                                                                <w:right w:val="none" w:sz="0" w:space="0" w:color="auto"/>
                                                              </w:divBdr>
                                                              <w:divsChild>
                                                                <w:div w:id="1493911414">
                                                                  <w:marLeft w:val="0"/>
                                                                  <w:marRight w:val="0"/>
                                                                  <w:marTop w:val="0"/>
                                                                  <w:marBottom w:val="0"/>
                                                                  <w:divBdr>
                                                                    <w:top w:val="none" w:sz="0" w:space="0" w:color="auto"/>
                                                                    <w:left w:val="none" w:sz="0" w:space="0" w:color="auto"/>
                                                                    <w:bottom w:val="none" w:sz="0" w:space="0" w:color="auto"/>
                                                                    <w:right w:val="none" w:sz="0" w:space="0" w:color="auto"/>
                                                                  </w:divBdr>
                                                                  <w:divsChild>
                                                                    <w:div w:id="1129670836">
                                                                      <w:marLeft w:val="0"/>
                                                                      <w:marRight w:val="0"/>
                                                                      <w:marTop w:val="0"/>
                                                                      <w:marBottom w:val="0"/>
                                                                      <w:divBdr>
                                                                        <w:top w:val="none" w:sz="0" w:space="0" w:color="auto"/>
                                                                        <w:left w:val="none" w:sz="0" w:space="0" w:color="auto"/>
                                                                        <w:bottom w:val="none" w:sz="0" w:space="0" w:color="auto"/>
                                                                        <w:right w:val="none" w:sz="0" w:space="0" w:color="auto"/>
                                                                      </w:divBdr>
                                                                    </w:div>
                                                                    <w:div w:id="1647970291">
                                                                      <w:marLeft w:val="0"/>
                                                                      <w:marRight w:val="0"/>
                                                                      <w:marTop w:val="0"/>
                                                                      <w:marBottom w:val="0"/>
                                                                      <w:divBdr>
                                                                        <w:top w:val="none" w:sz="0" w:space="0" w:color="auto"/>
                                                                        <w:left w:val="none" w:sz="0" w:space="0" w:color="auto"/>
                                                                        <w:bottom w:val="none" w:sz="0" w:space="0" w:color="auto"/>
                                                                        <w:right w:val="none" w:sz="0" w:space="0" w:color="auto"/>
                                                                      </w:divBdr>
                                                                    </w:div>
                                                                    <w:div w:id="2110462239">
                                                                      <w:marLeft w:val="0"/>
                                                                      <w:marRight w:val="0"/>
                                                                      <w:marTop w:val="0"/>
                                                                      <w:marBottom w:val="0"/>
                                                                      <w:divBdr>
                                                                        <w:top w:val="none" w:sz="0" w:space="0" w:color="auto"/>
                                                                        <w:left w:val="none" w:sz="0" w:space="0" w:color="auto"/>
                                                                        <w:bottom w:val="none" w:sz="0" w:space="0" w:color="auto"/>
                                                                        <w:right w:val="none" w:sz="0" w:space="0" w:color="auto"/>
                                                                      </w:divBdr>
                                                                    </w:div>
                                                                    <w:div w:id="1416123754">
                                                                      <w:marLeft w:val="0"/>
                                                                      <w:marRight w:val="0"/>
                                                                      <w:marTop w:val="0"/>
                                                                      <w:marBottom w:val="0"/>
                                                                      <w:divBdr>
                                                                        <w:top w:val="none" w:sz="0" w:space="0" w:color="auto"/>
                                                                        <w:left w:val="none" w:sz="0" w:space="0" w:color="auto"/>
                                                                        <w:bottom w:val="none" w:sz="0" w:space="0" w:color="auto"/>
                                                                        <w:right w:val="none" w:sz="0" w:space="0" w:color="auto"/>
                                                                      </w:divBdr>
                                                                    </w:div>
                                                                    <w:div w:id="1958220707">
                                                                      <w:marLeft w:val="0"/>
                                                                      <w:marRight w:val="0"/>
                                                                      <w:marTop w:val="0"/>
                                                                      <w:marBottom w:val="0"/>
                                                                      <w:divBdr>
                                                                        <w:top w:val="none" w:sz="0" w:space="0" w:color="auto"/>
                                                                        <w:left w:val="none" w:sz="0" w:space="0" w:color="auto"/>
                                                                        <w:bottom w:val="none" w:sz="0" w:space="0" w:color="auto"/>
                                                                        <w:right w:val="none" w:sz="0" w:space="0" w:color="auto"/>
                                                                      </w:divBdr>
                                                                    </w:div>
                                                                    <w:div w:id="1759600342">
                                                                      <w:marLeft w:val="0"/>
                                                                      <w:marRight w:val="0"/>
                                                                      <w:marTop w:val="0"/>
                                                                      <w:marBottom w:val="0"/>
                                                                      <w:divBdr>
                                                                        <w:top w:val="none" w:sz="0" w:space="0" w:color="auto"/>
                                                                        <w:left w:val="none" w:sz="0" w:space="0" w:color="auto"/>
                                                                        <w:bottom w:val="none" w:sz="0" w:space="0" w:color="auto"/>
                                                                        <w:right w:val="none" w:sz="0" w:space="0" w:color="auto"/>
                                                                      </w:divBdr>
                                                                    </w:div>
                                                                    <w:div w:id="1423599922">
                                                                      <w:marLeft w:val="0"/>
                                                                      <w:marRight w:val="0"/>
                                                                      <w:marTop w:val="0"/>
                                                                      <w:marBottom w:val="0"/>
                                                                      <w:divBdr>
                                                                        <w:top w:val="none" w:sz="0" w:space="0" w:color="auto"/>
                                                                        <w:left w:val="none" w:sz="0" w:space="0" w:color="auto"/>
                                                                        <w:bottom w:val="none" w:sz="0" w:space="0" w:color="auto"/>
                                                                        <w:right w:val="none" w:sz="0" w:space="0" w:color="auto"/>
                                                                      </w:divBdr>
                                                                    </w:div>
                                                                    <w:div w:id="960721745">
                                                                      <w:marLeft w:val="0"/>
                                                                      <w:marRight w:val="0"/>
                                                                      <w:marTop w:val="0"/>
                                                                      <w:marBottom w:val="0"/>
                                                                      <w:divBdr>
                                                                        <w:top w:val="none" w:sz="0" w:space="0" w:color="auto"/>
                                                                        <w:left w:val="none" w:sz="0" w:space="0" w:color="auto"/>
                                                                        <w:bottom w:val="none" w:sz="0" w:space="0" w:color="auto"/>
                                                                        <w:right w:val="none" w:sz="0" w:space="0" w:color="auto"/>
                                                                      </w:divBdr>
                                                                    </w:div>
                                                                    <w:div w:id="126318320">
                                                                      <w:marLeft w:val="0"/>
                                                                      <w:marRight w:val="0"/>
                                                                      <w:marTop w:val="0"/>
                                                                      <w:marBottom w:val="0"/>
                                                                      <w:divBdr>
                                                                        <w:top w:val="none" w:sz="0" w:space="0" w:color="auto"/>
                                                                        <w:left w:val="none" w:sz="0" w:space="0" w:color="auto"/>
                                                                        <w:bottom w:val="none" w:sz="0" w:space="0" w:color="auto"/>
                                                                        <w:right w:val="none" w:sz="0" w:space="0" w:color="auto"/>
                                                                      </w:divBdr>
                                                                    </w:div>
                                                                    <w:div w:id="2032802904">
                                                                      <w:marLeft w:val="0"/>
                                                                      <w:marRight w:val="0"/>
                                                                      <w:marTop w:val="0"/>
                                                                      <w:marBottom w:val="0"/>
                                                                      <w:divBdr>
                                                                        <w:top w:val="none" w:sz="0" w:space="0" w:color="auto"/>
                                                                        <w:left w:val="none" w:sz="0" w:space="0" w:color="auto"/>
                                                                        <w:bottom w:val="none" w:sz="0" w:space="0" w:color="auto"/>
                                                                        <w:right w:val="none" w:sz="0" w:space="0" w:color="auto"/>
                                                                      </w:divBdr>
                                                                    </w:div>
                                                                    <w:div w:id="1779638305">
                                                                      <w:marLeft w:val="0"/>
                                                                      <w:marRight w:val="0"/>
                                                                      <w:marTop w:val="0"/>
                                                                      <w:marBottom w:val="0"/>
                                                                      <w:divBdr>
                                                                        <w:top w:val="none" w:sz="0" w:space="0" w:color="auto"/>
                                                                        <w:left w:val="none" w:sz="0" w:space="0" w:color="auto"/>
                                                                        <w:bottom w:val="none" w:sz="0" w:space="0" w:color="auto"/>
                                                                        <w:right w:val="none" w:sz="0" w:space="0" w:color="auto"/>
                                                                      </w:divBdr>
                                                                    </w:div>
                                                                    <w:div w:id="861015486">
                                                                      <w:marLeft w:val="0"/>
                                                                      <w:marRight w:val="0"/>
                                                                      <w:marTop w:val="0"/>
                                                                      <w:marBottom w:val="0"/>
                                                                      <w:divBdr>
                                                                        <w:top w:val="none" w:sz="0" w:space="0" w:color="auto"/>
                                                                        <w:left w:val="none" w:sz="0" w:space="0" w:color="auto"/>
                                                                        <w:bottom w:val="none" w:sz="0" w:space="0" w:color="auto"/>
                                                                        <w:right w:val="none" w:sz="0" w:space="0" w:color="auto"/>
                                                                      </w:divBdr>
                                                                    </w:div>
                                                                    <w:div w:id="1252616870">
                                                                      <w:marLeft w:val="0"/>
                                                                      <w:marRight w:val="0"/>
                                                                      <w:marTop w:val="0"/>
                                                                      <w:marBottom w:val="0"/>
                                                                      <w:divBdr>
                                                                        <w:top w:val="none" w:sz="0" w:space="0" w:color="auto"/>
                                                                        <w:left w:val="none" w:sz="0" w:space="0" w:color="auto"/>
                                                                        <w:bottom w:val="none" w:sz="0" w:space="0" w:color="auto"/>
                                                                        <w:right w:val="none" w:sz="0" w:space="0" w:color="auto"/>
                                                                      </w:divBdr>
                                                                    </w:div>
                                                                    <w:div w:id="19429899">
                                                                      <w:marLeft w:val="0"/>
                                                                      <w:marRight w:val="0"/>
                                                                      <w:marTop w:val="0"/>
                                                                      <w:marBottom w:val="0"/>
                                                                      <w:divBdr>
                                                                        <w:top w:val="none" w:sz="0" w:space="0" w:color="auto"/>
                                                                        <w:left w:val="none" w:sz="0" w:space="0" w:color="auto"/>
                                                                        <w:bottom w:val="none" w:sz="0" w:space="0" w:color="auto"/>
                                                                        <w:right w:val="none" w:sz="0" w:space="0" w:color="auto"/>
                                                                      </w:divBdr>
                                                                    </w:div>
                                                                    <w:div w:id="843134598">
                                                                      <w:marLeft w:val="0"/>
                                                                      <w:marRight w:val="0"/>
                                                                      <w:marTop w:val="0"/>
                                                                      <w:marBottom w:val="0"/>
                                                                      <w:divBdr>
                                                                        <w:top w:val="none" w:sz="0" w:space="0" w:color="auto"/>
                                                                        <w:left w:val="none" w:sz="0" w:space="0" w:color="auto"/>
                                                                        <w:bottom w:val="none" w:sz="0" w:space="0" w:color="auto"/>
                                                                        <w:right w:val="none" w:sz="0" w:space="0" w:color="auto"/>
                                                                      </w:divBdr>
                                                                    </w:div>
                                                                    <w:div w:id="12065283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887913845">
      <w:bodyDiv w:val="1"/>
      <w:marLeft w:val="0"/>
      <w:marRight w:val="0"/>
      <w:marTop w:val="0"/>
      <w:marBottom w:val="0"/>
      <w:divBdr>
        <w:top w:val="none" w:sz="0" w:space="0" w:color="auto"/>
        <w:left w:val="none" w:sz="0" w:space="0" w:color="auto"/>
        <w:bottom w:val="none" w:sz="0" w:space="0" w:color="auto"/>
        <w:right w:val="none" w:sz="0" w:space="0" w:color="auto"/>
      </w:divBdr>
    </w:div>
    <w:div w:id="1508472945">
      <w:bodyDiv w:val="1"/>
      <w:marLeft w:val="0"/>
      <w:marRight w:val="0"/>
      <w:marTop w:val="0"/>
      <w:marBottom w:val="0"/>
      <w:divBdr>
        <w:top w:val="none" w:sz="0" w:space="0" w:color="auto"/>
        <w:left w:val="none" w:sz="0" w:space="0" w:color="auto"/>
        <w:bottom w:val="none" w:sz="0" w:space="0" w:color="auto"/>
        <w:right w:val="none" w:sz="0" w:space="0" w:color="auto"/>
      </w:divBdr>
      <w:divsChild>
        <w:div w:id="1815484302">
          <w:marLeft w:val="0"/>
          <w:marRight w:val="0"/>
          <w:marTop w:val="0"/>
          <w:marBottom w:val="0"/>
          <w:divBdr>
            <w:top w:val="none" w:sz="0" w:space="0" w:color="auto"/>
            <w:left w:val="none" w:sz="0" w:space="0" w:color="auto"/>
            <w:bottom w:val="none" w:sz="0" w:space="0" w:color="auto"/>
            <w:right w:val="none" w:sz="0" w:space="0" w:color="auto"/>
          </w:divBdr>
        </w:div>
        <w:div w:id="811365581">
          <w:marLeft w:val="0"/>
          <w:marRight w:val="0"/>
          <w:marTop w:val="0"/>
          <w:marBottom w:val="0"/>
          <w:divBdr>
            <w:top w:val="none" w:sz="0" w:space="0" w:color="auto"/>
            <w:left w:val="none" w:sz="0" w:space="0" w:color="auto"/>
            <w:bottom w:val="none" w:sz="0" w:space="0" w:color="auto"/>
            <w:right w:val="none" w:sz="0" w:space="0" w:color="auto"/>
          </w:divBdr>
        </w:div>
        <w:div w:id="61417018">
          <w:marLeft w:val="0"/>
          <w:marRight w:val="0"/>
          <w:marTop w:val="0"/>
          <w:marBottom w:val="0"/>
          <w:divBdr>
            <w:top w:val="none" w:sz="0" w:space="0" w:color="auto"/>
            <w:left w:val="none" w:sz="0" w:space="0" w:color="auto"/>
            <w:bottom w:val="none" w:sz="0" w:space="0" w:color="auto"/>
            <w:right w:val="none" w:sz="0" w:space="0" w:color="auto"/>
          </w:divBdr>
        </w:div>
        <w:div w:id="258636737">
          <w:marLeft w:val="0"/>
          <w:marRight w:val="0"/>
          <w:marTop w:val="0"/>
          <w:marBottom w:val="0"/>
          <w:divBdr>
            <w:top w:val="none" w:sz="0" w:space="0" w:color="auto"/>
            <w:left w:val="none" w:sz="0" w:space="0" w:color="auto"/>
            <w:bottom w:val="none" w:sz="0" w:space="0" w:color="auto"/>
            <w:right w:val="none" w:sz="0" w:space="0" w:color="auto"/>
          </w:divBdr>
        </w:div>
        <w:div w:id="1190140259">
          <w:marLeft w:val="0"/>
          <w:marRight w:val="0"/>
          <w:marTop w:val="0"/>
          <w:marBottom w:val="0"/>
          <w:divBdr>
            <w:top w:val="none" w:sz="0" w:space="0" w:color="auto"/>
            <w:left w:val="none" w:sz="0" w:space="0" w:color="auto"/>
            <w:bottom w:val="none" w:sz="0" w:space="0" w:color="auto"/>
            <w:right w:val="none" w:sz="0" w:space="0" w:color="auto"/>
          </w:divBdr>
        </w:div>
        <w:div w:id="218783920">
          <w:marLeft w:val="0"/>
          <w:marRight w:val="0"/>
          <w:marTop w:val="0"/>
          <w:marBottom w:val="0"/>
          <w:divBdr>
            <w:top w:val="none" w:sz="0" w:space="0" w:color="auto"/>
            <w:left w:val="none" w:sz="0" w:space="0" w:color="auto"/>
            <w:bottom w:val="none" w:sz="0" w:space="0" w:color="auto"/>
            <w:right w:val="none" w:sz="0" w:space="0" w:color="auto"/>
          </w:divBdr>
        </w:div>
        <w:div w:id="1728064460">
          <w:marLeft w:val="0"/>
          <w:marRight w:val="0"/>
          <w:marTop w:val="0"/>
          <w:marBottom w:val="0"/>
          <w:divBdr>
            <w:top w:val="none" w:sz="0" w:space="0" w:color="auto"/>
            <w:left w:val="none" w:sz="0" w:space="0" w:color="auto"/>
            <w:bottom w:val="none" w:sz="0" w:space="0" w:color="auto"/>
            <w:right w:val="none" w:sz="0" w:space="0" w:color="auto"/>
          </w:divBdr>
        </w:div>
        <w:div w:id="1183784992">
          <w:marLeft w:val="0"/>
          <w:marRight w:val="0"/>
          <w:marTop w:val="0"/>
          <w:marBottom w:val="0"/>
          <w:divBdr>
            <w:top w:val="none" w:sz="0" w:space="0" w:color="auto"/>
            <w:left w:val="none" w:sz="0" w:space="0" w:color="auto"/>
            <w:bottom w:val="none" w:sz="0" w:space="0" w:color="auto"/>
            <w:right w:val="none" w:sz="0" w:space="0" w:color="auto"/>
          </w:divBdr>
        </w:div>
        <w:div w:id="89398093">
          <w:marLeft w:val="0"/>
          <w:marRight w:val="0"/>
          <w:marTop w:val="0"/>
          <w:marBottom w:val="0"/>
          <w:divBdr>
            <w:top w:val="none" w:sz="0" w:space="0" w:color="auto"/>
            <w:left w:val="none" w:sz="0" w:space="0" w:color="auto"/>
            <w:bottom w:val="none" w:sz="0" w:space="0" w:color="auto"/>
            <w:right w:val="none" w:sz="0" w:space="0" w:color="auto"/>
          </w:divBdr>
        </w:div>
        <w:div w:id="1845775434">
          <w:marLeft w:val="0"/>
          <w:marRight w:val="0"/>
          <w:marTop w:val="0"/>
          <w:marBottom w:val="0"/>
          <w:divBdr>
            <w:top w:val="none" w:sz="0" w:space="0" w:color="auto"/>
            <w:left w:val="none" w:sz="0" w:space="0" w:color="auto"/>
            <w:bottom w:val="none" w:sz="0" w:space="0" w:color="auto"/>
            <w:right w:val="none" w:sz="0" w:space="0" w:color="auto"/>
          </w:divBdr>
        </w:div>
        <w:div w:id="1499685227">
          <w:marLeft w:val="0"/>
          <w:marRight w:val="0"/>
          <w:marTop w:val="0"/>
          <w:marBottom w:val="0"/>
          <w:divBdr>
            <w:top w:val="none" w:sz="0" w:space="0" w:color="auto"/>
            <w:left w:val="none" w:sz="0" w:space="0" w:color="auto"/>
            <w:bottom w:val="none" w:sz="0" w:space="0" w:color="auto"/>
            <w:right w:val="none" w:sz="0" w:space="0" w:color="auto"/>
          </w:divBdr>
        </w:div>
      </w:divsChild>
    </w:div>
    <w:div w:id="1822497142">
      <w:bodyDiv w:val="1"/>
      <w:marLeft w:val="0"/>
      <w:marRight w:val="0"/>
      <w:marTop w:val="0"/>
      <w:marBottom w:val="0"/>
      <w:divBdr>
        <w:top w:val="none" w:sz="0" w:space="0" w:color="auto"/>
        <w:left w:val="none" w:sz="0" w:space="0" w:color="auto"/>
        <w:bottom w:val="none" w:sz="0" w:space="0" w:color="auto"/>
        <w:right w:val="none" w:sz="0" w:space="0" w:color="auto"/>
      </w:divBdr>
    </w:div>
    <w:div w:id="18958537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B4434E-7B13-472C-922A-ED65DB37EE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390</TotalTime>
  <Pages>6</Pages>
  <Words>1862</Words>
  <Characters>10618</Characters>
  <Application>Microsoft Office Word</Application>
  <DocSecurity>0</DocSecurity>
  <Lines>88</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12456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Printed>2025-09-11T13:49:00Z</cp:lastPrinted>
  <dcterms:created xsi:type="dcterms:W3CDTF">2025-06-05T18:01:00Z</dcterms:created>
  <dcterms:modified xsi:type="dcterms:W3CDTF">2025-09-11T13:54:00Z</dcterms:modified>
</cp:coreProperties>
</file>