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B3D" w:rsidRPr="009F2B3D" w:rsidRDefault="00662F42" w:rsidP="009F2B3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  <w:lang w:eastAsia="ru-RU"/>
        </w:rPr>
        <w:t>РЕШЕНИЕ №008/06/100-196</w:t>
      </w:r>
      <w:r w:rsidR="009F2B3D" w:rsidRPr="009F2B3D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  <w:lang w:eastAsia="ru-RU"/>
        </w:rPr>
        <w:t>/2025</w:t>
      </w:r>
    </w:p>
    <w:p w:rsidR="009F2B3D" w:rsidRPr="009F2B3D" w:rsidRDefault="009F2B3D" w:rsidP="009F2B3D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C83E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.09</w:t>
      </w:r>
      <w:r w:rsidRPr="009F2B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.2025г.                                                                                                 г. Элиста</w:t>
      </w:r>
    </w:p>
    <w:p w:rsidR="009F2B3D" w:rsidRPr="009F2B3D" w:rsidRDefault="009F2B3D" w:rsidP="009F2B3D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Резолютивная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часть решения объявлена – 08.09</w:t>
      </w:r>
      <w:r w:rsidRPr="009F2B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.2025г.</w:t>
      </w:r>
    </w:p>
    <w:p w:rsidR="009F2B3D" w:rsidRPr="009F2B3D" w:rsidRDefault="009F2B3D" w:rsidP="009F2B3D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Решение изготовлено в полном объеме </w:t>
      </w:r>
      <w:r w:rsidR="00C83E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11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.09</w:t>
      </w:r>
      <w:r w:rsidRPr="009F2B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.2025г.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- Комиссия Калмыцкого УФАС России) в составе: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 —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Калмыцкого УФАС России;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Комиссии —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инспектор Калмыцкого УФАС России;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Комиссии —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инспектор Калмыцкого УФАС России.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личном участии представителей</w:t>
      </w: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F2B3D" w:rsidRDefault="009F2B3D" w:rsidP="009F2B3D">
      <w:p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Заказчика — БУ РК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Региональный центр спортивной подготовки сборных команд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9F2B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635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доверенность от 09.06.2025 № 1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Л</w:t>
      </w:r>
      <w:r w:rsidR="00635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635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доверенность от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09.06.2025 № 1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),</w:t>
      </w:r>
    </w:p>
    <w:p w:rsidR="009F2B3D" w:rsidRPr="009F2B3D" w:rsidRDefault="009F2B3D" w:rsidP="009F2B3D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Уполномоченного органа 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Служба регулирования контрактной системы в сфере закупок Республики Калмыкия 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</w:t>
      </w:r>
      <w:r w:rsidR="00635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(доверенность от 09.01.2025 № б/н);</w:t>
      </w:r>
    </w:p>
    <w:p w:rsidR="009F2B3D" w:rsidRPr="009F2B3D" w:rsidRDefault="009F2B3D" w:rsidP="009F2B3D">
      <w:pPr>
        <w:shd w:val="clear" w:color="auto" w:fill="FFFFFF"/>
        <w:spacing w:after="0" w:line="360" w:lineRule="atLeast"/>
        <w:jc w:val="both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Заинтересованного лица – Общества 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ограни</w:t>
      </w:r>
      <w:r w:rsidR="00635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ченной ответственностью «Э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635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(доверенность от 05.09.2025 № б/н)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</w:t>
      </w:r>
      <w:r w:rsidR="00635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(дове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ренность от 05.09.2025 № б/н</w:t>
      </w:r>
      <w:r w:rsidRPr="009F2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надлежащим образом уведомленного о времени и месте рассмотрения жалобы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дивидуального предпринимателя П., </w:t>
      </w: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в формате веб-конференции с использованием сервиса для видеосвязи </w:t>
      </w:r>
      <w:proofErr w:type="spellStart"/>
      <w:r w:rsidRPr="009F2B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TrueConf</w:t>
      </w:r>
      <w:proofErr w:type="spellEnd"/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жалобу индивидуального предпринимателя П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23079" w:rsidRPr="009230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действия комиссии по осуществлению закупок Заказчика – БУ РК «Региональный центр спортивной подготовки сборных команд» при проведении электронного аукциона по объекту закупки: «Светодиодный дисплей», реестровый номер извещения №0105500000225001632</w:t>
      </w:r>
      <w:r w:rsidRPr="009F2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порядке, предусмотренном статьей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по тексту — Закона о контрактной системе)</w:t>
      </w: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F2B3D" w:rsidRPr="009F2B3D" w:rsidRDefault="009F2B3D" w:rsidP="009F2B3D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УСТАНОВИЛА:</w:t>
      </w:r>
    </w:p>
    <w:p w:rsidR="009F2B3D" w:rsidRPr="009F2B3D" w:rsidRDefault="00923079" w:rsidP="009230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Управление Федеральной антимонопольной службы Республики Калмыкия 03.09.2025г. (</w:t>
      </w:r>
      <w:proofErr w:type="gramStart"/>
      <w:r w:rsidRPr="00923079">
        <w:rPr>
          <w:rFonts w:ascii="Times New Roman" w:eastAsia="Times New Roman" w:hAnsi="Times New Roman" w:cs="Times New Roman"/>
          <w:sz w:val="28"/>
          <w:szCs w:val="28"/>
          <w:lang w:eastAsia="ru-RU"/>
        </w:rPr>
        <w:t>вх.№</w:t>
      </w:r>
      <w:proofErr w:type="gramEnd"/>
      <w:r w:rsidRPr="00923079">
        <w:rPr>
          <w:rFonts w:ascii="Times New Roman" w:eastAsia="Times New Roman" w:hAnsi="Times New Roman" w:cs="Times New Roman"/>
          <w:sz w:val="28"/>
          <w:szCs w:val="28"/>
          <w:lang w:eastAsia="ru-RU"/>
        </w:rPr>
        <w:t>3224-ЭП/25) поступила жалоба индивидуального предпринимателя П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23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действия комиссии по осуществлению закупок Заказчика – БУ РК «Региональный центр спортивной подготовки сборных команд» при проведении электронного аукциона по объекту закупки: «Светодиодный дисплей», реестровый номер извещения №0105500000225001632. 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Заявитель указывает, что действия заказчика при проведении электронного аукциона нарушают Законодательство о контрактной системе</w:t>
      </w:r>
      <w:r w:rsidR="00923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2B3D" w:rsidRPr="009F2B3D" w:rsidRDefault="00923079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Уведомлением от 03.09</w:t>
      </w:r>
      <w:r w:rsidR="009F2B3D" w:rsidRPr="009F2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.2025г. рассмотрение жалобы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 было назначено на 05.09.2025г. в 10 часов 0</w:t>
      </w:r>
      <w:r w:rsidR="009F2B3D" w:rsidRPr="009F2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минут.</w:t>
      </w:r>
    </w:p>
    <w:p w:rsidR="00923079" w:rsidRDefault="00923079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03.09.2025г. Уполномоченным органом было предоставлено письменн</w:t>
      </w:r>
      <w:r w:rsidR="003C5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возражение по доводу жалобы,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просит признать жалобу необоснованной.</w:t>
      </w:r>
    </w:p>
    <w:p w:rsidR="009F2B3D" w:rsidRDefault="00923079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04.09</w:t>
      </w:r>
      <w:r w:rsidR="009F2B3D" w:rsidRPr="009F2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.2025г.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F2B3D"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предоставлено письменная позиция</w:t>
      </w:r>
      <w:r w:rsidR="009F2B3D"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выразил несогласие с доводами жалобы и просит признать жалобу необоснованной.</w:t>
      </w:r>
    </w:p>
    <w:p w:rsidR="001A076D" w:rsidRPr="009F2B3D" w:rsidRDefault="00923079" w:rsidP="001A07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05.09.2025г. Обществом с о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граниченной ответственностью «Э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было подано ходатайство о привлечении ООО «Э» заинтересованным лицом</w:t>
      </w:r>
      <w:r w:rsid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рассмотрении жалобы.</w:t>
      </w:r>
    </w:p>
    <w:p w:rsidR="009F2B3D" w:rsidRP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дату рассмотрения жалобы, процедура приостановлена.</w:t>
      </w:r>
    </w:p>
    <w:p w:rsidR="009F2B3D" w:rsidRDefault="009F2B3D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изучением материалов дела, Комиссия отложила рассмотрение </w:t>
      </w:r>
      <w:r w:rsid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 на 08.09.2025г. в 16</w:t>
      </w: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00 минут.</w:t>
      </w:r>
    </w:p>
    <w:p w:rsidR="00A27343" w:rsidRDefault="00F55DAF" w:rsidP="00E720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5D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жалобы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Заявителя следует, </w:t>
      </w:r>
      <w:r w:rsidR="00A27343" w:rsidRPr="00A27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Заказчиком при</w:t>
      </w:r>
      <w:r w:rsidR="003C59D3" w:rsidRPr="003C5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рассмотрении заявок</w:t>
      </w:r>
      <w:r w:rsidR="003C5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r w:rsidR="00A27343" w:rsidRPr="00A27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подведении итогов </w:t>
      </w:r>
      <w:r w:rsidR="003C5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определения поставщика</w:t>
      </w:r>
      <w:r w:rsidR="00A27343" w:rsidRPr="00A27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были соблюдены положения Постановления Правительства Российской Федерации от 23 декабря 2024 года №1875</w:t>
      </w:r>
      <w:r w:rsidR="00E720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2009" w:rsidRPr="00745068">
        <w:rPr>
          <w:rFonts w:ascii="Times New Roman" w:hAnsi="Times New Roman" w:cs="Times New Roman"/>
          <w:sz w:val="28"/>
          <w:szCs w:val="28"/>
        </w:rPr>
        <w:t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 w:rsidR="00A27343" w:rsidRPr="00A27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E720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2009" w:rsidRPr="00E720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поскольку победителем </w:t>
      </w:r>
      <w:r w:rsidR="00E720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представлена </w:t>
      </w:r>
      <w:r w:rsidR="00E72009" w:rsidRPr="00E720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достоверная информация в отношении страны происхождения товара.</w:t>
      </w:r>
    </w:p>
    <w:p w:rsidR="003C59D3" w:rsidRDefault="003C59D3" w:rsidP="0042398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Калмыцкого УФАС России, рассмотрев все имеющиеся материалы дела, выслушав лиц, участвующих в рассмотрении, а также </w:t>
      </w:r>
      <w:r w:rsidR="00423981" w:rsidRPr="004239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</w:t>
      </w:r>
      <w:r w:rsidR="0042398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информацию</w:t>
      </w:r>
      <w:r w:rsidR="00A04B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выявленную</w:t>
      </w:r>
      <w:r w:rsidR="0042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9D3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проведения внеплановой проверки</w:t>
      </w:r>
      <w:r w:rsidR="00A04B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C5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отмечает следующее.</w:t>
      </w:r>
    </w:p>
    <w:p w:rsidR="00E72009" w:rsidRDefault="00E72009" w:rsidP="0042398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единой информационной системы в сфере закупок было размещено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</w:t>
      </w:r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t> о</w:t>
      </w:r>
      <w:proofErr w:type="gramEnd"/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проведении электронного аукциона от 18.08.2025 №0105500000225001632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2009" w:rsidRDefault="00E72009" w:rsidP="0042398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заявок участников закупок при проведении электронного аукциона предусмотрен частью 5 статьи 49 Закона о контрактной системе. </w:t>
      </w:r>
    </w:p>
    <w:p w:rsidR="00E72009" w:rsidRPr="00E72009" w:rsidRDefault="00E72009" w:rsidP="00E720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"а"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E72009" w:rsidRPr="00E72009" w:rsidRDefault="00E72009" w:rsidP="00E7200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28.08.2025</w:t>
      </w:r>
      <w:r w:rsidRPr="0042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№ИЭА1 </w:t>
      </w:r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по осуществлению закуп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 Заказчика рассматривалось шесть заявок</w:t>
      </w:r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Участник закупки с идентификационным номе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 закупки 2</w:t>
      </w:r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чье ценовое </w:t>
      </w:r>
      <w:r w:rsid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предложение составило 9 395 191,24</w:t>
      </w:r>
      <w:r w:rsidRPr="00E72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в результате применения преимуществ в отношении товаров российского происхождения признан победителем электронного аукциона.</w:t>
      </w:r>
    </w:p>
    <w:p w:rsidR="001253A2" w:rsidRPr="001253A2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</w:t>
      </w:r>
    </w:p>
    <w:p w:rsidR="001253A2" w:rsidRPr="001253A2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пункту 1 части 2 статьи 14 Закона о контрактной системе, Правительство Российской Федерации вправе с учетом положений части 3 настоящей статьи принимать меры, устанавливающие:</w:t>
      </w:r>
    </w:p>
    <w:p w:rsidR="001253A2" w:rsidRPr="001253A2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1253A2" w:rsidRPr="001253A2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1253A2" w:rsidRPr="001253A2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:rsidR="001253A2" w:rsidRPr="001253A2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Абзацем 4 пункта 1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- Постановление N 1875) установлено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F55DAF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</w:t>
      </w: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1253A2" w:rsidRPr="001253A2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извещению о проведении Электронного аукциона, в соответствии со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</w:t>
      </w:r>
      <w:r w:rsidRPr="00125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Закона о контрактной системе Заказчиком установлены требования, предусмотренные Постановлением N 1875, а именно, преимущество в отношении товаров российского происхождения, выполняемых работ, оказываемых услуг российскими лицами.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1 части 2 статьи 42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 извещение об осуществлении закупки, если иное не предусмотрено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системе, должно содержать описание объекта закупки в соответствии со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33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системе.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пункту 3 части 2 статьи 42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 извещение об осуществлении закупки, если иное не предусмотрено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системе, должно содержать требования к содержанию, составу заявки на участие в закупке в соответствии с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1 статьи 49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 заявка на участие в закупке должна содержать информацию и документы, предусмотренные </w:t>
      </w:r>
      <w:hyperlink r:id="rId4" w:history="1">
        <w:proofErr w:type="spellStart"/>
        <w:r w:rsidRPr="00A32DF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пп</w:t>
        </w:r>
        <w:proofErr w:type="spellEnd"/>
        <w:r w:rsidRPr="00A32DF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."м"</w:t>
        </w:r>
      </w:hyperlink>
      <w:r w:rsidRPr="00A32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hyperlink r:id="rId5" w:history="1">
        <w:r w:rsidRPr="00A32DF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"п" п. 1</w:t>
        </w:r>
      </w:hyperlink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6" w:history="1">
        <w:proofErr w:type="spellStart"/>
        <w:r w:rsidRPr="00A32DF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пп</w:t>
        </w:r>
        <w:proofErr w:type="spellEnd"/>
        <w:r w:rsidRPr="00A32DF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."а"</w:t>
        </w:r>
      </w:hyperlink>
      <w:r w:rsidRPr="00A32D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hyperlink r:id="rId7" w:history="1">
        <w:r w:rsidRPr="00A32DF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"в" п. 2</w:t>
        </w:r>
      </w:hyperlink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5 части 1 статьи 43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системе. Заявка также может содержать информацию и документы, предусмотренные </w:t>
      </w:r>
      <w:proofErr w:type="spellStart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."д" пункта 2 части 1 статьи 43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системе.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5 части 1 статьи 43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 для участия в конкурентном способе заявка на участие в закупке, если иное не предусмотрено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системе, должна содержать информацию и документы, определенные в соответствии с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2 части 2 статьи 14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работ, услуг, соответственно выполняемых, оказываемых иностранными лицами.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2 части 2 статьи 14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системе, в случае принятия мер, предусмотренных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1 части 2 статьи 14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системе.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 "з" пункта 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N 1875 установлено, что информацией и документами, подтверждающими страну происхождения товара для целей настоящего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является указание в заявке на участие в закупке наименования страны происхождения товара (в случае осуществления закупки в соответствии с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системе), такое указание осуществляется в соответствии с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 "б" пункта 2 части 1 статьи 43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системе: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-для подтверждения происхождения товаров из Российской Федерации, не указанных в позициях 1 - 146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N 1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N 1875, позициях 1 - 433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N 2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N 1875;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-для подтверждения происхождения товара из иностранного государства, за исключением предусмотренных настоящим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случаев, при которых предусмотрены иные информация и документы, подтверждающие происхождение товара из государств - членов Евразийского экономического союза.</w:t>
      </w:r>
    </w:p>
    <w:p w:rsidR="00094842" w:rsidRPr="00E3772E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Калмыцкого УФАС России устан</w:t>
      </w:r>
      <w:r w:rsid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овлено, что согласно </w:t>
      </w:r>
      <w:proofErr w:type="gramStart"/>
      <w:r w:rsid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proofErr w:type="gramEnd"/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составу заявки на участие в закупке Заказчиком, в том числе, установлено:</w:t>
      </w:r>
    </w:p>
    <w:p w:rsidR="00E3772E" w:rsidRPr="00E3772E" w:rsidRDefault="00C94DDD" w:rsidP="00E377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DDD">
        <w:rPr>
          <w:rFonts w:ascii="Times New Roman" w:eastAsia="Times New Roman" w:hAnsi="Times New Roman" w:cs="Times New Roman"/>
          <w:sz w:val="28"/>
          <w:szCs w:val="28"/>
          <w:lang w:eastAsia="ru-RU"/>
        </w:rPr>
        <w:t>«№п/п</w:t>
      </w:r>
      <w:r w:rsid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«</w:t>
      </w:r>
      <w:r w:rsidR="00E3772E"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 Постановлением Правительства Российской Федерации от 23 декабря 2024 г. N 1875</w:t>
      </w:r>
      <w:r w:rsidR="00E3772E"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установить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нужд»:</w:t>
      </w:r>
    </w:p>
    <w:p w:rsidR="00C94DDD" w:rsidRDefault="00E3772E" w:rsidP="00E377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преимущество в отношении товаров российского происхождения (в том числе поставляемых при выполнении закупаемых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бот, оказании закупаемых услуг)».</w:t>
      </w:r>
    </w:p>
    <w:p w:rsidR="00094842" w:rsidRDefault="00094842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94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№п/п 11. «Требования к содержанию, составу заявки, инструкции по ее заполнению (в соответствии с статьей 49 </w:t>
      </w:r>
      <w:r w:rsidR="00C94DDD" w:rsidRPr="00C94DD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C94DDD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C94DDD" w:rsidRDefault="00C94DDD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наименование страны происхождения товара в соответствии с общероссийским классификатором, используемым для идентификации стран мира, с четом положений части 2 статьи 43 Федерального закона от 05.04.2023г. №44-ФЗ». </w:t>
      </w:r>
    </w:p>
    <w:p w:rsidR="00E3772E" w:rsidRPr="00E3772E" w:rsidRDefault="00E3772E" w:rsidP="00E3772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Абзацем 1 подпункта "б" пункта 4 Постановления N 1875 установлено, что если объект закупки (предмет закупки) включает хотя бы один товар, не указанный в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N 1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 и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N 2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N 1875, в отношении заявки, содержащей предложение о поставке товаров (в том числе поставляемых при выполнении закупаемых работ, оказании закупаемых услуг) только российского происхождения, применяется предусмотренное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1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N 1875 преимущество при условии, что при осуществлении закупки в соответствии с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 в числе заявок на участие в закупке, которым в соответствии с </w:t>
      </w:r>
      <w:proofErr w:type="spellStart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. "б" п. 1 ч. 15 ст. 48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. "б" п. 1 ч. 5 ст. 49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. "б" п. 1 ч. 3 ст. 50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. "в" п. 1 ч. 10 ст. 73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п. 1 ч. 5 ст. 74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. "в" п. 1 ч. 9 ст. 75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. "б" п. 1 ч. 5 ст. 76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 присваиваются порядковые номера, имеется заявка на участие в закупке, содержащая предложение о поставке хотя бы одного товара, происходящего из иностранного государства.</w:t>
      </w:r>
    </w:p>
    <w:p w:rsidR="00C94DDD" w:rsidRDefault="00E3772E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направленных оператором электронной площадки заявок участников закупки, а также информации и документов, предусмотренных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2 части 6 статьи 43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системе, и протокола подачи ценовых предложений электронного аукциона №0105500000225001632 членами комиссии по осуществлению закупки были рассмотрены все заявки, поданные на участие в закупке, а также информация и документы, предусмотренные </w:t>
      </w:r>
      <w:r w:rsidRPr="00A32D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2 части 6 статьи 43</w:t>
      </w:r>
      <w:r w:rsidRPr="00E37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системе, и приняты следующие решения:</w:t>
      </w:r>
    </w:p>
    <w:p w:rsidR="001502EE" w:rsidRPr="00C94DDD" w:rsidRDefault="001502EE" w:rsidP="000948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1018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398"/>
        <w:gridCol w:w="2087"/>
        <w:gridCol w:w="1384"/>
        <w:gridCol w:w="1358"/>
        <w:gridCol w:w="1342"/>
        <w:gridCol w:w="1074"/>
        <w:gridCol w:w="1539"/>
      </w:tblGrid>
      <w:tr w:rsidR="00A32DFF" w:rsidRPr="001502EE" w:rsidTr="00A32DFF">
        <w:trPr>
          <w:trHeight w:val="840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ind w:left="-108" w:firstLine="108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1502EE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1502EE">
              <w:rPr>
                <w:rFonts w:ascii="Times New Roman" w:eastAsia="Times New Roman" w:hAnsi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1502EE">
              <w:rPr>
                <w:rFonts w:ascii="Times New Roman" w:eastAsia="Times New Roman" w:hAnsi="Times New Roman"/>
                <w:b/>
                <w:bCs/>
              </w:rPr>
              <w:t>дата и время регистрации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1502EE">
              <w:rPr>
                <w:rFonts w:ascii="Times New Roman" w:eastAsia="Times New Roman" w:hAnsi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A32DFF" w:rsidRPr="001502EE" w:rsidRDefault="00A32DFF" w:rsidP="001502E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1502EE">
              <w:rPr>
                <w:rFonts w:ascii="Times New Roman" w:eastAsia="Times New Roman" w:hAnsi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A32DFF" w:rsidRPr="001502EE" w:rsidRDefault="00A32DFF" w:rsidP="001502E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1502EE">
              <w:rPr>
                <w:rFonts w:ascii="Times New Roman" w:eastAsia="Times New Roman" w:hAnsi="Times New Roman"/>
                <w:b/>
              </w:rPr>
              <w:t>Предложение о цене, руб.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A32DFF" w:rsidRPr="001502EE" w:rsidRDefault="00A32DFF" w:rsidP="001502EE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1502EE">
              <w:rPr>
                <w:rFonts w:ascii="Times New Roman" w:eastAsia="Times New Roman" w:hAnsi="Times New Roman"/>
                <w:b/>
              </w:rPr>
              <w:t>Снижение цены, %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1502EE">
              <w:rPr>
                <w:rFonts w:ascii="Times New Roman" w:eastAsia="Times New Roman" w:hAnsi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A32DFF" w:rsidRPr="001502EE" w:rsidTr="00A32DFF">
        <w:trPr>
          <w:trHeight w:val="50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</w:t>
            </w:r>
          </w:p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25.08.2025 11:30:39 (MSK+00:00)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9 395 191.34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- 33.50 %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hAnsi="Times New Roman"/>
              </w:rPr>
            </w:pPr>
            <w:r w:rsidRPr="001502EE">
              <w:rPr>
                <w:rFonts w:ascii="Times New Roman" w:hAnsi="Times New Roman"/>
              </w:rPr>
              <w:t>1</w:t>
            </w:r>
          </w:p>
        </w:tc>
      </w:tr>
      <w:tr w:rsidR="00A32DFF" w:rsidRPr="001502EE" w:rsidTr="00A32DFF">
        <w:trPr>
          <w:trHeight w:val="50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5</w:t>
            </w:r>
          </w:p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26.08.2025 08:01:11 (MSK+00:00)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10 808 001.94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- 23.50 %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hAnsi="Times New Roman"/>
              </w:rPr>
            </w:pPr>
            <w:r w:rsidRPr="001502EE">
              <w:rPr>
                <w:rFonts w:ascii="Times New Roman" w:hAnsi="Times New Roman"/>
              </w:rPr>
              <w:t>2</w:t>
            </w:r>
          </w:p>
        </w:tc>
      </w:tr>
      <w:tr w:rsidR="00A32DFF" w:rsidRPr="001502EE" w:rsidTr="00A32DFF">
        <w:trPr>
          <w:trHeight w:val="50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6</w:t>
            </w:r>
          </w:p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26.08.2025 09:17:06 (MSK+00:00)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9 465 831.87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- 33.00 %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hAnsi="Times New Roman"/>
              </w:rPr>
            </w:pPr>
            <w:r w:rsidRPr="001502EE">
              <w:rPr>
                <w:rFonts w:ascii="Times New Roman" w:hAnsi="Times New Roman"/>
              </w:rPr>
              <w:t>3</w:t>
            </w:r>
          </w:p>
        </w:tc>
      </w:tr>
      <w:tr w:rsidR="00A32DFF" w:rsidRPr="001502EE" w:rsidTr="00A32DFF">
        <w:trPr>
          <w:trHeight w:val="50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4</w:t>
            </w:r>
          </w:p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25.08.2025 16:40:09 (MSK+00:00)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12 000 000.00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- 15.06 %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hAnsi="Times New Roman"/>
              </w:rPr>
            </w:pPr>
            <w:r w:rsidRPr="001502EE">
              <w:rPr>
                <w:rFonts w:ascii="Times New Roman" w:hAnsi="Times New Roman"/>
              </w:rPr>
              <w:t>4</w:t>
            </w:r>
          </w:p>
        </w:tc>
      </w:tr>
      <w:tr w:rsidR="00A32DFF" w:rsidRPr="001502EE" w:rsidTr="00A32DFF">
        <w:trPr>
          <w:trHeight w:val="50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3</w:t>
            </w:r>
          </w:p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25.08.2025 11:58:15 (MSK+00:00)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14 057 466.47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- 0.50 %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hAnsi="Times New Roman"/>
              </w:rPr>
            </w:pPr>
            <w:r w:rsidRPr="001502EE">
              <w:rPr>
                <w:rFonts w:ascii="Times New Roman" w:hAnsi="Times New Roman"/>
              </w:rPr>
              <w:t>5</w:t>
            </w:r>
          </w:p>
        </w:tc>
      </w:tr>
      <w:tr w:rsidR="00A32DFF" w:rsidRPr="001502EE" w:rsidTr="00A32DFF">
        <w:trPr>
          <w:trHeight w:val="50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1</w:t>
            </w:r>
          </w:p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22.08.2025 16:21:29 (MSK+00:00)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rPr>
                <w:rFonts w:ascii="Times New Roman" w:eastAsia="Times New Roman" w:hAnsi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12 715 296.30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DFF" w:rsidRPr="001502EE" w:rsidRDefault="00A32DFF" w:rsidP="001502EE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1502EE">
              <w:rPr>
                <w:rFonts w:ascii="Times New Roman" w:hAnsi="Times New Roman"/>
              </w:rPr>
              <w:t>- 10.00 %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2DFF" w:rsidRPr="001502EE" w:rsidRDefault="00A32DFF" w:rsidP="001502EE">
            <w:pPr>
              <w:jc w:val="center"/>
              <w:rPr>
                <w:rFonts w:ascii="Times New Roman" w:hAnsi="Times New Roman"/>
              </w:rPr>
            </w:pPr>
            <w:r w:rsidRPr="001502EE">
              <w:rPr>
                <w:rFonts w:ascii="Times New Roman" w:hAnsi="Times New Roman"/>
              </w:rPr>
              <w:t>6</w:t>
            </w:r>
          </w:p>
        </w:tc>
      </w:tr>
    </w:tbl>
    <w:p w:rsidR="001253A2" w:rsidRPr="00E72009" w:rsidRDefault="001253A2" w:rsidP="001253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701"/>
        <w:gridCol w:w="1983"/>
        <w:gridCol w:w="1559"/>
        <w:gridCol w:w="1701"/>
        <w:gridCol w:w="1560"/>
      </w:tblGrid>
      <w:tr w:rsidR="001502EE" w:rsidRPr="001502EE" w:rsidTr="00A32DFF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Порядковый номер заявки, присвоенный оператором</w:t>
            </w:r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Идентификационный номер заявки, </w:t>
            </w:r>
            <w:r w:rsidRPr="001502EE">
              <w:rPr>
                <w:rFonts w:ascii="Times New Roman" w:eastAsia="Times New Roman" w:hAnsi="Times New Roman" w:cs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>нац.режиму</w:t>
            </w:r>
            <w:proofErr w:type="spellEnd"/>
            <w:r w:rsidRPr="001502EE">
              <w:rPr>
                <w:rFonts w:ascii="Times New Roman" w:eastAsia="Times New Roman" w:hAnsi="Times New Roman" w:cs="Times New Roman"/>
                <w:b/>
                <w:lang w:eastAsia="ru-RU"/>
              </w:rPr>
              <w:t>, руб.</w:t>
            </w:r>
          </w:p>
        </w:tc>
      </w:tr>
      <w:tr w:rsidR="001502EE" w:rsidRPr="001502EE" w:rsidTr="00A32DFF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keepNext/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9 395 191.34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7 985 912.64</w:t>
            </w:r>
          </w:p>
        </w:tc>
      </w:tr>
      <w:tr w:rsidR="001502EE" w:rsidRPr="001502EE" w:rsidTr="00A32DFF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keepNext/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10 808 001.94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9 186 801.65</w:t>
            </w:r>
          </w:p>
        </w:tc>
      </w:tr>
      <w:tr w:rsidR="001502EE" w:rsidRPr="001502EE" w:rsidTr="00A32DFF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keepNext/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Не установлен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9 465 831.87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9 465 831.87</w:t>
            </w:r>
          </w:p>
        </w:tc>
      </w:tr>
      <w:tr w:rsidR="001502EE" w:rsidRPr="001502EE" w:rsidTr="00A32DFF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keepNext/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12 000 000.00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10 200 000.00</w:t>
            </w:r>
          </w:p>
        </w:tc>
      </w:tr>
      <w:tr w:rsidR="001502EE" w:rsidRPr="001502EE" w:rsidTr="00A32DFF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keepNext/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14 057 466.47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11 948 846.50</w:t>
            </w:r>
          </w:p>
        </w:tc>
      </w:tr>
      <w:tr w:rsidR="001502EE" w:rsidRPr="001502EE" w:rsidTr="00A32DFF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keepNext/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Не установлен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12 715 296.30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2EE" w:rsidRPr="001502EE" w:rsidRDefault="001502EE" w:rsidP="001502E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1502EE">
              <w:rPr>
                <w:rFonts w:ascii="Times New Roman" w:eastAsia="Times New Roman" w:hAnsi="Times New Roman" w:cs="Times New Roman"/>
                <w:lang w:eastAsia="ru-RU"/>
              </w:rPr>
              <w:t>12 715 296.30</w:t>
            </w:r>
          </w:p>
        </w:tc>
      </w:tr>
    </w:tbl>
    <w:p w:rsidR="00A27343" w:rsidRDefault="00A27343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954" w:rsidRDefault="00D83954" w:rsidP="00522E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позиции </w:t>
      </w:r>
      <w:r w:rsidR="00522E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указывает, что в</w:t>
      </w:r>
      <w:r w:rsidRP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закупки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 ограничение допуска. И</w:t>
      </w:r>
      <w:r w:rsidRP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звещением предусмотрено преимущество в связи с чем заявки участников закупки признаны соответ</w:t>
      </w:r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ствующими требованиям извещения. В связи с этим объект закупки «</w:t>
      </w:r>
      <w:r w:rsidRP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Светодиодный дисплей</w:t>
      </w:r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относится к ОКПД2 27.11.22</w:t>
      </w:r>
      <w:proofErr w:type="gramStart"/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не включен в приложения к постановлению Правительства РФ № 1875 и соответственно национальный режим в части установления преимущества установлен корректно.</w:t>
      </w:r>
    </w:p>
    <w:p w:rsidR="00FE0857" w:rsidRPr="00FE0857" w:rsidRDefault="00FE0857" w:rsidP="00FE085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орган </w:t>
      </w:r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представленном возражении </w:t>
      </w:r>
      <w:proofErr w:type="gramStart"/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поясняет</w:t>
      </w:r>
      <w:r w:rsid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редметом закупки является закупка свет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одиодного дисплея. Данный товар 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относится к ОКПД2 - 26.11.22.2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00. Указанный ОКП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Д2 попадает в перечень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позиции 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(светодиоды, светодиодные модули и их части). В отношении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закупаемого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товара, 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 во исполнение требований Постановления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23.12.2024 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1875 установлено преимущество о минимальной обязательной доле закупок товаров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российского происхождения.</w:t>
      </w:r>
    </w:p>
    <w:p w:rsidR="00FE0857" w:rsidRDefault="00FE0857" w:rsidP="00FE085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установлении в извещении о закупке преимущества, участникам закупки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требуется подтверждение страны происхождения товара путем предоставления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номеров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реестровых записей или выписок из реестра российской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промышленной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продукции, 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 указания наименования страны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происхождения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соответствии 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общероссийским 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классификатором, используемым для идентификации стран мира</w:t>
      </w:r>
      <w:r w:rsidR="00C95D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08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343" w:rsidRPr="00FE0857" w:rsidRDefault="00D83954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каких-либо оснований полагать, что участником закупки представлена недостоверная информация в отношении страны происхождения товара у комиссии Заказчика на момент принятия решения о соответствии поданных на аукцион заявок не имелось, вопреки доводам жалобы.</w:t>
      </w:r>
    </w:p>
    <w:p w:rsidR="00C379AA" w:rsidRPr="00C379AA" w:rsidRDefault="00C379AA" w:rsidP="00C379A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как следует из материалов дела, поданная победителем заявка соответствовала требованиям документации о закупке. Каких-либо оснований сомневаться в достоверности представленных в них сведений в контексте </w:t>
      </w:r>
      <w:r w:rsidRP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ч. 5 ст. 10</w:t>
      </w: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Гражданского кодекса Российской Федерации (ГК РФ) (в силу которой добросовестность участников гражданских правоотношений и </w:t>
      </w: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</w:t>
      </w:r>
    </w:p>
    <w:p w:rsidR="00C379AA" w:rsidRPr="00C379AA" w:rsidRDefault="00C379AA" w:rsidP="00C379A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 обратного представителем Заявителя не представлено.</w:t>
      </w:r>
    </w:p>
    <w:p w:rsidR="00A27343" w:rsidRDefault="00C379AA" w:rsidP="00C379A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вышеизложенного,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Калмыцкого </w:t>
      </w: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УФАС России приходит к выводу, что указанный довод жалобы Заявителя не нашел своего подтверждения и является необоснованным.</w:t>
      </w:r>
    </w:p>
    <w:p w:rsidR="00A27343" w:rsidRDefault="00C379AA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проведения внеплановой проверки по закупке (реестровый номер извещения </w:t>
      </w:r>
      <w:r w:rsidRP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>0105500000225001632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Комиссией Калмыцкого УФАС России было выявлено нарушение Заказчиком законодательства о контр</w:t>
      </w:r>
      <w:r w:rsid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актной системе, выразившиеся в неприменении имеющихся позиций в КТРУ </w:t>
      </w:r>
      <w:r w:rsidR="00435873" w:rsidRP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26.11.22.200-00000001</w:t>
      </w:r>
      <w:r w:rsid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описании объекта закупки.</w:t>
      </w:r>
    </w:p>
    <w:p w:rsidR="007B62BF" w:rsidRDefault="007B62BF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080"/>
        <w:gridCol w:w="1048"/>
        <w:gridCol w:w="805"/>
        <w:gridCol w:w="966"/>
        <w:gridCol w:w="1061"/>
        <w:gridCol w:w="1243"/>
        <w:gridCol w:w="1059"/>
        <w:gridCol w:w="1061"/>
      </w:tblGrid>
      <w:tr w:rsidR="00A32DFF" w:rsidTr="00A32DFF">
        <w:trPr>
          <w:trHeight w:val="955"/>
        </w:trPr>
        <w:tc>
          <w:tcPr>
            <w:tcW w:w="2080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Наименование товара, работы, услуги</w:t>
            </w:r>
          </w:p>
        </w:tc>
        <w:tc>
          <w:tcPr>
            <w:tcW w:w="1048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Код позиции</w:t>
            </w:r>
          </w:p>
        </w:tc>
        <w:tc>
          <w:tcPr>
            <w:tcW w:w="805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Тип позиции</w:t>
            </w:r>
          </w:p>
        </w:tc>
        <w:tc>
          <w:tcPr>
            <w:tcW w:w="966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Единица измерения</w:t>
            </w:r>
          </w:p>
        </w:tc>
        <w:tc>
          <w:tcPr>
            <w:tcW w:w="1061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Цена за единицу</w:t>
            </w:r>
          </w:p>
        </w:tc>
        <w:tc>
          <w:tcPr>
            <w:tcW w:w="1243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Заказчик</w:t>
            </w:r>
          </w:p>
        </w:tc>
        <w:tc>
          <w:tcPr>
            <w:tcW w:w="1059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Количество (объем работы, услуги)</w:t>
            </w:r>
          </w:p>
        </w:tc>
        <w:tc>
          <w:tcPr>
            <w:tcW w:w="1061" w:type="dxa"/>
          </w:tcPr>
          <w:p w:rsidR="0017045C" w:rsidRPr="007B62BF" w:rsidRDefault="0017045C" w:rsidP="0017045C">
            <w:pPr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7B62BF">
              <w:rPr>
                <w:rFonts w:ascii="Times New Roman" w:eastAsia="Times New Roman" w:hAnsi="Times New Roman"/>
                <w:szCs w:val="24"/>
              </w:rPr>
              <w:t>Стоимость позиции</w:t>
            </w:r>
          </w:p>
        </w:tc>
      </w:tr>
      <w:tr w:rsidR="00A32DFF" w:rsidTr="00A32DFF">
        <w:trPr>
          <w:trHeight w:val="1672"/>
        </w:trPr>
        <w:tc>
          <w:tcPr>
            <w:tcW w:w="2080" w:type="dxa"/>
          </w:tcPr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Светодиодный дисплей</w:t>
            </w:r>
          </w:p>
          <w:p w:rsidR="007B62BF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Идентификатор:189223540</w:t>
            </w:r>
          </w:p>
        </w:tc>
        <w:tc>
          <w:tcPr>
            <w:tcW w:w="1048" w:type="dxa"/>
          </w:tcPr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26.11.22.200</w:t>
            </w:r>
          </w:p>
        </w:tc>
        <w:tc>
          <w:tcPr>
            <w:tcW w:w="805" w:type="dxa"/>
          </w:tcPr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Товар</w:t>
            </w:r>
          </w:p>
        </w:tc>
        <w:tc>
          <w:tcPr>
            <w:tcW w:w="966" w:type="dxa"/>
          </w:tcPr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Штука</w:t>
            </w:r>
          </w:p>
        </w:tc>
        <w:tc>
          <w:tcPr>
            <w:tcW w:w="1061" w:type="dxa"/>
          </w:tcPr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14128107.00</w:t>
            </w:r>
          </w:p>
        </w:tc>
        <w:tc>
          <w:tcPr>
            <w:tcW w:w="1243" w:type="dxa"/>
          </w:tcPr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БУ РК «Региональный центр спортивной подготовки сборных команд»</w:t>
            </w:r>
          </w:p>
        </w:tc>
        <w:tc>
          <w:tcPr>
            <w:tcW w:w="1059" w:type="dxa"/>
          </w:tcPr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061" w:type="dxa"/>
          </w:tcPr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</w:p>
          <w:p w:rsidR="0017045C" w:rsidRPr="007B62BF" w:rsidRDefault="007B62BF" w:rsidP="007B62BF">
            <w:pPr>
              <w:jc w:val="center"/>
              <w:rPr>
                <w:rFonts w:ascii="Times New Roman" w:eastAsia="Times New Roman" w:hAnsi="Times New Roman"/>
              </w:rPr>
            </w:pPr>
            <w:r w:rsidRPr="007B62BF">
              <w:rPr>
                <w:rFonts w:ascii="Times New Roman" w:eastAsia="Times New Roman" w:hAnsi="Times New Roman"/>
              </w:rPr>
              <w:t>14128107.00</w:t>
            </w:r>
          </w:p>
        </w:tc>
      </w:tr>
    </w:tbl>
    <w:p w:rsidR="00435873" w:rsidRDefault="00435873" w:rsidP="007B62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873" w:rsidRDefault="00435873" w:rsidP="00911A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факт нарушения не применения КТРУ </w:t>
      </w:r>
      <w:r w:rsidRP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26.11.22.200-00000001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отрицается.</w:t>
      </w:r>
    </w:p>
    <w:p w:rsidR="00435873" w:rsidRDefault="00435873" w:rsidP="00911A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КТРУ 26.11.22.200-00000001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подлежал установлению в обязательном порядке. </w:t>
      </w:r>
    </w:p>
    <w:p w:rsidR="00BA2523" w:rsidRPr="00435873" w:rsidRDefault="00BA2523" w:rsidP="00BA25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пунктом 1 части 2 статьи 42 ФЗ N 44-ФЗ заказчик размещает в составе извещения об осуществлении закупки описание объекта закупки, сформированное в соответствии с положениями статьи 33 ФЗ N 44-ФЗ.</w:t>
      </w:r>
    </w:p>
    <w:p w:rsidR="00BA2523" w:rsidRDefault="00BA2523" w:rsidP="00BA25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14 части 3 статьи 4</w:t>
      </w:r>
      <w:r w:rsidRPr="00BA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ФЗ N 44-ФЗ единая информационная система содержит каталог товаров, работ, услуг для обеспечения государственных и муниципальных нужд.</w:t>
      </w:r>
    </w:p>
    <w:p w:rsidR="00435F4D" w:rsidRDefault="00C379AA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5 части 1 статьи 42 Закона о контрактной системе при осуществлении закупки путем пров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едения открытых конкурентных сп</w:t>
      </w: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23Закона о контрактной системе, указание (в случае осуществления закупки лекарственных средств) на международные </w:t>
      </w: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непатентованные наименования лекарственных средств или при отсутствии таких наименований химическ</w:t>
      </w:r>
      <w:r w:rsidR="00435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ие, </w:t>
      </w:r>
      <w:proofErr w:type="spellStart"/>
      <w:r w:rsidR="00435F4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группировочные</w:t>
      </w:r>
      <w:proofErr w:type="spellEnd"/>
      <w:r w:rsidR="00435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наименования.</w:t>
      </w:r>
    </w:p>
    <w:p w:rsidR="00BA2523" w:rsidRPr="00BA2523" w:rsidRDefault="00BA2523" w:rsidP="00BA25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6 статьи 23</w:t>
      </w:r>
      <w:r w:rsidRPr="00BA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ФЗ N 44-ФЗ,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A2523" w:rsidRDefault="00BA2523" w:rsidP="00BA25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Российской Федерации от 08.02.2017 N 145 утверждены </w:t>
      </w:r>
      <w:r w:rsidRPr="004358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КТРУ) и Правила</w:t>
      </w:r>
      <w:r w:rsidRPr="00BA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 w:rsidR="00435F4D" w:rsidRDefault="00C379AA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п.5 Правил использования каталога товаров, работ, услуг для обеспечения государственных и муниципальных нужд, утвержденный Постановлением Правительства РФ от 08.02.2017 № 145,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 о контрактной системе, которые не предусмотрены в позиции каталога, за исключением, </w:t>
      </w:r>
    </w:p>
    <w:p w:rsidR="00435F4D" w:rsidRDefault="00C379AA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2025-1464 25, 26 и 32 приложения № 1 к постановлению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191 - 361 приложения № 2 к указанному постановлению, применяются предусмотренные пунктом 1 указанного Постановления запрет, ограничение соответственно; </w:t>
      </w:r>
    </w:p>
    <w:p w:rsidR="00C379AA" w:rsidRPr="00C83E93" w:rsidRDefault="00C379AA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9A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 о контрактной системе.</w:t>
      </w:r>
    </w:p>
    <w:p w:rsidR="00BA2523" w:rsidRDefault="007105F8" w:rsidP="009F2B3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вышесказанное, Заказчиком был нарушен пункт 2 части 1 статьи 33 Закона о контрактной системе. </w:t>
      </w:r>
    </w:p>
    <w:p w:rsidR="007B62BF" w:rsidRDefault="007105F8" w:rsidP="007105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Также, Комиссией было установлено, что в извещении </w:t>
      </w:r>
      <w:r w:rsid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установлены реквизиты расчетного счета Заказчика для внесения денежных средств в качестве обеспечения исполнения контракта.</w:t>
      </w:r>
    </w:p>
    <w:p w:rsidR="00911A6B" w:rsidRPr="00911A6B" w:rsidRDefault="00911A6B" w:rsidP="00911A6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17 части 1 статьи 42 Закона о контрактной системе при осуществлении закупки путем проведения открытых </w:t>
      </w:r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размере обеспечения исполнения контракта, гарантийных обязательств, порядке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Закона о контрактной системе).</w:t>
      </w:r>
    </w:p>
    <w:p w:rsidR="00911A6B" w:rsidRPr="00911A6B" w:rsidRDefault="00911A6B" w:rsidP="00911A6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Извещению в разделе "Платежные реквизиты" установлены следующие реквизиты счета Заказчика в соответствии с пунктом 17 части 1 статьи 42 Закона о контрактной системе: "Номер расчетного счета 00000000000000000000", </w:t>
      </w:r>
      <w:proofErr w:type="gramStart"/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gramEnd"/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000000000".</w:t>
      </w:r>
    </w:p>
    <w:p w:rsidR="00911A6B" w:rsidRPr="00911A6B" w:rsidRDefault="00911A6B" w:rsidP="00911A6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на заседании Комиссии представитель Заказчика согласился с доводом Заявителя и пояснил, что Заказчиком при формировании Извещения допущена техническая ошибка.</w:t>
      </w:r>
    </w:p>
    <w:p w:rsidR="00A27343" w:rsidRPr="009F2B3D" w:rsidRDefault="00911A6B" w:rsidP="00911A6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Извещение, Комиссия приходит к выводу, что действия Заказчика, не установившего в Извещении реквизиты счета для внесения денежных средств в качестве обеспечения исполнения контракта, нарушают требования пункта 17 части 1 статьи 42 Закона о контрактной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системе.</w:t>
      </w:r>
    </w:p>
    <w:p w:rsidR="009F2B3D" w:rsidRPr="009F2B3D" w:rsidRDefault="009F2B3D" w:rsidP="009F2B3D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Комиссия Калмыцкого УФАС России, руководствуясь ст. ст. 99, 106 Закона о контрактной системе,</w:t>
      </w:r>
    </w:p>
    <w:p w:rsidR="009F2B3D" w:rsidRPr="009F2B3D" w:rsidRDefault="009F2B3D" w:rsidP="009F2B3D">
      <w:pPr>
        <w:widowControl w:val="0"/>
        <w:suppressAutoHyphens/>
        <w:autoSpaceDE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РЕШИЛА:</w:t>
      </w:r>
    </w:p>
    <w:p w:rsidR="009F2B3D" w:rsidRDefault="009F2B3D" w:rsidP="009F2B3D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B3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Признать жалобу</w:t>
      </w:r>
      <w:r w:rsidR="001A076D" w:rsidRP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</w:t>
      </w:r>
      <w:r w:rsid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предпринимателя </w:t>
      </w:r>
      <w:r w:rsidR="00635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r w:rsidR="001A076D" w:rsidRP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действия комиссии по осуществлению закупок Заказчика – БУ РК «Региональный центр спортивной подготовки сборных команд» при проведении электронного аукциона по объекту закупки: «Светодиодный дисплей», реестровый номер извещения №0105500000225001632</w:t>
      </w:r>
      <w:r w:rsid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необоснованной.</w:t>
      </w:r>
    </w:p>
    <w:p w:rsidR="001A076D" w:rsidRDefault="00662F42" w:rsidP="009F2B3D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в </w:t>
      </w:r>
      <w:r w:rsid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действиях Заказчика нарушения п.2 ч.1 ст.33 и ч.1 ст.42 </w:t>
      </w:r>
      <w:r w:rsidR="001A076D" w:rsidRP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1A07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076D" w:rsidRDefault="001A076D" w:rsidP="009F2B3D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Предписание не выдавать.</w:t>
      </w:r>
    </w:p>
    <w:p w:rsidR="00662F42" w:rsidRDefault="001A076D" w:rsidP="00662F42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Передать должностному лицу материалы дела</w:t>
      </w:r>
      <w:r w:rsidR="0066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рассмотрения вопроса о возбуждении дела об административном правонарушении.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6B3B" w:rsidRPr="00662F42" w:rsidRDefault="009F2B3D" w:rsidP="00662F42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F42">
        <w:rPr>
          <w:rFonts w:ascii="Times New Roman" w:hAnsi="Times New Roman" w:cs="Times New Roman"/>
          <w:sz w:val="28"/>
          <w:szCs w:val="28"/>
          <w:lang w:eastAsia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sectPr w:rsidR="00746B3B" w:rsidRPr="00662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971"/>
    <w:rsid w:val="00094842"/>
    <w:rsid w:val="001253A2"/>
    <w:rsid w:val="001502EE"/>
    <w:rsid w:val="0017045C"/>
    <w:rsid w:val="001705CC"/>
    <w:rsid w:val="001A076D"/>
    <w:rsid w:val="003C59D3"/>
    <w:rsid w:val="00423981"/>
    <w:rsid w:val="00435873"/>
    <w:rsid w:val="00435F4D"/>
    <w:rsid w:val="00522E99"/>
    <w:rsid w:val="00635713"/>
    <w:rsid w:val="00662F42"/>
    <w:rsid w:val="007105F8"/>
    <w:rsid w:val="007B62BF"/>
    <w:rsid w:val="0080260F"/>
    <w:rsid w:val="00911A6B"/>
    <w:rsid w:val="00923079"/>
    <w:rsid w:val="009F2B3D"/>
    <w:rsid w:val="00A04BE5"/>
    <w:rsid w:val="00A27343"/>
    <w:rsid w:val="00A32DFF"/>
    <w:rsid w:val="00A441A8"/>
    <w:rsid w:val="00BA2523"/>
    <w:rsid w:val="00C01971"/>
    <w:rsid w:val="00C379AA"/>
    <w:rsid w:val="00C83E93"/>
    <w:rsid w:val="00C94DDD"/>
    <w:rsid w:val="00C95D5E"/>
    <w:rsid w:val="00D83954"/>
    <w:rsid w:val="00E3772E"/>
    <w:rsid w:val="00E72009"/>
    <w:rsid w:val="00E74903"/>
    <w:rsid w:val="00EA57D4"/>
    <w:rsid w:val="00ED79C3"/>
    <w:rsid w:val="00F55DAF"/>
    <w:rsid w:val="00FE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210EC-3840-47C7-AB88-E094D7C6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3981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7200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94DDD"/>
    <w:rPr>
      <w:color w:val="954F72" w:themeColor="followedHyperlink"/>
      <w:u w:val="single"/>
    </w:rPr>
  </w:style>
  <w:style w:type="table" w:styleId="a6">
    <w:name w:val="Table Grid"/>
    <w:basedOn w:val="a1"/>
    <w:uiPriority w:val="59"/>
    <w:rsid w:val="00150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ED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3361&amp;dst=2345%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3361&amp;dst=2343%20" TargetMode="External"/><Relationship Id="rId5" Type="http://schemas.openxmlformats.org/officeDocument/2006/relationships/hyperlink" Target="https://login.consultant.ru/link/?req=doc&amp;base=LAW&amp;n=483361&amp;dst=2324%20" TargetMode="External"/><Relationship Id="rId4" Type="http://schemas.openxmlformats.org/officeDocument/2006/relationships/hyperlink" Target="https://login.consultant.ru/link/?req=doc&amp;base=LAW&amp;n=483361&amp;dst=2324%2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</Pages>
  <Words>3896</Words>
  <Characters>22211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Танаев Эльвег Саналович</dc:creator>
  <cp:keywords/>
  <dc:description/>
  <cp:lastModifiedBy>Танаев Эльвег Саналович</cp:lastModifiedBy>
  <cp:revision>9</cp:revision>
  <cp:lastPrinted>2025-09-11T11:36:00Z</cp:lastPrinted>
  <dcterms:created xsi:type="dcterms:W3CDTF">2025-09-09T10:24:00Z</dcterms:created>
  <dcterms:modified xsi:type="dcterms:W3CDTF">2025-09-11T15:07:00Z</dcterms:modified>
</cp:coreProperties>
</file>