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7C" w:rsidRDefault="002B667C" w:rsidP="002B667C">
      <w:pPr>
        <w:pStyle w:val="a3"/>
        <w:spacing w:before="0" w:beforeAutospacing="0" w:after="0"/>
        <w:ind w:left="4785"/>
        <w:jc w:val="right"/>
      </w:pPr>
      <w:r w:rsidRPr="002B667C">
        <w:t>НВ/5246/25</w:t>
      </w:r>
      <w:r>
        <w:t xml:space="preserve"> от 04.09.2025</w:t>
      </w:r>
      <w:bookmarkStart w:id="0" w:name="_GoBack"/>
      <w:bookmarkEnd w:id="0"/>
    </w:p>
    <w:p w:rsidR="002B667C" w:rsidRDefault="002B667C" w:rsidP="002B667C">
      <w:pPr>
        <w:pStyle w:val="a3"/>
        <w:spacing w:before="0" w:beforeAutospacing="0" w:after="0"/>
        <w:ind w:firstLine="680"/>
        <w:jc w:val="center"/>
      </w:pPr>
      <w:r>
        <w:rPr>
          <w:b/>
          <w:bCs/>
          <w:sz w:val="26"/>
          <w:szCs w:val="26"/>
        </w:rPr>
        <w:t>ПРЕДПИСАНИЕ</w:t>
      </w:r>
    </w:p>
    <w:p w:rsidR="002B667C" w:rsidRDefault="002B667C" w:rsidP="002B667C">
      <w:pPr>
        <w:pStyle w:val="a3"/>
        <w:spacing w:before="0" w:beforeAutospacing="0" w:after="0"/>
        <w:jc w:val="center"/>
      </w:pPr>
      <w:r>
        <w:rPr>
          <w:b/>
          <w:bCs/>
          <w:sz w:val="26"/>
          <w:szCs w:val="26"/>
        </w:rPr>
        <w:t>об устранении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2B667C" w:rsidRDefault="002B667C" w:rsidP="002B667C">
      <w:pPr>
        <w:pStyle w:val="a3"/>
        <w:spacing w:before="0" w:beforeAutospacing="0" w:after="0"/>
        <w:jc w:val="both"/>
      </w:pPr>
    </w:p>
    <w:p w:rsidR="002B667C" w:rsidRDefault="002B667C" w:rsidP="002B667C">
      <w:pPr>
        <w:pStyle w:val="a3"/>
        <w:spacing w:before="0" w:beforeAutospacing="0" w:after="0"/>
        <w:jc w:val="both"/>
      </w:pPr>
      <w:r>
        <w:rPr>
          <w:sz w:val="26"/>
          <w:szCs w:val="26"/>
        </w:rPr>
        <w:t xml:space="preserve">Дело № 021/06/42-823/2025 </w:t>
      </w:r>
    </w:p>
    <w:p w:rsidR="002B667C" w:rsidRDefault="002B667C" w:rsidP="002B667C">
      <w:pPr>
        <w:pStyle w:val="a3"/>
        <w:spacing w:before="0" w:beforeAutospacing="0" w:after="0"/>
        <w:jc w:val="both"/>
      </w:pPr>
    </w:p>
    <w:p w:rsidR="002B667C" w:rsidRDefault="002B667C" w:rsidP="002B667C">
      <w:pPr>
        <w:pStyle w:val="a3"/>
        <w:spacing w:before="0" w:beforeAutospacing="0" w:after="0"/>
        <w:jc w:val="both"/>
      </w:pPr>
      <w:r>
        <w:rPr>
          <w:sz w:val="26"/>
          <w:szCs w:val="26"/>
        </w:rPr>
        <w:t xml:space="preserve">04 сентября 2025 года г. Чебоксары </w:t>
      </w:r>
    </w:p>
    <w:p w:rsidR="002B667C" w:rsidRDefault="002B667C" w:rsidP="002B667C">
      <w:pPr>
        <w:pStyle w:val="a3"/>
        <w:spacing w:before="0" w:beforeAutospacing="0" w:after="0"/>
        <w:jc w:val="both"/>
      </w:pPr>
    </w:p>
    <w:p w:rsidR="002B667C" w:rsidRDefault="002B667C" w:rsidP="002B667C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10.02.2023 № 9 в составе:</w:t>
      </w:r>
    </w:p>
    <w:p w:rsidR="002B667C" w:rsidRPr="002B667C" w:rsidRDefault="002B667C" w:rsidP="002B667C">
      <w:pPr>
        <w:pStyle w:val="a3"/>
        <w:spacing w:before="0" w:beforeAutospacing="0" w:after="0"/>
        <w:ind w:firstLine="567"/>
        <w:jc w:val="both"/>
      </w:pPr>
      <w:r>
        <w:rPr>
          <w:color w:val="000000"/>
          <w:sz w:val="26"/>
          <w:szCs w:val="26"/>
          <w:lang w:val="en-US"/>
        </w:rPr>
        <w:t>&lt;…&gt;</w:t>
      </w:r>
    </w:p>
    <w:p w:rsidR="002B667C" w:rsidRDefault="002B667C" w:rsidP="002B667C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на основании решения Комиссии Чувашского УФАС России от 04.09.2025 № 021/06/42-823/2025 о признании в действиях заказчика - </w:t>
      </w:r>
      <w:r w:rsidRPr="002B667C">
        <w:rPr>
          <w:color w:val="000000"/>
          <w:sz w:val="26"/>
          <w:szCs w:val="26"/>
          <w:shd w:val="clear" w:color="auto" w:fill="FFFFFF"/>
        </w:rPr>
        <w:t xml:space="preserve">Бюджетное учреждение Чувашской Республики «Больница скорой медицинской помощи» Министерства здравоохранения Чувашской Республики </w:t>
      </w:r>
      <w:r>
        <w:rPr>
          <w:color w:val="000000"/>
          <w:sz w:val="26"/>
          <w:szCs w:val="26"/>
        </w:rPr>
        <w:t xml:space="preserve">нарушения пункта 5 части 1 статьи 42, пункта 1 части 2 статьи 42 и </w:t>
      </w:r>
      <w:r>
        <w:rPr>
          <w:color w:val="0000FF"/>
          <w:sz w:val="26"/>
          <w:szCs w:val="26"/>
        </w:rPr>
        <w:t xml:space="preserve">части 6 статьи 23 </w:t>
      </w:r>
      <w:r>
        <w:rPr>
          <w:sz w:val="26"/>
          <w:szCs w:val="26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проведении </w:t>
      </w:r>
      <w:r>
        <w:rPr>
          <w:color w:val="000000"/>
          <w:sz w:val="26"/>
          <w:szCs w:val="26"/>
          <w:shd w:val="clear" w:color="auto" w:fill="FFFFFF"/>
        </w:rPr>
        <w:t>запроса котировок в электронной форме на поставку медицинских расходных материалов (абсорбент углекислого газа) (</w:t>
      </w:r>
      <w:proofErr w:type="spellStart"/>
      <w:r>
        <w:rPr>
          <w:color w:val="000000"/>
          <w:sz w:val="26"/>
          <w:szCs w:val="26"/>
          <w:shd w:val="clear" w:color="auto" w:fill="FFFFFF"/>
        </w:rPr>
        <w:t>изв</w:t>
      </w:r>
      <w:proofErr w:type="spellEnd"/>
      <w:r>
        <w:rPr>
          <w:color w:val="000000"/>
          <w:sz w:val="26"/>
          <w:szCs w:val="26"/>
          <w:shd w:val="clear" w:color="auto" w:fill="FFFFFF"/>
        </w:rPr>
        <w:t>. № 0815500000525011620)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и на основании части 22 статьи 99 Закона о контрактной системе, </w:t>
      </w:r>
    </w:p>
    <w:p w:rsidR="002B667C" w:rsidRDefault="002B667C" w:rsidP="002B667C">
      <w:pPr>
        <w:pStyle w:val="a3"/>
        <w:spacing w:before="0" w:beforeAutospacing="0" w:after="0"/>
        <w:ind w:firstLine="680"/>
        <w:jc w:val="both"/>
      </w:pPr>
    </w:p>
    <w:p w:rsidR="002B667C" w:rsidRDefault="002B667C" w:rsidP="002B667C">
      <w:pPr>
        <w:pStyle w:val="a3"/>
        <w:spacing w:before="0" w:beforeAutospacing="0" w:after="0"/>
        <w:ind w:firstLine="680"/>
        <w:jc w:val="center"/>
      </w:pPr>
      <w:r>
        <w:rPr>
          <w:b/>
          <w:bCs/>
          <w:sz w:val="26"/>
          <w:szCs w:val="26"/>
        </w:rPr>
        <w:t>ПРЕДПИСЫВАЕТ:</w:t>
      </w:r>
    </w:p>
    <w:p w:rsidR="002B667C" w:rsidRDefault="002B667C" w:rsidP="002B667C">
      <w:pPr>
        <w:pStyle w:val="a3"/>
        <w:spacing w:before="0" w:beforeAutospacing="0" w:after="0"/>
        <w:ind w:firstLine="680"/>
        <w:jc w:val="both"/>
      </w:pPr>
    </w:p>
    <w:p w:rsidR="002B667C" w:rsidRDefault="002B667C" w:rsidP="002B667C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1. Заказчику – </w:t>
      </w:r>
      <w:r w:rsidRPr="002B667C">
        <w:rPr>
          <w:color w:val="000000"/>
          <w:sz w:val="26"/>
          <w:szCs w:val="26"/>
          <w:shd w:val="clear" w:color="auto" w:fill="FFFFFF"/>
        </w:rPr>
        <w:t xml:space="preserve">Бюджетное учреждение Чувашской Республики «Больница скорой медицинской помощи» Министерства здравоохранения Чувашской Республики, </w:t>
      </w:r>
      <w:r>
        <w:rPr>
          <w:color w:val="000000"/>
          <w:sz w:val="26"/>
          <w:szCs w:val="26"/>
        </w:rPr>
        <w:t>уполномоченному учреждению – Казенное учреждение Чувашской Республики «Региональный центр закупок Чувашской Республики»</w:t>
      </w:r>
      <w:r w:rsidRPr="002B667C"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</w:rPr>
        <w:t xml:space="preserve">устранить нарушение требований </w:t>
      </w:r>
      <w:r>
        <w:rPr>
          <w:color w:val="000000"/>
          <w:sz w:val="26"/>
          <w:szCs w:val="26"/>
        </w:rPr>
        <w:t xml:space="preserve">пункта 5 части 1 статьи 42, пункта 1 части 2 статьи 42 и </w:t>
      </w:r>
      <w:r>
        <w:rPr>
          <w:color w:val="0000FF"/>
          <w:sz w:val="26"/>
          <w:szCs w:val="26"/>
        </w:rPr>
        <w:t xml:space="preserve">части 6 статьи 23 </w:t>
      </w:r>
      <w:r>
        <w:rPr>
          <w:sz w:val="26"/>
          <w:szCs w:val="26"/>
        </w:rPr>
        <w:t>Закона о контрактной системе путем выполнения следующих действий:</w:t>
      </w:r>
    </w:p>
    <w:p w:rsidR="002B667C" w:rsidRDefault="002B667C" w:rsidP="002B667C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>- внести изменение в Извещение с учетом мотивировочной части решения от 04.09.2025 № 021/06/42-823/2025, продлить срок приема заявок.</w:t>
      </w:r>
    </w:p>
    <w:p w:rsidR="002B667C" w:rsidRDefault="002B667C" w:rsidP="002B667C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 xml:space="preserve">2. Оператору электронной площадки — ОА «ЕЭТП» обеспечить </w:t>
      </w:r>
      <w:proofErr w:type="gramStart"/>
      <w:r>
        <w:rPr>
          <w:sz w:val="26"/>
          <w:szCs w:val="26"/>
        </w:rPr>
        <w:t xml:space="preserve">заказчику </w:t>
      </w:r>
      <w:r w:rsidRPr="002B667C">
        <w:rPr>
          <w:color w:val="000000"/>
          <w:sz w:val="26"/>
          <w:szCs w:val="26"/>
          <w:shd w:val="clear" w:color="auto" w:fill="FFFFFF"/>
        </w:rPr>
        <w:t>,</w:t>
      </w:r>
      <w:proofErr w:type="gramEnd"/>
      <w:r>
        <w:rPr>
          <w:color w:val="000000"/>
          <w:sz w:val="26"/>
          <w:szCs w:val="26"/>
          <w:shd w:val="clear" w:color="auto" w:fill="FFFFFF"/>
        </w:rPr>
        <w:t xml:space="preserve"> уполномоченному учреждению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возможность исполнения пункта 1 настоящего предписания.</w:t>
      </w:r>
    </w:p>
    <w:p w:rsidR="002B667C" w:rsidRDefault="002B667C" w:rsidP="002B667C">
      <w:pPr>
        <w:pStyle w:val="a3"/>
        <w:spacing w:before="0" w:beforeAutospacing="0" w:after="0"/>
        <w:ind w:firstLine="680"/>
        <w:jc w:val="both"/>
      </w:pPr>
      <w:r>
        <w:rPr>
          <w:sz w:val="26"/>
          <w:szCs w:val="26"/>
        </w:rPr>
        <w:t>3. Заказчику – Б</w:t>
      </w:r>
      <w:r w:rsidRPr="002B667C">
        <w:rPr>
          <w:color w:val="000000"/>
          <w:sz w:val="26"/>
          <w:szCs w:val="26"/>
          <w:shd w:val="clear" w:color="auto" w:fill="FFFFFF"/>
        </w:rPr>
        <w:t xml:space="preserve">юджетное учреждение Чувашской Республики «Больница скорой медицинской помощи» Министерства здравоохранения Чувашской Республики, </w:t>
      </w:r>
      <w:r>
        <w:rPr>
          <w:color w:val="000000"/>
          <w:sz w:val="26"/>
          <w:szCs w:val="26"/>
        </w:rPr>
        <w:t>уполномоченному учреждению – Казенное учреждение Чувашской Республики «Региональный центр закупок Чувашской Республики»</w:t>
      </w:r>
      <w:r w:rsidRPr="002B667C"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</w:rPr>
        <w:t>информацию об исполнении настоящего предписания с приложением копии подтверждающего документа представить в Чувашское УФАС России до 12.09.2025 года.</w:t>
      </w:r>
    </w:p>
    <w:p w:rsidR="00D07E3D" w:rsidRDefault="00D07E3D"/>
    <w:sectPr w:rsidR="00D07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7C"/>
    <w:rsid w:val="002B667C"/>
    <w:rsid w:val="00D0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D4EBD-36AF-4956-9CCD-CE113B9E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667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4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Юрьевна Винокурова</dc:creator>
  <cp:keywords/>
  <dc:description/>
  <cp:lastModifiedBy>Наталия Юрьевна Винокурова</cp:lastModifiedBy>
  <cp:revision>1</cp:revision>
  <dcterms:created xsi:type="dcterms:W3CDTF">2025-09-04T18:17:00Z</dcterms:created>
  <dcterms:modified xsi:type="dcterms:W3CDTF">2025-09-04T18:19:00Z</dcterms:modified>
</cp:coreProperties>
</file>