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0182" w:rsidRPr="00D60182" w:rsidRDefault="002007B2" w:rsidP="00D60182">
      <w:pPr>
        <w:tabs>
          <w:tab w:val="left" w:pos="6015"/>
        </w:tabs>
        <w:autoSpaceDE/>
        <w:autoSpaceDN/>
        <w:adjustRightInd/>
        <w:spacing w:before="0" w:line="280" w:lineRule="exact"/>
        <w:ind w:left="4536" w:firstLine="0"/>
        <w:outlineLvl w:val="0"/>
        <w:rPr>
          <w:color w:val="auto"/>
          <w:sz w:val="26"/>
          <w:szCs w:val="26"/>
        </w:rPr>
      </w:pPr>
      <w:r>
        <w:rPr>
          <w:color w:val="auto"/>
          <w:sz w:val="26"/>
          <w:szCs w:val="26"/>
        </w:rPr>
        <w:t>Заказчик:</w:t>
      </w:r>
    </w:p>
    <w:p w:rsidR="00D60182" w:rsidRPr="00D60182" w:rsidRDefault="00D60182" w:rsidP="00D60182">
      <w:pPr>
        <w:tabs>
          <w:tab w:val="left" w:pos="6105"/>
        </w:tabs>
        <w:autoSpaceDE/>
        <w:autoSpaceDN/>
        <w:adjustRightInd/>
        <w:spacing w:before="0"/>
        <w:ind w:left="4536" w:firstLine="0"/>
        <w:outlineLvl w:val="0"/>
        <w:rPr>
          <w:color w:val="auto"/>
          <w:sz w:val="26"/>
          <w:szCs w:val="26"/>
        </w:rPr>
      </w:pPr>
      <w:r w:rsidRPr="00D60182">
        <w:rPr>
          <w:color w:val="auto"/>
          <w:sz w:val="26"/>
          <w:szCs w:val="26"/>
        </w:rPr>
        <w:t>Государственное бюджетное учреждение Московской области «</w:t>
      </w:r>
      <w:proofErr w:type="spellStart"/>
      <w:r w:rsidRPr="00D60182">
        <w:rPr>
          <w:color w:val="auto"/>
          <w:sz w:val="26"/>
          <w:szCs w:val="26"/>
        </w:rPr>
        <w:t>Мосавтодор</w:t>
      </w:r>
      <w:proofErr w:type="spellEnd"/>
      <w:r w:rsidRPr="00D60182">
        <w:rPr>
          <w:color w:val="auto"/>
          <w:sz w:val="26"/>
          <w:szCs w:val="26"/>
        </w:rPr>
        <w:t>»</w:t>
      </w:r>
    </w:p>
    <w:p w:rsidR="00D60182" w:rsidRPr="00D60182" w:rsidRDefault="00D60182" w:rsidP="00D60182">
      <w:pPr>
        <w:tabs>
          <w:tab w:val="left" w:pos="4980"/>
        </w:tabs>
        <w:autoSpaceDE/>
        <w:autoSpaceDN/>
        <w:adjustRightInd/>
        <w:spacing w:before="0"/>
        <w:ind w:left="4536" w:firstLine="0"/>
        <w:outlineLvl w:val="0"/>
        <w:rPr>
          <w:color w:val="auto"/>
          <w:sz w:val="26"/>
          <w:szCs w:val="26"/>
        </w:rPr>
      </w:pPr>
      <w:r w:rsidRPr="00D60182">
        <w:rPr>
          <w:color w:val="auto"/>
          <w:sz w:val="26"/>
          <w:szCs w:val="26"/>
        </w:rPr>
        <w:t>void454@yandex.ru</w:t>
      </w:r>
    </w:p>
    <w:p w:rsidR="00D60182" w:rsidRPr="00D60182" w:rsidRDefault="00D60182" w:rsidP="00D60182">
      <w:pPr>
        <w:tabs>
          <w:tab w:val="left" w:pos="4980"/>
        </w:tabs>
        <w:autoSpaceDE/>
        <w:autoSpaceDN/>
        <w:adjustRightInd/>
        <w:spacing w:before="0"/>
        <w:ind w:left="4536" w:firstLine="0"/>
        <w:outlineLvl w:val="0"/>
        <w:rPr>
          <w:bCs/>
          <w:color w:val="auto"/>
          <w:sz w:val="26"/>
          <w:szCs w:val="26"/>
        </w:rPr>
      </w:pPr>
    </w:p>
    <w:p w:rsidR="00D60182" w:rsidRPr="00D60182" w:rsidRDefault="00D60182" w:rsidP="00D60182">
      <w:pPr>
        <w:autoSpaceDE/>
        <w:autoSpaceDN/>
        <w:adjustRightInd/>
        <w:spacing w:before="0"/>
        <w:ind w:left="4536" w:firstLine="0"/>
        <w:outlineLvl w:val="0"/>
        <w:rPr>
          <w:bCs/>
          <w:color w:val="auto"/>
          <w:sz w:val="26"/>
          <w:szCs w:val="26"/>
        </w:rPr>
      </w:pPr>
      <w:r w:rsidRPr="00D60182">
        <w:rPr>
          <w:bCs/>
          <w:color w:val="auto"/>
          <w:sz w:val="26"/>
          <w:szCs w:val="26"/>
        </w:rPr>
        <w:t>Оператор электронной площадки:</w:t>
      </w:r>
    </w:p>
    <w:p w:rsidR="00D60182" w:rsidRPr="00D60182" w:rsidRDefault="00D60182" w:rsidP="00D60182">
      <w:pPr>
        <w:autoSpaceDE/>
        <w:autoSpaceDN/>
        <w:adjustRightInd/>
        <w:spacing w:before="0" w:line="280" w:lineRule="exact"/>
        <w:ind w:left="4536" w:firstLine="0"/>
        <w:outlineLvl w:val="0"/>
        <w:rPr>
          <w:color w:val="auto"/>
          <w:sz w:val="26"/>
          <w:szCs w:val="26"/>
        </w:rPr>
      </w:pPr>
      <w:r w:rsidRPr="00D60182">
        <w:rPr>
          <w:color w:val="auto"/>
          <w:sz w:val="26"/>
          <w:szCs w:val="26"/>
        </w:rPr>
        <w:t>ООО «РТС-тендер»</w:t>
      </w:r>
    </w:p>
    <w:p w:rsidR="00D60182" w:rsidRPr="00D60182" w:rsidRDefault="00D60182" w:rsidP="00D60182">
      <w:pPr>
        <w:autoSpaceDE/>
        <w:autoSpaceDN/>
        <w:adjustRightInd/>
        <w:spacing w:before="0" w:line="280" w:lineRule="exact"/>
        <w:ind w:left="4536" w:firstLine="0"/>
        <w:outlineLvl w:val="0"/>
        <w:rPr>
          <w:color w:val="auto"/>
          <w:sz w:val="26"/>
          <w:szCs w:val="26"/>
        </w:rPr>
      </w:pPr>
      <w:r w:rsidRPr="00D60182">
        <w:rPr>
          <w:color w:val="auto"/>
          <w:sz w:val="26"/>
          <w:szCs w:val="26"/>
        </w:rPr>
        <w:t>ko@rts-tender.ru</w:t>
      </w:r>
    </w:p>
    <w:p w:rsidR="00D60182" w:rsidRPr="00D60182" w:rsidRDefault="00D60182" w:rsidP="00D60182">
      <w:pPr>
        <w:autoSpaceDE/>
        <w:autoSpaceDN/>
        <w:adjustRightInd/>
        <w:spacing w:before="0" w:line="280" w:lineRule="exact"/>
        <w:ind w:left="4536" w:firstLine="0"/>
        <w:outlineLvl w:val="0"/>
        <w:rPr>
          <w:color w:val="auto"/>
          <w:sz w:val="26"/>
          <w:szCs w:val="26"/>
        </w:rPr>
      </w:pPr>
    </w:p>
    <w:p w:rsidR="00D60182" w:rsidRPr="00D60182" w:rsidRDefault="00D60182" w:rsidP="00D60182">
      <w:pPr>
        <w:autoSpaceDE/>
        <w:autoSpaceDN/>
        <w:adjustRightInd/>
        <w:spacing w:before="0" w:line="280" w:lineRule="exact"/>
        <w:ind w:left="4536" w:firstLine="0"/>
        <w:outlineLvl w:val="0"/>
        <w:rPr>
          <w:color w:val="auto"/>
          <w:sz w:val="26"/>
          <w:szCs w:val="26"/>
        </w:rPr>
      </w:pPr>
      <w:r w:rsidRPr="00D60182">
        <w:rPr>
          <w:color w:val="auto"/>
          <w:sz w:val="26"/>
          <w:szCs w:val="26"/>
        </w:rPr>
        <w:t>Заявитель:</w:t>
      </w:r>
    </w:p>
    <w:p w:rsidR="00D60182" w:rsidRPr="00D60182" w:rsidRDefault="00D60182" w:rsidP="00D60182">
      <w:pPr>
        <w:tabs>
          <w:tab w:val="left" w:pos="6420"/>
        </w:tabs>
        <w:autoSpaceDE/>
        <w:autoSpaceDN/>
        <w:adjustRightInd/>
        <w:spacing w:before="0" w:line="280" w:lineRule="exact"/>
        <w:ind w:left="4536" w:firstLine="0"/>
        <w:rPr>
          <w:color w:val="auto"/>
          <w:sz w:val="26"/>
          <w:szCs w:val="26"/>
        </w:rPr>
      </w:pPr>
      <w:r w:rsidRPr="00D60182">
        <w:rPr>
          <w:color w:val="auto"/>
          <w:sz w:val="26"/>
          <w:szCs w:val="26"/>
        </w:rPr>
        <w:t>ИП Логинова Анастасия Александровна</w:t>
      </w:r>
    </w:p>
    <w:p w:rsidR="00D60182" w:rsidRPr="00D60182" w:rsidRDefault="00D60182" w:rsidP="00D60182">
      <w:pPr>
        <w:tabs>
          <w:tab w:val="left" w:pos="6420"/>
        </w:tabs>
        <w:autoSpaceDE/>
        <w:autoSpaceDN/>
        <w:adjustRightInd/>
        <w:spacing w:before="0" w:line="280" w:lineRule="exact"/>
        <w:ind w:left="4536" w:firstLine="0"/>
        <w:rPr>
          <w:color w:val="auto"/>
          <w:sz w:val="26"/>
          <w:szCs w:val="26"/>
        </w:rPr>
      </w:pPr>
      <w:r w:rsidRPr="00D60182">
        <w:rPr>
          <w:color w:val="auto"/>
          <w:sz w:val="26"/>
          <w:szCs w:val="26"/>
        </w:rPr>
        <w:t>anastasia.loginovaa@gmail.com</w:t>
      </w:r>
    </w:p>
    <w:p w:rsidR="00BD233B" w:rsidRDefault="00BD233B" w:rsidP="00181B96">
      <w:pPr>
        <w:spacing w:before="0" w:line="276" w:lineRule="auto"/>
        <w:ind w:firstLine="709"/>
        <w:jc w:val="center"/>
        <w:rPr>
          <w:sz w:val="26"/>
          <w:szCs w:val="26"/>
        </w:rPr>
      </w:pPr>
    </w:p>
    <w:p w:rsidR="0096131A" w:rsidRPr="002162FC" w:rsidRDefault="0096131A" w:rsidP="00045166">
      <w:pPr>
        <w:spacing w:before="0"/>
        <w:ind w:firstLine="709"/>
        <w:jc w:val="center"/>
        <w:rPr>
          <w:b/>
          <w:color w:val="auto"/>
          <w:sz w:val="26"/>
          <w:szCs w:val="26"/>
        </w:rPr>
      </w:pPr>
      <w:r w:rsidRPr="002162FC">
        <w:rPr>
          <w:b/>
          <w:sz w:val="26"/>
          <w:szCs w:val="26"/>
        </w:rPr>
        <w:t>РЕШЕНИЕ</w:t>
      </w:r>
    </w:p>
    <w:p w:rsidR="00A530EB" w:rsidRPr="00181B96" w:rsidRDefault="004E4CE9" w:rsidP="00045166">
      <w:pPr>
        <w:spacing w:before="0"/>
        <w:ind w:firstLine="709"/>
        <w:jc w:val="center"/>
        <w:rPr>
          <w:sz w:val="26"/>
          <w:szCs w:val="26"/>
        </w:rPr>
      </w:pPr>
      <w:r w:rsidRPr="00181B96">
        <w:rPr>
          <w:sz w:val="26"/>
          <w:szCs w:val="26"/>
        </w:rPr>
        <w:t>по делу</w:t>
      </w:r>
      <w:r w:rsidR="003263E7" w:rsidRPr="00181B96">
        <w:rPr>
          <w:sz w:val="26"/>
          <w:szCs w:val="26"/>
        </w:rPr>
        <w:t xml:space="preserve"> </w:t>
      </w:r>
      <w:r w:rsidR="004C508B" w:rsidRPr="00181B96">
        <w:rPr>
          <w:sz w:val="26"/>
          <w:szCs w:val="26"/>
        </w:rPr>
        <w:t xml:space="preserve">№ </w:t>
      </w:r>
      <w:r w:rsidR="00605823" w:rsidRPr="00605823">
        <w:rPr>
          <w:sz w:val="26"/>
          <w:szCs w:val="26"/>
        </w:rPr>
        <w:t>0</w:t>
      </w:r>
      <w:r w:rsidR="00D6096C">
        <w:rPr>
          <w:bCs/>
          <w:sz w:val="26"/>
          <w:szCs w:val="26"/>
        </w:rPr>
        <w:t>50/06/105-</w:t>
      </w:r>
      <w:r w:rsidR="00D60182">
        <w:rPr>
          <w:bCs/>
          <w:sz w:val="26"/>
          <w:szCs w:val="26"/>
        </w:rPr>
        <w:t>32563/2025</w:t>
      </w:r>
      <w:r w:rsidR="00DE2545" w:rsidRPr="00181B96">
        <w:rPr>
          <w:sz w:val="26"/>
          <w:szCs w:val="26"/>
        </w:rPr>
        <w:t xml:space="preserve"> </w:t>
      </w:r>
      <w:r w:rsidR="0096131A" w:rsidRPr="00181B96">
        <w:rPr>
          <w:sz w:val="26"/>
          <w:szCs w:val="26"/>
        </w:rPr>
        <w:t xml:space="preserve">о нарушении </w:t>
      </w:r>
    </w:p>
    <w:p w:rsidR="00A530EB" w:rsidRPr="00181B96" w:rsidRDefault="0096131A" w:rsidP="00045166">
      <w:pPr>
        <w:spacing w:before="0"/>
        <w:ind w:firstLine="709"/>
        <w:jc w:val="center"/>
        <w:rPr>
          <w:sz w:val="26"/>
          <w:szCs w:val="26"/>
        </w:rPr>
      </w:pPr>
      <w:r w:rsidRPr="00181B96">
        <w:rPr>
          <w:sz w:val="26"/>
          <w:szCs w:val="26"/>
        </w:rPr>
        <w:t xml:space="preserve">законодательства Российской Федерации </w:t>
      </w:r>
    </w:p>
    <w:p w:rsidR="008A5380" w:rsidRPr="00181B96" w:rsidRDefault="0096131A" w:rsidP="00045166">
      <w:pPr>
        <w:spacing w:before="0"/>
        <w:ind w:firstLine="709"/>
        <w:jc w:val="center"/>
        <w:rPr>
          <w:sz w:val="26"/>
          <w:szCs w:val="26"/>
        </w:rPr>
      </w:pPr>
      <w:r w:rsidRPr="00181B96">
        <w:rPr>
          <w:sz w:val="26"/>
          <w:szCs w:val="26"/>
        </w:rPr>
        <w:t>о контрактной системе в сфере закупок</w:t>
      </w:r>
    </w:p>
    <w:tbl>
      <w:tblPr>
        <w:tblW w:w="9923" w:type="dxa"/>
        <w:tblLayout w:type="fixed"/>
        <w:tblLook w:val="04A0" w:firstRow="1" w:lastRow="0" w:firstColumn="1" w:lastColumn="0" w:noHBand="0" w:noVBand="1"/>
      </w:tblPr>
      <w:tblGrid>
        <w:gridCol w:w="4842"/>
        <w:gridCol w:w="5081"/>
      </w:tblGrid>
      <w:tr w:rsidR="0096131A" w:rsidRPr="00181B96" w:rsidTr="003737B3">
        <w:tc>
          <w:tcPr>
            <w:tcW w:w="4842" w:type="dxa"/>
            <w:hideMark/>
          </w:tcPr>
          <w:p w:rsidR="0096131A" w:rsidRPr="00181B96" w:rsidRDefault="00AC5203" w:rsidP="00991870">
            <w:pPr>
              <w:spacing w:before="0" w:line="276" w:lineRule="auto"/>
              <w:ind w:left="-108" w:firstLine="0"/>
              <w:rPr>
                <w:color w:val="auto"/>
                <w:sz w:val="26"/>
                <w:szCs w:val="26"/>
              </w:rPr>
            </w:pPr>
            <w:r>
              <w:rPr>
                <w:sz w:val="26"/>
                <w:szCs w:val="26"/>
              </w:rPr>
              <w:t>09</w:t>
            </w:r>
            <w:r w:rsidR="00D60182">
              <w:rPr>
                <w:sz w:val="26"/>
                <w:szCs w:val="26"/>
              </w:rPr>
              <w:t>.09</w:t>
            </w:r>
            <w:r w:rsidR="000D2FFD" w:rsidRPr="00181B96">
              <w:rPr>
                <w:sz w:val="26"/>
                <w:szCs w:val="26"/>
              </w:rPr>
              <w:t>.20</w:t>
            </w:r>
            <w:r w:rsidR="00D60182">
              <w:rPr>
                <w:sz w:val="26"/>
                <w:szCs w:val="26"/>
              </w:rPr>
              <w:t>25</w:t>
            </w:r>
          </w:p>
        </w:tc>
        <w:tc>
          <w:tcPr>
            <w:tcW w:w="5081" w:type="dxa"/>
            <w:hideMark/>
          </w:tcPr>
          <w:p w:rsidR="0096131A" w:rsidRPr="00181B96" w:rsidRDefault="003737B3" w:rsidP="003737B3">
            <w:pPr>
              <w:spacing w:before="0" w:line="276" w:lineRule="auto"/>
              <w:ind w:right="-108" w:firstLine="709"/>
              <w:jc w:val="right"/>
              <w:rPr>
                <w:color w:val="auto"/>
                <w:sz w:val="26"/>
                <w:szCs w:val="26"/>
              </w:rPr>
            </w:pPr>
            <w:r>
              <w:rPr>
                <w:sz w:val="26"/>
                <w:szCs w:val="26"/>
              </w:rPr>
              <w:t xml:space="preserve">    </w:t>
            </w:r>
            <w:r w:rsidR="0096131A" w:rsidRPr="00181B96">
              <w:rPr>
                <w:sz w:val="26"/>
                <w:szCs w:val="26"/>
              </w:rPr>
              <w:t>Москва</w:t>
            </w:r>
          </w:p>
        </w:tc>
      </w:tr>
    </w:tbl>
    <w:p w:rsidR="00E23BB5" w:rsidRPr="00181B96" w:rsidRDefault="00E23BB5" w:rsidP="00181B96">
      <w:pPr>
        <w:spacing w:before="0" w:line="276" w:lineRule="auto"/>
        <w:ind w:firstLine="0"/>
        <w:jc w:val="both"/>
        <w:rPr>
          <w:rFonts w:eastAsia="Calibri"/>
          <w:sz w:val="26"/>
          <w:szCs w:val="26"/>
        </w:rPr>
      </w:pPr>
    </w:p>
    <w:p w:rsidR="00D60182" w:rsidRPr="008634F6" w:rsidRDefault="0096131A" w:rsidP="0006542A">
      <w:pPr>
        <w:spacing w:before="0" w:line="276" w:lineRule="auto"/>
        <w:ind w:firstLine="709"/>
        <w:jc w:val="both"/>
        <w:rPr>
          <w:bCs/>
          <w:sz w:val="26"/>
          <w:szCs w:val="26"/>
        </w:rPr>
      </w:pPr>
      <w:r w:rsidRPr="003737B3">
        <w:rPr>
          <w:rFonts w:eastAsia="Calibri"/>
          <w:sz w:val="26"/>
          <w:szCs w:val="26"/>
        </w:rPr>
        <w:t xml:space="preserve">Комиссия </w:t>
      </w:r>
      <w:r w:rsidR="00D474D2" w:rsidRPr="003737B3">
        <w:rPr>
          <w:rFonts w:eastAsia="Calibri"/>
          <w:sz w:val="26"/>
          <w:szCs w:val="26"/>
        </w:rPr>
        <w:t xml:space="preserve">Московского областного УФАС России </w:t>
      </w:r>
      <w:r w:rsidR="00834242" w:rsidRPr="003737B3">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3737B3">
        <w:rPr>
          <w:rFonts w:eastAsia="Calibri"/>
          <w:sz w:val="26"/>
          <w:szCs w:val="26"/>
        </w:rPr>
        <w:br/>
      </w:r>
      <w:r w:rsidRPr="003737B3">
        <w:rPr>
          <w:rFonts w:eastAsia="Calibri"/>
          <w:sz w:val="26"/>
          <w:szCs w:val="26"/>
        </w:rPr>
        <w:t xml:space="preserve">(далее – </w:t>
      </w:r>
      <w:r w:rsidR="00CD4096" w:rsidRPr="003737B3">
        <w:rPr>
          <w:rFonts w:eastAsia="Calibri"/>
          <w:sz w:val="26"/>
          <w:szCs w:val="26"/>
        </w:rPr>
        <w:t xml:space="preserve">Управление, </w:t>
      </w:r>
      <w:r w:rsidR="0006542A">
        <w:rPr>
          <w:rFonts w:eastAsia="Calibri"/>
          <w:sz w:val="26"/>
          <w:szCs w:val="26"/>
        </w:rPr>
        <w:t>Комиссия)</w:t>
      </w:r>
    </w:p>
    <w:p w:rsidR="001B385A" w:rsidRDefault="00CD3F7F" w:rsidP="00987EBE">
      <w:pPr>
        <w:spacing w:before="0" w:line="276" w:lineRule="auto"/>
        <w:ind w:firstLine="709"/>
        <w:jc w:val="both"/>
        <w:rPr>
          <w:sz w:val="26"/>
          <w:szCs w:val="26"/>
        </w:rPr>
      </w:pPr>
      <w:r w:rsidRPr="003737B3">
        <w:rPr>
          <w:sz w:val="26"/>
          <w:szCs w:val="26"/>
        </w:rPr>
        <w:t xml:space="preserve">рассмотрев </w:t>
      </w:r>
      <w:r w:rsidR="004E4CE9" w:rsidRPr="003737B3">
        <w:rPr>
          <w:sz w:val="26"/>
          <w:szCs w:val="26"/>
        </w:rPr>
        <w:t>жалобу</w:t>
      </w:r>
      <w:r w:rsidR="00F23E27" w:rsidRPr="003737B3">
        <w:rPr>
          <w:sz w:val="26"/>
          <w:szCs w:val="26"/>
        </w:rPr>
        <w:t xml:space="preserve"> </w:t>
      </w:r>
      <w:r w:rsidR="00D60182" w:rsidRPr="00D60182">
        <w:rPr>
          <w:bCs/>
          <w:color w:val="000000" w:themeColor="text1"/>
          <w:sz w:val="26"/>
          <w:szCs w:val="26"/>
        </w:rPr>
        <w:t>ИП Логиновой Анастасии Александровны (далее – Заявитель) на действия (бездействие) Государственного бюджетного учреждения Московской области «</w:t>
      </w:r>
      <w:proofErr w:type="spellStart"/>
      <w:r w:rsidR="00D60182" w:rsidRPr="00D60182">
        <w:rPr>
          <w:bCs/>
          <w:color w:val="000000" w:themeColor="text1"/>
          <w:sz w:val="26"/>
          <w:szCs w:val="26"/>
        </w:rPr>
        <w:t>Мосавтодор</w:t>
      </w:r>
      <w:proofErr w:type="spellEnd"/>
      <w:r w:rsidR="00D60182" w:rsidRPr="00D60182">
        <w:rPr>
          <w:bCs/>
          <w:color w:val="000000" w:themeColor="text1"/>
          <w:sz w:val="26"/>
          <w:szCs w:val="26"/>
        </w:rPr>
        <w:t xml:space="preserve">» (далее – Заказчик) при определении поставщика (подрядчика, </w:t>
      </w:r>
      <w:r w:rsidR="00D60182" w:rsidRPr="00D60182">
        <w:rPr>
          <w:bCs/>
          <w:color w:val="000000" w:themeColor="text1"/>
          <w:sz w:val="26"/>
          <w:szCs w:val="26"/>
        </w:rPr>
        <w:lastRenderedPageBreak/>
        <w:t>исполнителя) путем проведения ООО «РТС-тендер» (далее – Оператор электронной площадки) электронного аукциона на оказание услуг по предоставлению грузопассажирского транспорта с экипажем, предназначенного для перевозки рабочих и инвентаря для РУАД №7 «Раменское» (извещение № 0348200049725000296</w:t>
      </w:r>
      <w:r w:rsidR="00D6096C">
        <w:rPr>
          <w:bCs/>
          <w:iCs/>
          <w:sz w:val="26"/>
          <w:szCs w:val="26"/>
        </w:rPr>
        <w:t xml:space="preserve"> </w:t>
      </w:r>
      <w:r w:rsidR="00DC45E5" w:rsidRPr="003737B3">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4C508B" w:rsidRPr="003737B3">
        <w:rPr>
          <w:bCs/>
          <w:sz w:val="26"/>
          <w:szCs w:val="26"/>
          <w:lang w:bidi="ru-RU"/>
        </w:rPr>
        <w:t>Аукцион</w:t>
      </w:r>
      <w:r w:rsidR="00DC45E5" w:rsidRPr="003737B3">
        <w:rPr>
          <w:bCs/>
          <w:sz w:val="26"/>
          <w:szCs w:val="26"/>
          <w:lang w:bidi="ru-RU"/>
        </w:rPr>
        <w:t xml:space="preserve">) </w:t>
      </w:r>
      <w:r w:rsidRPr="003737B3">
        <w:rPr>
          <w:sz w:val="26"/>
          <w:szCs w:val="26"/>
        </w:rPr>
        <w:t xml:space="preserve">и в результате осуществления внеплановой проверки в </w:t>
      </w:r>
      <w:r w:rsidR="00FE1777" w:rsidRPr="003737B3">
        <w:rPr>
          <w:sz w:val="26"/>
          <w:szCs w:val="26"/>
        </w:rPr>
        <w:t xml:space="preserve">части доводов жалобы Заявителя в </w:t>
      </w:r>
      <w:r w:rsidRPr="003737B3">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D60182">
        <w:rPr>
          <w:sz w:val="26"/>
          <w:szCs w:val="26"/>
        </w:rPr>
        <w:t xml:space="preserve"> Комиссия</w:t>
      </w:r>
    </w:p>
    <w:p w:rsidR="00AC5203" w:rsidRPr="00BF2798" w:rsidRDefault="00AC5203" w:rsidP="00987EBE">
      <w:pPr>
        <w:spacing w:before="0" w:line="276" w:lineRule="auto"/>
        <w:ind w:firstLine="709"/>
        <w:jc w:val="both"/>
        <w:rPr>
          <w:bCs/>
          <w:iCs/>
          <w:sz w:val="26"/>
          <w:szCs w:val="26"/>
        </w:rPr>
      </w:pPr>
    </w:p>
    <w:p w:rsidR="00092637" w:rsidRDefault="008E7961" w:rsidP="001A493E">
      <w:pPr>
        <w:spacing w:before="0" w:line="276" w:lineRule="auto"/>
        <w:ind w:firstLine="709"/>
        <w:jc w:val="center"/>
        <w:rPr>
          <w:b/>
          <w:sz w:val="26"/>
          <w:szCs w:val="26"/>
        </w:rPr>
      </w:pPr>
      <w:r w:rsidRPr="003737B3">
        <w:rPr>
          <w:b/>
          <w:sz w:val="26"/>
          <w:szCs w:val="26"/>
        </w:rPr>
        <w:t>УСТАНОВИЛА:</w:t>
      </w:r>
    </w:p>
    <w:p w:rsidR="00AC5203" w:rsidRPr="003737B3" w:rsidRDefault="00AC5203" w:rsidP="001A493E">
      <w:pPr>
        <w:spacing w:before="0" w:line="276" w:lineRule="auto"/>
        <w:ind w:firstLine="709"/>
        <w:jc w:val="center"/>
        <w:rPr>
          <w:b/>
          <w:sz w:val="26"/>
          <w:szCs w:val="26"/>
        </w:rPr>
      </w:pPr>
    </w:p>
    <w:p w:rsidR="008E7961" w:rsidRPr="003737B3" w:rsidRDefault="00514FF2" w:rsidP="003737B3">
      <w:pPr>
        <w:widowControl/>
        <w:tabs>
          <w:tab w:val="left" w:pos="993"/>
        </w:tabs>
        <w:spacing w:before="0" w:line="276" w:lineRule="auto"/>
        <w:ind w:firstLine="709"/>
        <w:jc w:val="both"/>
        <w:rPr>
          <w:sz w:val="26"/>
          <w:szCs w:val="26"/>
        </w:rPr>
      </w:pPr>
      <w:r w:rsidRPr="003737B3">
        <w:rPr>
          <w:sz w:val="26"/>
          <w:szCs w:val="26"/>
        </w:rPr>
        <w:t>В Управление поступила жалоба</w:t>
      </w:r>
      <w:r w:rsidR="008E7961" w:rsidRPr="003737B3">
        <w:rPr>
          <w:sz w:val="26"/>
          <w:szCs w:val="26"/>
        </w:rPr>
        <w:t xml:space="preserve"> Заявителя на действия </w:t>
      </w:r>
      <w:r w:rsidR="00206480" w:rsidRPr="003737B3">
        <w:rPr>
          <w:sz w:val="26"/>
          <w:szCs w:val="26"/>
        </w:rPr>
        <w:t>Аукционной комиссии</w:t>
      </w:r>
      <w:r w:rsidR="002E1F44" w:rsidRPr="003737B3">
        <w:rPr>
          <w:sz w:val="26"/>
          <w:szCs w:val="26"/>
        </w:rPr>
        <w:t xml:space="preserve"> </w:t>
      </w:r>
      <w:r w:rsidR="00092637" w:rsidRPr="003737B3">
        <w:rPr>
          <w:sz w:val="26"/>
          <w:szCs w:val="26"/>
        </w:rPr>
        <w:br/>
      </w:r>
      <w:r w:rsidR="008E7961" w:rsidRPr="003737B3">
        <w:rPr>
          <w:sz w:val="26"/>
          <w:szCs w:val="26"/>
        </w:rPr>
        <w:t xml:space="preserve">при проведении </w:t>
      </w:r>
      <w:r w:rsidR="004600F4" w:rsidRPr="003737B3">
        <w:rPr>
          <w:sz w:val="26"/>
          <w:szCs w:val="26"/>
        </w:rPr>
        <w:t>Заказчиком</w:t>
      </w:r>
      <w:r w:rsidR="00AC5203">
        <w:rPr>
          <w:sz w:val="26"/>
          <w:szCs w:val="26"/>
        </w:rPr>
        <w:t xml:space="preserve">, </w:t>
      </w:r>
      <w:r w:rsidR="008E7961" w:rsidRPr="003737B3">
        <w:rPr>
          <w:sz w:val="26"/>
          <w:szCs w:val="26"/>
        </w:rPr>
        <w:t>Оператор</w:t>
      </w:r>
      <w:r w:rsidR="002E1F44" w:rsidRPr="003737B3">
        <w:rPr>
          <w:sz w:val="26"/>
          <w:szCs w:val="26"/>
        </w:rPr>
        <w:t>о</w:t>
      </w:r>
      <w:r w:rsidR="000635A1" w:rsidRPr="003737B3">
        <w:rPr>
          <w:sz w:val="26"/>
          <w:szCs w:val="26"/>
        </w:rPr>
        <w:t xml:space="preserve">м электронной площадки </w:t>
      </w:r>
      <w:r w:rsidR="006E21E7" w:rsidRPr="003737B3">
        <w:rPr>
          <w:sz w:val="26"/>
          <w:szCs w:val="26"/>
        </w:rPr>
        <w:t>Аукциона</w:t>
      </w:r>
      <w:r w:rsidR="008E7961" w:rsidRPr="003737B3">
        <w:rPr>
          <w:sz w:val="26"/>
          <w:szCs w:val="26"/>
        </w:rPr>
        <w:t>.</w:t>
      </w:r>
    </w:p>
    <w:p w:rsidR="002E1F44" w:rsidRPr="003737B3" w:rsidRDefault="00621040" w:rsidP="003737B3">
      <w:pPr>
        <w:widowControl/>
        <w:tabs>
          <w:tab w:val="left" w:pos="993"/>
        </w:tabs>
        <w:spacing w:before="0" w:line="276" w:lineRule="auto"/>
        <w:ind w:firstLine="709"/>
        <w:jc w:val="both"/>
        <w:rPr>
          <w:sz w:val="26"/>
          <w:szCs w:val="26"/>
        </w:rPr>
      </w:pPr>
      <w:r w:rsidRPr="00621040">
        <w:rPr>
          <w:sz w:val="26"/>
          <w:szCs w:val="26"/>
        </w:rPr>
        <w:t xml:space="preserve">По мнению Заявителя, его права и законные интересы нарушены действиями Аукционной комиссии, неправомерно признавшей заявку </w:t>
      </w:r>
      <w:r w:rsidR="00AC5203">
        <w:rPr>
          <w:sz w:val="26"/>
          <w:szCs w:val="26"/>
        </w:rPr>
        <w:t>Заявителя</w:t>
      </w:r>
      <w:r w:rsidR="00C05C6C">
        <w:rPr>
          <w:sz w:val="26"/>
          <w:szCs w:val="26"/>
        </w:rPr>
        <w:t xml:space="preserve"> </w:t>
      </w:r>
      <w:r w:rsidR="00AC5203">
        <w:rPr>
          <w:sz w:val="26"/>
          <w:szCs w:val="26"/>
        </w:rPr>
        <w:t>не</w:t>
      </w:r>
      <w:r w:rsidRPr="00621040">
        <w:rPr>
          <w:sz w:val="26"/>
          <w:szCs w:val="26"/>
        </w:rPr>
        <w:t>соответствующей требованиям извещения о проведении Аукциона.</w:t>
      </w:r>
    </w:p>
    <w:p w:rsidR="003C5668" w:rsidRPr="003737B3" w:rsidRDefault="003C5668" w:rsidP="003737B3">
      <w:pPr>
        <w:widowControl/>
        <w:tabs>
          <w:tab w:val="left" w:pos="993"/>
        </w:tabs>
        <w:spacing w:before="0" w:line="276" w:lineRule="auto"/>
        <w:ind w:firstLine="709"/>
        <w:jc w:val="both"/>
        <w:rPr>
          <w:sz w:val="26"/>
          <w:szCs w:val="26"/>
        </w:rPr>
      </w:pPr>
      <w:r w:rsidRPr="003737B3">
        <w:rPr>
          <w:sz w:val="26"/>
          <w:szCs w:val="26"/>
        </w:rPr>
        <w:t xml:space="preserve">В соответствии с </w:t>
      </w:r>
      <w:r w:rsidR="004C508B" w:rsidRPr="003737B3">
        <w:rPr>
          <w:sz w:val="26"/>
          <w:szCs w:val="26"/>
        </w:rPr>
        <w:t>Извещение</w:t>
      </w:r>
      <w:r w:rsidR="000D5603" w:rsidRPr="003737B3">
        <w:rPr>
          <w:sz w:val="26"/>
          <w:szCs w:val="26"/>
        </w:rPr>
        <w:t>м</w:t>
      </w:r>
      <w:r w:rsidR="004C508B" w:rsidRPr="003737B3">
        <w:rPr>
          <w:sz w:val="26"/>
          <w:szCs w:val="26"/>
        </w:rPr>
        <w:t xml:space="preserve"> о проведении электронного аукциона</w:t>
      </w:r>
      <w:r w:rsidRPr="003737B3">
        <w:rPr>
          <w:sz w:val="26"/>
          <w:szCs w:val="26"/>
        </w:rPr>
        <w:t>, протоколами, составленными при определении поставщика (подрядчика, исполнителя):</w:t>
      </w:r>
    </w:p>
    <w:p w:rsidR="00D5707A" w:rsidRPr="003737B3" w:rsidRDefault="00EF7059" w:rsidP="003737B3">
      <w:pPr>
        <w:tabs>
          <w:tab w:val="left" w:pos="993"/>
        </w:tabs>
        <w:spacing w:before="0" w:line="276" w:lineRule="auto"/>
        <w:ind w:firstLine="709"/>
        <w:jc w:val="both"/>
        <w:rPr>
          <w:sz w:val="26"/>
          <w:szCs w:val="26"/>
        </w:rPr>
      </w:pPr>
      <w:r w:rsidRPr="003737B3">
        <w:rPr>
          <w:sz w:val="26"/>
          <w:szCs w:val="26"/>
        </w:rPr>
        <w:t>1</w:t>
      </w:r>
      <w:r w:rsidR="00227C70" w:rsidRPr="003737B3">
        <w:rPr>
          <w:sz w:val="26"/>
          <w:szCs w:val="26"/>
        </w:rPr>
        <w:t>)</w:t>
      </w:r>
      <w:r w:rsidR="00227C70" w:rsidRPr="003737B3">
        <w:rPr>
          <w:sz w:val="26"/>
          <w:szCs w:val="26"/>
        </w:rPr>
        <w:tab/>
      </w:r>
      <w:r w:rsidR="00D5707A" w:rsidRPr="003737B3">
        <w:rPr>
          <w:sz w:val="26"/>
          <w:szCs w:val="26"/>
        </w:rPr>
        <w:t xml:space="preserve">извещение о проведении </w:t>
      </w:r>
      <w:r w:rsidR="001E0114">
        <w:rPr>
          <w:sz w:val="26"/>
          <w:szCs w:val="26"/>
        </w:rPr>
        <w:t xml:space="preserve">Аукциона размещено – </w:t>
      </w:r>
      <w:r w:rsidR="00D60182" w:rsidRPr="00D60182">
        <w:rPr>
          <w:sz w:val="26"/>
          <w:szCs w:val="26"/>
        </w:rPr>
        <w:t>19.08.2025</w:t>
      </w:r>
      <w:r w:rsidR="00D36E68" w:rsidRPr="003737B3">
        <w:rPr>
          <w:sz w:val="26"/>
          <w:szCs w:val="26"/>
        </w:rPr>
        <w:t>;</w:t>
      </w:r>
    </w:p>
    <w:p w:rsidR="00227C70" w:rsidRPr="003737B3" w:rsidRDefault="00D5707A" w:rsidP="003737B3">
      <w:pPr>
        <w:tabs>
          <w:tab w:val="left" w:pos="993"/>
        </w:tabs>
        <w:spacing w:before="0" w:line="276" w:lineRule="auto"/>
        <w:ind w:firstLine="709"/>
        <w:jc w:val="both"/>
        <w:rPr>
          <w:sz w:val="26"/>
          <w:szCs w:val="26"/>
        </w:rPr>
      </w:pPr>
      <w:r w:rsidRPr="003737B3">
        <w:rPr>
          <w:sz w:val="26"/>
          <w:szCs w:val="26"/>
        </w:rPr>
        <w:t xml:space="preserve">2) </w:t>
      </w:r>
      <w:r w:rsidR="00227C70" w:rsidRPr="003737B3">
        <w:rPr>
          <w:sz w:val="26"/>
          <w:szCs w:val="26"/>
        </w:rPr>
        <w:t xml:space="preserve">начальная (максимальная) цена контракта – </w:t>
      </w:r>
      <w:r w:rsidR="00D60182" w:rsidRPr="00D60182">
        <w:rPr>
          <w:sz w:val="26"/>
          <w:szCs w:val="26"/>
        </w:rPr>
        <w:t>92 398 670,00</w:t>
      </w:r>
      <w:r w:rsidR="00D60182">
        <w:rPr>
          <w:sz w:val="26"/>
          <w:szCs w:val="26"/>
        </w:rPr>
        <w:t xml:space="preserve"> </w:t>
      </w:r>
      <w:r w:rsidR="00227C70" w:rsidRPr="003737B3">
        <w:rPr>
          <w:sz w:val="26"/>
          <w:szCs w:val="26"/>
        </w:rPr>
        <w:t>руб.;</w:t>
      </w:r>
    </w:p>
    <w:p w:rsidR="002041C6" w:rsidRPr="003737B3" w:rsidRDefault="00D5707A" w:rsidP="003737B3">
      <w:pPr>
        <w:tabs>
          <w:tab w:val="left" w:pos="993"/>
        </w:tabs>
        <w:spacing w:before="0" w:line="276" w:lineRule="auto"/>
        <w:ind w:firstLine="709"/>
        <w:jc w:val="both"/>
        <w:rPr>
          <w:sz w:val="26"/>
          <w:szCs w:val="26"/>
        </w:rPr>
      </w:pPr>
      <w:r w:rsidRPr="003737B3">
        <w:rPr>
          <w:sz w:val="26"/>
          <w:szCs w:val="26"/>
        </w:rPr>
        <w:t>3</w:t>
      </w:r>
      <w:r w:rsidR="00227C70" w:rsidRPr="003737B3">
        <w:rPr>
          <w:sz w:val="26"/>
          <w:szCs w:val="26"/>
        </w:rPr>
        <w:t>)</w:t>
      </w:r>
      <w:r w:rsidR="00227C70" w:rsidRPr="003737B3">
        <w:rPr>
          <w:sz w:val="26"/>
          <w:szCs w:val="26"/>
        </w:rPr>
        <w:tab/>
        <w:t>дата окончания подачи заявок –</w:t>
      </w:r>
      <w:r w:rsidR="00DE2545" w:rsidRPr="003737B3">
        <w:rPr>
          <w:sz w:val="26"/>
          <w:szCs w:val="26"/>
        </w:rPr>
        <w:t xml:space="preserve"> </w:t>
      </w:r>
      <w:r w:rsidR="00D60182" w:rsidRPr="00D60182">
        <w:rPr>
          <w:sz w:val="26"/>
          <w:szCs w:val="26"/>
        </w:rPr>
        <w:t>27.08.2025</w:t>
      </w:r>
      <w:r w:rsidR="009902D5" w:rsidRPr="003737B3">
        <w:rPr>
          <w:sz w:val="26"/>
          <w:szCs w:val="26"/>
        </w:rPr>
        <w:t>;</w:t>
      </w:r>
    </w:p>
    <w:p w:rsidR="002041C6" w:rsidRPr="003737B3" w:rsidRDefault="002041C6" w:rsidP="003737B3">
      <w:pPr>
        <w:tabs>
          <w:tab w:val="left" w:pos="993"/>
        </w:tabs>
        <w:spacing w:before="0" w:line="276" w:lineRule="auto"/>
        <w:ind w:firstLine="709"/>
        <w:jc w:val="both"/>
        <w:rPr>
          <w:sz w:val="26"/>
          <w:szCs w:val="26"/>
        </w:rPr>
      </w:pPr>
      <w:r w:rsidRPr="003737B3">
        <w:rPr>
          <w:sz w:val="26"/>
          <w:szCs w:val="26"/>
        </w:rPr>
        <w:t>4) на участие в Аукционе подан</w:t>
      </w:r>
      <w:r w:rsidR="00D60182">
        <w:rPr>
          <w:sz w:val="26"/>
          <w:szCs w:val="26"/>
        </w:rPr>
        <w:t>о</w:t>
      </w:r>
      <w:r w:rsidR="00D6096C">
        <w:rPr>
          <w:sz w:val="26"/>
          <w:szCs w:val="26"/>
        </w:rPr>
        <w:t xml:space="preserve"> </w:t>
      </w:r>
      <w:r w:rsidR="00D60182">
        <w:rPr>
          <w:sz w:val="26"/>
          <w:szCs w:val="26"/>
        </w:rPr>
        <w:t>3</w:t>
      </w:r>
      <w:r w:rsidRPr="003737B3">
        <w:rPr>
          <w:sz w:val="26"/>
          <w:szCs w:val="26"/>
        </w:rPr>
        <w:t xml:space="preserve"> заяв</w:t>
      </w:r>
      <w:r w:rsidR="00991870">
        <w:rPr>
          <w:sz w:val="26"/>
          <w:szCs w:val="26"/>
        </w:rPr>
        <w:t>к</w:t>
      </w:r>
      <w:r w:rsidR="00D60182">
        <w:rPr>
          <w:sz w:val="26"/>
          <w:szCs w:val="26"/>
        </w:rPr>
        <w:t>и</w:t>
      </w:r>
      <w:r w:rsidR="00AC5203">
        <w:rPr>
          <w:sz w:val="26"/>
          <w:szCs w:val="26"/>
        </w:rPr>
        <w:t xml:space="preserve"> от участников закупки, </w:t>
      </w:r>
      <w:r w:rsidR="00D60182">
        <w:rPr>
          <w:sz w:val="26"/>
          <w:szCs w:val="26"/>
        </w:rPr>
        <w:t>2 из которых признаны соответствующими</w:t>
      </w:r>
      <w:r w:rsidR="00AC5203">
        <w:rPr>
          <w:sz w:val="26"/>
          <w:szCs w:val="26"/>
        </w:rPr>
        <w:t xml:space="preserve"> требованиям извещения о проведении Аукциона.</w:t>
      </w:r>
    </w:p>
    <w:p w:rsidR="007C3FAF" w:rsidRDefault="00D60182" w:rsidP="00D60182">
      <w:pPr>
        <w:tabs>
          <w:tab w:val="left" w:pos="8222"/>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007C3FAF" w:rsidRPr="007C3FAF">
        <w:rPr>
          <w:rFonts w:eastAsiaTheme="minorHAnsi"/>
          <w:color w:val="auto"/>
          <w:sz w:val="26"/>
          <w:szCs w:val="26"/>
          <w:lang w:eastAsia="en-US"/>
        </w:rPr>
        <w:t>Согласно доводу жалобы Заявителя, Аукционной комиссией принято неправоме</w:t>
      </w:r>
      <w:r w:rsidR="007C3FAF">
        <w:rPr>
          <w:rFonts w:eastAsiaTheme="minorHAnsi"/>
          <w:color w:val="auto"/>
          <w:sz w:val="26"/>
          <w:szCs w:val="26"/>
          <w:lang w:eastAsia="en-US"/>
        </w:rPr>
        <w:t>рное решение о признании заяв</w:t>
      </w:r>
      <w:r w:rsidR="00621040">
        <w:rPr>
          <w:rFonts w:eastAsiaTheme="minorHAnsi"/>
          <w:color w:val="auto"/>
          <w:sz w:val="26"/>
          <w:szCs w:val="26"/>
          <w:lang w:eastAsia="en-US"/>
        </w:rPr>
        <w:t>ки</w:t>
      </w:r>
      <w:r w:rsidR="007C3FAF">
        <w:rPr>
          <w:rFonts w:eastAsiaTheme="minorHAnsi"/>
          <w:color w:val="auto"/>
          <w:sz w:val="26"/>
          <w:szCs w:val="26"/>
          <w:lang w:eastAsia="en-US"/>
        </w:rPr>
        <w:t xml:space="preserve"> </w:t>
      </w:r>
      <w:r w:rsidR="00AC5203">
        <w:rPr>
          <w:rFonts w:eastAsiaTheme="minorHAnsi"/>
          <w:color w:val="auto"/>
          <w:sz w:val="26"/>
          <w:szCs w:val="26"/>
          <w:lang w:eastAsia="en-US"/>
        </w:rPr>
        <w:t>Заявителя</w:t>
      </w:r>
      <w:r w:rsidR="00C05C6C">
        <w:rPr>
          <w:rFonts w:eastAsiaTheme="minorHAnsi"/>
          <w:color w:val="auto"/>
          <w:sz w:val="26"/>
          <w:szCs w:val="26"/>
          <w:lang w:eastAsia="en-US"/>
        </w:rPr>
        <w:t xml:space="preserve"> </w:t>
      </w:r>
      <w:r w:rsidR="00AC5203">
        <w:rPr>
          <w:rFonts w:eastAsiaTheme="minorHAnsi"/>
          <w:color w:val="auto"/>
          <w:sz w:val="26"/>
          <w:szCs w:val="26"/>
          <w:lang w:eastAsia="en-US"/>
        </w:rPr>
        <w:t>не</w:t>
      </w:r>
      <w:r w:rsidR="007C3FAF" w:rsidRPr="007C3FAF">
        <w:rPr>
          <w:rFonts w:eastAsiaTheme="minorHAnsi"/>
          <w:color w:val="auto"/>
          <w:sz w:val="26"/>
          <w:szCs w:val="26"/>
          <w:lang w:eastAsia="en-US"/>
        </w:rPr>
        <w:t>соответствующ</w:t>
      </w:r>
      <w:r w:rsidR="00621040">
        <w:rPr>
          <w:rFonts w:eastAsiaTheme="minorHAnsi"/>
          <w:color w:val="auto"/>
          <w:sz w:val="26"/>
          <w:szCs w:val="26"/>
          <w:lang w:eastAsia="en-US"/>
        </w:rPr>
        <w:t xml:space="preserve">ей </w:t>
      </w:r>
      <w:r w:rsidR="007C3FAF" w:rsidRPr="007C3FAF">
        <w:rPr>
          <w:rFonts w:eastAsiaTheme="minorHAnsi"/>
          <w:color w:val="auto"/>
          <w:sz w:val="26"/>
          <w:szCs w:val="26"/>
          <w:lang w:eastAsia="en-US"/>
        </w:rPr>
        <w:t>требованиям извещения о проведении Аукциона.</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w:t>
      </w:r>
      <w:r w:rsidRPr="003737B3">
        <w:rPr>
          <w:rFonts w:eastAsiaTheme="minorHAnsi"/>
          <w:color w:val="auto"/>
          <w:sz w:val="26"/>
          <w:szCs w:val="26"/>
          <w:lang w:eastAsia="en-US"/>
        </w:rPr>
        <w:lastRenderedPageBreak/>
        <w:t>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7) предусмотренных частью 6 статьи 45 настоящего Федерального закона;</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8) выявления недостоверной информации, содержащейся в заявке на участие в закупке;</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1) члены комиссии по осуществлению закупок:</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C54DA1" w:rsidRPr="003737B3" w:rsidRDefault="00C54DA1" w:rsidP="003737B3">
      <w:pPr>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C54DA1" w:rsidRDefault="00C54DA1" w:rsidP="003737B3">
      <w:pPr>
        <w:widowControl/>
        <w:tabs>
          <w:tab w:val="left" w:pos="709"/>
          <w:tab w:val="left" w:pos="851"/>
        </w:tabs>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C179E" w:rsidRPr="00631FBF" w:rsidRDefault="00BC179E" w:rsidP="00BC179E">
      <w:pPr>
        <w:widowControl/>
        <w:tabs>
          <w:tab w:val="left" w:pos="709"/>
          <w:tab w:val="left" w:pos="851"/>
        </w:tabs>
        <w:spacing w:before="0" w:line="276" w:lineRule="auto"/>
        <w:ind w:firstLine="709"/>
        <w:jc w:val="both"/>
        <w:rPr>
          <w:rFonts w:eastAsiaTheme="minorHAnsi"/>
          <w:color w:val="auto"/>
          <w:sz w:val="26"/>
          <w:szCs w:val="26"/>
          <w:lang w:eastAsia="en-US"/>
        </w:rPr>
      </w:pPr>
      <w:r w:rsidRPr="00631FBF">
        <w:rPr>
          <w:rFonts w:eastAsiaTheme="minorHAnsi"/>
          <w:color w:val="auto"/>
          <w:sz w:val="26"/>
          <w:szCs w:val="26"/>
          <w:lang w:eastAsia="en-US"/>
        </w:rPr>
        <w:t xml:space="preserve">В соответствии с протоколом подведения итогов определения поставщика (подрядчика, исполнителя) от </w:t>
      </w:r>
      <w:r w:rsidR="002471A4" w:rsidRPr="002471A4">
        <w:rPr>
          <w:rFonts w:eastAsiaTheme="minorHAnsi"/>
          <w:color w:val="auto"/>
          <w:sz w:val="26"/>
          <w:szCs w:val="26"/>
          <w:lang w:eastAsia="en-US"/>
        </w:rPr>
        <w:t xml:space="preserve">29.08.2025 №ИЭА1 </w:t>
      </w:r>
      <w:r w:rsidRPr="00631FBF">
        <w:rPr>
          <w:rFonts w:eastAsiaTheme="minorHAnsi"/>
          <w:color w:val="auto"/>
          <w:sz w:val="26"/>
          <w:szCs w:val="26"/>
          <w:lang w:eastAsia="en-US"/>
        </w:rPr>
        <w:t xml:space="preserve">(далее - Протокол) заявка </w:t>
      </w:r>
      <w:r w:rsidR="00631FBF" w:rsidRPr="00631FBF">
        <w:rPr>
          <w:rFonts w:eastAsiaTheme="minorHAnsi"/>
          <w:color w:val="auto"/>
          <w:sz w:val="26"/>
          <w:szCs w:val="26"/>
          <w:lang w:eastAsia="en-US"/>
        </w:rPr>
        <w:t>Заявителя</w:t>
      </w:r>
      <w:r w:rsidRPr="00631FBF">
        <w:rPr>
          <w:rFonts w:eastAsiaTheme="minorHAnsi"/>
          <w:color w:val="auto"/>
          <w:sz w:val="26"/>
          <w:szCs w:val="26"/>
          <w:lang w:eastAsia="en-US"/>
        </w:rPr>
        <w:t xml:space="preserve"> под номером «</w:t>
      </w:r>
      <w:r w:rsidR="002471A4" w:rsidRPr="002471A4">
        <w:rPr>
          <w:rFonts w:eastAsia="Calibri"/>
          <w:snapToGrid w:val="0"/>
          <w:color w:val="auto"/>
          <w:sz w:val="24"/>
          <w:szCs w:val="24"/>
          <w:lang w:eastAsia="zh-CN" w:bidi="hi-IN"/>
        </w:rPr>
        <w:t>119513827</w:t>
      </w:r>
      <w:r w:rsidRPr="00631FBF">
        <w:rPr>
          <w:rFonts w:eastAsiaTheme="minorHAnsi"/>
          <w:color w:val="auto"/>
          <w:sz w:val="26"/>
          <w:szCs w:val="26"/>
          <w:lang w:eastAsia="en-US"/>
        </w:rPr>
        <w:t xml:space="preserve">» признана </w:t>
      </w:r>
      <w:r w:rsidR="00631FBF" w:rsidRPr="00631FBF">
        <w:rPr>
          <w:rFonts w:eastAsiaTheme="minorHAnsi"/>
          <w:color w:val="auto"/>
          <w:sz w:val="26"/>
          <w:szCs w:val="26"/>
          <w:lang w:eastAsia="en-US"/>
        </w:rPr>
        <w:t>не</w:t>
      </w:r>
      <w:r w:rsidRPr="00631FBF">
        <w:rPr>
          <w:rFonts w:eastAsiaTheme="minorHAnsi"/>
          <w:color w:val="auto"/>
          <w:sz w:val="26"/>
          <w:szCs w:val="26"/>
          <w:lang w:eastAsia="en-US"/>
        </w:rPr>
        <w:t xml:space="preserve">соответствующей требованиям извещения о проведении Аукциона </w:t>
      </w:r>
      <w:r w:rsidR="00631FBF" w:rsidRPr="00631FBF">
        <w:rPr>
          <w:rFonts w:eastAsiaTheme="minorHAnsi"/>
          <w:color w:val="auto"/>
          <w:sz w:val="26"/>
          <w:szCs w:val="26"/>
          <w:lang w:eastAsia="en-US"/>
        </w:rPr>
        <w:t>по следующему основанию:</w:t>
      </w:r>
    </w:p>
    <w:p w:rsidR="002471A4" w:rsidRDefault="00631FBF"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631FBF">
        <w:rPr>
          <w:rFonts w:eastAsiaTheme="minorHAnsi"/>
          <w:color w:val="auto"/>
          <w:sz w:val="26"/>
          <w:szCs w:val="26"/>
          <w:lang w:eastAsia="en-US"/>
        </w:rPr>
        <w:t>«</w:t>
      </w:r>
      <w:r w:rsidR="002471A4" w:rsidRPr="002471A4">
        <w:rPr>
          <w:rFonts w:eastAsiaTheme="minorHAnsi"/>
          <w:color w:val="auto"/>
          <w:sz w:val="26"/>
          <w:szCs w:val="26"/>
          <w:lang w:eastAsia="en-US"/>
        </w:rPr>
        <w:t>Несоответствие участника закупки требованиям, установленным в извещении об осуществлении закупки в соответствии с ч. 1 ст. 31 Закона № 44-ФЗ (Отклонение по п. 3 ч. 12 ст. 48 Закона № 44-ФЗ) и требованиям извещения в части раздела «Преимущества и требования к участникам» требования в соответствии с пунктом 4 ПП РФ от 29.12.2021 № 2571 (Требования к участникам закупок в соответствии с ч. 2.1 ст. 31 Закона № 44-ФЗ). Документы, направленные оператором электронной площадки, не подтверждают опыт исполнения участником закупки (с учетом правопреемства) в течение трех лет до даты подачи заявки на участие в закупке контракта или договора в соответствии с ПП РФ от 29.12.2021 № 2571, а именно: Согласно сведениям, в ЕИС акты по исполнению контракта подписаны ранее чем три года до даты подачи участником заявки на участие в закупке</w:t>
      </w:r>
      <w:r w:rsidR="002471A4">
        <w:rPr>
          <w:rFonts w:eastAsiaTheme="minorHAnsi"/>
          <w:color w:val="auto"/>
          <w:sz w:val="26"/>
          <w:szCs w:val="26"/>
          <w:lang w:eastAsia="en-US"/>
        </w:rPr>
        <w:t>»</w:t>
      </w:r>
      <w:r w:rsidR="002471A4" w:rsidRPr="002471A4">
        <w:rPr>
          <w:rFonts w:eastAsiaTheme="minorHAnsi"/>
          <w:color w:val="auto"/>
          <w:sz w:val="26"/>
          <w:szCs w:val="26"/>
          <w:lang w:eastAsia="en-US"/>
        </w:rPr>
        <w:t>.</w:t>
      </w:r>
    </w:p>
    <w:p w:rsid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CF00DF" w:rsidRPr="00CF00DF" w:rsidRDefault="00CF00DF" w:rsidP="00CF00DF">
      <w:pPr>
        <w:widowControl/>
        <w:tabs>
          <w:tab w:val="left" w:pos="709"/>
          <w:tab w:val="left" w:pos="851"/>
        </w:tabs>
        <w:spacing w:before="0" w:line="276" w:lineRule="auto"/>
        <w:ind w:firstLine="709"/>
        <w:jc w:val="both"/>
        <w:rPr>
          <w:rFonts w:eastAsiaTheme="minorHAnsi"/>
          <w:color w:val="auto"/>
          <w:sz w:val="26"/>
          <w:szCs w:val="26"/>
          <w:lang w:eastAsia="en-US"/>
        </w:rPr>
      </w:pPr>
      <w:r w:rsidRPr="00CF00DF">
        <w:rPr>
          <w:rFonts w:eastAsiaTheme="minorHAnsi"/>
          <w:color w:val="auto"/>
          <w:sz w:val="26"/>
          <w:szCs w:val="26"/>
          <w:lang w:eastAsia="en-US"/>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следующие:</w:t>
      </w:r>
    </w:p>
    <w:p w:rsidR="00CF00DF" w:rsidRPr="00CF00DF" w:rsidRDefault="00CF00DF" w:rsidP="00CF00DF">
      <w:pPr>
        <w:widowControl/>
        <w:tabs>
          <w:tab w:val="left" w:pos="709"/>
          <w:tab w:val="left" w:pos="851"/>
        </w:tabs>
        <w:spacing w:before="0" w:line="276" w:lineRule="auto"/>
        <w:ind w:firstLine="709"/>
        <w:jc w:val="both"/>
        <w:rPr>
          <w:rFonts w:eastAsiaTheme="minorHAnsi"/>
          <w:color w:val="auto"/>
          <w:sz w:val="26"/>
          <w:szCs w:val="26"/>
          <w:lang w:eastAsia="en-US"/>
        </w:rPr>
      </w:pPr>
      <w:r w:rsidRPr="00CF00DF">
        <w:rPr>
          <w:rFonts w:eastAsiaTheme="minorHAnsi"/>
          <w:color w:val="auto"/>
          <w:sz w:val="26"/>
          <w:szCs w:val="26"/>
          <w:lang w:eastAsia="en-US"/>
        </w:rPr>
        <w:t>1) финансовых ресурсов для исполнения контракта;</w:t>
      </w:r>
    </w:p>
    <w:p w:rsidR="00CF00DF" w:rsidRPr="00CF00DF" w:rsidRDefault="00CF00DF" w:rsidP="00CF00DF">
      <w:pPr>
        <w:widowControl/>
        <w:tabs>
          <w:tab w:val="left" w:pos="709"/>
          <w:tab w:val="left" w:pos="851"/>
        </w:tabs>
        <w:spacing w:before="0" w:line="276" w:lineRule="auto"/>
        <w:ind w:firstLine="709"/>
        <w:jc w:val="both"/>
        <w:rPr>
          <w:rFonts w:eastAsiaTheme="minorHAnsi"/>
          <w:color w:val="auto"/>
          <w:sz w:val="26"/>
          <w:szCs w:val="26"/>
          <w:lang w:eastAsia="en-US"/>
        </w:rPr>
      </w:pPr>
      <w:r w:rsidRPr="00CF00DF">
        <w:rPr>
          <w:rFonts w:eastAsiaTheme="minorHAnsi"/>
          <w:color w:val="auto"/>
          <w:sz w:val="26"/>
          <w:szCs w:val="26"/>
          <w:lang w:eastAsia="en-US"/>
        </w:rPr>
        <w:t>2) на праве собственности или ином законном основании оборудования и других материальных ресурсов для исполнения контракта;</w:t>
      </w:r>
    </w:p>
    <w:p w:rsidR="00CF00DF" w:rsidRPr="00CF00DF" w:rsidRDefault="00CF00DF" w:rsidP="00CF00DF">
      <w:pPr>
        <w:widowControl/>
        <w:tabs>
          <w:tab w:val="left" w:pos="709"/>
          <w:tab w:val="left" w:pos="851"/>
        </w:tabs>
        <w:spacing w:before="0" w:line="276" w:lineRule="auto"/>
        <w:ind w:firstLine="709"/>
        <w:jc w:val="both"/>
        <w:rPr>
          <w:rFonts w:eastAsiaTheme="minorHAnsi"/>
          <w:color w:val="auto"/>
          <w:sz w:val="26"/>
          <w:szCs w:val="26"/>
          <w:lang w:eastAsia="en-US"/>
        </w:rPr>
      </w:pPr>
      <w:r w:rsidRPr="00CF00DF">
        <w:rPr>
          <w:rFonts w:eastAsiaTheme="minorHAnsi"/>
          <w:color w:val="auto"/>
          <w:sz w:val="26"/>
          <w:szCs w:val="26"/>
          <w:lang w:eastAsia="en-US"/>
        </w:rPr>
        <w:t>3) опыта работы, связанного с предметом контракта, и деловой репутации;</w:t>
      </w:r>
    </w:p>
    <w:p w:rsidR="00CF00DF" w:rsidRDefault="00CF00DF" w:rsidP="00CF00DF">
      <w:pPr>
        <w:widowControl/>
        <w:tabs>
          <w:tab w:val="left" w:pos="709"/>
          <w:tab w:val="left" w:pos="851"/>
        </w:tabs>
        <w:spacing w:before="0" w:line="276" w:lineRule="auto"/>
        <w:ind w:firstLine="709"/>
        <w:jc w:val="both"/>
        <w:rPr>
          <w:rFonts w:eastAsiaTheme="minorHAnsi"/>
          <w:color w:val="auto"/>
          <w:sz w:val="26"/>
          <w:szCs w:val="26"/>
          <w:lang w:eastAsia="en-US"/>
        </w:rPr>
      </w:pPr>
      <w:r w:rsidRPr="00CF00DF">
        <w:rPr>
          <w:rFonts w:eastAsiaTheme="minorHAnsi"/>
          <w:color w:val="auto"/>
          <w:sz w:val="26"/>
          <w:szCs w:val="26"/>
          <w:lang w:eastAsia="en-US"/>
        </w:rPr>
        <w:t>4) необходимого количества специалистов и иных работников определенного уровня квалификации для исполнения контракта.</w:t>
      </w:r>
    </w:p>
    <w:p w:rsidR="00CF00DF" w:rsidRDefault="00CF00DF"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CF00DF">
        <w:rPr>
          <w:rFonts w:eastAsiaTheme="minorHAnsi"/>
          <w:color w:val="auto"/>
          <w:sz w:val="26"/>
          <w:szCs w:val="26"/>
          <w:lang w:eastAsia="en-US"/>
        </w:rPr>
        <w:t>Согласно части 2.1 статьи 31 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 а также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 xml:space="preserve">Пунктом 4 Постановления </w:t>
      </w:r>
      <w:r>
        <w:rPr>
          <w:rFonts w:eastAsiaTheme="minorHAnsi"/>
          <w:color w:val="auto"/>
          <w:sz w:val="26"/>
          <w:szCs w:val="26"/>
          <w:lang w:eastAsia="en-US"/>
        </w:rPr>
        <w:t>Правительства РФ от 29.12.2021 №</w:t>
      </w:r>
      <w:r w:rsidRPr="002471A4">
        <w:rPr>
          <w:rFonts w:eastAsiaTheme="minorHAnsi"/>
          <w:color w:val="auto"/>
          <w:sz w:val="26"/>
          <w:szCs w:val="26"/>
          <w:lang w:eastAsia="en-US"/>
        </w:rPr>
        <w:t xml:space="preserve">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 из следующих подпунктов:</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Согласно</w:t>
      </w:r>
      <w:r>
        <w:rPr>
          <w:rFonts w:eastAsiaTheme="minorHAnsi"/>
          <w:color w:val="auto"/>
          <w:sz w:val="26"/>
          <w:szCs w:val="26"/>
          <w:lang w:eastAsia="en-US"/>
        </w:rPr>
        <w:t xml:space="preserve"> извещению о проведении Аукциона</w:t>
      </w:r>
      <w:r w:rsidRPr="002471A4">
        <w:rPr>
          <w:rFonts w:eastAsiaTheme="minorHAnsi"/>
          <w:color w:val="auto"/>
          <w:sz w:val="26"/>
          <w:szCs w:val="26"/>
          <w:lang w:eastAsia="en-US"/>
        </w:rPr>
        <w:t xml:space="preserve">, объектом закупки является </w:t>
      </w:r>
      <w:r>
        <w:rPr>
          <w:rFonts w:eastAsiaTheme="minorHAnsi"/>
          <w:color w:val="auto"/>
          <w:sz w:val="26"/>
          <w:szCs w:val="26"/>
          <w:lang w:eastAsia="en-US"/>
        </w:rPr>
        <w:t>о</w:t>
      </w:r>
      <w:r w:rsidRPr="002471A4">
        <w:rPr>
          <w:rFonts w:eastAsiaTheme="minorHAnsi"/>
          <w:color w:val="auto"/>
          <w:sz w:val="26"/>
          <w:szCs w:val="26"/>
          <w:lang w:eastAsia="en-US"/>
        </w:rPr>
        <w:t>казание услуг по предоставлению грузопассажирского транспорта с экипажем, предназначенного для перевозки рабочих и инвентаря для РУАД №7 «Раменское».</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Заказчиком в из</w:t>
      </w:r>
      <w:r>
        <w:rPr>
          <w:rFonts w:eastAsiaTheme="minorHAnsi"/>
          <w:color w:val="auto"/>
          <w:sz w:val="26"/>
          <w:szCs w:val="26"/>
          <w:lang w:eastAsia="en-US"/>
        </w:rPr>
        <w:t>вещении о проведении Аукциона</w:t>
      </w:r>
      <w:r w:rsidRPr="002471A4">
        <w:rPr>
          <w:rFonts w:eastAsiaTheme="minorHAnsi"/>
          <w:color w:val="auto"/>
          <w:sz w:val="26"/>
          <w:szCs w:val="26"/>
          <w:lang w:eastAsia="en-US"/>
        </w:rPr>
        <w:t xml:space="preserve"> установлено требование к участникам закупки, в том числе следующее:</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2471A4">
        <w:rPr>
          <w:rFonts w:eastAsiaTheme="minorHAnsi"/>
          <w:color w:val="auto"/>
          <w:sz w:val="26"/>
          <w:szCs w:val="26"/>
          <w:lang w:eastAsia="en-US"/>
        </w:rPr>
        <w:t>. 1 Требования в соответствии c пунк</w:t>
      </w:r>
      <w:r>
        <w:rPr>
          <w:rFonts w:eastAsiaTheme="minorHAnsi"/>
          <w:color w:val="auto"/>
          <w:sz w:val="26"/>
          <w:szCs w:val="26"/>
          <w:lang w:eastAsia="en-US"/>
        </w:rPr>
        <w:t>том 4 ПП РФ от 29.12.2021 №2571</w:t>
      </w:r>
    </w:p>
    <w:p w:rsid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Наличие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Информация и документы, подтверждающие соответствие участника закупки дополнительному требованию, установленному в соответствии с частью 2.1 ст. 31 Закона о контрактной системе, являются информация и документы, предусмотренные хотя бы одним из следующих подпунктов: 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 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 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w:t>
      </w:r>
      <w:r>
        <w:rPr>
          <w:rFonts w:eastAsiaTheme="minorHAnsi"/>
          <w:color w:val="auto"/>
          <w:sz w:val="26"/>
          <w:szCs w:val="26"/>
          <w:lang w:eastAsia="en-US"/>
        </w:rPr>
        <w:t>олненных работ, оказанных услуг».</w:t>
      </w:r>
    </w:p>
    <w:p w:rsidR="004114B0" w:rsidRDefault="004114B0" w:rsidP="002471A4">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представитель Заказчика представил письменные пояснения, согласно которым:</w:t>
      </w:r>
    </w:p>
    <w:p w:rsidR="004114B0" w:rsidRPr="004114B0" w:rsidRDefault="004114B0" w:rsidP="004114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4114B0">
        <w:rPr>
          <w:rFonts w:eastAsiaTheme="minorHAnsi"/>
          <w:color w:val="auto"/>
          <w:sz w:val="26"/>
          <w:szCs w:val="26"/>
          <w:lang w:eastAsia="en-US"/>
        </w:rPr>
        <w:t>В разделе «Сведения о документах участника закупок, подтверждающие его соответствие дополнительным требованиям по ч. 2 и ч. 2.1 ст. 31 44-ФЗ» участником приложен исполненный контракт, договор № 2500000152520000078, расположенный в реестре контрактов на официальном сайте Единой информационной систе</w:t>
      </w:r>
      <w:r>
        <w:rPr>
          <w:rFonts w:eastAsiaTheme="minorHAnsi"/>
          <w:color w:val="auto"/>
          <w:sz w:val="26"/>
          <w:szCs w:val="26"/>
          <w:lang w:eastAsia="en-US"/>
        </w:rPr>
        <w:t>мы в сфере закупок</w:t>
      </w:r>
      <w:r w:rsidRPr="004114B0">
        <w:rPr>
          <w:rFonts w:eastAsiaTheme="minorHAnsi"/>
          <w:color w:val="auto"/>
          <w:sz w:val="26"/>
          <w:szCs w:val="26"/>
          <w:lang w:eastAsia="en-US"/>
        </w:rPr>
        <w:t>.</w:t>
      </w:r>
    </w:p>
    <w:p w:rsidR="004114B0" w:rsidRPr="004114B0" w:rsidRDefault="004114B0" w:rsidP="004114B0">
      <w:pPr>
        <w:widowControl/>
        <w:tabs>
          <w:tab w:val="left" w:pos="709"/>
          <w:tab w:val="left" w:pos="851"/>
        </w:tabs>
        <w:spacing w:before="0" w:line="276" w:lineRule="auto"/>
        <w:ind w:firstLine="709"/>
        <w:jc w:val="both"/>
        <w:rPr>
          <w:rFonts w:eastAsiaTheme="minorHAnsi"/>
          <w:color w:val="auto"/>
          <w:sz w:val="26"/>
          <w:szCs w:val="26"/>
          <w:lang w:eastAsia="en-US"/>
        </w:rPr>
      </w:pPr>
      <w:r w:rsidRPr="004114B0">
        <w:rPr>
          <w:rFonts w:eastAsiaTheme="minorHAnsi"/>
          <w:color w:val="auto"/>
          <w:sz w:val="26"/>
          <w:szCs w:val="26"/>
          <w:lang w:eastAsia="en-US"/>
        </w:rPr>
        <w:t>Указанный контракт заключен 14.02.2020, со сроком его исполнения 31.01.2021.</w:t>
      </w:r>
    </w:p>
    <w:p w:rsidR="004114B0" w:rsidRDefault="004114B0" w:rsidP="004114B0">
      <w:pPr>
        <w:widowControl/>
        <w:tabs>
          <w:tab w:val="left" w:pos="709"/>
          <w:tab w:val="left" w:pos="851"/>
        </w:tabs>
        <w:spacing w:before="0" w:line="276" w:lineRule="auto"/>
        <w:ind w:firstLine="709"/>
        <w:jc w:val="both"/>
        <w:rPr>
          <w:rFonts w:eastAsiaTheme="minorHAnsi"/>
          <w:color w:val="auto"/>
          <w:sz w:val="26"/>
          <w:szCs w:val="26"/>
          <w:lang w:eastAsia="en-US"/>
        </w:rPr>
      </w:pPr>
      <w:r w:rsidRPr="004114B0">
        <w:rPr>
          <w:rFonts w:eastAsiaTheme="minorHAnsi"/>
          <w:color w:val="auto"/>
          <w:sz w:val="26"/>
          <w:szCs w:val="26"/>
          <w:lang w:eastAsia="en-US"/>
        </w:rPr>
        <w:t>Акт о приемке выполненных работ по контракту № 31/719 в</w:t>
      </w:r>
      <w:r>
        <w:rPr>
          <w:rFonts w:eastAsiaTheme="minorHAnsi"/>
          <w:color w:val="auto"/>
          <w:sz w:val="26"/>
          <w:szCs w:val="26"/>
          <w:lang w:eastAsia="en-US"/>
        </w:rPr>
        <w:t>ыставлен исполнителю 12.08.2020».</w:t>
      </w:r>
    </w:p>
    <w:p w:rsidR="00BD233B" w:rsidRPr="002471A4" w:rsidRDefault="00BD233B" w:rsidP="004114B0">
      <w:pPr>
        <w:widowControl/>
        <w:tabs>
          <w:tab w:val="left" w:pos="709"/>
          <w:tab w:val="left" w:pos="851"/>
        </w:tabs>
        <w:spacing w:before="0" w:line="276" w:lineRule="auto"/>
        <w:ind w:firstLine="709"/>
        <w:jc w:val="both"/>
        <w:rPr>
          <w:rFonts w:eastAsiaTheme="minorHAnsi"/>
          <w:color w:val="auto"/>
          <w:sz w:val="26"/>
          <w:szCs w:val="26"/>
          <w:lang w:eastAsia="en-US"/>
        </w:rPr>
      </w:pPr>
      <w:r w:rsidRPr="00BD233B">
        <w:rPr>
          <w:rFonts w:eastAsiaTheme="minorHAnsi"/>
          <w:color w:val="auto"/>
          <w:sz w:val="26"/>
          <w:szCs w:val="26"/>
          <w:lang w:eastAsia="en-US"/>
        </w:rPr>
        <w:t>Изучив документы и сведения, а также заявку Заявителя, представленные на заседании Комиссии, Комиссия установила, что заявка Заявителя не соответствует требованиям извещения о проведении Аукциона по основаниям, указанным в Протоколе.</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На основании изложенного, Комиссия приходит к выводу, что действия Конкурсной комиссии в части признания заявки Заявителя несоответствующей требованиям</w:t>
      </w:r>
      <w:r w:rsidR="004114B0">
        <w:rPr>
          <w:rFonts w:eastAsiaTheme="minorHAnsi"/>
          <w:color w:val="auto"/>
          <w:sz w:val="26"/>
          <w:szCs w:val="26"/>
          <w:lang w:eastAsia="en-US"/>
        </w:rPr>
        <w:t xml:space="preserve"> извещения о проведении Аукциона</w:t>
      </w:r>
      <w:r w:rsidRPr="002471A4">
        <w:rPr>
          <w:rFonts w:eastAsiaTheme="minorHAnsi"/>
          <w:color w:val="auto"/>
          <w:sz w:val="26"/>
          <w:szCs w:val="26"/>
          <w:lang w:eastAsia="en-US"/>
        </w:rPr>
        <w:t xml:space="preserve"> не противоречат положениям Закона о контрактной системе.</w:t>
      </w:r>
    </w:p>
    <w:p w:rsidR="002471A4" w:rsidRP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Вместе с тем, представителем Заявителя не представлено документов и сведений, однозначно свидетельствующих о неп</w:t>
      </w:r>
      <w:r w:rsidR="004114B0">
        <w:rPr>
          <w:rFonts w:eastAsiaTheme="minorHAnsi"/>
          <w:color w:val="auto"/>
          <w:sz w:val="26"/>
          <w:szCs w:val="26"/>
          <w:lang w:eastAsia="en-US"/>
        </w:rPr>
        <w:t>равомерности действий Аукционной</w:t>
      </w:r>
      <w:r w:rsidRPr="002471A4">
        <w:rPr>
          <w:rFonts w:eastAsiaTheme="minorHAnsi"/>
          <w:color w:val="auto"/>
          <w:sz w:val="26"/>
          <w:szCs w:val="26"/>
          <w:lang w:eastAsia="en-US"/>
        </w:rPr>
        <w:t xml:space="preserve"> комиссии.</w:t>
      </w:r>
    </w:p>
    <w:p w:rsidR="002471A4" w:rsidRDefault="002471A4" w:rsidP="002471A4">
      <w:pPr>
        <w:widowControl/>
        <w:tabs>
          <w:tab w:val="left" w:pos="709"/>
          <w:tab w:val="left" w:pos="851"/>
        </w:tabs>
        <w:spacing w:before="0" w:line="276" w:lineRule="auto"/>
        <w:ind w:firstLine="709"/>
        <w:jc w:val="both"/>
        <w:rPr>
          <w:rFonts w:eastAsiaTheme="minorHAnsi"/>
          <w:color w:val="auto"/>
          <w:sz w:val="26"/>
          <w:szCs w:val="26"/>
          <w:lang w:eastAsia="en-US"/>
        </w:rPr>
      </w:pPr>
      <w:r w:rsidRPr="002471A4">
        <w:rPr>
          <w:rFonts w:eastAsiaTheme="minorHAnsi"/>
          <w:color w:val="auto"/>
          <w:sz w:val="26"/>
          <w:szCs w:val="26"/>
          <w:lang w:eastAsia="en-US"/>
        </w:rPr>
        <w:t>Следовательно, довод жалобы Заявителя является необоснованным.</w:t>
      </w:r>
    </w:p>
    <w:p w:rsidR="00226B85" w:rsidRPr="00226B85" w:rsidRDefault="00226B85" w:rsidP="00226B85">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При проведении внеплановой проверки установлено следующее</w:t>
      </w:r>
      <w:r w:rsidRPr="00226B85">
        <w:rPr>
          <w:rFonts w:eastAsiaTheme="minorHAnsi"/>
          <w:color w:val="auto"/>
          <w:sz w:val="26"/>
          <w:szCs w:val="26"/>
          <w:lang w:eastAsia="en-US"/>
        </w:rPr>
        <w:t>:</w:t>
      </w:r>
    </w:p>
    <w:p w:rsidR="00226B85" w:rsidRPr="009E5E01" w:rsidRDefault="00226B85" w:rsidP="00226B85">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rFonts w:eastAsiaTheme="minorHAnsi"/>
          <w:color w:val="auto"/>
          <w:sz w:val="26"/>
          <w:szCs w:val="26"/>
          <w:lang w:eastAsia="en-US"/>
        </w:rPr>
        <w:t>«</w:t>
      </w:r>
      <w:r w:rsidRPr="009E5E01">
        <w:rPr>
          <w:rFonts w:eastAsiaTheme="minorHAnsi"/>
          <w:color w:val="auto"/>
          <w:sz w:val="26"/>
          <w:szCs w:val="26"/>
          <w:lang w:eastAsia="en-US"/>
        </w:rPr>
        <w:t>или эквивалент</w:t>
      </w:r>
      <w:r>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26B85" w:rsidRPr="009E5E01" w:rsidRDefault="00226B85" w:rsidP="00226B85">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226B85" w:rsidRPr="009E5E01" w:rsidRDefault="00226B85" w:rsidP="00226B85">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226B85" w:rsidRDefault="00226B85" w:rsidP="00226B85">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2471A4" w:rsidRDefault="00226B85" w:rsidP="00BC179E">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пункту</w:t>
      </w:r>
      <w:r w:rsidR="004A36E7" w:rsidRPr="004A36E7">
        <w:rPr>
          <w:rFonts w:eastAsiaTheme="minorHAnsi"/>
          <w:color w:val="auto"/>
          <w:sz w:val="26"/>
          <w:szCs w:val="26"/>
          <w:lang w:eastAsia="en-US"/>
        </w:rPr>
        <w:t xml:space="preserve">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425558" w:rsidRPr="00425558" w:rsidRDefault="00425558" w:rsidP="0042555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Пунктом 2 частью 1 статьи 43 Закона о контрактной системе установлено, что д</w:t>
      </w:r>
      <w:r w:rsidRPr="00425558">
        <w:rPr>
          <w:rFonts w:eastAsiaTheme="minorHAnsi"/>
          <w:color w:val="auto"/>
          <w:sz w:val="26"/>
          <w:szCs w:val="26"/>
          <w:lang w:eastAsia="en-US"/>
        </w:rPr>
        <w:t>ля участия в конкурентном способе заявка на участие в закупке, если иное не предусмотрено настоящим Федеральным законом, должна содержат</w:t>
      </w:r>
      <w:r>
        <w:rPr>
          <w:rFonts w:eastAsiaTheme="minorHAnsi"/>
          <w:color w:val="auto"/>
          <w:sz w:val="26"/>
          <w:szCs w:val="26"/>
          <w:lang w:eastAsia="en-US"/>
        </w:rPr>
        <w:t xml:space="preserve"> </w:t>
      </w:r>
      <w:r w:rsidRPr="00425558">
        <w:rPr>
          <w:rFonts w:eastAsiaTheme="minorHAnsi"/>
          <w:color w:val="auto"/>
          <w:sz w:val="26"/>
          <w:szCs w:val="26"/>
          <w:lang w:eastAsia="en-US"/>
        </w:rPr>
        <w:t>предложение участника закупки в отношении объекта закупки:</w:t>
      </w:r>
    </w:p>
    <w:p w:rsidR="00425558" w:rsidRPr="00425558" w:rsidRDefault="00425558" w:rsidP="00425558">
      <w:pPr>
        <w:widowControl/>
        <w:spacing w:before="0" w:line="276" w:lineRule="auto"/>
        <w:ind w:firstLine="709"/>
        <w:jc w:val="both"/>
        <w:rPr>
          <w:rFonts w:eastAsiaTheme="minorHAnsi"/>
          <w:color w:val="auto"/>
          <w:sz w:val="26"/>
          <w:szCs w:val="26"/>
          <w:lang w:eastAsia="en-US"/>
        </w:rPr>
      </w:pPr>
      <w:r w:rsidRPr="00425558">
        <w:rPr>
          <w:rFonts w:eastAsiaTheme="minorHAnsi"/>
          <w:color w:val="auto"/>
          <w:sz w:val="26"/>
          <w:szCs w:val="26"/>
          <w:lang w:eastAsia="en-US"/>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425558" w:rsidRDefault="00425558" w:rsidP="00425558">
      <w:pPr>
        <w:widowControl/>
        <w:spacing w:before="0" w:line="276" w:lineRule="auto"/>
        <w:ind w:firstLine="709"/>
        <w:jc w:val="both"/>
        <w:rPr>
          <w:rFonts w:eastAsiaTheme="minorHAnsi"/>
          <w:color w:val="auto"/>
          <w:sz w:val="26"/>
          <w:szCs w:val="26"/>
          <w:lang w:eastAsia="en-US"/>
        </w:rPr>
      </w:pPr>
      <w:r w:rsidRPr="00425558">
        <w:rPr>
          <w:rFonts w:eastAsiaTheme="minorHAnsi"/>
          <w:color w:val="auto"/>
          <w:sz w:val="26"/>
          <w:szCs w:val="26"/>
          <w:lang w:eastAsia="en-US"/>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w:t>
      </w:r>
      <w:r>
        <w:rPr>
          <w:rFonts w:eastAsiaTheme="minorHAnsi"/>
          <w:color w:val="auto"/>
          <w:sz w:val="26"/>
          <w:szCs w:val="26"/>
          <w:lang w:eastAsia="en-US"/>
        </w:rPr>
        <w:t>ожений части 2 настоящей статьи.</w:t>
      </w:r>
    </w:p>
    <w:p w:rsidR="00425558" w:rsidRDefault="00425558" w:rsidP="00425558">
      <w:pPr>
        <w:widowControl/>
        <w:spacing w:before="0" w:line="276" w:lineRule="auto"/>
        <w:ind w:firstLine="709"/>
        <w:jc w:val="both"/>
        <w:rPr>
          <w:rFonts w:eastAsiaTheme="minorHAnsi"/>
          <w:color w:val="auto"/>
          <w:sz w:val="26"/>
          <w:szCs w:val="26"/>
          <w:lang w:eastAsia="en-US"/>
        </w:rPr>
      </w:pPr>
      <w:r w:rsidRPr="00425558">
        <w:rPr>
          <w:rFonts w:eastAsiaTheme="minorHAnsi"/>
          <w:color w:val="auto"/>
          <w:sz w:val="26"/>
          <w:szCs w:val="26"/>
          <w:lang w:eastAsia="en-US"/>
        </w:rPr>
        <w:t>Частью 2 статьи 43 Закона о контрактной системе установлено, что при формировании предложения участника закупки в отношении объекта закупки указывается информация о товаре в случае осуществления закупки товара, в том числе поставляемого заказчику при выполнении закупаемых работ, оказании закупаемых услуг.</w:t>
      </w:r>
    </w:p>
    <w:p w:rsidR="002471A4" w:rsidRDefault="004A36E7" w:rsidP="00BC179E">
      <w:pPr>
        <w:widowControl/>
        <w:tabs>
          <w:tab w:val="left" w:pos="709"/>
          <w:tab w:val="left" w:pos="851"/>
        </w:tabs>
        <w:spacing w:before="0" w:line="276" w:lineRule="auto"/>
        <w:ind w:firstLine="709"/>
        <w:jc w:val="both"/>
        <w:rPr>
          <w:rFonts w:eastAsiaTheme="minorHAnsi"/>
          <w:color w:val="auto"/>
          <w:sz w:val="26"/>
          <w:szCs w:val="26"/>
          <w:lang w:eastAsia="en-US"/>
        </w:rPr>
      </w:pPr>
      <w:r w:rsidRPr="004A36E7">
        <w:rPr>
          <w:rFonts w:eastAsiaTheme="minorHAnsi"/>
          <w:color w:val="auto"/>
          <w:sz w:val="26"/>
          <w:szCs w:val="26"/>
          <w:lang w:eastAsia="en-US"/>
        </w:rPr>
        <w:t>Заказчиком в требованиях к содержанию и составу заявки установлено в том числе следующее:</w:t>
      </w:r>
    </w:p>
    <w:p w:rsidR="004A36E7" w:rsidRDefault="004A36E7" w:rsidP="00BC179E">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4A36E7">
        <w:rPr>
          <w:rFonts w:eastAsiaTheme="minorHAnsi"/>
          <w:color w:val="auto"/>
          <w:sz w:val="26"/>
          <w:szCs w:val="26"/>
          <w:lang w:eastAsia="en-US"/>
        </w:rPr>
        <w:t>Предложение участника закупки в отношении объекта закупки*:</w:t>
      </w:r>
    </w:p>
    <w:p w:rsidR="002471A4" w:rsidRDefault="004A36E7" w:rsidP="00BC179E">
      <w:pPr>
        <w:widowControl/>
        <w:tabs>
          <w:tab w:val="left" w:pos="709"/>
          <w:tab w:val="left" w:pos="851"/>
        </w:tabs>
        <w:spacing w:before="0" w:line="276" w:lineRule="auto"/>
        <w:ind w:firstLine="709"/>
        <w:jc w:val="both"/>
        <w:rPr>
          <w:rFonts w:eastAsiaTheme="minorHAnsi"/>
          <w:color w:val="auto"/>
          <w:sz w:val="26"/>
          <w:szCs w:val="26"/>
          <w:lang w:eastAsia="en-US"/>
        </w:rPr>
      </w:pPr>
      <w:r w:rsidRPr="004A36E7">
        <w:rPr>
          <w:rFonts w:eastAsiaTheme="minorHAnsi"/>
          <w:color w:val="auto"/>
          <w:sz w:val="26"/>
          <w:szCs w:val="26"/>
          <w:lang w:eastAsia="en-US"/>
        </w:rPr>
        <w:t xml:space="preserve">а) с учетом положений части 2 статьи 43 Федерального закона от 05.04.2013 № 44-ФЗ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от 05.04.2013 № 44-ФЗ, товарный знак (при наличии у товара товарного знака) предложение участника закупки, формируемое в </w:t>
      </w:r>
      <w:proofErr w:type="spellStart"/>
      <w:r w:rsidRPr="004A36E7">
        <w:rPr>
          <w:rFonts w:eastAsiaTheme="minorHAnsi"/>
          <w:color w:val="auto"/>
          <w:sz w:val="26"/>
          <w:szCs w:val="26"/>
          <w:lang w:eastAsia="en-US"/>
        </w:rPr>
        <w:t>структрированном</w:t>
      </w:r>
      <w:proofErr w:type="spellEnd"/>
      <w:r w:rsidRPr="004A36E7">
        <w:rPr>
          <w:rFonts w:eastAsiaTheme="minorHAnsi"/>
          <w:color w:val="auto"/>
          <w:sz w:val="26"/>
          <w:szCs w:val="26"/>
          <w:lang w:eastAsia="en-US"/>
        </w:rPr>
        <w:t xml:space="preserve"> виде с использованием функционала электронной торговой площадки, должно соответствовать требованиям заказ</w:t>
      </w:r>
      <w:r>
        <w:rPr>
          <w:rFonts w:eastAsiaTheme="minorHAnsi"/>
          <w:color w:val="auto"/>
          <w:sz w:val="26"/>
          <w:szCs w:val="26"/>
          <w:lang w:eastAsia="en-US"/>
        </w:rPr>
        <w:t>чика, установленным в извещении».</w:t>
      </w:r>
    </w:p>
    <w:p w:rsidR="00226B85" w:rsidRDefault="004A36E7" w:rsidP="00425558">
      <w:pPr>
        <w:widowControl/>
        <w:tabs>
          <w:tab w:val="left" w:pos="709"/>
          <w:tab w:val="left" w:pos="851"/>
        </w:tabs>
        <w:spacing w:before="0" w:line="276" w:lineRule="auto"/>
        <w:ind w:firstLine="709"/>
        <w:jc w:val="both"/>
        <w:rPr>
          <w:rFonts w:eastAsiaTheme="minorHAnsi"/>
          <w:color w:val="auto"/>
          <w:sz w:val="26"/>
          <w:szCs w:val="26"/>
          <w:lang w:eastAsia="en-US"/>
        </w:rPr>
      </w:pPr>
      <w:r w:rsidRPr="004A36E7">
        <w:rPr>
          <w:rFonts w:eastAsiaTheme="minorHAnsi"/>
          <w:color w:val="auto"/>
          <w:sz w:val="26"/>
          <w:szCs w:val="26"/>
          <w:lang w:eastAsia="en-US"/>
        </w:rPr>
        <w:t>Согласно извещению о п</w:t>
      </w:r>
      <w:r>
        <w:rPr>
          <w:rFonts w:eastAsiaTheme="minorHAnsi"/>
          <w:color w:val="auto"/>
          <w:sz w:val="26"/>
          <w:szCs w:val="26"/>
          <w:lang w:eastAsia="en-US"/>
        </w:rPr>
        <w:t>роведении Аукциона объектом закупки является о</w:t>
      </w:r>
      <w:r w:rsidRPr="004A36E7">
        <w:rPr>
          <w:rFonts w:eastAsiaTheme="minorHAnsi"/>
          <w:color w:val="auto"/>
          <w:sz w:val="26"/>
          <w:szCs w:val="26"/>
          <w:lang w:eastAsia="en-US"/>
        </w:rPr>
        <w:t>казание услуг по предоставлению грузопассажирского транспорта с экипажем, предназначенного для перевозки рабочих и инвентаря для РУАД №7 «Раменское»</w:t>
      </w:r>
      <w:r>
        <w:rPr>
          <w:rFonts w:eastAsiaTheme="minorHAnsi"/>
          <w:color w:val="auto"/>
          <w:sz w:val="26"/>
          <w:szCs w:val="26"/>
          <w:lang w:eastAsia="en-US"/>
        </w:rPr>
        <w:t>.</w:t>
      </w:r>
    </w:p>
    <w:p w:rsidR="00425558" w:rsidRDefault="00425558" w:rsidP="00425558">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структурированной форме извещения о проведении Аукциона установлено</w:t>
      </w:r>
      <w:r w:rsidRPr="00425558">
        <w:rPr>
          <w:rFonts w:eastAsiaTheme="minorHAnsi"/>
          <w:color w:val="auto"/>
          <w:sz w:val="26"/>
          <w:szCs w:val="26"/>
          <w:lang w:eastAsia="en-US"/>
        </w:rPr>
        <w:t xml:space="preserve"> </w:t>
      </w:r>
      <w:r>
        <w:rPr>
          <w:rFonts w:eastAsiaTheme="minorHAnsi"/>
          <w:color w:val="auto"/>
          <w:sz w:val="26"/>
          <w:szCs w:val="26"/>
          <w:lang w:eastAsia="en-US"/>
        </w:rPr>
        <w:t xml:space="preserve">в описании объекта закупки установлено </w:t>
      </w:r>
      <w:r w:rsidRPr="00425558">
        <w:rPr>
          <w:rFonts w:eastAsiaTheme="minorHAnsi"/>
          <w:color w:val="auto"/>
          <w:sz w:val="26"/>
          <w:szCs w:val="26"/>
          <w:lang w:eastAsia="en-US"/>
        </w:rPr>
        <w:t>Услуги по грузовым перев</w:t>
      </w:r>
      <w:r>
        <w:rPr>
          <w:rFonts w:eastAsiaTheme="minorHAnsi"/>
          <w:color w:val="auto"/>
          <w:sz w:val="26"/>
          <w:szCs w:val="26"/>
          <w:lang w:eastAsia="en-US"/>
        </w:rPr>
        <w:t xml:space="preserve">озкам автомобильным транспортом </w:t>
      </w:r>
      <w:r w:rsidRPr="00425558">
        <w:rPr>
          <w:rFonts w:eastAsiaTheme="minorHAnsi"/>
          <w:color w:val="auto"/>
          <w:sz w:val="26"/>
          <w:szCs w:val="26"/>
          <w:lang w:eastAsia="en-US"/>
        </w:rPr>
        <w:t>Идентификатор: 189424116</w:t>
      </w:r>
      <w:r>
        <w:rPr>
          <w:rFonts w:eastAsiaTheme="minorHAnsi"/>
          <w:color w:val="auto"/>
          <w:sz w:val="26"/>
          <w:szCs w:val="26"/>
          <w:lang w:eastAsia="en-US"/>
        </w:rPr>
        <w:t xml:space="preserve">, </w:t>
      </w:r>
      <w:r w:rsidRPr="00425558">
        <w:rPr>
          <w:rFonts w:eastAsiaTheme="minorHAnsi"/>
          <w:color w:val="auto"/>
          <w:sz w:val="26"/>
          <w:szCs w:val="26"/>
          <w:lang w:eastAsia="en-US"/>
        </w:rPr>
        <w:t>Услуги по грузовым перев</w:t>
      </w:r>
      <w:r>
        <w:rPr>
          <w:rFonts w:eastAsiaTheme="minorHAnsi"/>
          <w:color w:val="auto"/>
          <w:sz w:val="26"/>
          <w:szCs w:val="26"/>
          <w:lang w:eastAsia="en-US"/>
        </w:rPr>
        <w:t xml:space="preserve">озкам автомобильным транспортом </w:t>
      </w:r>
      <w:r w:rsidRPr="00425558">
        <w:rPr>
          <w:rFonts w:eastAsiaTheme="minorHAnsi"/>
          <w:color w:val="auto"/>
          <w:sz w:val="26"/>
          <w:szCs w:val="26"/>
          <w:lang w:eastAsia="en-US"/>
        </w:rPr>
        <w:t>Идентификатор: 189424117</w:t>
      </w:r>
      <w:r>
        <w:rPr>
          <w:rFonts w:eastAsiaTheme="minorHAnsi"/>
          <w:color w:val="auto"/>
          <w:sz w:val="26"/>
          <w:szCs w:val="26"/>
          <w:lang w:eastAsia="en-US"/>
        </w:rPr>
        <w:t>.</w:t>
      </w:r>
    </w:p>
    <w:p w:rsidR="002471A4" w:rsidRDefault="00301262" w:rsidP="00425558">
      <w:pPr>
        <w:widowControl/>
        <w:tabs>
          <w:tab w:val="left" w:pos="709"/>
          <w:tab w:val="left" w:pos="851"/>
        </w:tabs>
        <w:spacing w:before="0" w:line="276" w:lineRule="auto"/>
        <w:ind w:firstLine="709"/>
        <w:jc w:val="both"/>
        <w:rPr>
          <w:rFonts w:eastAsiaTheme="minorHAnsi"/>
          <w:color w:val="auto"/>
          <w:sz w:val="26"/>
          <w:szCs w:val="26"/>
          <w:lang w:eastAsia="en-US"/>
        </w:rPr>
      </w:pPr>
      <w:r w:rsidRPr="00301262">
        <w:rPr>
          <w:rFonts w:eastAsiaTheme="minorHAnsi"/>
          <w:color w:val="auto"/>
          <w:sz w:val="26"/>
          <w:szCs w:val="26"/>
          <w:lang w:eastAsia="en-US"/>
        </w:rPr>
        <w:t>При этом, в</w:t>
      </w:r>
      <w:r>
        <w:rPr>
          <w:rFonts w:eastAsiaTheme="minorHAnsi"/>
          <w:color w:val="auto"/>
          <w:sz w:val="26"/>
          <w:szCs w:val="26"/>
          <w:lang w:eastAsia="en-US"/>
        </w:rPr>
        <w:t xml:space="preserve"> Описании</w:t>
      </w:r>
      <w:r w:rsidRPr="00301262">
        <w:rPr>
          <w:rFonts w:eastAsiaTheme="minorHAnsi"/>
          <w:color w:val="auto"/>
          <w:sz w:val="26"/>
          <w:szCs w:val="26"/>
          <w:lang w:eastAsia="en-US"/>
        </w:rPr>
        <w:t xml:space="preserve"> объекта закупки Заказчиком установлено в том числе следующее:</w:t>
      </w:r>
    </w:p>
    <w:p w:rsidR="002471A4" w:rsidRDefault="00301262" w:rsidP="00BC179E">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«Вид услуг:</w:t>
      </w:r>
    </w:p>
    <w:p w:rsidR="00301262" w:rsidRPr="00301262" w:rsidRDefault="00301262" w:rsidP="00425558">
      <w:pPr>
        <w:widowControl/>
        <w:tabs>
          <w:tab w:val="left" w:pos="709"/>
          <w:tab w:val="left" w:pos="851"/>
        </w:tabs>
        <w:spacing w:before="0" w:line="276" w:lineRule="auto"/>
        <w:ind w:firstLine="709"/>
        <w:jc w:val="both"/>
        <w:rPr>
          <w:rFonts w:eastAsiaTheme="minorHAnsi"/>
          <w:color w:val="auto"/>
          <w:sz w:val="26"/>
          <w:szCs w:val="26"/>
          <w:lang w:eastAsia="en-US"/>
        </w:rPr>
      </w:pPr>
      <w:r w:rsidRPr="00301262">
        <w:rPr>
          <w:rFonts w:eastAsiaTheme="minorHAnsi"/>
          <w:color w:val="auto"/>
          <w:sz w:val="26"/>
          <w:szCs w:val="26"/>
          <w:lang w:eastAsia="en-US"/>
        </w:rPr>
        <w:t>Услуги по предоставлению грузопассажирского транспорта с экипажем Тип 1</w:t>
      </w:r>
    </w:p>
    <w:p w:rsidR="00425558" w:rsidRDefault="00301262" w:rsidP="00425558">
      <w:pPr>
        <w:widowControl/>
        <w:tabs>
          <w:tab w:val="left" w:pos="709"/>
          <w:tab w:val="left" w:pos="851"/>
        </w:tabs>
        <w:spacing w:before="0" w:line="276" w:lineRule="auto"/>
        <w:ind w:firstLine="709"/>
        <w:jc w:val="both"/>
        <w:rPr>
          <w:rFonts w:eastAsiaTheme="minorHAnsi"/>
          <w:color w:val="auto"/>
          <w:sz w:val="26"/>
          <w:szCs w:val="26"/>
          <w:lang w:eastAsia="en-US"/>
        </w:rPr>
      </w:pPr>
      <w:r w:rsidRPr="00301262">
        <w:rPr>
          <w:rFonts w:eastAsiaTheme="minorHAnsi"/>
          <w:color w:val="auto"/>
          <w:sz w:val="26"/>
          <w:szCs w:val="26"/>
          <w:lang w:eastAsia="en-US"/>
        </w:rPr>
        <w:t>Услуги по предоставлению грузопассажирского транспорта с экипажем Тип 2</w:t>
      </w:r>
      <w:r>
        <w:rPr>
          <w:rFonts w:eastAsiaTheme="minorHAnsi"/>
          <w:color w:val="auto"/>
          <w:sz w:val="26"/>
          <w:szCs w:val="26"/>
          <w:lang w:eastAsia="en-US"/>
        </w:rPr>
        <w:t>».</w:t>
      </w:r>
    </w:p>
    <w:p w:rsidR="00425558" w:rsidRPr="00425558" w:rsidRDefault="00425558" w:rsidP="00425558">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Кроме того, в описании объекта закупки установлены</w:t>
      </w:r>
      <w:r w:rsidR="00EE152A">
        <w:rPr>
          <w:rFonts w:eastAsiaTheme="minorHAnsi"/>
          <w:color w:val="auto"/>
          <w:sz w:val="26"/>
          <w:szCs w:val="26"/>
          <w:lang w:eastAsia="en-US"/>
        </w:rPr>
        <w:t xml:space="preserve"> </w:t>
      </w:r>
      <w:r w:rsidRPr="00425558">
        <w:rPr>
          <w:rFonts w:eastAsiaTheme="minorHAnsi"/>
          <w:color w:val="auto"/>
          <w:sz w:val="26"/>
          <w:szCs w:val="26"/>
          <w:lang w:eastAsia="en-US"/>
        </w:rPr>
        <w:t>Функциональные, технические, качественные, эксплуатационные характеристики объекта закупки:</w:t>
      </w:r>
    </w:p>
    <w:p w:rsidR="00425558" w:rsidRPr="008B469D" w:rsidRDefault="00425558" w:rsidP="00425558">
      <w:pPr>
        <w:pStyle w:val="FR1"/>
        <w:numPr>
          <w:ilvl w:val="0"/>
          <w:numId w:val="49"/>
        </w:numPr>
        <w:spacing w:after="60"/>
        <w:jc w:val="both"/>
        <w:rPr>
          <w:rFonts w:ascii="Times New Roman" w:hAnsi="Times New Roman" w:cs="Times New Roman"/>
          <w:sz w:val="26"/>
          <w:szCs w:val="26"/>
        </w:rPr>
      </w:pPr>
      <w:r w:rsidRPr="008B469D">
        <w:rPr>
          <w:rFonts w:ascii="Times New Roman" w:hAnsi="Times New Roman" w:cs="Times New Roman"/>
          <w:sz w:val="26"/>
          <w:szCs w:val="26"/>
        </w:rPr>
        <w:t>4.1.1.Функциональные и технические характеристики к транспортным средствам (далее –ТС) отражены в Таблице №1.</w:t>
      </w:r>
    </w:p>
    <w:tbl>
      <w:tblPr>
        <w:tblpPr w:leftFromText="180" w:rightFromText="180" w:vertAnchor="text" w:tblpX="91" w:tblpY="1"/>
        <w:tblOverlap w:val="never"/>
        <w:tblW w:w="10173" w:type="dxa"/>
        <w:tblLook w:val="04A0" w:firstRow="1" w:lastRow="0" w:firstColumn="1" w:lastColumn="0" w:noHBand="0" w:noVBand="1"/>
      </w:tblPr>
      <w:tblGrid>
        <w:gridCol w:w="2481"/>
        <w:gridCol w:w="2383"/>
        <w:gridCol w:w="2490"/>
        <w:gridCol w:w="2819"/>
      </w:tblGrid>
      <w:tr w:rsidR="00425558" w:rsidRPr="008B469D" w:rsidTr="000508D8">
        <w:trPr>
          <w:trHeight w:val="841"/>
        </w:trPr>
        <w:tc>
          <w:tcPr>
            <w:tcW w:w="2429"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425558" w:rsidRPr="00425558" w:rsidRDefault="00425558" w:rsidP="00425558">
            <w:pPr>
              <w:ind w:firstLine="0"/>
              <w:rPr>
                <w:sz w:val="24"/>
                <w:szCs w:val="24"/>
              </w:rPr>
            </w:pPr>
            <w:r w:rsidRPr="00425558">
              <w:rPr>
                <w:sz w:val="24"/>
                <w:szCs w:val="24"/>
              </w:rPr>
              <w:t>Наименование товара, к которому относится параметр и требуемое значение</w:t>
            </w:r>
          </w:p>
        </w:tc>
        <w:tc>
          <w:tcPr>
            <w:tcW w:w="2334" w:type="dxa"/>
            <w:tcBorders>
              <w:top w:val="single" w:sz="4" w:space="0" w:color="auto"/>
              <w:left w:val="single" w:sz="4" w:space="0" w:color="auto"/>
              <w:right w:val="single" w:sz="4" w:space="0" w:color="auto"/>
            </w:tcBorders>
            <w:shd w:val="clear" w:color="auto" w:fill="auto"/>
            <w:vAlign w:val="center"/>
            <w:hideMark/>
          </w:tcPr>
          <w:p w:rsidR="00425558" w:rsidRPr="00425558" w:rsidRDefault="00425558" w:rsidP="00425558">
            <w:pPr>
              <w:ind w:firstLine="0"/>
              <w:rPr>
                <w:sz w:val="24"/>
                <w:szCs w:val="24"/>
              </w:rPr>
            </w:pPr>
            <w:r w:rsidRPr="00425558">
              <w:rPr>
                <w:sz w:val="24"/>
                <w:szCs w:val="24"/>
              </w:rPr>
              <w:t>Требуемый параметр</w:t>
            </w:r>
          </w:p>
        </w:tc>
        <w:tc>
          <w:tcPr>
            <w:tcW w:w="2082" w:type="dxa"/>
            <w:tcBorders>
              <w:top w:val="single" w:sz="4" w:space="0" w:color="auto"/>
              <w:left w:val="single" w:sz="4" w:space="0" w:color="auto"/>
              <w:right w:val="single" w:sz="4" w:space="0" w:color="auto"/>
            </w:tcBorders>
            <w:shd w:val="clear" w:color="auto" w:fill="auto"/>
            <w:vAlign w:val="center"/>
          </w:tcPr>
          <w:p w:rsidR="00425558" w:rsidRPr="00425558" w:rsidRDefault="00425558" w:rsidP="00425558">
            <w:pPr>
              <w:ind w:firstLine="0"/>
              <w:rPr>
                <w:sz w:val="24"/>
                <w:szCs w:val="24"/>
              </w:rPr>
            </w:pPr>
            <w:r w:rsidRPr="00425558">
              <w:rPr>
                <w:sz w:val="24"/>
                <w:szCs w:val="24"/>
              </w:rPr>
              <w:t>Требуемое значение</w:t>
            </w:r>
          </w:p>
        </w:tc>
        <w:tc>
          <w:tcPr>
            <w:tcW w:w="2761" w:type="dxa"/>
            <w:tcBorders>
              <w:top w:val="single" w:sz="4" w:space="0" w:color="auto"/>
              <w:left w:val="single" w:sz="4" w:space="0" w:color="auto"/>
              <w:right w:val="single" w:sz="4" w:space="0" w:color="auto"/>
            </w:tcBorders>
          </w:tcPr>
          <w:p w:rsidR="00425558" w:rsidRPr="00425558" w:rsidRDefault="00425558" w:rsidP="00AC63C6">
            <w:pPr>
              <w:ind w:firstLine="0"/>
              <w:rPr>
                <w:sz w:val="24"/>
                <w:szCs w:val="24"/>
              </w:rPr>
            </w:pPr>
          </w:p>
          <w:p w:rsidR="00425558" w:rsidRPr="00425558" w:rsidRDefault="00425558" w:rsidP="00425558">
            <w:pPr>
              <w:ind w:firstLine="0"/>
              <w:rPr>
                <w:sz w:val="24"/>
                <w:szCs w:val="24"/>
              </w:rPr>
            </w:pPr>
            <w:r w:rsidRPr="00425558">
              <w:rPr>
                <w:sz w:val="24"/>
                <w:szCs w:val="24"/>
              </w:rPr>
              <w:t>Единица измерения</w:t>
            </w:r>
          </w:p>
        </w:tc>
      </w:tr>
      <w:tr w:rsidR="00425558" w:rsidRPr="008B469D" w:rsidTr="000508D8">
        <w:trPr>
          <w:trHeight w:val="1056"/>
        </w:trPr>
        <w:tc>
          <w:tcPr>
            <w:tcW w:w="2429" w:type="dxa"/>
            <w:tcBorders>
              <w:top w:val="single" w:sz="4" w:space="0" w:color="auto"/>
              <w:left w:val="single" w:sz="4" w:space="0" w:color="auto"/>
              <w:right w:val="single" w:sz="4" w:space="0" w:color="auto"/>
            </w:tcBorders>
            <w:shd w:val="clear" w:color="auto" w:fill="auto"/>
            <w:vAlign w:val="center"/>
            <w:hideMark/>
          </w:tcPr>
          <w:p w:rsidR="00425558" w:rsidRPr="00425558" w:rsidRDefault="00425558" w:rsidP="00425558">
            <w:pPr>
              <w:ind w:firstLine="0"/>
              <w:rPr>
                <w:sz w:val="24"/>
                <w:szCs w:val="24"/>
              </w:rPr>
            </w:pPr>
            <w:r w:rsidRPr="00425558">
              <w:rPr>
                <w:sz w:val="24"/>
                <w:szCs w:val="24"/>
              </w:rPr>
              <w:t>Грузопассажирский транспорт Тип 1</w:t>
            </w:r>
          </w:p>
        </w:tc>
        <w:tc>
          <w:tcPr>
            <w:tcW w:w="2334" w:type="dxa"/>
            <w:tcBorders>
              <w:top w:val="single" w:sz="4" w:space="0" w:color="auto"/>
              <w:left w:val="nil"/>
              <w:bottom w:val="single" w:sz="4" w:space="0" w:color="auto"/>
              <w:right w:val="single" w:sz="4" w:space="0" w:color="auto"/>
            </w:tcBorders>
            <w:shd w:val="clear" w:color="auto" w:fill="auto"/>
            <w:vAlign w:val="center"/>
          </w:tcPr>
          <w:p w:rsidR="00425558" w:rsidRPr="00425558" w:rsidRDefault="00425558" w:rsidP="00425558">
            <w:pPr>
              <w:ind w:firstLine="0"/>
              <w:rPr>
                <w:sz w:val="24"/>
                <w:szCs w:val="24"/>
              </w:rPr>
            </w:pPr>
            <w:r w:rsidRPr="00425558">
              <w:rPr>
                <w:sz w:val="24"/>
                <w:szCs w:val="24"/>
              </w:rPr>
              <w:t xml:space="preserve">Число посадочных мест </w:t>
            </w:r>
          </w:p>
        </w:tc>
        <w:tc>
          <w:tcPr>
            <w:tcW w:w="2082" w:type="dxa"/>
            <w:tcBorders>
              <w:top w:val="single" w:sz="4" w:space="0" w:color="auto"/>
              <w:left w:val="nil"/>
              <w:bottom w:val="single" w:sz="4" w:space="0" w:color="auto"/>
              <w:right w:val="single" w:sz="4" w:space="0" w:color="auto"/>
            </w:tcBorders>
            <w:shd w:val="clear" w:color="auto" w:fill="auto"/>
            <w:vAlign w:val="center"/>
          </w:tcPr>
          <w:p w:rsidR="00425558" w:rsidRPr="00425558" w:rsidRDefault="00425558" w:rsidP="00425558">
            <w:pPr>
              <w:ind w:firstLine="0"/>
              <w:rPr>
                <w:sz w:val="24"/>
                <w:szCs w:val="24"/>
              </w:rPr>
            </w:pPr>
            <w:r w:rsidRPr="00425558">
              <w:rPr>
                <w:sz w:val="24"/>
                <w:szCs w:val="24"/>
              </w:rPr>
              <w:t>не менее 8 -пассажирских</w:t>
            </w:r>
          </w:p>
          <w:p w:rsidR="00425558" w:rsidRPr="00425558" w:rsidRDefault="00425558" w:rsidP="00425558">
            <w:pPr>
              <w:rPr>
                <w:sz w:val="24"/>
                <w:szCs w:val="24"/>
              </w:rPr>
            </w:pPr>
            <w:r w:rsidRPr="00425558">
              <w:rPr>
                <w:sz w:val="24"/>
                <w:szCs w:val="24"/>
              </w:rPr>
              <w:t>1- водительского</w:t>
            </w:r>
          </w:p>
        </w:tc>
        <w:tc>
          <w:tcPr>
            <w:tcW w:w="2761" w:type="dxa"/>
            <w:tcBorders>
              <w:top w:val="single" w:sz="4" w:space="0" w:color="auto"/>
              <w:left w:val="nil"/>
              <w:bottom w:val="single" w:sz="4" w:space="0" w:color="auto"/>
              <w:right w:val="single" w:sz="4" w:space="0" w:color="auto"/>
            </w:tcBorders>
          </w:tcPr>
          <w:p w:rsidR="00425558" w:rsidRPr="00425558" w:rsidRDefault="00425558" w:rsidP="00425558">
            <w:pPr>
              <w:ind w:firstLine="0"/>
              <w:rPr>
                <w:sz w:val="24"/>
                <w:szCs w:val="24"/>
              </w:rPr>
            </w:pPr>
            <w:proofErr w:type="spellStart"/>
            <w:r w:rsidRPr="00425558">
              <w:rPr>
                <w:sz w:val="24"/>
                <w:szCs w:val="24"/>
              </w:rPr>
              <w:t>шт</w:t>
            </w:r>
            <w:proofErr w:type="spellEnd"/>
          </w:p>
        </w:tc>
      </w:tr>
      <w:tr w:rsidR="00425558" w:rsidRPr="008B469D" w:rsidTr="000508D8">
        <w:trPr>
          <w:trHeight w:val="874"/>
        </w:trPr>
        <w:tc>
          <w:tcPr>
            <w:tcW w:w="2429" w:type="dxa"/>
            <w:tcBorders>
              <w:left w:val="single" w:sz="4" w:space="0" w:color="auto"/>
              <w:bottom w:val="single" w:sz="4" w:space="0" w:color="auto"/>
              <w:right w:val="single" w:sz="4" w:space="0" w:color="auto"/>
            </w:tcBorders>
            <w:vAlign w:val="center"/>
          </w:tcPr>
          <w:p w:rsidR="00425558" w:rsidRPr="00425558" w:rsidRDefault="00425558" w:rsidP="00425558">
            <w:pPr>
              <w:ind w:firstLine="0"/>
              <w:rPr>
                <w:sz w:val="24"/>
                <w:szCs w:val="24"/>
              </w:rPr>
            </w:pPr>
          </w:p>
        </w:tc>
        <w:tc>
          <w:tcPr>
            <w:tcW w:w="2334" w:type="dxa"/>
            <w:tcBorders>
              <w:top w:val="single" w:sz="4" w:space="0" w:color="auto"/>
              <w:left w:val="single" w:sz="4" w:space="0" w:color="auto"/>
              <w:bottom w:val="single" w:sz="4" w:space="0" w:color="auto"/>
              <w:right w:val="single" w:sz="4" w:space="0" w:color="auto"/>
            </w:tcBorders>
            <w:shd w:val="clear" w:color="auto" w:fill="auto"/>
            <w:vAlign w:val="center"/>
          </w:tcPr>
          <w:p w:rsidR="00425558" w:rsidRPr="00425558" w:rsidRDefault="00425558" w:rsidP="00425558">
            <w:pPr>
              <w:ind w:firstLine="0"/>
              <w:rPr>
                <w:sz w:val="24"/>
                <w:szCs w:val="24"/>
              </w:rPr>
            </w:pPr>
            <w:r w:rsidRPr="00425558">
              <w:rPr>
                <w:sz w:val="24"/>
                <w:szCs w:val="24"/>
              </w:rPr>
              <w:t>Разрешенная максимальная масса автомобиля</w:t>
            </w:r>
            <w:r w:rsidRPr="00425558">
              <w:rPr>
                <w:sz w:val="24"/>
                <w:szCs w:val="24"/>
              </w:rPr>
              <w:tab/>
            </w:r>
          </w:p>
          <w:p w:rsidR="00425558" w:rsidRPr="00425558" w:rsidRDefault="00425558" w:rsidP="000508D8">
            <w:pPr>
              <w:jc w:val="center"/>
              <w:rPr>
                <w:sz w:val="24"/>
                <w:szCs w:val="24"/>
              </w:rPr>
            </w:pPr>
          </w:p>
          <w:p w:rsidR="00425558" w:rsidRPr="00425558" w:rsidRDefault="00425558" w:rsidP="000508D8">
            <w:pPr>
              <w:rPr>
                <w:sz w:val="24"/>
                <w:szCs w:val="24"/>
              </w:rPr>
            </w:pP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425558" w:rsidRPr="00425558" w:rsidRDefault="00425558" w:rsidP="00425558">
            <w:pPr>
              <w:ind w:firstLine="0"/>
              <w:rPr>
                <w:sz w:val="24"/>
                <w:szCs w:val="24"/>
              </w:rPr>
            </w:pPr>
            <w:r w:rsidRPr="00425558">
              <w:rPr>
                <w:sz w:val="24"/>
                <w:szCs w:val="24"/>
              </w:rPr>
              <w:t xml:space="preserve">не более 3.5 </w:t>
            </w:r>
          </w:p>
        </w:tc>
        <w:tc>
          <w:tcPr>
            <w:tcW w:w="2761" w:type="dxa"/>
            <w:tcBorders>
              <w:top w:val="single" w:sz="4" w:space="0" w:color="auto"/>
              <w:left w:val="single" w:sz="4" w:space="0" w:color="auto"/>
              <w:bottom w:val="single" w:sz="4" w:space="0" w:color="auto"/>
              <w:right w:val="single" w:sz="4" w:space="0" w:color="auto"/>
            </w:tcBorders>
          </w:tcPr>
          <w:p w:rsidR="00425558" w:rsidRPr="00425558" w:rsidRDefault="00425558" w:rsidP="00AC63C6">
            <w:pPr>
              <w:ind w:firstLine="0"/>
              <w:rPr>
                <w:sz w:val="24"/>
                <w:szCs w:val="24"/>
              </w:rPr>
            </w:pPr>
            <w:r w:rsidRPr="00425558">
              <w:rPr>
                <w:sz w:val="24"/>
                <w:szCs w:val="24"/>
              </w:rPr>
              <w:t>т</w:t>
            </w:r>
          </w:p>
        </w:tc>
      </w:tr>
      <w:tr w:rsidR="00425558" w:rsidRPr="008B469D" w:rsidTr="000508D8">
        <w:trPr>
          <w:trHeight w:val="567"/>
        </w:trPr>
        <w:tc>
          <w:tcPr>
            <w:tcW w:w="2429" w:type="dxa"/>
            <w:vMerge w:val="restart"/>
            <w:tcBorders>
              <w:top w:val="single" w:sz="4" w:space="0" w:color="auto"/>
              <w:left w:val="single" w:sz="4" w:space="0" w:color="auto"/>
              <w:right w:val="single" w:sz="4" w:space="0" w:color="auto"/>
            </w:tcBorders>
            <w:vAlign w:val="center"/>
          </w:tcPr>
          <w:p w:rsidR="00425558" w:rsidRPr="00425558" w:rsidRDefault="00425558" w:rsidP="00425558">
            <w:pPr>
              <w:ind w:firstLine="0"/>
              <w:rPr>
                <w:sz w:val="24"/>
                <w:szCs w:val="24"/>
              </w:rPr>
            </w:pPr>
            <w:r w:rsidRPr="00425558">
              <w:rPr>
                <w:sz w:val="24"/>
                <w:szCs w:val="24"/>
              </w:rPr>
              <w:t>Грузопассажирский транспорт Тип 1</w:t>
            </w:r>
          </w:p>
        </w:tc>
        <w:tc>
          <w:tcPr>
            <w:tcW w:w="2334" w:type="dxa"/>
            <w:tcBorders>
              <w:top w:val="single" w:sz="4" w:space="0" w:color="auto"/>
              <w:left w:val="single" w:sz="4" w:space="0" w:color="auto"/>
              <w:bottom w:val="single" w:sz="4" w:space="0" w:color="auto"/>
              <w:right w:val="single" w:sz="4" w:space="0" w:color="auto"/>
            </w:tcBorders>
            <w:shd w:val="clear" w:color="auto" w:fill="auto"/>
            <w:vAlign w:val="bottom"/>
          </w:tcPr>
          <w:p w:rsidR="00425558" w:rsidRPr="00425558" w:rsidRDefault="00425558" w:rsidP="000508D8">
            <w:pPr>
              <w:spacing w:before="240"/>
              <w:jc w:val="center"/>
              <w:rPr>
                <w:sz w:val="24"/>
                <w:szCs w:val="24"/>
              </w:rPr>
            </w:pPr>
            <w:r w:rsidRPr="00425558">
              <w:rPr>
                <w:sz w:val="24"/>
                <w:szCs w:val="24"/>
              </w:rPr>
              <w:t>Сдвоенная кабина</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425558" w:rsidRPr="00425558" w:rsidRDefault="00425558" w:rsidP="000508D8">
            <w:pPr>
              <w:spacing w:before="240"/>
              <w:jc w:val="center"/>
              <w:rPr>
                <w:sz w:val="24"/>
                <w:szCs w:val="24"/>
              </w:rPr>
            </w:pPr>
            <w:r w:rsidRPr="00425558">
              <w:rPr>
                <w:sz w:val="24"/>
                <w:szCs w:val="24"/>
              </w:rPr>
              <w:t>наличие</w:t>
            </w:r>
          </w:p>
        </w:tc>
        <w:tc>
          <w:tcPr>
            <w:tcW w:w="2761" w:type="dxa"/>
            <w:tcBorders>
              <w:top w:val="single" w:sz="4" w:space="0" w:color="auto"/>
              <w:left w:val="single" w:sz="4" w:space="0" w:color="auto"/>
              <w:bottom w:val="single" w:sz="4" w:space="0" w:color="auto"/>
              <w:right w:val="single" w:sz="4" w:space="0" w:color="auto"/>
            </w:tcBorders>
          </w:tcPr>
          <w:p w:rsidR="00425558" w:rsidRPr="00425558" w:rsidRDefault="00425558" w:rsidP="00425558">
            <w:pPr>
              <w:ind w:firstLine="0"/>
              <w:rPr>
                <w:sz w:val="24"/>
                <w:szCs w:val="24"/>
              </w:rPr>
            </w:pPr>
          </w:p>
        </w:tc>
      </w:tr>
      <w:tr w:rsidR="00425558" w:rsidRPr="008B469D" w:rsidTr="000508D8">
        <w:trPr>
          <w:trHeight w:val="567"/>
        </w:trPr>
        <w:tc>
          <w:tcPr>
            <w:tcW w:w="2429" w:type="dxa"/>
            <w:vMerge/>
            <w:tcBorders>
              <w:left w:val="single" w:sz="4" w:space="0" w:color="auto"/>
              <w:right w:val="single" w:sz="4" w:space="0" w:color="auto"/>
            </w:tcBorders>
            <w:vAlign w:val="center"/>
          </w:tcPr>
          <w:p w:rsidR="00425558" w:rsidRPr="00425558" w:rsidRDefault="00425558" w:rsidP="000508D8">
            <w:pPr>
              <w:rPr>
                <w:sz w:val="24"/>
                <w:szCs w:val="24"/>
              </w:rPr>
            </w:pPr>
          </w:p>
        </w:tc>
        <w:tc>
          <w:tcPr>
            <w:tcW w:w="2334" w:type="dxa"/>
            <w:tcBorders>
              <w:top w:val="single" w:sz="4" w:space="0" w:color="auto"/>
              <w:left w:val="single" w:sz="4" w:space="0" w:color="auto"/>
              <w:bottom w:val="single" w:sz="4" w:space="0" w:color="auto"/>
              <w:right w:val="single" w:sz="4" w:space="0" w:color="auto"/>
            </w:tcBorders>
            <w:shd w:val="clear" w:color="auto" w:fill="auto"/>
            <w:vAlign w:val="center"/>
          </w:tcPr>
          <w:p w:rsidR="00425558" w:rsidRPr="00425558" w:rsidRDefault="00425558" w:rsidP="000508D8">
            <w:pPr>
              <w:jc w:val="center"/>
              <w:rPr>
                <w:sz w:val="24"/>
                <w:szCs w:val="24"/>
              </w:rPr>
            </w:pPr>
            <w:r w:rsidRPr="00425558">
              <w:rPr>
                <w:sz w:val="24"/>
                <w:szCs w:val="24"/>
              </w:rPr>
              <w:t xml:space="preserve">Тип кузова </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425558" w:rsidRPr="00425558" w:rsidRDefault="00425558" w:rsidP="000508D8">
            <w:pPr>
              <w:jc w:val="center"/>
              <w:rPr>
                <w:sz w:val="24"/>
                <w:szCs w:val="24"/>
              </w:rPr>
            </w:pPr>
            <w:proofErr w:type="spellStart"/>
            <w:r w:rsidRPr="00425558">
              <w:rPr>
                <w:sz w:val="24"/>
                <w:szCs w:val="24"/>
              </w:rPr>
              <w:t>Тентованный</w:t>
            </w:r>
            <w:proofErr w:type="spellEnd"/>
            <w:r w:rsidRPr="00425558">
              <w:rPr>
                <w:sz w:val="24"/>
                <w:szCs w:val="24"/>
              </w:rPr>
              <w:t xml:space="preserve"> /металлический/ борт</w:t>
            </w:r>
          </w:p>
        </w:tc>
        <w:tc>
          <w:tcPr>
            <w:tcW w:w="2761" w:type="dxa"/>
            <w:tcBorders>
              <w:top w:val="single" w:sz="4" w:space="0" w:color="auto"/>
              <w:left w:val="single" w:sz="4" w:space="0" w:color="auto"/>
              <w:bottom w:val="single" w:sz="4" w:space="0" w:color="auto"/>
              <w:right w:val="single" w:sz="4" w:space="0" w:color="auto"/>
            </w:tcBorders>
          </w:tcPr>
          <w:p w:rsidR="00425558" w:rsidRPr="00425558" w:rsidRDefault="00425558" w:rsidP="00425558">
            <w:pPr>
              <w:ind w:firstLine="0"/>
              <w:rPr>
                <w:sz w:val="24"/>
                <w:szCs w:val="24"/>
              </w:rPr>
            </w:pPr>
          </w:p>
        </w:tc>
      </w:tr>
      <w:tr w:rsidR="00425558" w:rsidRPr="008B469D" w:rsidTr="00425558">
        <w:trPr>
          <w:trHeight w:val="697"/>
        </w:trPr>
        <w:tc>
          <w:tcPr>
            <w:tcW w:w="2429" w:type="dxa"/>
            <w:tcBorders>
              <w:left w:val="single" w:sz="4" w:space="0" w:color="auto"/>
              <w:bottom w:val="single" w:sz="4" w:space="0" w:color="auto"/>
              <w:right w:val="single" w:sz="4" w:space="0" w:color="auto"/>
            </w:tcBorders>
            <w:vAlign w:val="center"/>
          </w:tcPr>
          <w:p w:rsidR="00425558" w:rsidRPr="00425558" w:rsidRDefault="00425558" w:rsidP="000508D8">
            <w:pPr>
              <w:rPr>
                <w:sz w:val="24"/>
                <w:szCs w:val="24"/>
              </w:rPr>
            </w:pPr>
          </w:p>
        </w:tc>
        <w:tc>
          <w:tcPr>
            <w:tcW w:w="2334" w:type="dxa"/>
            <w:tcBorders>
              <w:top w:val="single" w:sz="4" w:space="0" w:color="auto"/>
              <w:left w:val="single" w:sz="4" w:space="0" w:color="auto"/>
              <w:bottom w:val="single" w:sz="4" w:space="0" w:color="auto"/>
              <w:right w:val="single" w:sz="4" w:space="0" w:color="auto"/>
            </w:tcBorders>
            <w:shd w:val="clear" w:color="auto" w:fill="auto"/>
            <w:vAlign w:val="center"/>
          </w:tcPr>
          <w:p w:rsidR="00425558" w:rsidRPr="00425558" w:rsidRDefault="00425558" w:rsidP="000508D8">
            <w:pPr>
              <w:jc w:val="center"/>
              <w:rPr>
                <w:sz w:val="24"/>
                <w:szCs w:val="24"/>
              </w:rPr>
            </w:pPr>
            <w:r w:rsidRPr="00425558">
              <w:rPr>
                <w:sz w:val="24"/>
                <w:szCs w:val="24"/>
              </w:rPr>
              <w:t xml:space="preserve">Число посадочных мест </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rsidR="00425558" w:rsidRPr="00425558" w:rsidRDefault="00425558" w:rsidP="000508D8">
            <w:pPr>
              <w:jc w:val="center"/>
              <w:rPr>
                <w:sz w:val="24"/>
                <w:szCs w:val="24"/>
              </w:rPr>
            </w:pPr>
            <w:r w:rsidRPr="00425558">
              <w:rPr>
                <w:sz w:val="24"/>
                <w:szCs w:val="24"/>
              </w:rPr>
              <w:t>не менее 5 -пассажирских</w:t>
            </w:r>
          </w:p>
          <w:p w:rsidR="00425558" w:rsidRPr="00425558" w:rsidRDefault="00425558" w:rsidP="000508D8">
            <w:pPr>
              <w:jc w:val="center"/>
              <w:rPr>
                <w:sz w:val="24"/>
                <w:szCs w:val="24"/>
              </w:rPr>
            </w:pPr>
            <w:r w:rsidRPr="00425558">
              <w:rPr>
                <w:sz w:val="24"/>
                <w:szCs w:val="24"/>
              </w:rPr>
              <w:t>1- водительского</w:t>
            </w:r>
          </w:p>
        </w:tc>
        <w:tc>
          <w:tcPr>
            <w:tcW w:w="2761" w:type="dxa"/>
            <w:tcBorders>
              <w:top w:val="single" w:sz="4" w:space="0" w:color="auto"/>
              <w:left w:val="single" w:sz="4" w:space="0" w:color="auto"/>
              <w:bottom w:val="single" w:sz="4" w:space="0" w:color="auto"/>
              <w:right w:val="single" w:sz="4" w:space="0" w:color="auto"/>
            </w:tcBorders>
          </w:tcPr>
          <w:p w:rsidR="00425558" w:rsidRPr="00425558" w:rsidRDefault="00425558" w:rsidP="00AC63C6">
            <w:pPr>
              <w:ind w:firstLine="0"/>
              <w:rPr>
                <w:sz w:val="24"/>
                <w:szCs w:val="24"/>
              </w:rPr>
            </w:pPr>
            <w:proofErr w:type="spellStart"/>
            <w:r w:rsidRPr="00425558">
              <w:rPr>
                <w:sz w:val="24"/>
                <w:szCs w:val="24"/>
              </w:rPr>
              <w:t>шт</w:t>
            </w:r>
            <w:proofErr w:type="spellEnd"/>
          </w:p>
        </w:tc>
      </w:tr>
    </w:tbl>
    <w:p w:rsidR="00425558" w:rsidRPr="008B469D" w:rsidRDefault="00425558" w:rsidP="00425558">
      <w:pPr>
        <w:pStyle w:val="FR1"/>
        <w:spacing w:line="360" w:lineRule="auto"/>
        <w:ind w:left="709" w:firstLine="0"/>
        <w:rPr>
          <w:rFonts w:ascii="Times New Roman" w:hAnsi="Times New Roman" w:cs="Times New Roman"/>
          <w:i/>
          <w:sz w:val="26"/>
          <w:szCs w:val="26"/>
        </w:rPr>
      </w:pPr>
    </w:p>
    <w:p w:rsidR="00425558" w:rsidRDefault="00425558" w:rsidP="00425558">
      <w:pPr>
        <w:pStyle w:val="a4"/>
        <w:widowControl/>
        <w:tabs>
          <w:tab w:val="left" w:pos="709"/>
          <w:tab w:val="left" w:pos="851"/>
        </w:tabs>
        <w:spacing w:before="0" w:line="276" w:lineRule="auto"/>
        <w:ind w:left="1069" w:firstLine="0"/>
        <w:jc w:val="both"/>
        <w:rPr>
          <w:rFonts w:eastAsiaTheme="minorHAnsi"/>
          <w:color w:val="auto"/>
          <w:sz w:val="26"/>
          <w:szCs w:val="26"/>
          <w:lang w:eastAsia="en-US"/>
        </w:rPr>
      </w:pPr>
    </w:p>
    <w:p w:rsidR="00350FFE" w:rsidRDefault="00AC63C6" w:rsidP="00BD233B">
      <w:pPr>
        <w:widowControl/>
        <w:tabs>
          <w:tab w:val="left" w:pos="709"/>
          <w:tab w:val="left" w:pos="851"/>
        </w:tabs>
        <w:spacing w:before="0" w:line="276" w:lineRule="auto"/>
        <w:jc w:val="both"/>
        <w:rPr>
          <w:rFonts w:eastAsiaTheme="minorHAnsi"/>
          <w:color w:val="auto"/>
          <w:sz w:val="26"/>
          <w:szCs w:val="26"/>
          <w:lang w:eastAsia="en-US"/>
        </w:rPr>
      </w:pPr>
      <w:r>
        <w:rPr>
          <w:rFonts w:eastAsiaTheme="minorHAnsi"/>
          <w:color w:val="auto"/>
          <w:sz w:val="26"/>
          <w:szCs w:val="26"/>
          <w:lang w:eastAsia="en-US"/>
        </w:rPr>
        <w:t>Вместе с тем</w:t>
      </w:r>
      <w:r w:rsidR="00BD233B" w:rsidRPr="00BD233B">
        <w:rPr>
          <w:rFonts w:eastAsiaTheme="minorHAnsi"/>
          <w:color w:val="auto"/>
          <w:sz w:val="26"/>
          <w:szCs w:val="26"/>
          <w:lang w:eastAsia="en-US"/>
        </w:rPr>
        <w:t xml:space="preserve">, </w:t>
      </w:r>
      <w:r>
        <w:rPr>
          <w:rFonts w:eastAsiaTheme="minorHAnsi"/>
          <w:color w:val="auto"/>
          <w:sz w:val="26"/>
          <w:szCs w:val="26"/>
          <w:lang w:eastAsia="en-US"/>
        </w:rPr>
        <w:t xml:space="preserve">на заседании Комиссии установлено, </w:t>
      </w:r>
      <w:r w:rsidR="00BD233B" w:rsidRPr="00BD233B">
        <w:rPr>
          <w:rFonts w:eastAsiaTheme="minorHAnsi"/>
          <w:color w:val="auto"/>
          <w:sz w:val="26"/>
          <w:szCs w:val="26"/>
          <w:lang w:eastAsia="en-US"/>
        </w:rPr>
        <w:t>что объектом закупки</w:t>
      </w:r>
      <w:r>
        <w:rPr>
          <w:rFonts w:eastAsiaTheme="minorHAnsi"/>
          <w:color w:val="auto"/>
          <w:sz w:val="26"/>
          <w:szCs w:val="26"/>
          <w:lang w:eastAsia="en-US"/>
        </w:rPr>
        <w:t xml:space="preserve"> является</w:t>
      </w:r>
      <w:r w:rsidR="00BD233B" w:rsidRPr="00BD233B">
        <w:rPr>
          <w:rFonts w:eastAsiaTheme="minorHAnsi"/>
          <w:color w:val="auto"/>
          <w:sz w:val="26"/>
          <w:szCs w:val="26"/>
          <w:lang w:eastAsia="en-US"/>
        </w:rPr>
        <w:t xml:space="preserve"> оказание услуг по предоставлению грузопассажирского транспорта с экипажем, предназначенного для перевозки рабочих и инвентаря для РУАД №7 «Раменское»</w:t>
      </w:r>
      <w:r w:rsidR="00350FFE">
        <w:rPr>
          <w:rFonts w:eastAsiaTheme="minorHAnsi"/>
          <w:color w:val="auto"/>
          <w:sz w:val="26"/>
          <w:szCs w:val="26"/>
          <w:lang w:eastAsia="en-US"/>
        </w:rPr>
        <w:t>.</w:t>
      </w:r>
    </w:p>
    <w:p w:rsidR="00425558" w:rsidRDefault="00425558" w:rsidP="00425558">
      <w:pPr>
        <w:widowControl/>
        <w:spacing w:before="0"/>
        <w:ind w:firstLine="540"/>
        <w:jc w:val="both"/>
        <w:rPr>
          <w:rFonts w:eastAsiaTheme="minorHAnsi"/>
          <w:color w:val="auto"/>
          <w:sz w:val="26"/>
          <w:szCs w:val="26"/>
          <w:lang w:eastAsia="en-US"/>
        </w:rPr>
      </w:pPr>
      <w:r>
        <w:rPr>
          <w:rFonts w:eastAsiaTheme="minorHAnsi"/>
          <w:color w:val="auto"/>
          <w:sz w:val="26"/>
          <w:szCs w:val="26"/>
          <w:lang w:eastAsia="en-US"/>
        </w:rPr>
        <w:t xml:space="preserve">Комиссия отмечает, что установление требования о предоставлении характеристик предлагаемого участниками закупки товара в составе заявки является неправомерным, поскольку Заказчик при проведении закупки </w:t>
      </w:r>
      <w:r w:rsidR="00AC63C6">
        <w:rPr>
          <w:rFonts w:eastAsiaTheme="minorHAnsi"/>
          <w:color w:val="auto"/>
          <w:sz w:val="26"/>
          <w:szCs w:val="26"/>
          <w:lang w:eastAsia="en-US"/>
        </w:rPr>
        <w:t xml:space="preserve">на </w:t>
      </w:r>
      <w:r w:rsidR="00AC63C6" w:rsidRPr="00BD233B">
        <w:rPr>
          <w:rFonts w:eastAsiaTheme="minorHAnsi"/>
          <w:color w:val="auto"/>
          <w:sz w:val="26"/>
          <w:szCs w:val="26"/>
          <w:lang w:eastAsia="en-US"/>
        </w:rPr>
        <w:t>оказание услуг по предоставлению грузопассажирского транспорта с экипажем, предназначенного для перевозки рабочих и инвентаря для РУАД №7 «Раменское»</w:t>
      </w:r>
      <w:r w:rsidR="00AC63C6">
        <w:rPr>
          <w:rFonts w:eastAsiaTheme="minorHAnsi"/>
          <w:color w:val="auto"/>
          <w:sz w:val="26"/>
          <w:szCs w:val="26"/>
          <w:lang w:eastAsia="en-US"/>
        </w:rPr>
        <w:t xml:space="preserve"> </w:t>
      </w:r>
      <w:r>
        <w:rPr>
          <w:rFonts w:eastAsiaTheme="minorHAnsi"/>
          <w:color w:val="auto"/>
          <w:sz w:val="26"/>
          <w:szCs w:val="26"/>
          <w:lang w:eastAsia="en-US"/>
        </w:rPr>
        <w:t>не вправе требовать предоставления в составе заявки конкретных показателей товара, соответствующих значен</w:t>
      </w:r>
      <w:r w:rsidR="00AC63C6">
        <w:rPr>
          <w:rFonts w:eastAsiaTheme="minorHAnsi"/>
          <w:color w:val="auto"/>
          <w:sz w:val="26"/>
          <w:szCs w:val="26"/>
          <w:lang w:eastAsia="en-US"/>
        </w:rPr>
        <w:t>иям, установленным в Извещении.</w:t>
      </w:r>
    </w:p>
    <w:p w:rsidR="00425558" w:rsidRDefault="00425558" w:rsidP="00425558">
      <w:pPr>
        <w:widowControl/>
        <w:spacing w:before="0"/>
        <w:ind w:firstLine="540"/>
        <w:jc w:val="both"/>
        <w:rPr>
          <w:rFonts w:eastAsiaTheme="minorHAnsi"/>
          <w:color w:val="auto"/>
          <w:sz w:val="26"/>
          <w:szCs w:val="26"/>
          <w:lang w:eastAsia="en-US"/>
        </w:rPr>
      </w:pPr>
      <w:r>
        <w:rPr>
          <w:rFonts w:eastAsiaTheme="minorHAnsi"/>
          <w:color w:val="auto"/>
          <w:sz w:val="26"/>
          <w:szCs w:val="26"/>
          <w:lang w:eastAsia="en-US"/>
        </w:rPr>
        <w:t xml:space="preserve">Кроме того, Извещение не содержит </w:t>
      </w:r>
      <w:proofErr w:type="gramStart"/>
      <w:r>
        <w:rPr>
          <w:rFonts w:eastAsiaTheme="minorHAnsi"/>
          <w:color w:val="auto"/>
          <w:sz w:val="26"/>
          <w:szCs w:val="26"/>
          <w:lang w:eastAsia="en-US"/>
        </w:rPr>
        <w:t>положения</w:t>
      </w:r>
      <w:proofErr w:type="gramEnd"/>
      <w:r>
        <w:rPr>
          <w:rFonts w:eastAsiaTheme="minorHAnsi"/>
          <w:color w:val="auto"/>
          <w:sz w:val="26"/>
          <w:szCs w:val="26"/>
          <w:lang w:eastAsia="en-US"/>
        </w:rPr>
        <w:t xml:space="preserve"> согласно которому товар, используемый в рамках выполнения Услуг, принимается к бухгалтерскому учету или передается по товарной накладной.</w:t>
      </w:r>
    </w:p>
    <w:p w:rsidR="004A36E7" w:rsidRPr="004A36E7" w:rsidRDefault="004A36E7" w:rsidP="00301262">
      <w:pPr>
        <w:widowControl/>
        <w:tabs>
          <w:tab w:val="left" w:pos="709"/>
          <w:tab w:val="left" w:pos="851"/>
        </w:tabs>
        <w:spacing w:before="0" w:line="276" w:lineRule="auto"/>
        <w:ind w:firstLine="709"/>
        <w:jc w:val="both"/>
        <w:rPr>
          <w:rFonts w:eastAsiaTheme="minorHAnsi"/>
          <w:color w:val="auto"/>
          <w:sz w:val="26"/>
          <w:szCs w:val="26"/>
          <w:lang w:eastAsia="en-US"/>
        </w:rPr>
      </w:pPr>
      <w:r w:rsidRPr="004A36E7">
        <w:rPr>
          <w:rFonts w:eastAsiaTheme="minorHAnsi"/>
          <w:color w:val="auto"/>
          <w:sz w:val="26"/>
          <w:szCs w:val="26"/>
          <w:lang w:eastAsia="en-US"/>
        </w:rPr>
        <w:t xml:space="preserve">Изучив документы и сведения, Комиссия приходит к выводу, что действия Заказчика в части установления требования к участникам закупки о </w:t>
      </w:r>
      <w:r w:rsidR="00301262">
        <w:rPr>
          <w:rFonts w:eastAsiaTheme="minorHAnsi"/>
          <w:color w:val="auto"/>
          <w:sz w:val="26"/>
          <w:szCs w:val="26"/>
          <w:lang w:eastAsia="en-US"/>
        </w:rPr>
        <w:t xml:space="preserve">предоставлении </w:t>
      </w:r>
      <w:r w:rsidR="00350FFE">
        <w:rPr>
          <w:rFonts w:eastAsiaTheme="minorHAnsi"/>
          <w:color w:val="auto"/>
          <w:sz w:val="26"/>
          <w:szCs w:val="26"/>
          <w:lang w:eastAsia="en-US"/>
        </w:rPr>
        <w:t xml:space="preserve">технических характеристик поставляемого товара </w:t>
      </w:r>
      <w:r w:rsidR="00301262">
        <w:rPr>
          <w:rFonts w:eastAsiaTheme="minorHAnsi"/>
          <w:color w:val="auto"/>
          <w:sz w:val="26"/>
          <w:szCs w:val="26"/>
          <w:lang w:eastAsia="en-US"/>
        </w:rPr>
        <w:t xml:space="preserve">противоречит </w:t>
      </w:r>
      <w:r w:rsidRPr="004A36E7">
        <w:rPr>
          <w:rFonts w:eastAsiaTheme="minorHAnsi"/>
          <w:color w:val="auto"/>
          <w:sz w:val="26"/>
          <w:szCs w:val="26"/>
          <w:lang w:eastAsia="en-US"/>
        </w:rPr>
        <w:t>требованиям Закона о контрактной системе.</w:t>
      </w:r>
    </w:p>
    <w:p w:rsidR="002471A4" w:rsidRDefault="004A36E7" w:rsidP="004A36E7">
      <w:pPr>
        <w:widowControl/>
        <w:tabs>
          <w:tab w:val="left" w:pos="709"/>
          <w:tab w:val="left" w:pos="851"/>
        </w:tabs>
        <w:spacing w:before="0" w:line="276" w:lineRule="auto"/>
        <w:ind w:firstLine="709"/>
        <w:jc w:val="both"/>
        <w:rPr>
          <w:rFonts w:eastAsiaTheme="minorHAnsi"/>
          <w:color w:val="auto"/>
          <w:sz w:val="26"/>
          <w:szCs w:val="26"/>
          <w:lang w:eastAsia="en-US"/>
        </w:rPr>
      </w:pPr>
      <w:r w:rsidRPr="004A36E7">
        <w:rPr>
          <w:rFonts w:eastAsiaTheme="minorHAnsi"/>
          <w:color w:val="auto"/>
          <w:sz w:val="26"/>
          <w:szCs w:val="26"/>
          <w:lang w:eastAsia="en-US"/>
        </w:rPr>
        <w:t>Таким образом, указанные действия Заказчика нарушают пункт 3 части 2 статьи 42 Закона о контрактной системе и содержат признаки состава административного правонаруше</w:t>
      </w:r>
      <w:r>
        <w:rPr>
          <w:rFonts w:eastAsiaTheme="minorHAnsi"/>
          <w:color w:val="auto"/>
          <w:sz w:val="26"/>
          <w:szCs w:val="26"/>
          <w:lang w:eastAsia="en-US"/>
        </w:rPr>
        <w:t>ния, предусмотренного частью 5</w:t>
      </w:r>
      <w:r w:rsidRPr="004A36E7">
        <w:rPr>
          <w:rFonts w:eastAsiaTheme="minorHAnsi"/>
          <w:color w:val="auto"/>
          <w:sz w:val="26"/>
          <w:szCs w:val="26"/>
          <w:lang w:eastAsia="en-US"/>
        </w:rPr>
        <w:t xml:space="preserve"> статьи 7.30</w:t>
      </w:r>
      <w:r>
        <w:rPr>
          <w:rFonts w:eastAsiaTheme="minorHAnsi"/>
          <w:color w:val="auto"/>
          <w:sz w:val="26"/>
          <w:szCs w:val="26"/>
          <w:lang w:eastAsia="en-US"/>
        </w:rPr>
        <w:t>.1</w:t>
      </w:r>
      <w:r w:rsidRPr="004A36E7">
        <w:rPr>
          <w:rFonts w:eastAsiaTheme="minorHAnsi"/>
          <w:color w:val="auto"/>
          <w:sz w:val="26"/>
          <w:szCs w:val="26"/>
          <w:lang w:eastAsia="en-US"/>
        </w:rPr>
        <w:t xml:space="preserve"> Кодекса Российской Федерации об административных правонарушениях.</w:t>
      </w:r>
    </w:p>
    <w:p w:rsidR="00AC63C6" w:rsidRDefault="00AC63C6" w:rsidP="00AC63C6">
      <w:pPr>
        <w:spacing w:before="0" w:line="276" w:lineRule="auto"/>
        <w:ind w:firstLine="709"/>
        <w:jc w:val="both"/>
        <w:rPr>
          <w:sz w:val="26"/>
          <w:szCs w:val="26"/>
        </w:rPr>
      </w:pPr>
      <w:r>
        <w:rPr>
          <w:sz w:val="26"/>
          <w:szCs w:val="26"/>
        </w:rPr>
        <w:t>3. С</w:t>
      </w:r>
      <w:r w:rsidRPr="00526A5C">
        <w:rPr>
          <w:sz w:val="26"/>
          <w:szCs w:val="26"/>
        </w:rPr>
        <w:t>огласно пункту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w:t>
      </w:r>
      <w:r>
        <w:rPr>
          <w:sz w:val="26"/>
          <w:szCs w:val="26"/>
        </w:rPr>
        <w:t xml:space="preserve"> </w:t>
      </w:r>
      <w:r w:rsidRPr="00526A5C">
        <w:rPr>
          <w:sz w:val="26"/>
          <w:szCs w:val="26"/>
        </w:rPr>
        <w:t>требования к содержанию, составу заявки на участие в закупке в соответствии с настоящим Федеральным законом и инструкци</w:t>
      </w:r>
      <w:r>
        <w:rPr>
          <w:sz w:val="26"/>
          <w:szCs w:val="26"/>
        </w:rPr>
        <w:t>ю</w:t>
      </w:r>
      <w:r w:rsidRPr="00526A5C">
        <w:rPr>
          <w:sz w:val="26"/>
          <w:szCs w:val="26"/>
        </w:rPr>
        <w:t xml:space="preserve"> по ее заполнению. При этом не допускается установление требований, влекущих за собой ограничение количества участников закупки.</w:t>
      </w:r>
    </w:p>
    <w:p w:rsidR="00AC63C6" w:rsidRPr="00D821F5" w:rsidRDefault="00AC63C6" w:rsidP="00AC63C6">
      <w:pPr>
        <w:spacing w:before="0" w:line="276" w:lineRule="auto"/>
        <w:ind w:firstLine="709"/>
        <w:jc w:val="both"/>
        <w:rPr>
          <w:sz w:val="26"/>
          <w:szCs w:val="26"/>
        </w:rPr>
      </w:pPr>
      <w:r w:rsidRPr="006C3954">
        <w:rPr>
          <w:sz w:val="26"/>
          <w:szCs w:val="26"/>
        </w:rPr>
        <w:t xml:space="preserve">В соответствии с пунктом 1 статьи 49 </w:t>
      </w:r>
      <w:r>
        <w:rPr>
          <w:sz w:val="26"/>
          <w:szCs w:val="26"/>
        </w:rPr>
        <w:t>э</w:t>
      </w:r>
      <w:r w:rsidRPr="006C3954">
        <w:rPr>
          <w:sz w:val="26"/>
          <w:szCs w:val="26"/>
        </w:rPr>
        <w:t xml:space="preserve">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Pr>
          <w:sz w:val="26"/>
          <w:szCs w:val="26"/>
        </w:rPr>
        <w:t>«</w:t>
      </w:r>
      <w:r w:rsidRPr="006C3954">
        <w:rPr>
          <w:sz w:val="26"/>
          <w:szCs w:val="26"/>
        </w:rPr>
        <w:t>м</w:t>
      </w:r>
      <w:r>
        <w:rPr>
          <w:sz w:val="26"/>
          <w:szCs w:val="26"/>
        </w:rPr>
        <w:t>»</w:t>
      </w:r>
      <w:r w:rsidRPr="006C3954">
        <w:rPr>
          <w:sz w:val="26"/>
          <w:szCs w:val="26"/>
        </w:rPr>
        <w:t xml:space="preserve"> - </w:t>
      </w:r>
      <w:r>
        <w:rPr>
          <w:sz w:val="26"/>
          <w:szCs w:val="26"/>
        </w:rPr>
        <w:t>«</w:t>
      </w:r>
      <w:r w:rsidRPr="006C3954">
        <w:rPr>
          <w:sz w:val="26"/>
          <w:szCs w:val="26"/>
        </w:rPr>
        <w:t>п</w:t>
      </w:r>
      <w:r>
        <w:rPr>
          <w:sz w:val="26"/>
          <w:szCs w:val="26"/>
        </w:rPr>
        <w:t>»</w:t>
      </w:r>
      <w:r w:rsidRPr="006C3954">
        <w:rPr>
          <w:sz w:val="26"/>
          <w:szCs w:val="26"/>
        </w:rPr>
        <w:t xml:space="preserve"> пункта 1, подпунктами </w:t>
      </w:r>
      <w:r>
        <w:rPr>
          <w:sz w:val="26"/>
          <w:szCs w:val="26"/>
        </w:rPr>
        <w:t>«</w:t>
      </w:r>
      <w:r w:rsidRPr="006C3954">
        <w:rPr>
          <w:sz w:val="26"/>
          <w:szCs w:val="26"/>
        </w:rPr>
        <w:t>а</w:t>
      </w:r>
      <w:r>
        <w:rPr>
          <w:sz w:val="26"/>
          <w:szCs w:val="26"/>
        </w:rPr>
        <w:t>»</w:t>
      </w:r>
      <w:r w:rsidRPr="006C3954">
        <w:rPr>
          <w:sz w:val="26"/>
          <w:szCs w:val="26"/>
        </w:rPr>
        <w:t xml:space="preserve"> - </w:t>
      </w:r>
      <w:r>
        <w:rPr>
          <w:sz w:val="26"/>
          <w:szCs w:val="26"/>
        </w:rPr>
        <w:t>«</w:t>
      </w:r>
      <w:r w:rsidRPr="006C3954">
        <w:rPr>
          <w:sz w:val="26"/>
          <w:szCs w:val="26"/>
        </w:rPr>
        <w:t>в</w:t>
      </w:r>
      <w:r>
        <w:rPr>
          <w:sz w:val="26"/>
          <w:szCs w:val="26"/>
        </w:rPr>
        <w:t>»</w:t>
      </w:r>
      <w:r w:rsidRPr="006C3954">
        <w:rPr>
          <w:sz w:val="26"/>
          <w:szCs w:val="26"/>
        </w:rPr>
        <w:t xml:space="preserve"> пункта 2, пунктом 5 части 1 статьи 43 настоящего Федерального закона. Заявка также может содержать информацию и документы, предусмотренные подпунктом </w:t>
      </w:r>
      <w:r>
        <w:rPr>
          <w:sz w:val="26"/>
          <w:szCs w:val="26"/>
        </w:rPr>
        <w:t>«</w:t>
      </w:r>
      <w:r w:rsidRPr="006C3954">
        <w:rPr>
          <w:sz w:val="26"/>
          <w:szCs w:val="26"/>
        </w:rPr>
        <w:t>д</w:t>
      </w:r>
      <w:r>
        <w:rPr>
          <w:sz w:val="26"/>
          <w:szCs w:val="26"/>
        </w:rPr>
        <w:t>»</w:t>
      </w:r>
      <w:r w:rsidRPr="006C3954">
        <w:rPr>
          <w:sz w:val="26"/>
          <w:szCs w:val="26"/>
        </w:rPr>
        <w:t xml:space="preserve"> пункта 2 части 1 статьи 43 настоящего Федерального закона.</w:t>
      </w:r>
    </w:p>
    <w:p w:rsidR="00AC63C6" w:rsidRPr="00D821F5" w:rsidRDefault="00AC63C6" w:rsidP="00AC63C6">
      <w:pPr>
        <w:spacing w:before="0" w:line="276" w:lineRule="auto"/>
        <w:ind w:firstLine="709"/>
        <w:jc w:val="both"/>
        <w:rPr>
          <w:sz w:val="26"/>
          <w:szCs w:val="26"/>
        </w:rPr>
      </w:pPr>
      <w:r w:rsidRPr="00D821F5">
        <w:rPr>
          <w:sz w:val="26"/>
          <w:szCs w:val="26"/>
        </w:rPr>
        <w:t>При этом, на заседании Комиссии установлено, что в Требованиях к содержанию и составу заявки установлено, в том числе следующее:</w:t>
      </w:r>
    </w:p>
    <w:p w:rsidR="00AC63C6" w:rsidRPr="00740C77" w:rsidRDefault="00AC63C6" w:rsidP="00AC63C6">
      <w:pPr>
        <w:spacing w:before="0" w:line="276" w:lineRule="auto"/>
        <w:ind w:firstLine="709"/>
        <w:jc w:val="both"/>
        <w:rPr>
          <w:sz w:val="26"/>
          <w:szCs w:val="26"/>
          <w:highlight w:val="yellow"/>
        </w:rPr>
      </w:pPr>
      <w:r>
        <w:rPr>
          <w:sz w:val="26"/>
          <w:szCs w:val="26"/>
        </w:rPr>
        <w:t>«</w:t>
      </w:r>
      <w:r w:rsidRPr="00AC63C6">
        <w:rPr>
          <w:sz w:val="26"/>
          <w:szCs w:val="26"/>
        </w:rPr>
        <w:t>Предложение участника закупки о цене контракта (за исключением случая, предусмотренного пунктом 4 части 1 статьи 43 Федерального закона от 05.04.2013 № 44-ФЗ) – Установлено</w:t>
      </w:r>
      <w:r w:rsidRPr="00D821F5">
        <w:rPr>
          <w:sz w:val="26"/>
          <w:szCs w:val="26"/>
        </w:rPr>
        <w:t>».</w:t>
      </w:r>
    </w:p>
    <w:p w:rsidR="00AC63C6" w:rsidRDefault="00AC63C6" w:rsidP="00AC63C6">
      <w:pPr>
        <w:tabs>
          <w:tab w:val="left" w:pos="3300"/>
        </w:tabs>
        <w:spacing w:before="0" w:line="276" w:lineRule="auto"/>
        <w:ind w:firstLine="709"/>
        <w:jc w:val="both"/>
        <w:rPr>
          <w:sz w:val="26"/>
          <w:szCs w:val="26"/>
        </w:rPr>
      </w:pPr>
      <w:r>
        <w:rPr>
          <w:sz w:val="26"/>
          <w:szCs w:val="26"/>
        </w:rPr>
        <w:t>Вместе с тем, указанное требование не соответствует части 1 статьи 49 Закона о контрактной системе, и нарушает пункт 3 части 2 статьи 42 Закона о контрактной системе.</w:t>
      </w:r>
    </w:p>
    <w:p w:rsidR="00AC63C6" w:rsidRPr="00AC63C6" w:rsidRDefault="00AC63C6" w:rsidP="00AC63C6">
      <w:pPr>
        <w:spacing w:before="0" w:line="276" w:lineRule="auto"/>
        <w:ind w:firstLine="709"/>
        <w:jc w:val="both"/>
        <w:rPr>
          <w:sz w:val="26"/>
          <w:szCs w:val="26"/>
        </w:rPr>
      </w:pPr>
      <w:r w:rsidRPr="00AC4539">
        <w:rPr>
          <w:sz w:val="26"/>
          <w:szCs w:val="26"/>
        </w:rPr>
        <w:t xml:space="preserve">На основании изложенного Комиссия приходит к выводу о том, </w:t>
      </w:r>
      <w:r>
        <w:rPr>
          <w:sz w:val="26"/>
          <w:szCs w:val="26"/>
        </w:rPr>
        <w:t>что действия Заказчика нарушают пункт 3 части 2 статьи 42</w:t>
      </w:r>
      <w:r w:rsidRPr="00AC4539">
        <w:rPr>
          <w:sz w:val="26"/>
          <w:szCs w:val="26"/>
        </w:rPr>
        <w:t xml:space="preserve"> Закона о контрактной системе, что содержит признаки состава административного правонарушения, предусмотренного частью </w:t>
      </w:r>
      <w:r>
        <w:rPr>
          <w:sz w:val="26"/>
          <w:szCs w:val="26"/>
        </w:rPr>
        <w:t>5</w:t>
      </w:r>
      <w:r w:rsidRPr="00AC4539">
        <w:rPr>
          <w:sz w:val="26"/>
          <w:szCs w:val="26"/>
        </w:rPr>
        <w:t xml:space="preserve"> статьи 7.30</w:t>
      </w:r>
      <w:r>
        <w:rPr>
          <w:sz w:val="26"/>
          <w:szCs w:val="26"/>
        </w:rPr>
        <w:t>.1</w:t>
      </w:r>
      <w:r w:rsidRPr="00AC4539">
        <w:rPr>
          <w:sz w:val="26"/>
          <w:szCs w:val="26"/>
        </w:rPr>
        <w:t xml:space="preserve"> Кодекса Российской Федерации об административных правонарушениях.</w:t>
      </w:r>
    </w:p>
    <w:p w:rsidR="00334DB3" w:rsidRDefault="00DB21D9" w:rsidP="001A493E">
      <w:pPr>
        <w:tabs>
          <w:tab w:val="left" w:pos="993"/>
        </w:tabs>
        <w:spacing w:before="0" w:line="276" w:lineRule="auto"/>
        <w:ind w:firstLine="709"/>
        <w:jc w:val="both"/>
        <w:rPr>
          <w:rFonts w:eastAsiaTheme="minorHAnsi"/>
          <w:color w:val="auto"/>
          <w:sz w:val="26"/>
          <w:szCs w:val="26"/>
          <w:lang w:eastAsia="en-US"/>
        </w:rPr>
      </w:pPr>
      <w:r w:rsidRPr="003737B3">
        <w:rPr>
          <w:rFonts w:eastAsiaTheme="minorHAnsi"/>
          <w:color w:val="auto"/>
          <w:sz w:val="26"/>
          <w:szCs w:val="26"/>
          <w:lang w:eastAsia="en-US"/>
        </w:rPr>
        <w:t xml:space="preserve">На основании изложенного и руководствуясь частью 1 статьи 2, пунктом 1 части 15, пунктом 2 части 22 статьи 99, частью 8 статьи 106, частью 1 статьи 112 Закона </w:t>
      </w:r>
      <w:r w:rsidR="00860202" w:rsidRPr="003737B3">
        <w:rPr>
          <w:rFonts w:eastAsiaTheme="minorHAnsi"/>
          <w:color w:val="auto"/>
          <w:sz w:val="26"/>
          <w:szCs w:val="26"/>
          <w:lang w:eastAsia="en-US"/>
        </w:rPr>
        <w:br/>
      </w:r>
      <w:r w:rsidRPr="003737B3">
        <w:rPr>
          <w:rFonts w:eastAsiaTheme="minorHAnsi"/>
          <w:color w:val="auto"/>
          <w:sz w:val="26"/>
          <w:szCs w:val="26"/>
          <w:lang w:eastAsia="en-US"/>
        </w:rPr>
        <w:t>о контрактной системе, Комиссия</w:t>
      </w:r>
    </w:p>
    <w:p w:rsidR="00301262" w:rsidRPr="001A493E" w:rsidRDefault="00301262" w:rsidP="001A493E">
      <w:pPr>
        <w:tabs>
          <w:tab w:val="left" w:pos="993"/>
        </w:tabs>
        <w:spacing w:before="0" w:line="276" w:lineRule="auto"/>
        <w:ind w:firstLine="709"/>
        <w:jc w:val="both"/>
        <w:rPr>
          <w:rFonts w:eastAsiaTheme="minorHAnsi"/>
          <w:color w:val="auto"/>
          <w:sz w:val="26"/>
          <w:szCs w:val="26"/>
          <w:lang w:eastAsia="en-US"/>
        </w:rPr>
      </w:pPr>
    </w:p>
    <w:p w:rsidR="0063482B" w:rsidRDefault="0063482B" w:rsidP="0063482B">
      <w:pPr>
        <w:spacing w:before="0" w:line="276" w:lineRule="auto"/>
        <w:ind w:firstLine="0"/>
        <w:jc w:val="center"/>
        <w:rPr>
          <w:b/>
          <w:sz w:val="26"/>
          <w:szCs w:val="26"/>
        </w:rPr>
      </w:pPr>
      <w:r w:rsidRPr="0063482B">
        <w:rPr>
          <w:b/>
          <w:sz w:val="26"/>
          <w:szCs w:val="26"/>
        </w:rPr>
        <w:t>РЕШИЛА:</w:t>
      </w:r>
    </w:p>
    <w:p w:rsidR="00301262" w:rsidRPr="0063482B" w:rsidRDefault="00301262" w:rsidP="0063482B">
      <w:pPr>
        <w:spacing w:before="0" w:line="276" w:lineRule="auto"/>
        <w:ind w:firstLine="0"/>
        <w:jc w:val="center"/>
        <w:rPr>
          <w:b/>
          <w:sz w:val="26"/>
          <w:szCs w:val="26"/>
        </w:rPr>
      </w:pPr>
    </w:p>
    <w:p w:rsidR="00AD7CA5" w:rsidRDefault="0063482B" w:rsidP="00AD7CA5">
      <w:pPr>
        <w:numPr>
          <w:ilvl w:val="0"/>
          <w:numId w:val="48"/>
        </w:numPr>
        <w:tabs>
          <w:tab w:val="left" w:pos="851"/>
          <w:tab w:val="left" w:pos="993"/>
          <w:tab w:val="left" w:pos="1276"/>
        </w:tabs>
        <w:spacing w:before="0" w:line="276" w:lineRule="auto"/>
        <w:ind w:hanging="11"/>
        <w:contextualSpacing/>
        <w:jc w:val="both"/>
        <w:rPr>
          <w:sz w:val="26"/>
          <w:szCs w:val="26"/>
        </w:rPr>
      </w:pPr>
      <w:r w:rsidRPr="0063482B">
        <w:rPr>
          <w:sz w:val="26"/>
          <w:szCs w:val="26"/>
        </w:rPr>
        <w:t xml:space="preserve">Признать жалобу </w:t>
      </w:r>
      <w:r w:rsidR="00301262" w:rsidRPr="00301262">
        <w:rPr>
          <w:color w:val="auto"/>
          <w:sz w:val="26"/>
          <w:szCs w:val="26"/>
        </w:rPr>
        <w:t>ИП Логиновой Анастасии Александровны</w:t>
      </w:r>
      <w:r w:rsidRPr="0063482B">
        <w:rPr>
          <w:color w:val="auto"/>
          <w:sz w:val="26"/>
          <w:szCs w:val="26"/>
        </w:rPr>
        <w:t xml:space="preserve"> не</w:t>
      </w:r>
      <w:r w:rsidRPr="0063482B">
        <w:rPr>
          <w:sz w:val="26"/>
          <w:szCs w:val="26"/>
        </w:rPr>
        <w:t>обоснованной.</w:t>
      </w:r>
    </w:p>
    <w:p w:rsidR="00AD7CA5" w:rsidRDefault="00AD7CA5" w:rsidP="00AD7CA5">
      <w:pPr>
        <w:numPr>
          <w:ilvl w:val="0"/>
          <w:numId w:val="48"/>
        </w:numPr>
        <w:tabs>
          <w:tab w:val="left" w:pos="851"/>
          <w:tab w:val="left" w:pos="993"/>
          <w:tab w:val="left" w:pos="1276"/>
        </w:tabs>
        <w:spacing w:before="0" w:line="276" w:lineRule="auto"/>
        <w:ind w:left="0" w:firstLine="709"/>
        <w:contextualSpacing/>
        <w:jc w:val="both"/>
        <w:rPr>
          <w:sz w:val="26"/>
          <w:szCs w:val="26"/>
        </w:rPr>
      </w:pPr>
      <w:r w:rsidRPr="00AD7CA5">
        <w:rPr>
          <w:sz w:val="26"/>
          <w:szCs w:val="26"/>
        </w:rPr>
        <w:t>Признать в действ</w:t>
      </w:r>
      <w:r>
        <w:rPr>
          <w:sz w:val="26"/>
          <w:szCs w:val="26"/>
        </w:rPr>
        <w:t>иях Заказчика нарушение пункта 3 части 2</w:t>
      </w:r>
      <w:r w:rsidRPr="00AD7CA5">
        <w:rPr>
          <w:sz w:val="26"/>
          <w:szCs w:val="26"/>
        </w:rPr>
        <w:t xml:space="preserve"> статьи 42 Закона о контрактной системе. </w:t>
      </w:r>
    </w:p>
    <w:p w:rsidR="00AD7CA5" w:rsidRDefault="00AD7CA5" w:rsidP="00AD7CA5">
      <w:pPr>
        <w:numPr>
          <w:ilvl w:val="0"/>
          <w:numId w:val="48"/>
        </w:numPr>
        <w:tabs>
          <w:tab w:val="left" w:pos="851"/>
          <w:tab w:val="left" w:pos="993"/>
          <w:tab w:val="left" w:pos="1276"/>
        </w:tabs>
        <w:spacing w:before="0" w:line="276" w:lineRule="auto"/>
        <w:ind w:left="0" w:firstLine="709"/>
        <w:contextualSpacing/>
        <w:jc w:val="both"/>
        <w:rPr>
          <w:sz w:val="26"/>
          <w:szCs w:val="26"/>
        </w:rPr>
      </w:pPr>
      <w:r w:rsidRPr="00AD7CA5">
        <w:rPr>
          <w:rFonts w:eastAsia="BatangChe"/>
          <w:sz w:val="26"/>
          <w:szCs w:val="26"/>
        </w:rPr>
        <w:t>Заказчику, Аукционной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w:t>
      </w:r>
    </w:p>
    <w:p w:rsidR="00AD7CA5" w:rsidRPr="00AD7CA5" w:rsidRDefault="00AD7CA5" w:rsidP="00AD7CA5">
      <w:pPr>
        <w:numPr>
          <w:ilvl w:val="0"/>
          <w:numId w:val="48"/>
        </w:numPr>
        <w:tabs>
          <w:tab w:val="left" w:pos="851"/>
          <w:tab w:val="left" w:pos="993"/>
          <w:tab w:val="left" w:pos="1276"/>
        </w:tabs>
        <w:spacing w:before="0" w:line="276" w:lineRule="auto"/>
        <w:ind w:left="0" w:firstLine="709"/>
        <w:contextualSpacing/>
        <w:jc w:val="both"/>
        <w:rPr>
          <w:sz w:val="26"/>
          <w:szCs w:val="26"/>
        </w:rPr>
      </w:pPr>
      <w:r w:rsidRPr="00AD7CA5">
        <w:rPr>
          <w:rFonts w:eastAsia="BatangChe"/>
          <w:sz w:val="26"/>
          <w:szCs w:val="26"/>
        </w:rPr>
        <w:t xml:space="preserve">Передать материалы дела от </w:t>
      </w:r>
      <w:r>
        <w:rPr>
          <w:rFonts w:eastAsia="BatangChe"/>
          <w:sz w:val="26"/>
          <w:szCs w:val="26"/>
        </w:rPr>
        <w:t>09</w:t>
      </w:r>
      <w:r w:rsidRPr="00AD7CA5">
        <w:rPr>
          <w:rFonts w:eastAsia="BatangChe"/>
          <w:sz w:val="26"/>
          <w:szCs w:val="26"/>
        </w:rPr>
        <w:t>.</w:t>
      </w:r>
      <w:r>
        <w:rPr>
          <w:rFonts w:eastAsia="BatangChe"/>
          <w:sz w:val="26"/>
          <w:szCs w:val="26"/>
        </w:rPr>
        <w:t>09</w:t>
      </w:r>
      <w:r w:rsidRPr="00AD7CA5">
        <w:rPr>
          <w:rFonts w:eastAsia="BatangChe"/>
          <w:sz w:val="26"/>
          <w:szCs w:val="26"/>
        </w:rPr>
        <w:t>.2025 № 050/06/105</w:t>
      </w:r>
      <w:r>
        <w:rPr>
          <w:rFonts w:eastAsia="BatangChe"/>
          <w:sz w:val="26"/>
          <w:szCs w:val="26"/>
        </w:rPr>
        <w:t>-32563</w:t>
      </w:r>
      <w:r w:rsidRPr="00AD7CA5">
        <w:rPr>
          <w:rFonts w:eastAsia="BatangChe"/>
          <w:sz w:val="26"/>
          <w:szCs w:val="26"/>
        </w:rPr>
        <w:t xml:space="preserve">/2025 по выявленным нарушениям Закона о контрактной системе </w:t>
      </w:r>
      <w:r w:rsidRPr="00AD7CA5">
        <w:rPr>
          <w:rFonts w:eastAsia="BatangChe"/>
          <w:color w:val="auto"/>
          <w:sz w:val="26"/>
          <w:szCs w:val="26"/>
          <w:lang w:eastAsia="en-US"/>
        </w:rPr>
        <w:t>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w:t>
      </w:r>
      <w:r w:rsidRPr="00AD7CA5">
        <w:rPr>
          <w:rFonts w:eastAsia="BatangChe"/>
          <w:sz w:val="26"/>
          <w:szCs w:val="26"/>
        </w:rPr>
        <w:t>.</w:t>
      </w:r>
    </w:p>
    <w:p w:rsidR="00092637" w:rsidRPr="0006542A" w:rsidRDefault="00AD7CA5" w:rsidP="0006542A">
      <w:pPr>
        <w:widowControl/>
        <w:tabs>
          <w:tab w:val="left" w:pos="851"/>
        </w:tabs>
        <w:spacing w:before="0" w:line="276" w:lineRule="auto"/>
        <w:ind w:firstLine="709"/>
        <w:jc w:val="both"/>
        <w:rPr>
          <w:rFonts w:eastAsia="BatangChe"/>
          <w:sz w:val="26"/>
          <w:szCs w:val="26"/>
        </w:rPr>
      </w:pPr>
      <w:r w:rsidRPr="00350C4A">
        <w:rPr>
          <w:rFonts w:eastAsia="BatangChe"/>
          <w:sz w:val="26"/>
          <w:szCs w:val="26"/>
        </w:rPr>
        <w:t>Настоящее решение может быть обжаловано в суде, арбитражном суде в течение трех месяцев в установленном законом порядке.</w:t>
      </w:r>
      <w:bookmarkStart w:id="0" w:name="_GoBack"/>
      <w:bookmarkEnd w:id="0"/>
    </w:p>
    <w:sectPr w:rsidR="00092637" w:rsidRPr="0006542A" w:rsidSect="00F0060C">
      <w:headerReference w:type="even" r:id="rId8"/>
      <w:headerReference w:type="default" r:id="rId9"/>
      <w:pgSz w:w="11906" w:h="16838"/>
      <w:pgMar w:top="709" w:right="707" w:bottom="426"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4797172"/>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06542A">
          <w:rPr>
            <w:noProof/>
          </w:rPr>
          <w:t>10</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545246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06542A">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91B49"/>
    <w:multiLevelType w:val="hybridMultilevel"/>
    <w:tmpl w:val="B4C67CCC"/>
    <w:lvl w:ilvl="0" w:tplc="849A7C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EB4488D"/>
    <w:multiLevelType w:val="hybridMultilevel"/>
    <w:tmpl w:val="01741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8"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821E28"/>
    <w:multiLevelType w:val="hybridMultilevel"/>
    <w:tmpl w:val="55A2955C"/>
    <w:lvl w:ilvl="0" w:tplc="812E55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BB554A9"/>
    <w:multiLevelType w:val="hybridMultilevel"/>
    <w:tmpl w:val="5944D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3"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15:restartNumberingAfterBreak="0">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D5150D5"/>
    <w:multiLevelType w:val="hybridMultilevel"/>
    <w:tmpl w:val="EA86C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30"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2"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BF60E3"/>
    <w:multiLevelType w:val="multilevel"/>
    <w:tmpl w:val="92684A34"/>
    <w:lvl w:ilvl="0">
      <w:start w:val="1"/>
      <w:numFmt w:val="decimal"/>
      <w:suff w:val="space"/>
      <w:lvlText w:val="%1)"/>
      <w:lvlJc w:val="left"/>
      <w:pPr>
        <w:ind w:left="1070" w:hanging="360"/>
      </w:pPr>
      <w:rPr>
        <w:rFonts w:ascii="Times New Roman" w:hAnsi="Times New Roman" w:cs="Times New Roman" w:hint="default"/>
        <w:color w:val="000000"/>
        <w:sz w:val="28"/>
        <w:szCs w:val="28"/>
      </w:rPr>
    </w:lvl>
    <w:lvl w:ilvl="1">
      <w:start w:val="1"/>
      <w:numFmt w:val="lowerLetter"/>
      <w:lvlText w:val="%2."/>
      <w:lvlJc w:val="left"/>
      <w:pPr>
        <w:ind w:left="1506" w:hanging="360"/>
      </w:pPr>
      <w:rPr>
        <w:rFonts w:cs="Times New Roman"/>
        <w:color w:val="000000"/>
      </w:rPr>
    </w:lvl>
    <w:lvl w:ilvl="2">
      <w:start w:val="1"/>
      <w:numFmt w:val="lowerRoman"/>
      <w:lvlText w:val="%3."/>
      <w:lvlJc w:val="right"/>
      <w:pPr>
        <w:ind w:left="2226" w:hanging="180"/>
      </w:pPr>
      <w:rPr>
        <w:rFonts w:cs="Times New Roman"/>
        <w:color w:val="000000"/>
      </w:rPr>
    </w:lvl>
    <w:lvl w:ilvl="3">
      <w:start w:val="1"/>
      <w:numFmt w:val="decimal"/>
      <w:suff w:val="space"/>
      <w:lvlText w:val="%4.1"/>
      <w:lvlJc w:val="left"/>
      <w:pPr>
        <w:ind w:left="2946" w:hanging="360"/>
      </w:pPr>
      <w:rPr>
        <w:rFonts w:cs="Times New Roman"/>
        <w:color w:val="000000"/>
      </w:rPr>
    </w:lvl>
    <w:lvl w:ilvl="4">
      <w:start w:val="1"/>
      <w:numFmt w:val="lowerLetter"/>
      <w:lvlText w:val="%5."/>
      <w:lvlJc w:val="left"/>
      <w:pPr>
        <w:ind w:left="3666" w:hanging="360"/>
      </w:pPr>
      <w:rPr>
        <w:rFonts w:cs="Times New Roman"/>
        <w:color w:val="000000"/>
      </w:rPr>
    </w:lvl>
    <w:lvl w:ilvl="5">
      <w:start w:val="1"/>
      <w:numFmt w:val="lowerRoman"/>
      <w:lvlText w:val="%6."/>
      <w:lvlJc w:val="right"/>
      <w:pPr>
        <w:ind w:left="4386" w:hanging="180"/>
      </w:pPr>
      <w:rPr>
        <w:rFonts w:cs="Times New Roman"/>
        <w:color w:val="000000"/>
      </w:rPr>
    </w:lvl>
    <w:lvl w:ilvl="6">
      <w:start w:val="1"/>
      <w:numFmt w:val="decimal"/>
      <w:suff w:val="space"/>
      <w:lvlText w:val="%7."/>
      <w:lvlJc w:val="left"/>
      <w:pPr>
        <w:ind w:left="928" w:hanging="360"/>
      </w:pPr>
      <w:rPr>
        <w:rFonts w:cs="Times New Roman"/>
        <w:color w:val="000000"/>
      </w:rPr>
    </w:lvl>
    <w:lvl w:ilvl="7">
      <w:start w:val="1"/>
      <w:numFmt w:val="lowerLetter"/>
      <w:lvlText w:val="%8."/>
      <w:lvlJc w:val="left"/>
      <w:pPr>
        <w:ind w:left="5826" w:hanging="360"/>
      </w:pPr>
      <w:rPr>
        <w:rFonts w:cs="Times New Roman"/>
        <w:color w:val="000000"/>
      </w:rPr>
    </w:lvl>
    <w:lvl w:ilvl="8">
      <w:start w:val="1"/>
      <w:numFmt w:val="lowerRoman"/>
      <w:lvlText w:val="%9."/>
      <w:lvlJc w:val="right"/>
      <w:pPr>
        <w:ind w:left="6546" w:hanging="180"/>
      </w:pPr>
      <w:rPr>
        <w:rFonts w:cs="Times New Roman"/>
        <w:color w:val="000000"/>
      </w:rPr>
    </w:lvl>
  </w:abstractNum>
  <w:abstractNum w:abstractNumId="3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2"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3"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4"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2"/>
  </w:num>
  <w:num w:numId="4">
    <w:abstractNumId w:val="17"/>
  </w:num>
  <w:num w:numId="5">
    <w:abstractNumId w:val="38"/>
  </w:num>
  <w:num w:numId="6">
    <w:abstractNumId w:val="44"/>
  </w:num>
  <w:num w:numId="7">
    <w:abstractNumId w:val="41"/>
  </w:num>
  <w:num w:numId="8">
    <w:abstractNumId w:val="7"/>
  </w:num>
  <w:num w:numId="9">
    <w:abstractNumId w:val="33"/>
  </w:num>
  <w:num w:numId="10">
    <w:abstractNumId w:val="34"/>
  </w:num>
  <w:num w:numId="11">
    <w:abstractNumId w:val="10"/>
  </w:num>
  <w:num w:numId="12">
    <w:abstractNumId w:val="32"/>
  </w:num>
  <w:num w:numId="13">
    <w:abstractNumId w:val="29"/>
  </w:num>
  <w:num w:numId="14">
    <w:abstractNumId w:val="18"/>
  </w:num>
  <w:num w:numId="15">
    <w:abstractNumId w:val="23"/>
  </w:num>
  <w:num w:numId="16">
    <w:abstractNumId w:val="3"/>
  </w:num>
  <w:num w:numId="17">
    <w:abstractNumId w:val="30"/>
  </w:num>
  <w:num w:numId="18">
    <w:abstractNumId w:val="28"/>
  </w:num>
  <w:num w:numId="19">
    <w:abstractNumId w:val="42"/>
  </w:num>
  <w:num w:numId="20">
    <w:abstractNumId w:val="13"/>
  </w:num>
  <w:num w:numId="21">
    <w:abstractNumId w:val="39"/>
  </w:num>
  <w:num w:numId="22">
    <w:abstractNumId w:val="2"/>
  </w:num>
  <w:num w:numId="23">
    <w:abstractNumId w:val="8"/>
  </w:num>
  <w:num w:numId="24">
    <w:abstractNumId w:val="25"/>
  </w:num>
  <w:num w:numId="25">
    <w:abstractNumId w:val="46"/>
  </w:num>
  <w:num w:numId="26">
    <w:abstractNumId w:val="35"/>
  </w:num>
  <w:num w:numId="27">
    <w:abstractNumId w:val="21"/>
  </w:num>
  <w:num w:numId="28">
    <w:abstractNumId w:val="45"/>
  </w:num>
  <w:num w:numId="29">
    <w:abstractNumId w:val="24"/>
  </w:num>
  <w:num w:numId="30">
    <w:abstractNumId w:val="43"/>
  </w:num>
  <w:num w:numId="31">
    <w:abstractNumId w:val="1"/>
  </w:num>
  <w:num w:numId="32">
    <w:abstractNumId w:val="12"/>
  </w:num>
  <w:num w:numId="33">
    <w:abstractNumId w:val="14"/>
  </w:num>
  <w:num w:numId="34">
    <w:abstractNumId w:val="15"/>
  </w:num>
  <w:num w:numId="35">
    <w:abstractNumId w:val="16"/>
  </w:num>
  <w:num w:numId="36">
    <w:abstractNumId w:val="36"/>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27"/>
  </w:num>
  <w:num w:numId="40">
    <w:abstractNumId w:val="5"/>
  </w:num>
  <w:num w:numId="41">
    <w:abstractNumId w:val="40"/>
  </w:num>
  <w:num w:numId="42">
    <w:abstractNumId w:val="4"/>
  </w:num>
  <w:num w:numId="43">
    <w:abstractNumId w:val="47"/>
  </w:num>
  <w:num w:numId="44">
    <w:abstractNumId w:val="20"/>
  </w:num>
  <w:num w:numId="45">
    <w:abstractNumId w:val="6"/>
  </w:num>
  <w:num w:numId="46">
    <w:abstractNumId w:val="0"/>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747"/>
    <w:rsid w:val="00000B71"/>
    <w:rsid w:val="0000118A"/>
    <w:rsid w:val="000020B0"/>
    <w:rsid w:val="0000245A"/>
    <w:rsid w:val="00005A07"/>
    <w:rsid w:val="00006E69"/>
    <w:rsid w:val="000109DD"/>
    <w:rsid w:val="00011D5B"/>
    <w:rsid w:val="0001243E"/>
    <w:rsid w:val="000237E9"/>
    <w:rsid w:val="00025063"/>
    <w:rsid w:val="00025FA7"/>
    <w:rsid w:val="00026BA9"/>
    <w:rsid w:val="000278D2"/>
    <w:rsid w:val="00030D07"/>
    <w:rsid w:val="00035015"/>
    <w:rsid w:val="00035137"/>
    <w:rsid w:val="00035772"/>
    <w:rsid w:val="0003655A"/>
    <w:rsid w:val="00036731"/>
    <w:rsid w:val="00036B60"/>
    <w:rsid w:val="000402D0"/>
    <w:rsid w:val="00040DB9"/>
    <w:rsid w:val="000419B2"/>
    <w:rsid w:val="00041BF6"/>
    <w:rsid w:val="00043090"/>
    <w:rsid w:val="00045166"/>
    <w:rsid w:val="00046C30"/>
    <w:rsid w:val="00046D00"/>
    <w:rsid w:val="0005091A"/>
    <w:rsid w:val="000512C2"/>
    <w:rsid w:val="00052EE2"/>
    <w:rsid w:val="00054214"/>
    <w:rsid w:val="00054DFC"/>
    <w:rsid w:val="00055326"/>
    <w:rsid w:val="000558E0"/>
    <w:rsid w:val="0005606B"/>
    <w:rsid w:val="000565E8"/>
    <w:rsid w:val="000578D3"/>
    <w:rsid w:val="00057DCC"/>
    <w:rsid w:val="00062E5E"/>
    <w:rsid w:val="000635A1"/>
    <w:rsid w:val="00063FAD"/>
    <w:rsid w:val="00064BF6"/>
    <w:rsid w:val="0006542A"/>
    <w:rsid w:val="0006622D"/>
    <w:rsid w:val="00066914"/>
    <w:rsid w:val="0007035A"/>
    <w:rsid w:val="00071804"/>
    <w:rsid w:val="00071930"/>
    <w:rsid w:val="00071A95"/>
    <w:rsid w:val="00072FD4"/>
    <w:rsid w:val="000731DC"/>
    <w:rsid w:val="00075B18"/>
    <w:rsid w:val="00076ED9"/>
    <w:rsid w:val="000770DB"/>
    <w:rsid w:val="00081CA5"/>
    <w:rsid w:val="00081DE7"/>
    <w:rsid w:val="00083127"/>
    <w:rsid w:val="00083A2B"/>
    <w:rsid w:val="00084709"/>
    <w:rsid w:val="00085B94"/>
    <w:rsid w:val="00087C99"/>
    <w:rsid w:val="00087DB8"/>
    <w:rsid w:val="00090552"/>
    <w:rsid w:val="00092502"/>
    <w:rsid w:val="00092637"/>
    <w:rsid w:val="00092FA2"/>
    <w:rsid w:val="000930D5"/>
    <w:rsid w:val="00093A59"/>
    <w:rsid w:val="00093B44"/>
    <w:rsid w:val="00093E04"/>
    <w:rsid w:val="00094889"/>
    <w:rsid w:val="00094C0C"/>
    <w:rsid w:val="000964B5"/>
    <w:rsid w:val="0009715E"/>
    <w:rsid w:val="000A183B"/>
    <w:rsid w:val="000A1DBF"/>
    <w:rsid w:val="000A3F31"/>
    <w:rsid w:val="000A46E2"/>
    <w:rsid w:val="000A4A2B"/>
    <w:rsid w:val="000B04C6"/>
    <w:rsid w:val="000B0F25"/>
    <w:rsid w:val="000B1156"/>
    <w:rsid w:val="000B1975"/>
    <w:rsid w:val="000B1F25"/>
    <w:rsid w:val="000B32F4"/>
    <w:rsid w:val="000B4AAD"/>
    <w:rsid w:val="000B4ACE"/>
    <w:rsid w:val="000B5FE3"/>
    <w:rsid w:val="000B622C"/>
    <w:rsid w:val="000C13EA"/>
    <w:rsid w:val="000C19D2"/>
    <w:rsid w:val="000C240C"/>
    <w:rsid w:val="000C5E89"/>
    <w:rsid w:val="000C5FB1"/>
    <w:rsid w:val="000C6B6C"/>
    <w:rsid w:val="000C74BB"/>
    <w:rsid w:val="000D096E"/>
    <w:rsid w:val="000D12ED"/>
    <w:rsid w:val="000D2788"/>
    <w:rsid w:val="000D2FFD"/>
    <w:rsid w:val="000D5603"/>
    <w:rsid w:val="000D5C39"/>
    <w:rsid w:val="000E051F"/>
    <w:rsid w:val="000E3D64"/>
    <w:rsid w:val="000E6077"/>
    <w:rsid w:val="000E7314"/>
    <w:rsid w:val="000F0886"/>
    <w:rsid w:val="000F0BE6"/>
    <w:rsid w:val="000F34F1"/>
    <w:rsid w:val="000F521E"/>
    <w:rsid w:val="000F596A"/>
    <w:rsid w:val="000F786D"/>
    <w:rsid w:val="00101069"/>
    <w:rsid w:val="0010183C"/>
    <w:rsid w:val="00101B5C"/>
    <w:rsid w:val="00101E78"/>
    <w:rsid w:val="0010244B"/>
    <w:rsid w:val="001030D6"/>
    <w:rsid w:val="00105BA7"/>
    <w:rsid w:val="00106B87"/>
    <w:rsid w:val="00111F4F"/>
    <w:rsid w:val="00112224"/>
    <w:rsid w:val="001122D0"/>
    <w:rsid w:val="0011357B"/>
    <w:rsid w:val="001142B0"/>
    <w:rsid w:val="0011519A"/>
    <w:rsid w:val="001155F5"/>
    <w:rsid w:val="0011649D"/>
    <w:rsid w:val="001172C1"/>
    <w:rsid w:val="001219F5"/>
    <w:rsid w:val="001223DB"/>
    <w:rsid w:val="001232A8"/>
    <w:rsid w:val="00123B80"/>
    <w:rsid w:val="00125A42"/>
    <w:rsid w:val="0012642C"/>
    <w:rsid w:val="0013390A"/>
    <w:rsid w:val="0013390F"/>
    <w:rsid w:val="0013439B"/>
    <w:rsid w:val="00134665"/>
    <w:rsid w:val="00134705"/>
    <w:rsid w:val="001352A6"/>
    <w:rsid w:val="001359C9"/>
    <w:rsid w:val="00137410"/>
    <w:rsid w:val="00137EED"/>
    <w:rsid w:val="00140F8B"/>
    <w:rsid w:val="00141666"/>
    <w:rsid w:val="00142B2F"/>
    <w:rsid w:val="00143453"/>
    <w:rsid w:val="00144A89"/>
    <w:rsid w:val="0014581D"/>
    <w:rsid w:val="00145A55"/>
    <w:rsid w:val="0015114A"/>
    <w:rsid w:val="00151383"/>
    <w:rsid w:val="00151CD2"/>
    <w:rsid w:val="001544AB"/>
    <w:rsid w:val="00155888"/>
    <w:rsid w:val="001564E3"/>
    <w:rsid w:val="001566FC"/>
    <w:rsid w:val="00156A68"/>
    <w:rsid w:val="00156E28"/>
    <w:rsid w:val="00157006"/>
    <w:rsid w:val="00161559"/>
    <w:rsid w:val="00161885"/>
    <w:rsid w:val="001620AC"/>
    <w:rsid w:val="00162213"/>
    <w:rsid w:val="001624AD"/>
    <w:rsid w:val="00162F73"/>
    <w:rsid w:val="0016568D"/>
    <w:rsid w:val="00165BFF"/>
    <w:rsid w:val="00165EC4"/>
    <w:rsid w:val="0016635C"/>
    <w:rsid w:val="00167F8D"/>
    <w:rsid w:val="00170792"/>
    <w:rsid w:val="0017285F"/>
    <w:rsid w:val="00172C63"/>
    <w:rsid w:val="001730FB"/>
    <w:rsid w:val="00174999"/>
    <w:rsid w:val="0017787C"/>
    <w:rsid w:val="001801B2"/>
    <w:rsid w:val="001804F2"/>
    <w:rsid w:val="00181B96"/>
    <w:rsid w:val="001834CE"/>
    <w:rsid w:val="00184A14"/>
    <w:rsid w:val="00184E3C"/>
    <w:rsid w:val="001853F5"/>
    <w:rsid w:val="0019198E"/>
    <w:rsid w:val="00192372"/>
    <w:rsid w:val="001932F1"/>
    <w:rsid w:val="001972E8"/>
    <w:rsid w:val="001A18A3"/>
    <w:rsid w:val="001A493E"/>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1BA7"/>
    <w:rsid w:val="001D4425"/>
    <w:rsid w:val="001D5D25"/>
    <w:rsid w:val="001E0114"/>
    <w:rsid w:val="001E17FE"/>
    <w:rsid w:val="001E1D86"/>
    <w:rsid w:val="001E7D1F"/>
    <w:rsid w:val="001F177B"/>
    <w:rsid w:val="001F55FD"/>
    <w:rsid w:val="001F6041"/>
    <w:rsid w:val="001F605E"/>
    <w:rsid w:val="001F693F"/>
    <w:rsid w:val="001F6AB7"/>
    <w:rsid w:val="001F7028"/>
    <w:rsid w:val="001F70B5"/>
    <w:rsid w:val="002007B2"/>
    <w:rsid w:val="002037F3"/>
    <w:rsid w:val="002041C6"/>
    <w:rsid w:val="002049FA"/>
    <w:rsid w:val="00205979"/>
    <w:rsid w:val="00206480"/>
    <w:rsid w:val="002076CE"/>
    <w:rsid w:val="002102A0"/>
    <w:rsid w:val="00210A3F"/>
    <w:rsid w:val="0021146F"/>
    <w:rsid w:val="00211E76"/>
    <w:rsid w:val="00213611"/>
    <w:rsid w:val="0021414D"/>
    <w:rsid w:val="002162FC"/>
    <w:rsid w:val="00216CF2"/>
    <w:rsid w:val="00220436"/>
    <w:rsid w:val="002218B9"/>
    <w:rsid w:val="00221FC6"/>
    <w:rsid w:val="002255C4"/>
    <w:rsid w:val="00226B85"/>
    <w:rsid w:val="00227397"/>
    <w:rsid w:val="00227768"/>
    <w:rsid w:val="00227C70"/>
    <w:rsid w:val="00227EE4"/>
    <w:rsid w:val="00227EFA"/>
    <w:rsid w:val="00227F80"/>
    <w:rsid w:val="00231D1A"/>
    <w:rsid w:val="0023502B"/>
    <w:rsid w:val="00235862"/>
    <w:rsid w:val="00235B8B"/>
    <w:rsid w:val="002415D6"/>
    <w:rsid w:val="0024192E"/>
    <w:rsid w:val="002419B2"/>
    <w:rsid w:val="0024698F"/>
    <w:rsid w:val="00246A4D"/>
    <w:rsid w:val="0024716E"/>
    <w:rsid w:val="002471A4"/>
    <w:rsid w:val="0024724B"/>
    <w:rsid w:val="00250B23"/>
    <w:rsid w:val="00253DB5"/>
    <w:rsid w:val="002545F2"/>
    <w:rsid w:val="002549B4"/>
    <w:rsid w:val="00254E20"/>
    <w:rsid w:val="002550DB"/>
    <w:rsid w:val="00260EFD"/>
    <w:rsid w:val="00262A68"/>
    <w:rsid w:val="0026358B"/>
    <w:rsid w:val="002646F1"/>
    <w:rsid w:val="002655C0"/>
    <w:rsid w:val="00265709"/>
    <w:rsid w:val="002661F1"/>
    <w:rsid w:val="00267972"/>
    <w:rsid w:val="002707D5"/>
    <w:rsid w:val="002721EF"/>
    <w:rsid w:val="002726E0"/>
    <w:rsid w:val="002738F2"/>
    <w:rsid w:val="002745C6"/>
    <w:rsid w:val="0027697F"/>
    <w:rsid w:val="00276DE5"/>
    <w:rsid w:val="00286535"/>
    <w:rsid w:val="00286ED1"/>
    <w:rsid w:val="002902DF"/>
    <w:rsid w:val="002906CA"/>
    <w:rsid w:val="00290F90"/>
    <w:rsid w:val="002912AE"/>
    <w:rsid w:val="0029381E"/>
    <w:rsid w:val="00294100"/>
    <w:rsid w:val="00294279"/>
    <w:rsid w:val="00294C70"/>
    <w:rsid w:val="00295DBC"/>
    <w:rsid w:val="002963C7"/>
    <w:rsid w:val="00296C2D"/>
    <w:rsid w:val="00296DF0"/>
    <w:rsid w:val="00297A16"/>
    <w:rsid w:val="00297B67"/>
    <w:rsid w:val="002A409E"/>
    <w:rsid w:val="002A4816"/>
    <w:rsid w:val="002A5C5A"/>
    <w:rsid w:val="002A69BA"/>
    <w:rsid w:val="002B08F9"/>
    <w:rsid w:val="002B13EB"/>
    <w:rsid w:val="002B5445"/>
    <w:rsid w:val="002B7C8C"/>
    <w:rsid w:val="002C0054"/>
    <w:rsid w:val="002C10E5"/>
    <w:rsid w:val="002C2173"/>
    <w:rsid w:val="002C3811"/>
    <w:rsid w:val="002C3F15"/>
    <w:rsid w:val="002C57F9"/>
    <w:rsid w:val="002C5E90"/>
    <w:rsid w:val="002C6331"/>
    <w:rsid w:val="002C6F7B"/>
    <w:rsid w:val="002C6F94"/>
    <w:rsid w:val="002C76D7"/>
    <w:rsid w:val="002D1ADB"/>
    <w:rsid w:val="002D2033"/>
    <w:rsid w:val="002D20A3"/>
    <w:rsid w:val="002D29D9"/>
    <w:rsid w:val="002D4B4F"/>
    <w:rsid w:val="002D54B9"/>
    <w:rsid w:val="002D5517"/>
    <w:rsid w:val="002D66E0"/>
    <w:rsid w:val="002D7890"/>
    <w:rsid w:val="002E1CF5"/>
    <w:rsid w:val="002E1F44"/>
    <w:rsid w:val="002E2252"/>
    <w:rsid w:val="002E33F1"/>
    <w:rsid w:val="002E5072"/>
    <w:rsid w:val="002F1611"/>
    <w:rsid w:val="002F1953"/>
    <w:rsid w:val="002F27E0"/>
    <w:rsid w:val="002F488B"/>
    <w:rsid w:val="002F5495"/>
    <w:rsid w:val="002F627E"/>
    <w:rsid w:val="00300148"/>
    <w:rsid w:val="00301262"/>
    <w:rsid w:val="00302611"/>
    <w:rsid w:val="003059B2"/>
    <w:rsid w:val="00307536"/>
    <w:rsid w:val="003076DE"/>
    <w:rsid w:val="00310D04"/>
    <w:rsid w:val="0031324E"/>
    <w:rsid w:val="00313CAE"/>
    <w:rsid w:val="003157EE"/>
    <w:rsid w:val="003167DA"/>
    <w:rsid w:val="00317DCE"/>
    <w:rsid w:val="003206D5"/>
    <w:rsid w:val="0032071A"/>
    <w:rsid w:val="003236E0"/>
    <w:rsid w:val="00325A6F"/>
    <w:rsid w:val="003263E7"/>
    <w:rsid w:val="0033020C"/>
    <w:rsid w:val="00330F7A"/>
    <w:rsid w:val="00331F15"/>
    <w:rsid w:val="0033263C"/>
    <w:rsid w:val="003327DE"/>
    <w:rsid w:val="00332E5F"/>
    <w:rsid w:val="003339B8"/>
    <w:rsid w:val="003347AD"/>
    <w:rsid w:val="00334DB3"/>
    <w:rsid w:val="00335E31"/>
    <w:rsid w:val="00340B72"/>
    <w:rsid w:val="003435AA"/>
    <w:rsid w:val="00344556"/>
    <w:rsid w:val="003447F6"/>
    <w:rsid w:val="00345BAB"/>
    <w:rsid w:val="0034619B"/>
    <w:rsid w:val="00350FFE"/>
    <w:rsid w:val="0035140C"/>
    <w:rsid w:val="003524A6"/>
    <w:rsid w:val="0035358D"/>
    <w:rsid w:val="00354475"/>
    <w:rsid w:val="00355BAF"/>
    <w:rsid w:val="00356066"/>
    <w:rsid w:val="00356E41"/>
    <w:rsid w:val="00360393"/>
    <w:rsid w:val="0036166D"/>
    <w:rsid w:val="00362A71"/>
    <w:rsid w:val="003646C9"/>
    <w:rsid w:val="00364AA1"/>
    <w:rsid w:val="00365D71"/>
    <w:rsid w:val="00366DA1"/>
    <w:rsid w:val="00367234"/>
    <w:rsid w:val="00367742"/>
    <w:rsid w:val="00372928"/>
    <w:rsid w:val="003737B3"/>
    <w:rsid w:val="00373BC8"/>
    <w:rsid w:val="00374202"/>
    <w:rsid w:val="0037548B"/>
    <w:rsid w:val="00376004"/>
    <w:rsid w:val="00376080"/>
    <w:rsid w:val="00380E39"/>
    <w:rsid w:val="003814C7"/>
    <w:rsid w:val="00381936"/>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25C6"/>
    <w:rsid w:val="003A33C9"/>
    <w:rsid w:val="003A6360"/>
    <w:rsid w:val="003A6D0F"/>
    <w:rsid w:val="003A6F3E"/>
    <w:rsid w:val="003B07D1"/>
    <w:rsid w:val="003B0CAB"/>
    <w:rsid w:val="003B2041"/>
    <w:rsid w:val="003B2342"/>
    <w:rsid w:val="003B25AA"/>
    <w:rsid w:val="003B533D"/>
    <w:rsid w:val="003B598F"/>
    <w:rsid w:val="003B6497"/>
    <w:rsid w:val="003C0006"/>
    <w:rsid w:val="003C0F83"/>
    <w:rsid w:val="003C2EE6"/>
    <w:rsid w:val="003C3156"/>
    <w:rsid w:val="003C3A89"/>
    <w:rsid w:val="003C3FD5"/>
    <w:rsid w:val="003C5668"/>
    <w:rsid w:val="003C57E2"/>
    <w:rsid w:val="003C688E"/>
    <w:rsid w:val="003C767F"/>
    <w:rsid w:val="003D2038"/>
    <w:rsid w:val="003D3651"/>
    <w:rsid w:val="003D5844"/>
    <w:rsid w:val="003D5A22"/>
    <w:rsid w:val="003D7DAE"/>
    <w:rsid w:val="003E259A"/>
    <w:rsid w:val="003E36BA"/>
    <w:rsid w:val="003E4784"/>
    <w:rsid w:val="003E48E2"/>
    <w:rsid w:val="003E6ABC"/>
    <w:rsid w:val="003F1866"/>
    <w:rsid w:val="003F358B"/>
    <w:rsid w:val="003F39A4"/>
    <w:rsid w:val="003F4C03"/>
    <w:rsid w:val="003F5054"/>
    <w:rsid w:val="003F6451"/>
    <w:rsid w:val="00401B5D"/>
    <w:rsid w:val="004028AD"/>
    <w:rsid w:val="00404537"/>
    <w:rsid w:val="0040510A"/>
    <w:rsid w:val="00405411"/>
    <w:rsid w:val="004114B0"/>
    <w:rsid w:val="00411AF4"/>
    <w:rsid w:val="00412693"/>
    <w:rsid w:val="0041541B"/>
    <w:rsid w:val="004175F0"/>
    <w:rsid w:val="004202BE"/>
    <w:rsid w:val="004202F9"/>
    <w:rsid w:val="004218C5"/>
    <w:rsid w:val="0042281F"/>
    <w:rsid w:val="00425558"/>
    <w:rsid w:val="00426642"/>
    <w:rsid w:val="004272F6"/>
    <w:rsid w:val="004310C1"/>
    <w:rsid w:val="004310E4"/>
    <w:rsid w:val="00431373"/>
    <w:rsid w:val="004321D1"/>
    <w:rsid w:val="00432796"/>
    <w:rsid w:val="004343AC"/>
    <w:rsid w:val="00435815"/>
    <w:rsid w:val="0043688B"/>
    <w:rsid w:val="0044037F"/>
    <w:rsid w:val="0044442C"/>
    <w:rsid w:val="00444CF2"/>
    <w:rsid w:val="00445EEF"/>
    <w:rsid w:val="00446681"/>
    <w:rsid w:val="004516EB"/>
    <w:rsid w:val="0045455C"/>
    <w:rsid w:val="00456AA9"/>
    <w:rsid w:val="004600F4"/>
    <w:rsid w:val="00460AE7"/>
    <w:rsid w:val="00460F04"/>
    <w:rsid w:val="004632E4"/>
    <w:rsid w:val="0046404A"/>
    <w:rsid w:val="00464A41"/>
    <w:rsid w:val="00465387"/>
    <w:rsid w:val="004657CB"/>
    <w:rsid w:val="00465F66"/>
    <w:rsid w:val="004668B9"/>
    <w:rsid w:val="004707DF"/>
    <w:rsid w:val="00471E0B"/>
    <w:rsid w:val="004743A3"/>
    <w:rsid w:val="004746FB"/>
    <w:rsid w:val="00474848"/>
    <w:rsid w:val="00474909"/>
    <w:rsid w:val="00474F0E"/>
    <w:rsid w:val="00480EC4"/>
    <w:rsid w:val="00481C22"/>
    <w:rsid w:val="0048218C"/>
    <w:rsid w:val="004830FD"/>
    <w:rsid w:val="0048454B"/>
    <w:rsid w:val="00485142"/>
    <w:rsid w:val="00485729"/>
    <w:rsid w:val="00486F38"/>
    <w:rsid w:val="0048740C"/>
    <w:rsid w:val="00487B42"/>
    <w:rsid w:val="0049129C"/>
    <w:rsid w:val="00493C85"/>
    <w:rsid w:val="004961F7"/>
    <w:rsid w:val="0049634D"/>
    <w:rsid w:val="004965E4"/>
    <w:rsid w:val="004A0E99"/>
    <w:rsid w:val="004A2CFD"/>
    <w:rsid w:val="004A31F0"/>
    <w:rsid w:val="004A36E7"/>
    <w:rsid w:val="004A385A"/>
    <w:rsid w:val="004A4CA3"/>
    <w:rsid w:val="004A6424"/>
    <w:rsid w:val="004A709B"/>
    <w:rsid w:val="004A769A"/>
    <w:rsid w:val="004A7A5B"/>
    <w:rsid w:val="004B0471"/>
    <w:rsid w:val="004B208B"/>
    <w:rsid w:val="004B38CC"/>
    <w:rsid w:val="004B731A"/>
    <w:rsid w:val="004B788B"/>
    <w:rsid w:val="004C07C7"/>
    <w:rsid w:val="004C0C88"/>
    <w:rsid w:val="004C130E"/>
    <w:rsid w:val="004C17D2"/>
    <w:rsid w:val="004C19F1"/>
    <w:rsid w:val="004C1AC2"/>
    <w:rsid w:val="004C3162"/>
    <w:rsid w:val="004C508B"/>
    <w:rsid w:val="004C5641"/>
    <w:rsid w:val="004C6161"/>
    <w:rsid w:val="004D056B"/>
    <w:rsid w:val="004D0B7F"/>
    <w:rsid w:val="004D19A6"/>
    <w:rsid w:val="004D2E8F"/>
    <w:rsid w:val="004D465D"/>
    <w:rsid w:val="004D5D4C"/>
    <w:rsid w:val="004D5E99"/>
    <w:rsid w:val="004D62FA"/>
    <w:rsid w:val="004E0C92"/>
    <w:rsid w:val="004E0E2C"/>
    <w:rsid w:val="004E1E30"/>
    <w:rsid w:val="004E309A"/>
    <w:rsid w:val="004E4CE9"/>
    <w:rsid w:val="004E6A46"/>
    <w:rsid w:val="004E6C38"/>
    <w:rsid w:val="004E71B1"/>
    <w:rsid w:val="004E730D"/>
    <w:rsid w:val="004F0151"/>
    <w:rsid w:val="004F0A52"/>
    <w:rsid w:val="004F1CEC"/>
    <w:rsid w:val="004F2C01"/>
    <w:rsid w:val="004F405D"/>
    <w:rsid w:val="004F5F4C"/>
    <w:rsid w:val="004F7118"/>
    <w:rsid w:val="00500948"/>
    <w:rsid w:val="005009EC"/>
    <w:rsid w:val="00500F24"/>
    <w:rsid w:val="00504288"/>
    <w:rsid w:val="0050573C"/>
    <w:rsid w:val="00507737"/>
    <w:rsid w:val="00507E98"/>
    <w:rsid w:val="00510131"/>
    <w:rsid w:val="00510611"/>
    <w:rsid w:val="00510F7C"/>
    <w:rsid w:val="0051403D"/>
    <w:rsid w:val="00514FF2"/>
    <w:rsid w:val="00515262"/>
    <w:rsid w:val="00516BBC"/>
    <w:rsid w:val="00521350"/>
    <w:rsid w:val="00522BCF"/>
    <w:rsid w:val="0052355C"/>
    <w:rsid w:val="00524964"/>
    <w:rsid w:val="0052499A"/>
    <w:rsid w:val="005256C8"/>
    <w:rsid w:val="00525CF8"/>
    <w:rsid w:val="00526218"/>
    <w:rsid w:val="00526361"/>
    <w:rsid w:val="00526CB9"/>
    <w:rsid w:val="00530004"/>
    <w:rsid w:val="00532246"/>
    <w:rsid w:val="00532F22"/>
    <w:rsid w:val="0053459E"/>
    <w:rsid w:val="005403EB"/>
    <w:rsid w:val="0054372D"/>
    <w:rsid w:val="00543918"/>
    <w:rsid w:val="0054442B"/>
    <w:rsid w:val="005453DF"/>
    <w:rsid w:val="00546FCF"/>
    <w:rsid w:val="0055288D"/>
    <w:rsid w:val="0055440E"/>
    <w:rsid w:val="00555A8C"/>
    <w:rsid w:val="00555FD7"/>
    <w:rsid w:val="00556339"/>
    <w:rsid w:val="00556881"/>
    <w:rsid w:val="0055735B"/>
    <w:rsid w:val="00560EB1"/>
    <w:rsid w:val="00560F5B"/>
    <w:rsid w:val="00562146"/>
    <w:rsid w:val="00562319"/>
    <w:rsid w:val="00562AD4"/>
    <w:rsid w:val="00564FC8"/>
    <w:rsid w:val="005657B4"/>
    <w:rsid w:val="00565913"/>
    <w:rsid w:val="00566713"/>
    <w:rsid w:val="00566E6A"/>
    <w:rsid w:val="00572F70"/>
    <w:rsid w:val="00573D97"/>
    <w:rsid w:val="00574FE2"/>
    <w:rsid w:val="00576E58"/>
    <w:rsid w:val="00582D06"/>
    <w:rsid w:val="00585948"/>
    <w:rsid w:val="005871BC"/>
    <w:rsid w:val="00592981"/>
    <w:rsid w:val="00593CDC"/>
    <w:rsid w:val="0059448D"/>
    <w:rsid w:val="005946C3"/>
    <w:rsid w:val="00594E2A"/>
    <w:rsid w:val="00595C75"/>
    <w:rsid w:val="00595F44"/>
    <w:rsid w:val="0059764C"/>
    <w:rsid w:val="005A0AED"/>
    <w:rsid w:val="005A0F76"/>
    <w:rsid w:val="005A1135"/>
    <w:rsid w:val="005A297C"/>
    <w:rsid w:val="005A571F"/>
    <w:rsid w:val="005A6347"/>
    <w:rsid w:val="005A7C0E"/>
    <w:rsid w:val="005B319B"/>
    <w:rsid w:val="005B3F07"/>
    <w:rsid w:val="005B5DBE"/>
    <w:rsid w:val="005B6684"/>
    <w:rsid w:val="005C09E7"/>
    <w:rsid w:val="005C0AAC"/>
    <w:rsid w:val="005C133D"/>
    <w:rsid w:val="005C74D1"/>
    <w:rsid w:val="005C7E6C"/>
    <w:rsid w:val="005D0A0B"/>
    <w:rsid w:val="005D1433"/>
    <w:rsid w:val="005D7D45"/>
    <w:rsid w:val="005E0144"/>
    <w:rsid w:val="005E2073"/>
    <w:rsid w:val="005E23BF"/>
    <w:rsid w:val="005E2841"/>
    <w:rsid w:val="005E4359"/>
    <w:rsid w:val="005E5268"/>
    <w:rsid w:val="005E66E0"/>
    <w:rsid w:val="005F1CFA"/>
    <w:rsid w:val="005F4754"/>
    <w:rsid w:val="005F7752"/>
    <w:rsid w:val="006024FB"/>
    <w:rsid w:val="00603787"/>
    <w:rsid w:val="00604782"/>
    <w:rsid w:val="00605366"/>
    <w:rsid w:val="00605823"/>
    <w:rsid w:val="00606C8D"/>
    <w:rsid w:val="00607173"/>
    <w:rsid w:val="006148F0"/>
    <w:rsid w:val="00616BAE"/>
    <w:rsid w:val="00616DD4"/>
    <w:rsid w:val="00617390"/>
    <w:rsid w:val="006202FD"/>
    <w:rsid w:val="00621040"/>
    <w:rsid w:val="00621540"/>
    <w:rsid w:val="00621D88"/>
    <w:rsid w:val="0062207D"/>
    <w:rsid w:val="006225AB"/>
    <w:rsid w:val="006236BF"/>
    <w:rsid w:val="006239BF"/>
    <w:rsid w:val="0062459A"/>
    <w:rsid w:val="00625311"/>
    <w:rsid w:val="00625E1A"/>
    <w:rsid w:val="0062707E"/>
    <w:rsid w:val="00630726"/>
    <w:rsid w:val="006318E9"/>
    <w:rsid w:val="00631B07"/>
    <w:rsid w:val="00631C55"/>
    <w:rsid w:val="00631FBF"/>
    <w:rsid w:val="00632788"/>
    <w:rsid w:val="00632ED0"/>
    <w:rsid w:val="00633A90"/>
    <w:rsid w:val="00633B2E"/>
    <w:rsid w:val="0063482B"/>
    <w:rsid w:val="00634AB6"/>
    <w:rsid w:val="0063511B"/>
    <w:rsid w:val="0063560F"/>
    <w:rsid w:val="006375C7"/>
    <w:rsid w:val="00637D6D"/>
    <w:rsid w:val="00637E05"/>
    <w:rsid w:val="00641531"/>
    <w:rsid w:val="0064247B"/>
    <w:rsid w:val="00644270"/>
    <w:rsid w:val="00645FCA"/>
    <w:rsid w:val="00647530"/>
    <w:rsid w:val="00647FFA"/>
    <w:rsid w:val="00651541"/>
    <w:rsid w:val="00651635"/>
    <w:rsid w:val="006536A8"/>
    <w:rsid w:val="00655750"/>
    <w:rsid w:val="00655943"/>
    <w:rsid w:val="00656131"/>
    <w:rsid w:val="00656EA5"/>
    <w:rsid w:val="00657981"/>
    <w:rsid w:val="00660281"/>
    <w:rsid w:val="00660561"/>
    <w:rsid w:val="00660DC6"/>
    <w:rsid w:val="00662EB4"/>
    <w:rsid w:val="0066394C"/>
    <w:rsid w:val="006644E5"/>
    <w:rsid w:val="00664693"/>
    <w:rsid w:val="00665357"/>
    <w:rsid w:val="00665500"/>
    <w:rsid w:val="0066553F"/>
    <w:rsid w:val="006666DE"/>
    <w:rsid w:val="006667FB"/>
    <w:rsid w:val="00667959"/>
    <w:rsid w:val="00672743"/>
    <w:rsid w:val="00672D7D"/>
    <w:rsid w:val="006738E0"/>
    <w:rsid w:val="0067493D"/>
    <w:rsid w:val="00675B0B"/>
    <w:rsid w:val="00677B29"/>
    <w:rsid w:val="0068160F"/>
    <w:rsid w:val="00682E89"/>
    <w:rsid w:val="006838A8"/>
    <w:rsid w:val="006843C2"/>
    <w:rsid w:val="00690ACF"/>
    <w:rsid w:val="00694486"/>
    <w:rsid w:val="00694D5A"/>
    <w:rsid w:val="00697899"/>
    <w:rsid w:val="00697AD6"/>
    <w:rsid w:val="006A0D34"/>
    <w:rsid w:val="006A0E5B"/>
    <w:rsid w:val="006A0EDE"/>
    <w:rsid w:val="006A1CBC"/>
    <w:rsid w:val="006A2D9E"/>
    <w:rsid w:val="006A333E"/>
    <w:rsid w:val="006A4B58"/>
    <w:rsid w:val="006A5674"/>
    <w:rsid w:val="006A69BF"/>
    <w:rsid w:val="006A6BE3"/>
    <w:rsid w:val="006B273C"/>
    <w:rsid w:val="006B2856"/>
    <w:rsid w:val="006B3406"/>
    <w:rsid w:val="006B3C6A"/>
    <w:rsid w:val="006B50C4"/>
    <w:rsid w:val="006B6756"/>
    <w:rsid w:val="006B6970"/>
    <w:rsid w:val="006B6B0B"/>
    <w:rsid w:val="006C030B"/>
    <w:rsid w:val="006C07D5"/>
    <w:rsid w:val="006C1662"/>
    <w:rsid w:val="006C39E8"/>
    <w:rsid w:val="006C5B84"/>
    <w:rsid w:val="006D0024"/>
    <w:rsid w:val="006D00AF"/>
    <w:rsid w:val="006D00F7"/>
    <w:rsid w:val="006D0E72"/>
    <w:rsid w:val="006D1F7A"/>
    <w:rsid w:val="006D3C90"/>
    <w:rsid w:val="006E21E7"/>
    <w:rsid w:val="006E2C95"/>
    <w:rsid w:val="006E485B"/>
    <w:rsid w:val="006E57C3"/>
    <w:rsid w:val="006E77EB"/>
    <w:rsid w:val="006F086B"/>
    <w:rsid w:val="006F1C15"/>
    <w:rsid w:val="006F2577"/>
    <w:rsid w:val="006F26D2"/>
    <w:rsid w:val="006F5B96"/>
    <w:rsid w:val="00700015"/>
    <w:rsid w:val="00700BEB"/>
    <w:rsid w:val="007026BA"/>
    <w:rsid w:val="00703D2D"/>
    <w:rsid w:val="00703E4F"/>
    <w:rsid w:val="00704DB9"/>
    <w:rsid w:val="00705EBC"/>
    <w:rsid w:val="007071EB"/>
    <w:rsid w:val="00710554"/>
    <w:rsid w:val="00712210"/>
    <w:rsid w:val="007132AA"/>
    <w:rsid w:val="00713FAC"/>
    <w:rsid w:val="007178D1"/>
    <w:rsid w:val="007217EE"/>
    <w:rsid w:val="00723803"/>
    <w:rsid w:val="00723C73"/>
    <w:rsid w:val="00724CED"/>
    <w:rsid w:val="007255A5"/>
    <w:rsid w:val="007272B1"/>
    <w:rsid w:val="00727446"/>
    <w:rsid w:val="007368AB"/>
    <w:rsid w:val="00736BBE"/>
    <w:rsid w:val="0073726D"/>
    <w:rsid w:val="00740F49"/>
    <w:rsid w:val="00741010"/>
    <w:rsid w:val="00742AF6"/>
    <w:rsid w:val="0074694A"/>
    <w:rsid w:val="00752059"/>
    <w:rsid w:val="00752B74"/>
    <w:rsid w:val="00754628"/>
    <w:rsid w:val="00757A33"/>
    <w:rsid w:val="0076338A"/>
    <w:rsid w:val="00766E44"/>
    <w:rsid w:val="00767364"/>
    <w:rsid w:val="00767D5D"/>
    <w:rsid w:val="00770363"/>
    <w:rsid w:val="007707E7"/>
    <w:rsid w:val="0077102C"/>
    <w:rsid w:val="00773331"/>
    <w:rsid w:val="007739F3"/>
    <w:rsid w:val="0077409D"/>
    <w:rsid w:val="00776365"/>
    <w:rsid w:val="00777205"/>
    <w:rsid w:val="00780265"/>
    <w:rsid w:val="00780488"/>
    <w:rsid w:val="00782214"/>
    <w:rsid w:val="00783183"/>
    <w:rsid w:val="00783388"/>
    <w:rsid w:val="00783813"/>
    <w:rsid w:val="00790891"/>
    <w:rsid w:val="007911E3"/>
    <w:rsid w:val="00791891"/>
    <w:rsid w:val="00791F70"/>
    <w:rsid w:val="00792700"/>
    <w:rsid w:val="007940FC"/>
    <w:rsid w:val="00794274"/>
    <w:rsid w:val="00795CCB"/>
    <w:rsid w:val="00797F15"/>
    <w:rsid w:val="007A0452"/>
    <w:rsid w:val="007A0F32"/>
    <w:rsid w:val="007A0FD6"/>
    <w:rsid w:val="007A48A9"/>
    <w:rsid w:val="007A6462"/>
    <w:rsid w:val="007B13CB"/>
    <w:rsid w:val="007B1421"/>
    <w:rsid w:val="007B2A5D"/>
    <w:rsid w:val="007B2C20"/>
    <w:rsid w:val="007B5A9A"/>
    <w:rsid w:val="007B6925"/>
    <w:rsid w:val="007B70B8"/>
    <w:rsid w:val="007B717E"/>
    <w:rsid w:val="007C0B56"/>
    <w:rsid w:val="007C0D71"/>
    <w:rsid w:val="007C18E9"/>
    <w:rsid w:val="007C25FF"/>
    <w:rsid w:val="007C3FAF"/>
    <w:rsid w:val="007C60B0"/>
    <w:rsid w:val="007C6F12"/>
    <w:rsid w:val="007D00DE"/>
    <w:rsid w:val="007D0351"/>
    <w:rsid w:val="007D2133"/>
    <w:rsid w:val="007D2B50"/>
    <w:rsid w:val="007D3CAC"/>
    <w:rsid w:val="007D579B"/>
    <w:rsid w:val="007D6298"/>
    <w:rsid w:val="007D7509"/>
    <w:rsid w:val="007D77AE"/>
    <w:rsid w:val="007D7FFA"/>
    <w:rsid w:val="007E29A4"/>
    <w:rsid w:val="007E54C8"/>
    <w:rsid w:val="007E607D"/>
    <w:rsid w:val="007E6458"/>
    <w:rsid w:val="007E769F"/>
    <w:rsid w:val="007E7E22"/>
    <w:rsid w:val="007F1CD8"/>
    <w:rsid w:val="007F37C1"/>
    <w:rsid w:val="007F5DAB"/>
    <w:rsid w:val="007F6869"/>
    <w:rsid w:val="007F7AE3"/>
    <w:rsid w:val="007F7E2F"/>
    <w:rsid w:val="008037B6"/>
    <w:rsid w:val="008059BC"/>
    <w:rsid w:val="008108AB"/>
    <w:rsid w:val="008155B8"/>
    <w:rsid w:val="00817F1A"/>
    <w:rsid w:val="00817FF2"/>
    <w:rsid w:val="00820ABD"/>
    <w:rsid w:val="00820B7E"/>
    <w:rsid w:val="00820C9F"/>
    <w:rsid w:val="00821C40"/>
    <w:rsid w:val="00821E03"/>
    <w:rsid w:val="00824BDD"/>
    <w:rsid w:val="00824F45"/>
    <w:rsid w:val="008257CD"/>
    <w:rsid w:val="0082600F"/>
    <w:rsid w:val="008277FE"/>
    <w:rsid w:val="00831D9A"/>
    <w:rsid w:val="00834242"/>
    <w:rsid w:val="008357D4"/>
    <w:rsid w:val="00835B54"/>
    <w:rsid w:val="00836BD9"/>
    <w:rsid w:val="00840483"/>
    <w:rsid w:val="008421DD"/>
    <w:rsid w:val="00842D21"/>
    <w:rsid w:val="00846493"/>
    <w:rsid w:val="00847791"/>
    <w:rsid w:val="00851BE6"/>
    <w:rsid w:val="00855928"/>
    <w:rsid w:val="008566EE"/>
    <w:rsid w:val="00860202"/>
    <w:rsid w:val="0086107E"/>
    <w:rsid w:val="00861726"/>
    <w:rsid w:val="008634F6"/>
    <w:rsid w:val="008677F1"/>
    <w:rsid w:val="00870783"/>
    <w:rsid w:val="00870A66"/>
    <w:rsid w:val="00875F4D"/>
    <w:rsid w:val="008773FF"/>
    <w:rsid w:val="00877539"/>
    <w:rsid w:val="008777A4"/>
    <w:rsid w:val="008855B0"/>
    <w:rsid w:val="008868FE"/>
    <w:rsid w:val="00890338"/>
    <w:rsid w:val="008910A3"/>
    <w:rsid w:val="008916B8"/>
    <w:rsid w:val="00893B14"/>
    <w:rsid w:val="00894016"/>
    <w:rsid w:val="008952BC"/>
    <w:rsid w:val="00895C8C"/>
    <w:rsid w:val="008963DA"/>
    <w:rsid w:val="008971B9"/>
    <w:rsid w:val="008A0E4D"/>
    <w:rsid w:val="008A0E8E"/>
    <w:rsid w:val="008A1C51"/>
    <w:rsid w:val="008A2114"/>
    <w:rsid w:val="008A338C"/>
    <w:rsid w:val="008A4941"/>
    <w:rsid w:val="008A5380"/>
    <w:rsid w:val="008A5695"/>
    <w:rsid w:val="008B2744"/>
    <w:rsid w:val="008B2DFB"/>
    <w:rsid w:val="008B3193"/>
    <w:rsid w:val="008B3314"/>
    <w:rsid w:val="008B36C1"/>
    <w:rsid w:val="008B473D"/>
    <w:rsid w:val="008B4946"/>
    <w:rsid w:val="008B728A"/>
    <w:rsid w:val="008B76D0"/>
    <w:rsid w:val="008B7822"/>
    <w:rsid w:val="008C08DF"/>
    <w:rsid w:val="008C16BF"/>
    <w:rsid w:val="008C2B36"/>
    <w:rsid w:val="008C31C7"/>
    <w:rsid w:val="008C3420"/>
    <w:rsid w:val="008C5012"/>
    <w:rsid w:val="008C5E48"/>
    <w:rsid w:val="008C5F9A"/>
    <w:rsid w:val="008C63A1"/>
    <w:rsid w:val="008C6819"/>
    <w:rsid w:val="008C75E5"/>
    <w:rsid w:val="008D15CD"/>
    <w:rsid w:val="008D1885"/>
    <w:rsid w:val="008D2B33"/>
    <w:rsid w:val="008D2D4B"/>
    <w:rsid w:val="008D5974"/>
    <w:rsid w:val="008D7785"/>
    <w:rsid w:val="008D7D17"/>
    <w:rsid w:val="008E02D8"/>
    <w:rsid w:val="008E4C67"/>
    <w:rsid w:val="008E7571"/>
    <w:rsid w:val="008E7961"/>
    <w:rsid w:val="008E7ABD"/>
    <w:rsid w:val="008F0B83"/>
    <w:rsid w:val="008F248E"/>
    <w:rsid w:val="008F46E4"/>
    <w:rsid w:val="008F7B86"/>
    <w:rsid w:val="009028E2"/>
    <w:rsid w:val="00904046"/>
    <w:rsid w:val="0090432F"/>
    <w:rsid w:val="00904EF9"/>
    <w:rsid w:val="00905C83"/>
    <w:rsid w:val="009107BE"/>
    <w:rsid w:val="0091135B"/>
    <w:rsid w:val="009121A4"/>
    <w:rsid w:val="0091261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06D"/>
    <w:rsid w:val="00936969"/>
    <w:rsid w:val="00936F6D"/>
    <w:rsid w:val="00941C1B"/>
    <w:rsid w:val="0094419A"/>
    <w:rsid w:val="00944808"/>
    <w:rsid w:val="00944B75"/>
    <w:rsid w:val="00946632"/>
    <w:rsid w:val="009468E0"/>
    <w:rsid w:val="00946DA4"/>
    <w:rsid w:val="009473FF"/>
    <w:rsid w:val="00947916"/>
    <w:rsid w:val="00950B97"/>
    <w:rsid w:val="00950EA2"/>
    <w:rsid w:val="00951E41"/>
    <w:rsid w:val="00952D7C"/>
    <w:rsid w:val="00954BB7"/>
    <w:rsid w:val="0096131A"/>
    <w:rsid w:val="00961A04"/>
    <w:rsid w:val="0096384A"/>
    <w:rsid w:val="00963A47"/>
    <w:rsid w:val="0096502A"/>
    <w:rsid w:val="0096585B"/>
    <w:rsid w:val="0096636C"/>
    <w:rsid w:val="00966939"/>
    <w:rsid w:val="0097076C"/>
    <w:rsid w:val="00970B24"/>
    <w:rsid w:val="00971CEA"/>
    <w:rsid w:val="00971F8E"/>
    <w:rsid w:val="0097352A"/>
    <w:rsid w:val="00983A94"/>
    <w:rsid w:val="009858DE"/>
    <w:rsid w:val="00987CD3"/>
    <w:rsid w:val="00987EBE"/>
    <w:rsid w:val="009902D5"/>
    <w:rsid w:val="00991870"/>
    <w:rsid w:val="00991E4B"/>
    <w:rsid w:val="009934E8"/>
    <w:rsid w:val="009947C9"/>
    <w:rsid w:val="00995F33"/>
    <w:rsid w:val="009979AB"/>
    <w:rsid w:val="009A1DFC"/>
    <w:rsid w:val="009A2066"/>
    <w:rsid w:val="009A2345"/>
    <w:rsid w:val="009A2685"/>
    <w:rsid w:val="009A33C4"/>
    <w:rsid w:val="009A401B"/>
    <w:rsid w:val="009A53CE"/>
    <w:rsid w:val="009A56EF"/>
    <w:rsid w:val="009A5F2D"/>
    <w:rsid w:val="009B0F7D"/>
    <w:rsid w:val="009B13AD"/>
    <w:rsid w:val="009B4E13"/>
    <w:rsid w:val="009B6876"/>
    <w:rsid w:val="009C0B68"/>
    <w:rsid w:val="009C1026"/>
    <w:rsid w:val="009C119C"/>
    <w:rsid w:val="009C2FA0"/>
    <w:rsid w:val="009C3479"/>
    <w:rsid w:val="009C41A1"/>
    <w:rsid w:val="009C67C1"/>
    <w:rsid w:val="009C703B"/>
    <w:rsid w:val="009C7CD4"/>
    <w:rsid w:val="009D03DF"/>
    <w:rsid w:val="009D05C4"/>
    <w:rsid w:val="009D2E25"/>
    <w:rsid w:val="009D4228"/>
    <w:rsid w:val="009D51BB"/>
    <w:rsid w:val="009D638E"/>
    <w:rsid w:val="009E0A50"/>
    <w:rsid w:val="009E14FE"/>
    <w:rsid w:val="009E1842"/>
    <w:rsid w:val="009E3B3D"/>
    <w:rsid w:val="009E4A0D"/>
    <w:rsid w:val="009E51A9"/>
    <w:rsid w:val="009E5ADB"/>
    <w:rsid w:val="009E7FBB"/>
    <w:rsid w:val="009F13C0"/>
    <w:rsid w:val="009F1C6B"/>
    <w:rsid w:val="009F3421"/>
    <w:rsid w:val="009F3A3B"/>
    <w:rsid w:val="009F4005"/>
    <w:rsid w:val="009F6F1B"/>
    <w:rsid w:val="009F7B6F"/>
    <w:rsid w:val="00A00E92"/>
    <w:rsid w:val="00A058D1"/>
    <w:rsid w:val="00A0647D"/>
    <w:rsid w:val="00A06EBC"/>
    <w:rsid w:val="00A070B4"/>
    <w:rsid w:val="00A10A5E"/>
    <w:rsid w:val="00A1142A"/>
    <w:rsid w:val="00A150FB"/>
    <w:rsid w:val="00A158A5"/>
    <w:rsid w:val="00A206A0"/>
    <w:rsid w:val="00A23263"/>
    <w:rsid w:val="00A25CE3"/>
    <w:rsid w:val="00A26A6F"/>
    <w:rsid w:val="00A30CF6"/>
    <w:rsid w:val="00A31340"/>
    <w:rsid w:val="00A31971"/>
    <w:rsid w:val="00A35B7E"/>
    <w:rsid w:val="00A4090C"/>
    <w:rsid w:val="00A41571"/>
    <w:rsid w:val="00A43B6F"/>
    <w:rsid w:val="00A455FB"/>
    <w:rsid w:val="00A503F1"/>
    <w:rsid w:val="00A50464"/>
    <w:rsid w:val="00A518F9"/>
    <w:rsid w:val="00A530EB"/>
    <w:rsid w:val="00A544D5"/>
    <w:rsid w:val="00A54A57"/>
    <w:rsid w:val="00A5522E"/>
    <w:rsid w:val="00A55C25"/>
    <w:rsid w:val="00A56843"/>
    <w:rsid w:val="00A57D33"/>
    <w:rsid w:val="00A61103"/>
    <w:rsid w:val="00A61249"/>
    <w:rsid w:val="00A624A9"/>
    <w:rsid w:val="00A65D32"/>
    <w:rsid w:val="00A70393"/>
    <w:rsid w:val="00A71347"/>
    <w:rsid w:val="00A74EA4"/>
    <w:rsid w:val="00A75279"/>
    <w:rsid w:val="00A774E7"/>
    <w:rsid w:val="00A82FC9"/>
    <w:rsid w:val="00A84DDF"/>
    <w:rsid w:val="00A85D2B"/>
    <w:rsid w:val="00A866B3"/>
    <w:rsid w:val="00A86EC6"/>
    <w:rsid w:val="00A8731B"/>
    <w:rsid w:val="00A9247C"/>
    <w:rsid w:val="00A92EC2"/>
    <w:rsid w:val="00A92EC7"/>
    <w:rsid w:val="00A94FE6"/>
    <w:rsid w:val="00A963B9"/>
    <w:rsid w:val="00AA0B35"/>
    <w:rsid w:val="00AA244E"/>
    <w:rsid w:val="00AA3359"/>
    <w:rsid w:val="00AA3B8A"/>
    <w:rsid w:val="00AA3EB4"/>
    <w:rsid w:val="00AA4448"/>
    <w:rsid w:val="00AA48FE"/>
    <w:rsid w:val="00AA7ABA"/>
    <w:rsid w:val="00AB2B9A"/>
    <w:rsid w:val="00AB6613"/>
    <w:rsid w:val="00AB6C64"/>
    <w:rsid w:val="00AB6F09"/>
    <w:rsid w:val="00AB7CFE"/>
    <w:rsid w:val="00AC1F8B"/>
    <w:rsid w:val="00AC2DCD"/>
    <w:rsid w:val="00AC3832"/>
    <w:rsid w:val="00AC5203"/>
    <w:rsid w:val="00AC63C6"/>
    <w:rsid w:val="00AC7C14"/>
    <w:rsid w:val="00AC7F22"/>
    <w:rsid w:val="00AD0ACF"/>
    <w:rsid w:val="00AD37A9"/>
    <w:rsid w:val="00AD3B19"/>
    <w:rsid w:val="00AD5831"/>
    <w:rsid w:val="00AD7CA5"/>
    <w:rsid w:val="00AE23FD"/>
    <w:rsid w:val="00AE2967"/>
    <w:rsid w:val="00AE5B17"/>
    <w:rsid w:val="00AE621F"/>
    <w:rsid w:val="00AE73AD"/>
    <w:rsid w:val="00AE7D79"/>
    <w:rsid w:val="00AF049D"/>
    <w:rsid w:val="00AF0D4C"/>
    <w:rsid w:val="00AF18C2"/>
    <w:rsid w:val="00AF3476"/>
    <w:rsid w:val="00AF4F0D"/>
    <w:rsid w:val="00AF56BF"/>
    <w:rsid w:val="00AF731C"/>
    <w:rsid w:val="00AF7383"/>
    <w:rsid w:val="00AF7615"/>
    <w:rsid w:val="00AF7647"/>
    <w:rsid w:val="00B0111A"/>
    <w:rsid w:val="00B02C80"/>
    <w:rsid w:val="00B04006"/>
    <w:rsid w:val="00B04AFC"/>
    <w:rsid w:val="00B10351"/>
    <w:rsid w:val="00B115C2"/>
    <w:rsid w:val="00B16090"/>
    <w:rsid w:val="00B22896"/>
    <w:rsid w:val="00B228E0"/>
    <w:rsid w:val="00B22C09"/>
    <w:rsid w:val="00B23B36"/>
    <w:rsid w:val="00B25967"/>
    <w:rsid w:val="00B2785D"/>
    <w:rsid w:val="00B27A77"/>
    <w:rsid w:val="00B27BEF"/>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41BB"/>
    <w:rsid w:val="00B55C14"/>
    <w:rsid w:val="00B5704D"/>
    <w:rsid w:val="00B60185"/>
    <w:rsid w:val="00B634F4"/>
    <w:rsid w:val="00B63D6D"/>
    <w:rsid w:val="00B64014"/>
    <w:rsid w:val="00B65FDB"/>
    <w:rsid w:val="00B662D4"/>
    <w:rsid w:val="00B665BF"/>
    <w:rsid w:val="00B669C8"/>
    <w:rsid w:val="00B70706"/>
    <w:rsid w:val="00B7174A"/>
    <w:rsid w:val="00B75A3D"/>
    <w:rsid w:val="00B7621F"/>
    <w:rsid w:val="00B81A64"/>
    <w:rsid w:val="00B83A44"/>
    <w:rsid w:val="00B84AE2"/>
    <w:rsid w:val="00B84B35"/>
    <w:rsid w:val="00B87359"/>
    <w:rsid w:val="00B874AA"/>
    <w:rsid w:val="00B923B6"/>
    <w:rsid w:val="00B92C52"/>
    <w:rsid w:val="00B94D05"/>
    <w:rsid w:val="00B963A1"/>
    <w:rsid w:val="00BA0F25"/>
    <w:rsid w:val="00BA1B26"/>
    <w:rsid w:val="00BA3793"/>
    <w:rsid w:val="00BA66A9"/>
    <w:rsid w:val="00BB0C96"/>
    <w:rsid w:val="00BB12B9"/>
    <w:rsid w:val="00BB38D7"/>
    <w:rsid w:val="00BB7F1F"/>
    <w:rsid w:val="00BC179E"/>
    <w:rsid w:val="00BC27B9"/>
    <w:rsid w:val="00BC3516"/>
    <w:rsid w:val="00BC4AA3"/>
    <w:rsid w:val="00BC4C20"/>
    <w:rsid w:val="00BC63A8"/>
    <w:rsid w:val="00BC77C2"/>
    <w:rsid w:val="00BC7FB6"/>
    <w:rsid w:val="00BD1209"/>
    <w:rsid w:val="00BD233B"/>
    <w:rsid w:val="00BD24A0"/>
    <w:rsid w:val="00BD2A79"/>
    <w:rsid w:val="00BD2F7C"/>
    <w:rsid w:val="00BD408B"/>
    <w:rsid w:val="00BD6EF2"/>
    <w:rsid w:val="00BD754A"/>
    <w:rsid w:val="00BE2AAA"/>
    <w:rsid w:val="00BE2F78"/>
    <w:rsid w:val="00BE3042"/>
    <w:rsid w:val="00BE305D"/>
    <w:rsid w:val="00BE3236"/>
    <w:rsid w:val="00BE4EEF"/>
    <w:rsid w:val="00BE6C57"/>
    <w:rsid w:val="00BE6D86"/>
    <w:rsid w:val="00BF0C78"/>
    <w:rsid w:val="00BF2187"/>
    <w:rsid w:val="00BF2798"/>
    <w:rsid w:val="00BF3556"/>
    <w:rsid w:val="00BF45F2"/>
    <w:rsid w:val="00BF4BA8"/>
    <w:rsid w:val="00C042D0"/>
    <w:rsid w:val="00C04735"/>
    <w:rsid w:val="00C05601"/>
    <w:rsid w:val="00C05C6C"/>
    <w:rsid w:val="00C06053"/>
    <w:rsid w:val="00C0657E"/>
    <w:rsid w:val="00C07004"/>
    <w:rsid w:val="00C100F1"/>
    <w:rsid w:val="00C15369"/>
    <w:rsid w:val="00C166B7"/>
    <w:rsid w:val="00C16979"/>
    <w:rsid w:val="00C21302"/>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5F23"/>
    <w:rsid w:val="00C36B70"/>
    <w:rsid w:val="00C37F0C"/>
    <w:rsid w:val="00C41C93"/>
    <w:rsid w:val="00C44518"/>
    <w:rsid w:val="00C44868"/>
    <w:rsid w:val="00C50F3D"/>
    <w:rsid w:val="00C52259"/>
    <w:rsid w:val="00C54284"/>
    <w:rsid w:val="00C54DA1"/>
    <w:rsid w:val="00C629B2"/>
    <w:rsid w:val="00C64533"/>
    <w:rsid w:val="00C64AF3"/>
    <w:rsid w:val="00C64B1A"/>
    <w:rsid w:val="00C67D5E"/>
    <w:rsid w:val="00C67FCC"/>
    <w:rsid w:val="00C71C2E"/>
    <w:rsid w:val="00C7295D"/>
    <w:rsid w:val="00C74179"/>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4CAE"/>
    <w:rsid w:val="00CA5014"/>
    <w:rsid w:val="00CA5DED"/>
    <w:rsid w:val="00CB03C8"/>
    <w:rsid w:val="00CB0C96"/>
    <w:rsid w:val="00CB495B"/>
    <w:rsid w:val="00CB4A78"/>
    <w:rsid w:val="00CC03AB"/>
    <w:rsid w:val="00CC182A"/>
    <w:rsid w:val="00CC3B42"/>
    <w:rsid w:val="00CC5730"/>
    <w:rsid w:val="00CC7615"/>
    <w:rsid w:val="00CC77D7"/>
    <w:rsid w:val="00CD1260"/>
    <w:rsid w:val="00CD1729"/>
    <w:rsid w:val="00CD3D6F"/>
    <w:rsid w:val="00CD3F7F"/>
    <w:rsid w:val="00CD4096"/>
    <w:rsid w:val="00CD455C"/>
    <w:rsid w:val="00CD5634"/>
    <w:rsid w:val="00CD5C56"/>
    <w:rsid w:val="00CD663A"/>
    <w:rsid w:val="00CD6AF3"/>
    <w:rsid w:val="00CD6E74"/>
    <w:rsid w:val="00CD719D"/>
    <w:rsid w:val="00CE0C2A"/>
    <w:rsid w:val="00CE26B6"/>
    <w:rsid w:val="00CE2B23"/>
    <w:rsid w:val="00CE2DE8"/>
    <w:rsid w:val="00CE48E6"/>
    <w:rsid w:val="00CE7D35"/>
    <w:rsid w:val="00CF00DF"/>
    <w:rsid w:val="00CF293D"/>
    <w:rsid w:val="00CF59EC"/>
    <w:rsid w:val="00CF7DFE"/>
    <w:rsid w:val="00D00D93"/>
    <w:rsid w:val="00D01637"/>
    <w:rsid w:val="00D03432"/>
    <w:rsid w:val="00D06470"/>
    <w:rsid w:val="00D10BE1"/>
    <w:rsid w:val="00D1133A"/>
    <w:rsid w:val="00D126A8"/>
    <w:rsid w:val="00D13858"/>
    <w:rsid w:val="00D14535"/>
    <w:rsid w:val="00D1529A"/>
    <w:rsid w:val="00D16932"/>
    <w:rsid w:val="00D17C70"/>
    <w:rsid w:val="00D2052F"/>
    <w:rsid w:val="00D21EC1"/>
    <w:rsid w:val="00D2324A"/>
    <w:rsid w:val="00D235E5"/>
    <w:rsid w:val="00D23C4A"/>
    <w:rsid w:val="00D24B82"/>
    <w:rsid w:val="00D30830"/>
    <w:rsid w:val="00D30CF0"/>
    <w:rsid w:val="00D3128D"/>
    <w:rsid w:val="00D31E45"/>
    <w:rsid w:val="00D35F24"/>
    <w:rsid w:val="00D36E68"/>
    <w:rsid w:val="00D37BA8"/>
    <w:rsid w:val="00D37BEC"/>
    <w:rsid w:val="00D402B8"/>
    <w:rsid w:val="00D416CF"/>
    <w:rsid w:val="00D41E43"/>
    <w:rsid w:val="00D427FE"/>
    <w:rsid w:val="00D43BA0"/>
    <w:rsid w:val="00D474D2"/>
    <w:rsid w:val="00D50DF6"/>
    <w:rsid w:val="00D51D20"/>
    <w:rsid w:val="00D529C8"/>
    <w:rsid w:val="00D54422"/>
    <w:rsid w:val="00D54893"/>
    <w:rsid w:val="00D5707A"/>
    <w:rsid w:val="00D57790"/>
    <w:rsid w:val="00D60182"/>
    <w:rsid w:val="00D6096C"/>
    <w:rsid w:val="00D62F8B"/>
    <w:rsid w:val="00D640FB"/>
    <w:rsid w:val="00D64498"/>
    <w:rsid w:val="00D66A4B"/>
    <w:rsid w:val="00D72E93"/>
    <w:rsid w:val="00D73425"/>
    <w:rsid w:val="00D7434B"/>
    <w:rsid w:val="00D760E9"/>
    <w:rsid w:val="00D7670F"/>
    <w:rsid w:val="00D83857"/>
    <w:rsid w:val="00D85FB4"/>
    <w:rsid w:val="00D8610E"/>
    <w:rsid w:val="00D8730D"/>
    <w:rsid w:val="00D90246"/>
    <w:rsid w:val="00D94604"/>
    <w:rsid w:val="00D96464"/>
    <w:rsid w:val="00D96D4C"/>
    <w:rsid w:val="00DA03B3"/>
    <w:rsid w:val="00DA0FF2"/>
    <w:rsid w:val="00DA14A3"/>
    <w:rsid w:val="00DA15D1"/>
    <w:rsid w:val="00DA2A16"/>
    <w:rsid w:val="00DA3A7F"/>
    <w:rsid w:val="00DA4CDB"/>
    <w:rsid w:val="00DA554A"/>
    <w:rsid w:val="00DA6241"/>
    <w:rsid w:val="00DA6B5F"/>
    <w:rsid w:val="00DA7A38"/>
    <w:rsid w:val="00DB1500"/>
    <w:rsid w:val="00DB21D9"/>
    <w:rsid w:val="00DB4732"/>
    <w:rsid w:val="00DB676E"/>
    <w:rsid w:val="00DB7CF6"/>
    <w:rsid w:val="00DC2000"/>
    <w:rsid w:val="00DC38CF"/>
    <w:rsid w:val="00DC45E5"/>
    <w:rsid w:val="00DC6BCC"/>
    <w:rsid w:val="00DD1723"/>
    <w:rsid w:val="00DD17AA"/>
    <w:rsid w:val="00DD501B"/>
    <w:rsid w:val="00DD5303"/>
    <w:rsid w:val="00DD6FC7"/>
    <w:rsid w:val="00DE0717"/>
    <w:rsid w:val="00DE16BE"/>
    <w:rsid w:val="00DE2545"/>
    <w:rsid w:val="00DE379D"/>
    <w:rsid w:val="00DE45E9"/>
    <w:rsid w:val="00DE518C"/>
    <w:rsid w:val="00DE5AC5"/>
    <w:rsid w:val="00DE6E51"/>
    <w:rsid w:val="00DF04C5"/>
    <w:rsid w:val="00DF09EC"/>
    <w:rsid w:val="00DF1E39"/>
    <w:rsid w:val="00DF2919"/>
    <w:rsid w:val="00DF2BD5"/>
    <w:rsid w:val="00DF312A"/>
    <w:rsid w:val="00DF31F7"/>
    <w:rsid w:val="00DF3340"/>
    <w:rsid w:val="00DF4B16"/>
    <w:rsid w:val="00DF62EE"/>
    <w:rsid w:val="00E006C6"/>
    <w:rsid w:val="00E00FAC"/>
    <w:rsid w:val="00E01AA2"/>
    <w:rsid w:val="00E02E52"/>
    <w:rsid w:val="00E0306E"/>
    <w:rsid w:val="00E032E6"/>
    <w:rsid w:val="00E038F5"/>
    <w:rsid w:val="00E05BF3"/>
    <w:rsid w:val="00E05DFA"/>
    <w:rsid w:val="00E0648B"/>
    <w:rsid w:val="00E10CE7"/>
    <w:rsid w:val="00E116EA"/>
    <w:rsid w:val="00E11E58"/>
    <w:rsid w:val="00E160C9"/>
    <w:rsid w:val="00E17111"/>
    <w:rsid w:val="00E17C68"/>
    <w:rsid w:val="00E20488"/>
    <w:rsid w:val="00E228CB"/>
    <w:rsid w:val="00E23BB5"/>
    <w:rsid w:val="00E23D3F"/>
    <w:rsid w:val="00E26A31"/>
    <w:rsid w:val="00E31B5A"/>
    <w:rsid w:val="00E31EFE"/>
    <w:rsid w:val="00E3396A"/>
    <w:rsid w:val="00E35297"/>
    <w:rsid w:val="00E35B1F"/>
    <w:rsid w:val="00E364BA"/>
    <w:rsid w:val="00E37402"/>
    <w:rsid w:val="00E37BE0"/>
    <w:rsid w:val="00E425EF"/>
    <w:rsid w:val="00E434A7"/>
    <w:rsid w:val="00E45B17"/>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1488"/>
    <w:rsid w:val="00E7194D"/>
    <w:rsid w:val="00E731AD"/>
    <w:rsid w:val="00E73F79"/>
    <w:rsid w:val="00E75A55"/>
    <w:rsid w:val="00E774A3"/>
    <w:rsid w:val="00E84D6A"/>
    <w:rsid w:val="00E87867"/>
    <w:rsid w:val="00E9031E"/>
    <w:rsid w:val="00E90912"/>
    <w:rsid w:val="00E92221"/>
    <w:rsid w:val="00E9233E"/>
    <w:rsid w:val="00E945DE"/>
    <w:rsid w:val="00E94A28"/>
    <w:rsid w:val="00E9529E"/>
    <w:rsid w:val="00E96FB2"/>
    <w:rsid w:val="00EA03D7"/>
    <w:rsid w:val="00EA33B9"/>
    <w:rsid w:val="00EA382F"/>
    <w:rsid w:val="00EA5C38"/>
    <w:rsid w:val="00EB1F49"/>
    <w:rsid w:val="00EB48A8"/>
    <w:rsid w:val="00EB504D"/>
    <w:rsid w:val="00EC00FF"/>
    <w:rsid w:val="00EC0C44"/>
    <w:rsid w:val="00EC1112"/>
    <w:rsid w:val="00EC115E"/>
    <w:rsid w:val="00EC1601"/>
    <w:rsid w:val="00EC1C6D"/>
    <w:rsid w:val="00EC28BD"/>
    <w:rsid w:val="00EC32FF"/>
    <w:rsid w:val="00EC48B3"/>
    <w:rsid w:val="00EC5528"/>
    <w:rsid w:val="00EC78C7"/>
    <w:rsid w:val="00ED0ABD"/>
    <w:rsid w:val="00ED116F"/>
    <w:rsid w:val="00ED1DE1"/>
    <w:rsid w:val="00ED21A0"/>
    <w:rsid w:val="00ED29F6"/>
    <w:rsid w:val="00ED35BE"/>
    <w:rsid w:val="00ED5376"/>
    <w:rsid w:val="00ED5D2F"/>
    <w:rsid w:val="00ED643B"/>
    <w:rsid w:val="00ED7881"/>
    <w:rsid w:val="00EE152A"/>
    <w:rsid w:val="00EE2668"/>
    <w:rsid w:val="00EE294C"/>
    <w:rsid w:val="00EE3871"/>
    <w:rsid w:val="00EE558C"/>
    <w:rsid w:val="00EE55A6"/>
    <w:rsid w:val="00EF2139"/>
    <w:rsid w:val="00EF27BB"/>
    <w:rsid w:val="00EF4DF2"/>
    <w:rsid w:val="00EF5A8C"/>
    <w:rsid w:val="00EF7059"/>
    <w:rsid w:val="00F0060C"/>
    <w:rsid w:val="00F01FEB"/>
    <w:rsid w:val="00F046BF"/>
    <w:rsid w:val="00F0481A"/>
    <w:rsid w:val="00F12666"/>
    <w:rsid w:val="00F12EC6"/>
    <w:rsid w:val="00F14053"/>
    <w:rsid w:val="00F144A0"/>
    <w:rsid w:val="00F146E9"/>
    <w:rsid w:val="00F151C7"/>
    <w:rsid w:val="00F16082"/>
    <w:rsid w:val="00F1676C"/>
    <w:rsid w:val="00F173D0"/>
    <w:rsid w:val="00F178AB"/>
    <w:rsid w:val="00F17FF9"/>
    <w:rsid w:val="00F213A9"/>
    <w:rsid w:val="00F21918"/>
    <w:rsid w:val="00F22A76"/>
    <w:rsid w:val="00F22BCA"/>
    <w:rsid w:val="00F231A4"/>
    <w:rsid w:val="00F23740"/>
    <w:rsid w:val="00F23E27"/>
    <w:rsid w:val="00F27146"/>
    <w:rsid w:val="00F308E2"/>
    <w:rsid w:val="00F33C6D"/>
    <w:rsid w:val="00F354E0"/>
    <w:rsid w:val="00F3586F"/>
    <w:rsid w:val="00F36DFB"/>
    <w:rsid w:val="00F40077"/>
    <w:rsid w:val="00F407FF"/>
    <w:rsid w:val="00F41FC5"/>
    <w:rsid w:val="00F4280E"/>
    <w:rsid w:val="00F445A3"/>
    <w:rsid w:val="00F447B9"/>
    <w:rsid w:val="00F4496D"/>
    <w:rsid w:val="00F47BBF"/>
    <w:rsid w:val="00F47FF4"/>
    <w:rsid w:val="00F503C8"/>
    <w:rsid w:val="00F50A16"/>
    <w:rsid w:val="00F52069"/>
    <w:rsid w:val="00F5217C"/>
    <w:rsid w:val="00F52926"/>
    <w:rsid w:val="00F55FC7"/>
    <w:rsid w:val="00F56323"/>
    <w:rsid w:val="00F60FBC"/>
    <w:rsid w:val="00F62784"/>
    <w:rsid w:val="00F6338D"/>
    <w:rsid w:val="00F6439C"/>
    <w:rsid w:val="00F6651A"/>
    <w:rsid w:val="00F67232"/>
    <w:rsid w:val="00F673E7"/>
    <w:rsid w:val="00F675E3"/>
    <w:rsid w:val="00F6760C"/>
    <w:rsid w:val="00F71A1B"/>
    <w:rsid w:val="00F72FBA"/>
    <w:rsid w:val="00F74B83"/>
    <w:rsid w:val="00F75A01"/>
    <w:rsid w:val="00F75D06"/>
    <w:rsid w:val="00F77F82"/>
    <w:rsid w:val="00F80291"/>
    <w:rsid w:val="00F81A74"/>
    <w:rsid w:val="00F8307B"/>
    <w:rsid w:val="00F8483A"/>
    <w:rsid w:val="00F851D4"/>
    <w:rsid w:val="00F853EB"/>
    <w:rsid w:val="00F87026"/>
    <w:rsid w:val="00F87286"/>
    <w:rsid w:val="00F911D6"/>
    <w:rsid w:val="00F91F01"/>
    <w:rsid w:val="00F94E05"/>
    <w:rsid w:val="00F95A7B"/>
    <w:rsid w:val="00F963A7"/>
    <w:rsid w:val="00FA1ED2"/>
    <w:rsid w:val="00FA2181"/>
    <w:rsid w:val="00FA2DC7"/>
    <w:rsid w:val="00FA3E25"/>
    <w:rsid w:val="00FA6D92"/>
    <w:rsid w:val="00FA75E2"/>
    <w:rsid w:val="00FA7A33"/>
    <w:rsid w:val="00FB1455"/>
    <w:rsid w:val="00FB14E8"/>
    <w:rsid w:val="00FB1713"/>
    <w:rsid w:val="00FB2A26"/>
    <w:rsid w:val="00FB2C40"/>
    <w:rsid w:val="00FB3047"/>
    <w:rsid w:val="00FB3063"/>
    <w:rsid w:val="00FC00F9"/>
    <w:rsid w:val="00FC056E"/>
    <w:rsid w:val="00FC184D"/>
    <w:rsid w:val="00FC29B5"/>
    <w:rsid w:val="00FC3946"/>
    <w:rsid w:val="00FC4B1F"/>
    <w:rsid w:val="00FC5A81"/>
    <w:rsid w:val="00FC5EF9"/>
    <w:rsid w:val="00FC6251"/>
    <w:rsid w:val="00FC6328"/>
    <w:rsid w:val="00FC6FD0"/>
    <w:rsid w:val="00FC7D31"/>
    <w:rsid w:val="00FD1E6A"/>
    <w:rsid w:val="00FD239E"/>
    <w:rsid w:val="00FD67D9"/>
    <w:rsid w:val="00FD68EA"/>
    <w:rsid w:val="00FD72F7"/>
    <w:rsid w:val="00FD7A93"/>
    <w:rsid w:val="00FE12BF"/>
    <w:rsid w:val="00FE1777"/>
    <w:rsid w:val="00FE1DF3"/>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it_List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styleId="af2">
    <w:name w:val="Normal (Web)"/>
    <w:basedOn w:val="a"/>
    <w:uiPriority w:val="99"/>
    <w:semiHidden/>
    <w:unhideWhenUsed/>
    <w:rsid w:val="00560EB1"/>
    <w:rPr>
      <w:sz w:val="24"/>
      <w:szCs w:val="24"/>
    </w:rPr>
  </w:style>
  <w:style w:type="paragraph" w:customStyle="1" w:styleId="14">
    <w:name w:val="Название объекта1"/>
    <w:basedOn w:val="a"/>
    <w:rsid w:val="00425558"/>
    <w:pPr>
      <w:widowControl/>
      <w:autoSpaceDE/>
      <w:autoSpaceDN/>
      <w:adjustRightInd/>
      <w:spacing w:before="100" w:beforeAutospacing="1" w:after="100" w:afterAutospacing="1"/>
      <w:ind w:firstLine="0"/>
    </w:pPr>
    <w:rPr>
      <w:color w:val="auto"/>
      <w:sz w:val="24"/>
      <w:szCs w:val="24"/>
    </w:rPr>
  </w:style>
  <w:style w:type="paragraph" w:customStyle="1" w:styleId="FR1">
    <w:name w:val="FR1"/>
    <w:rsid w:val="00425558"/>
    <w:pPr>
      <w:widowControl w:val="0"/>
      <w:autoSpaceDE w:val="0"/>
      <w:autoSpaceDN w:val="0"/>
      <w:spacing w:after="0" w:line="240" w:lineRule="auto"/>
      <w:ind w:firstLine="420"/>
    </w:pPr>
    <w:rPr>
      <w:rFonts w:ascii="Arial CYR" w:eastAsia="Book Antiqua" w:hAnsi="Arial CYR" w:cs="Arial CYR"/>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0591973">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8197065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37496789">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053440">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4367726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280149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45582120">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2497488">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29659505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89782390">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4726624">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1889920">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30061-B6F5-4E79-840E-8501AB0F3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10</Pages>
  <Words>4218</Words>
  <Characters>24049</Characters>
  <Application>Microsoft Office Word</Application>
  <DocSecurity>0</DocSecurity>
  <Lines>200</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Ратникова Ирина Сергеевна</cp:lastModifiedBy>
  <cp:revision>229</cp:revision>
  <cp:lastPrinted>2025-09-12T15:30:00Z</cp:lastPrinted>
  <dcterms:created xsi:type="dcterms:W3CDTF">2022-02-18T14:23:00Z</dcterms:created>
  <dcterms:modified xsi:type="dcterms:W3CDTF">2025-09-12T16:31:00Z</dcterms:modified>
</cp:coreProperties>
</file>