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BFA" w:rsidRDefault="00D7492C" w:rsidP="002C0BFA">
      <w:pPr>
        <w:pStyle w:val="11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6909435</wp:posOffset>
                </wp:positionH>
                <wp:positionV relativeFrom="paragraph">
                  <wp:posOffset>52070</wp:posOffset>
                </wp:positionV>
                <wp:extent cx="838200" cy="13335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2F8C" w:rsidRDefault="00832F8C" w:rsidP="00192B75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</w:pPr>
                          </w:p>
                          <w:p w:rsidR="00832F8C" w:rsidRDefault="00832F8C" w:rsidP="00192B75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544.05pt;margin-top:4.1pt;width:66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" stroked="f">
                <v:textbox>
                  <w:txbxContent>
                    <w:p w:rsidR="00832F8C" w:rsidRDefault="00832F8C" w:rsidP="00192B75">
                      <w:pPr>
                        <w:autoSpaceDE w:val="0"/>
                        <w:autoSpaceDN w:val="0"/>
                        <w:adjustRightInd w:val="0"/>
                        <w:jc w:val="both"/>
                      </w:pPr>
                    </w:p>
                    <w:p w:rsidR="00832F8C" w:rsidRDefault="00832F8C" w:rsidP="00192B75">
                      <w:pPr>
                        <w:autoSpaceDE w:val="0"/>
                        <w:autoSpaceDN w:val="0"/>
                        <w:adjustRightInd w:val="0"/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0D5849">
        <w:rPr>
          <w:rFonts w:ascii="Times New Roman" w:hAnsi="Times New Roman"/>
          <w:sz w:val="32"/>
          <w:szCs w:val="32"/>
        </w:rPr>
        <w:t>Р</w:t>
      </w:r>
      <w:r w:rsidR="00192B75" w:rsidRPr="00B62382">
        <w:rPr>
          <w:rFonts w:ascii="Times New Roman" w:hAnsi="Times New Roman"/>
          <w:sz w:val="32"/>
          <w:szCs w:val="32"/>
        </w:rPr>
        <w:t xml:space="preserve"> Е Ш Е Н И Е</w:t>
      </w:r>
    </w:p>
    <w:p w:rsidR="00192B75" w:rsidRPr="002C0BFA" w:rsidRDefault="00192B75" w:rsidP="002C0BFA">
      <w:pPr>
        <w:pStyle w:val="11"/>
        <w:jc w:val="center"/>
        <w:rPr>
          <w:rFonts w:ascii="Times New Roman" w:hAnsi="Times New Roman"/>
          <w:sz w:val="28"/>
          <w:szCs w:val="28"/>
        </w:rPr>
      </w:pPr>
      <w:r w:rsidRPr="002C0BFA">
        <w:rPr>
          <w:sz w:val="26"/>
          <w:szCs w:val="26"/>
        </w:rPr>
        <w:t xml:space="preserve">по делу </w:t>
      </w:r>
      <w:r w:rsidR="009F3399" w:rsidRPr="002C0BFA">
        <w:rPr>
          <w:sz w:val="26"/>
          <w:szCs w:val="26"/>
        </w:rPr>
        <w:t xml:space="preserve">№ </w:t>
      </w:r>
      <w:r w:rsidR="000B47CD" w:rsidRPr="002C0BFA">
        <w:rPr>
          <w:sz w:val="26"/>
          <w:szCs w:val="26"/>
        </w:rPr>
        <w:t>062/06/</w:t>
      </w:r>
      <w:r w:rsidR="00304B18">
        <w:rPr>
          <w:sz w:val="26"/>
          <w:szCs w:val="26"/>
        </w:rPr>
        <w:t>105</w:t>
      </w:r>
      <w:r w:rsidR="00F409F6">
        <w:rPr>
          <w:sz w:val="26"/>
          <w:szCs w:val="26"/>
        </w:rPr>
        <w:t>-</w:t>
      </w:r>
      <w:r w:rsidR="00AB55DF">
        <w:rPr>
          <w:sz w:val="26"/>
          <w:szCs w:val="26"/>
        </w:rPr>
        <w:t>650</w:t>
      </w:r>
      <w:r w:rsidR="00A03ED9">
        <w:rPr>
          <w:sz w:val="26"/>
          <w:szCs w:val="26"/>
        </w:rPr>
        <w:t>/2025</w:t>
      </w:r>
      <w:r w:rsidR="002C0BFA" w:rsidRPr="002C0BFA">
        <w:rPr>
          <w:sz w:val="26"/>
          <w:szCs w:val="26"/>
        </w:rPr>
        <w:t xml:space="preserve"> </w:t>
      </w:r>
      <w:r w:rsidRPr="002C0BFA">
        <w:rPr>
          <w:sz w:val="26"/>
          <w:szCs w:val="26"/>
        </w:rPr>
        <w:t>о нарушении законодательства о контрактной системе в сфере закупок</w:t>
      </w:r>
    </w:p>
    <w:p w:rsidR="00192B75" w:rsidRPr="001118B6" w:rsidRDefault="00192B75" w:rsidP="00192B75">
      <w:pPr>
        <w:tabs>
          <w:tab w:val="left" w:pos="4962"/>
        </w:tabs>
        <w:ind w:right="140"/>
        <w:rPr>
          <w:sz w:val="26"/>
          <w:szCs w:val="26"/>
        </w:rPr>
      </w:pPr>
    </w:p>
    <w:p w:rsidR="00192B75" w:rsidRPr="001118B6" w:rsidRDefault="009162F6" w:rsidP="00192B75">
      <w:pPr>
        <w:pStyle w:val="11"/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="00AB55DF">
        <w:rPr>
          <w:rFonts w:ascii="Times New Roman" w:hAnsi="Times New Roman"/>
          <w:sz w:val="26"/>
          <w:szCs w:val="26"/>
        </w:rPr>
        <w:t>10</w:t>
      </w:r>
      <w:r w:rsidR="00C63AEF">
        <w:rPr>
          <w:rFonts w:ascii="Times New Roman" w:hAnsi="Times New Roman"/>
          <w:sz w:val="26"/>
          <w:szCs w:val="26"/>
        </w:rPr>
        <w:t xml:space="preserve"> </w:t>
      </w:r>
      <w:r w:rsidR="00AB55DF">
        <w:rPr>
          <w:rFonts w:ascii="Times New Roman" w:hAnsi="Times New Roman"/>
          <w:sz w:val="26"/>
          <w:szCs w:val="26"/>
        </w:rPr>
        <w:t>сентября</w:t>
      </w:r>
      <w:r w:rsidR="009F3399" w:rsidRPr="001118B6">
        <w:rPr>
          <w:rFonts w:ascii="Times New Roman" w:hAnsi="Times New Roman"/>
          <w:sz w:val="26"/>
          <w:szCs w:val="26"/>
        </w:rPr>
        <w:t xml:space="preserve"> </w:t>
      </w:r>
      <w:r w:rsidR="00A03ED9">
        <w:rPr>
          <w:rFonts w:ascii="Times New Roman" w:hAnsi="Times New Roman"/>
          <w:sz w:val="26"/>
          <w:szCs w:val="26"/>
        </w:rPr>
        <w:t>2025</w:t>
      </w:r>
      <w:r w:rsidR="00FC6132">
        <w:rPr>
          <w:rFonts w:ascii="Times New Roman" w:hAnsi="Times New Roman"/>
          <w:sz w:val="26"/>
          <w:szCs w:val="26"/>
        </w:rPr>
        <w:t xml:space="preserve"> года</w:t>
      </w:r>
      <w:r w:rsidR="00FC6132">
        <w:rPr>
          <w:rFonts w:ascii="Times New Roman" w:hAnsi="Times New Roman"/>
          <w:sz w:val="26"/>
          <w:szCs w:val="26"/>
        </w:rPr>
        <w:tab/>
      </w:r>
      <w:r w:rsidR="00FC6132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  <w:t xml:space="preserve">                   </w:t>
      </w:r>
      <w:r w:rsidR="008D5DD7" w:rsidRPr="001118B6">
        <w:rPr>
          <w:rFonts w:ascii="Times New Roman" w:hAnsi="Times New Roman"/>
          <w:sz w:val="26"/>
          <w:szCs w:val="26"/>
        </w:rPr>
        <w:t xml:space="preserve">                               </w:t>
      </w:r>
      <w:r w:rsidR="00EA2ADB" w:rsidRPr="001118B6">
        <w:rPr>
          <w:rFonts w:ascii="Times New Roman" w:hAnsi="Times New Roman"/>
          <w:sz w:val="26"/>
          <w:szCs w:val="26"/>
        </w:rPr>
        <w:t xml:space="preserve"> </w:t>
      </w:r>
      <w:r w:rsidR="00192B75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 xml:space="preserve">        </w:t>
      </w:r>
      <w:r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 xml:space="preserve"> </w:t>
      </w:r>
      <w:r w:rsidR="00192B75" w:rsidRPr="001118B6">
        <w:rPr>
          <w:rFonts w:ascii="Times New Roman" w:hAnsi="Times New Roman"/>
          <w:sz w:val="26"/>
          <w:szCs w:val="26"/>
        </w:rPr>
        <w:t>г. Рязань</w:t>
      </w:r>
    </w:p>
    <w:p w:rsidR="00192B75" w:rsidRPr="001118B6" w:rsidRDefault="00192B75" w:rsidP="00192B75">
      <w:pPr>
        <w:pStyle w:val="11"/>
        <w:ind w:right="140"/>
        <w:rPr>
          <w:rFonts w:ascii="Times New Roman" w:hAnsi="Times New Roman"/>
          <w:sz w:val="26"/>
          <w:szCs w:val="26"/>
        </w:rPr>
      </w:pPr>
    </w:p>
    <w:p w:rsidR="00637158" w:rsidRDefault="00192B75" w:rsidP="00637158">
      <w:pPr>
        <w:spacing w:after="240"/>
        <w:ind w:left="284" w:right="140" w:firstLine="426"/>
        <w:jc w:val="center"/>
        <w:rPr>
          <w:bCs/>
          <w:sz w:val="26"/>
          <w:szCs w:val="26"/>
        </w:rPr>
      </w:pPr>
      <w:r w:rsidRPr="001118B6">
        <w:rPr>
          <w:bCs/>
          <w:sz w:val="26"/>
          <w:szCs w:val="26"/>
        </w:rPr>
        <w:t>Резолютивная часть решения оглашена</w:t>
      </w:r>
      <w:r w:rsidR="009F3399" w:rsidRPr="001118B6">
        <w:rPr>
          <w:bCs/>
          <w:sz w:val="26"/>
          <w:szCs w:val="26"/>
        </w:rPr>
        <w:t xml:space="preserve"> </w:t>
      </w:r>
      <w:r w:rsidR="00AB55DF">
        <w:rPr>
          <w:sz w:val="26"/>
          <w:szCs w:val="26"/>
        </w:rPr>
        <w:t>09</w:t>
      </w:r>
      <w:r w:rsidR="00C63AEF">
        <w:rPr>
          <w:sz w:val="26"/>
          <w:szCs w:val="26"/>
        </w:rPr>
        <w:t xml:space="preserve"> </w:t>
      </w:r>
      <w:r w:rsidR="00AB55DF">
        <w:rPr>
          <w:sz w:val="26"/>
          <w:szCs w:val="26"/>
        </w:rPr>
        <w:t>сентября</w:t>
      </w:r>
      <w:r w:rsidR="00CF216A" w:rsidRPr="001118B6">
        <w:rPr>
          <w:sz w:val="26"/>
          <w:szCs w:val="26"/>
        </w:rPr>
        <w:t xml:space="preserve"> </w:t>
      </w:r>
      <w:r w:rsidR="00304B18">
        <w:rPr>
          <w:sz w:val="26"/>
          <w:szCs w:val="26"/>
        </w:rPr>
        <w:t>2025</w:t>
      </w:r>
      <w:r w:rsidR="00E90A7C" w:rsidRPr="001118B6">
        <w:rPr>
          <w:sz w:val="26"/>
          <w:szCs w:val="26"/>
        </w:rPr>
        <w:t xml:space="preserve"> </w:t>
      </w:r>
      <w:r w:rsidRPr="001118B6">
        <w:rPr>
          <w:bCs/>
          <w:sz w:val="26"/>
          <w:szCs w:val="26"/>
        </w:rPr>
        <w:t>года</w:t>
      </w:r>
    </w:p>
    <w:p w:rsidR="00637158" w:rsidRDefault="00F42578" w:rsidP="00796466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C63AEF">
        <w:rPr>
          <w:color w:val="000000" w:themeColor="text1"/>
          <w:sz w:val="26"/>
          <w:szCs w:val="26"/>
        </w:rPr>
        <w:t xml:space="preserve">Комиссия Рязанского УФАС России по контролю в сфере закупок, созданная приказом Рязанского УФАС России № 115 от 03.11.2021 (далее – Комиссия), в составе: </w:t>
      </w:r>
      <w:r w:rsidR="00E0239A" w:rsidRPr="00E0239A">
        <w:rPr>
          <w:color w:val="000000" w:themeColor="text1"/>
          <w:sz w:val="26"/>
          <w:szCs w:val="26"/>
        </w:rPr>
        <w:t>&lt;</w:t>
      </w:r>
      <w:r w:rsidR="00E0239A">
        <w:rPr>
          <w:color w:val="000000" w:themeColor="text1"/>
          <w:sz w:val="26"/>
          <w:szCs w:val="26"/>
        </w:rPr>
        <w:t>…</w:t>
      </w:r>
      <w:r w:rsidR="00E0239A" w:rsidRPr="00E0239A">
        <w:rPr>
          <w:color w:val="000000" w:themeColor="text1"/>
          <w:sz w:val="26"/>
          <w:szCs w:val="26"/>
        </w:rPr>
        <w:t>&gt;</w:t>
      </w:r>
      <w:r w:rsidRPr="00C63AEF">
        <w:rPr>
          <w:color w:val="000000" w:themeColor="text1"/>
          <w:sz w:val="26"/>
          <w:szCs w:val="26"/>
        </w:rPr>
        <w:t xml:space="preserve">, председателя Комиссии, </w:t>
      </w:r>
      <w:r w:rsidR="00B4559D">
        <w:rPr>
          <w:color w:val="000000" w:themeColor="text1"/>
          <w:sz w:val="26"/>
          <w:szCs w:val="26"/>
        </w:rPr>
        <w:t>заместителя руководителя</w:t>
      </w:r>
      <w:r w:rsidRPr="00C63AEF">
        <w:rPr>
          <w:color w:val="000000" w:themeColor="text1"/>
          <w:sz w:val="26"/>
          <w:szCs w:val="26"/>
        </w:rPr>
        <w:t xml:space="preserve">; членов Комиссии: </w:t>
      </w:r>
      <w:r w:rsidR="00E0239A" w:rsidRPr="00E0239A">
        <w:rPr>
          <w:color w:val="000000" w:themeColor="text1"/>
          <w:sz w:val="26"/>
          <w:szCs w:val="26"/>
        </w:rPr>
        <w:t>&lt;</w:t>
      </w:r>
      <w:r w:rsidR="00E0239A">
        <w:rPr>
          <w:color w:val="000000" w:themeColor="text1"/>
          <w:sz w:val="26"/>
          <w:szCs w:val="26"/>
        </w:rPr>
        <w:t>…</w:t>
      </w:r>
      <w:r w:rsidR="00E0239A" w:rsidRPr="00E0239A">
        <w:rPr>
          <w:color w:val="000000" w:themeColor="text1"/>
          <w:sz w:val="26"/>
          <w:szCs w:val="26"/>
        </w:rPr>
        <w:t>&gt;</w:t>
      </w:r>
      <w:r w:rsidR="00C63AEF">
        <w:rPr>
          <w:color w:val="000000" w:themeColor="text1"/>
          <w:sz w:val="26"/>
          <w:szCs w:val="26"/>
        </w:rPr>
        <w:t xml:space="preserve">, </w:t>
      </w:r>
      <w:r w:rsidR="00A0525E">
        <w:rPr>
          <w:color w:val="000000" w:themeColor="text1"/>
          <w:sz w:val="26"/>
          <w:szCs w:val="26"/>
        </w:rPr>
        <w:t>начальника</w:t>
      </w:r>
      <w:r w:rsidR="00304B18">
        <w:rPr>
          <w:color w:val="000000" w:themeColor="text1"/>
          <w:sz w:val="26"/>
          <w:szCs w:val="26"/>
        </w:rPr>
        <w:t xml:space="preserve"> </w:t>
      </w:r>
      <w:r w:rsidR="00F5581B">
        <w:rPr>
          <w:color w:val="000000" w:themeColor="text1"/>
          <w:sz w:val="26"/>
          <w:szCs w:val="26"/>
        </w:rPr>
        <w:t xml:space="preserve">отдела контроля </w:t>
      </w:r>
      <w:r w:rsidR="00A0525E">
        <w:rPr>
          <w:color w:val="000000" w:themeColor="text1"/>
          <w:sz w:val="26"/>
          <w:szCs w:val="26"/>
        </w:rPr>
        <w:t>рекламы</w:t>
      </w:r>
      <w:r w:rsidR="008C547E">
        <w:rPr>
          <w:color w:val="000000" w:themeColor="text1"/>
          <w:sz w:val="26"/>
          <w:szCs w:val="26"/>
        </w:rPr>
        <w:t xml:space="preserve"> и недобросовестной конкуренции</w:t>
      </w:r>
      <w:r w:rsidRPr="00C63AEF">
        <w:rPr>
          <w:color w:val="000000" w:themeColor="text1"/>
          <w:sz w:val="26"/>
          <w:szCs w:val="26"/>
        </w:rPr>
        <w:t xml:space="preserve">, </w:t>
      </w:r>
      <w:r w:rsidR="00E0239A" w:rsidRPr="00E0239A">
        <w:rPr>
          <w:color w:val="000000" w:themeColor="text1"/>
          <w:sz w:val="26"/>
          <w:szCs w:val="26"/>
        </w:rPr>
        <w:t>&lt;</w:t>
      </w:r>
      <w:r w:rsidR="00E0239A">
        <w:rPr>
          <w:color w:val="000000" w:themeColor="text1"/>
          <w:sz w:val="26"/>
          <w:szCs w:val="26"/>
        </w:rPr>
        <w:t>…</w:t>
      </w:r>
      <w:r w:rsidR="00E0239A" w:rsidRPr="00E0239A">
        <w:rPr>
          <w:color w:val="000000" w:themeColor="text1"/>
          <w:sz w:val="26"/>
          <w:szCs w:val="26"/>
        </w:rPr>
        <w:t>&gt;</w:t>
      </w:r>
      <w:r w:rsidRPr="00C63AEF">
        <w:rPr>
          <w:color w:val="000000" w:themeColor="text1"/>
          <w:sz w:val="26"/>
          <w:szCs w:val="26"/>
        </w:rPr>
        <w:t xml:space="preserve">, </w:t>
      </w:r>
      <w:r w:rsidR="00C34746">
        <w:rPr>
          <w:color w:val="000000" w:themeColor="text1"/>
          <w:sz w:val="26"/>
          <w:szCs w:val="26"/>
        </w:rPr>
        <w:t>главного государственного инспектора</w:t>
      </w:r>
      <w:r w:rsidRPr="00C63AEF">
        <w:rPr>
          <w:color w:val="000000" w:themeColor="text1"/>
          <w:sz w:val="26"/>
          <w:szCs w:val="26"/>
        </w:rPr>
        <w:t xml:space="preserve"> отдела контроля закуп</w:t>
      </w:r>
      <w:r w:rsidR="00F5581B">
        <w:rPr>
          <w:color w:val="000000" w:themeColor="text1"/>
          <w:sz w:val="26"/>
          <w:szCs w:val="26"/>
        </w:rPr>
        <w:t>ок,</w:t>
      </w:r>
      <w:r w:rsidR="00F409F6">
        <w:rPr>
          <w:color w:val="000000" w:themeColor="text1"/>
          <w:sz w:val="26"/>
          <w:szCs w:val="26"/>
        </w:rPr>
        <w:t xml:space="preserve"> в </w:t>
      </w:r>
      <w:r w:rsidR="00A0525E">
        <w:rPr>
          <w:color w:val="000000" w:themeColor="text1"/>
          <w:sz w:val="26"/>
          <w:szCs w:val="26"/>
        </w:rPr>
        <w:t>присутствии</w:t>
      </w:r>
      <w:r w:rsidR="00AB55DF">
        <w:rPr>
          <w:color w:val="000000" w:themeColor="text1"/>
          <w:sz w:val="26"/>
          <w:szCs w:val="26"/>
        </w:rPr>
        <w:t xml:space="preserve"> представителя</w:t>
      </w:r>
      <w:r w:rsidR="00C34746">
        <w:rPr>
          <w:color w:val="000000" w:themeColor="text1"/>
          <w:sz w:val="26"/>
          <w:szCs w:val="26"/>
        </w:rPr>
        <w:t xml:space="preserve"> </w:t>
      </w:r>
      <w:r w:rsidR="00A0525E">
        <w:rPr>
          <w:color w:val="000000" w:themeColor="text1"/>
          <w:sz w:val="26"/>
          <w:szCs w:val="26"/>
        </w:rPr>
        <w:t>Государственного казенного учреждения Рязанской области «Агентство по закупкам в сфере здравоохранения»</w:t>
      </w:r>
      <w:r w:rsidR="00B33CD6" w:rsidRPr="00B33CD6">
        <w:rPr>
          <w:color w:val="000000" w:themeColor="text1"/>
          <w:sz w:val="26"/>
          <w:szCs w:val="26"/>
        </w:rPr>
        <w:t xml:space="preserve"> </w:t>
      </w:r>
      <w:r w:rsidR="00E0239A" w:rsidRPr="00E0239A">
        <w:rPr>
          <w:color w:val="000000" w:themeColor="text1"/>
          <w:sz w:val="26"/>
          <w:szCs w:val="26"/>
        </w:rPr>
        <w:t>&lt;</w:t>
      </w:r>
      <w:r w:rsidR="00E0239A">
        <w:rPr>
          <w:color w:val="000000" w:themeColor="text1"/>
          <w:sz w:val="26"/>
          <w:szCs w:val="26"/>
        </w:rPr>
        <w:t>…</w:t>
      </w:r>
      <w:r w:rsidR="00E0239A" w:rsidRPr="00E0239A">
        <w:rPr>
          <w:color w:val="000000" w:themeColor="text1"/>
          <w:sz w:val="26"/>
          <w:szCs w:val="26"/>
        </w:rPr>
        <w:t>&gt;</w:t>
      </w:r>
      <w:r w:rsidR="00A0525E">
        <w:rPr>
          <w:color w:val="000000" w:themeColor="text1"/>
          <w:sz w:val="26"/>
          <w:szCs w:val="26"/>
        </w:rPr>
        <w:t xml:space="preserve"> (д</w:t>
      </w:r>
      <w:r w:rsidR="00B33CD6">
        <w:rPr>
          <w:color w:val="000000" w:themeColor="text1"/>
          <w:sz w:val="26"/>
          <w:szCs w:val="26"/>
        </w:rPr>
        <w:t>оверенность б/н от 17.04.2024),</w:t>
      </w:r>
      <w:r w:rsidR="00F5581B">
        <w:rPr>
          <w:color w:val="000000" w:themeColor="text1"/>
          <w:sz w:val="26"/>
          <w:szCs w:val="26"/>
        </w:rPr>
        <w:t xml:space="preserve"> </w:t>
      </w:r>
      <w:r w:rsidR="00C97487">
        <w:rPr>
          <w:color w:val="000000" w:themeColor="text1"/>
          <w:sz w:val="26"/>
          <w:szCs w:val="26"/>
        </w:rPr>
        <w:t xml:space="preserve">в </w:t>
      </w:r>
      <w:r w:rsidR="00AB55DF">
        <w:rPr>
          <w:color w:val="000000" w:themeColor="text1"/>
          <w:sz w:val="26"/>
          <w:szCs w:val="26"/>
        </w:rPr>
        <w:t>отсутствие представителей</w:t>
      </w:r>
      <w:r w:rsidR="00C97487">
        <w:rPr>
          <w:color w:val="000000" w:themeColor="text1"/>
          <w:sz w:val="26"/>
          <w:szCs w:val="26"/>
        </w:rPr>
        <w:t xml:space="preserve"> Государственного казенного учреждения Рязанской области «Центр закупок Рязанской области»</w:t>
      </w:r>
      <w:r w:rsidR="00F409F6">
        <w:rPr>
          <w:color w:val="000000" w:themeColor="text1"/>
          <w:sz w:val="26"/>
          <w:szCs w:val="26"/>
        </w:rPr>
        <w:t>,</w:t>
      </w:r>
      <w:r w:rsidR="00AB55DF">
        <w:rPr>
          <w:color w:val="000000" w:themeColor="text1"/>
          <w:sz w:val="26"/>
          <w:szCs w:val="26"/>
        </w:rPr>
        <w:t xml:space="preserve"> уведомленных надлежащим образом,</w:t>
      </w:r>
      <w:r w:rsidR="00637158">
        <w:rPr>
          <w:color w:val="000000" w:themeColor="text1"/>
          <w:sz w:val="26"/>
          <w:szCs w:val="26"/>
        </w:rPr>
        <w:t xml:space="preserve"> </w:t>
      </w:r>
      <w:r w:rsidR="00B4559D">
        <w:rPr>
          <w:color w:val="000000" w:themeColor="text1"/>
          <w:sz w:val="26"/>
          <w:szCs w:val="26"/>
        </w:rPr>
        <w:t xml:space="preserve">в </w:t>
      </w:r>
      <w:r w:rsidR="00A0525E">
        <w:rPr>
          <w:color w:val="000000" w:themeColor="text1"/>
          <w:sz w:val="26"/>
          <w:szCs w:val="26"/>
        </w:rPr>
        <w:t xml:space="preserve">присутствии </w:t>
      </w:r>
      <w:r w:rsidR="00B33CD6" w:rsidRPr="00B33CD6">
        <w:rPr>
          <w:color w:val="000000" w:themeColor="text1"/>
          <w:sz w:val="26"/>
          <w:szCs w:val="26"/>
        </w:rPr>
        <w:t>директора ООО «</w:t>
      </w:r>
      <w:r w:rsidR="00AB55DF">
        <w:rPr>
          <w:color w:val="000000" w:themeColor="text1"/>
          <w:sz w:val="26"/>
          <w:szCs w:val="26"/>
        </w:rPr>
        <w:t>ГЕЛИОС</w:t>
      </w:r>
      <w:r w:rsidR="00B33CD6" w:rsidRPr="00B33CD6">
        <w:rPr>
          <w:color w:val="000000" w:themeColor="text1"/>
          <w:sz w:val="26"/>
          <w:szCs w:val="26"/>
        </w:rPr>
        <w:t xml:space="preserve">» </w:t>
      </w:r>
      <w:r w:rsidR="00E0239A" w:rsidRPr="00E0239A">
        <w:rPr>
          <w:color w:val="000000" w:themeColor="text1"/>
          <w:sz w:val="26"/>
          <w:szCs w:val="26"/>
        </w:rPr>
        <w:t>&lt;</w:t>
      </w:r>
      <w:r w:rsidR="00E0239A">
        <w:rPr>
          <w:color w:val="000000" w:themeColor="text1"/>
          <w:sz w:val="26"/>
          <w:szCs w:val="26"/>
        </w:rPr>
        <w:t>…</w:t>
      </w:r>
      <w:r w:rsidR="00E0239A" w:rsidRPr="00E0239A">
        <w:rPr>
          <w:color w:val="000000" w:themeColor="text1"/>
          <w:sz w:val="26"/>
          <w:szCs w:val="26"/>
        </w:rPr>
        <w:t>&gt;</w:t>
      </w:r>
      <w:r w:rsidR="00AB55DF">
        <w:rPr>
          <w:color w:val="000000" w:themeColor="text1"/>
          <w:sz w:val="26"/>
          <w:szCs w:val="26"/>
        </w:rPr>
        <w:t>, в присутствии представителей заинтересованного лица</w:t>
      </w:r>
      <w:r w:rsidR="00E558A0">
        <w:rPr>
          <w:color w:val="000000" w:themeColor="text1"/>
          <w:sz w:val="26"/>
          <w:szCs w:val="26"/>
        </w:rPr>
        <w:t xml:space="preserve"> ООО «</w:t>
      </w:r>
      <w:r w:rsidR="00AB55DF">
        <w:rPr>
          <w:color w:val="000000" w:themeColor="text1"/>
          <w:sz w:val="26"/>
          <w:szCs w:val="26"/>
        </w:rPr>
        <w:t xml:space="preserve">АФС </w:t>
      </w:r>
      <w:proofErr w:type="spellStart"/>
      <w:r w:rsidR="00AB55DF">
        <w:rPr>
          <w:color w:val="000000" w:themeColor="text1"/>
          <w:sz w:val="26"/>
          <w:szCs w:val="26"/>
        </w:rPr>
        <w:t>Медицинтехник</w:t>
      </w:r>
      <w:proofErr w:type="spellEnd"/>
      <w:r w:rsidR="00E558A0">
        <w:rPr>
          <w:color w:val="000000" w:themeColor="text1"/>
          <w:sz w:val="26"/>
          <w:szCs w:val="26"/>
        </w:rPr>
        <w:t>»</w:t>
      </w:r>
      <w:r w:rsidR="00304B18">
        <w:rPr>
          <w:color w:val="000000" w:themeColor="text1"/>
          <w:sz w:val="26"/>
          <w:szCs w:val="26"/>
        </w:rPr>
        <w:t xml:space="preserve"> </w:t>
      </w:r>
      <w:r w:rsidR="00E0239A" w:rsidRPr="00E0239A">
        <w:rPr>
          <w:color w:val="000000" w:themeColor="text1"/>
          <w:sz w:val="26"/>
          <w:szCs w:val="26"/>
        </w:rPr>
        <w:t>&lt;</w:t>
      </w:r>
      <w:r w:rsidR="00E0239A">
        <w:rPr>
          <w:color w:val="000000" w:themeColor="text1"/>
          <w:sz w:val="26"/>
          <w:szCs w:val="26"/>
        </w:rPr>
        <w:t>…</w:t>
      </w:r>
      <w:r w:rsidR="00E0239A" w:rsidRPr="00E0239A">
        <w:rPr>
          <w:color w:val="000000" w:themeColor="text1"/>
          <w:sz w:val="26"/>
          <w:szCs w:val="26"/>
        </w:rPr>
        <w:t>&gt;</w:t>
      </w:r>
      <w:r w:rsidR="00DC3CEA">
        <w:rPr>
          <w:color w:val="000000" w:themeColor="text1"/>
          <w:sz w:val="26"/>
          <w:szCs w:val="26"/>
        </w:rPr>
        <w:t xml:space="preserve"> (доверенность №</w:t>
      </w:r>
      <w:r w:rsidR="00AB55DF">
        <w:rPr>
          <w:color w:val="000000" w:themeColor="text1"/>
          <w:sz w:val="26"/>
          <w:szCs w:val="26"/>
        </w:rPr>
        <w:t>2024/04-14</w:t>
      </w:r>
      <w:r w:rsidR="00304B18">
        <w:rPr>
          <w:color w:val="000000" w:themeColor="text1"/>
          <w:sz w:val="26"/>
          <w:szCs w:val="26"/>
        </w:rPr>
        <w:t xml:space="preserve"> от </w:t>
      </w:r>
      <w:r w:rsidR="00AB55DF">
        <w:rPr>
          <w:color w:val="000000" w:themeColor="text1"/>
          <w:sz w:val="26"/>
          <w:szCs w:val="26"/>
        </w:rPr>
        <w:t>17.04.2024</w:t>
      </w:r>
      <w:r w:rsidR="00B33CD6">
        <w:rPr>
          <w:color w:val="000000" w:themeColor="text1"/>
          <w:sz w:val="26"/>
          <w:szCs w:val="26"/>
        </w:rPr>
        <w:t>),</w:t>
      </w:r>
      <w:r w:rsidR="00AB55DF">
        <w:rPr>
          <w:color w:val="000000" w:themeColor="text1"/>
          <w:sz w:val="26"/>
          <w:szCs w:val="26"/>
        </w:rPr>
        <w:t xml:space="preserve"> </w:t>
      </w:r>
      <w:r w:rsidR="00E0239A" w:rsidRPr="00E0239A">
        <w:rPr>
          <w:color w:val="000000" w:themeColor="text1"/>
          <w:sz w:val="26"/>
          <w:szCs w:val="26"/>
        </w:rPr>
        <w:t>&lt;</w:t>
      </w:r>
      <w:r w:rsidR="00E0239A">
        <w:rPr>
          <w:color w:val="000000" w:themeColor="text1"/>
          <w:sz w:val="26"/>
          <w:szCs w:val="26"/>
        </w:rPr>
        <w:t>…</w:t>
      </w:r>
      <w:r w:rsidR="00E0239A" w:rsidRPr="00E0239A">
        <w:rPr>
          <w:color w:val="000000" w:themeColor="text1"/>
          <w:sz w:val="26"/>
          <w:szCs w:val="26"/>
        </w:rPr>
        <w:t>&gt;</w:t>
      </w:r>
      <w:bookmarkStart w:id="0" w:name="_GoBack"/>
      <w:bookmarkEnd w:id="0"/>
      <w:r w:rsidR="00AB55DF">
        <w:rPr>
          <w:color w:val="000000" w:themeColor="text1"/>
          <w:sz w:val="26"/>
          <w:szCs w:val="26"/>
        </w:rPr>
        <w:t xml:space="preserve"> (доверенность №2024/04-13 от 17.04.2024),</w:t>
      </w:r>
      <w:r w:rsidR="00E558A0">
        <w:rPr>
          <w:color w:val="000000" w:themeColor="text1"/>
          <w:sz w:val="26"/>
          <w:szCs w:val="26"/>
        </w:rPr>
        <w:t xml:space="preserve"> </w:t>
      </w:r>
      <w:r w:rsidRPr="00C63AEF">
        <w:rPr>
          <w:color w:val="000000" w:themeColor="text1"/>
          <w:sz w:val="26"/>
          <w:szCs w:val="26"/>
        </w:rPr>
        <w:t xml:space="preserve">в отсутствие представителей </w:t>
      </w:r>
      <w:r w:rsidR="00AB55DF">
        <w:rPr>
          <w:color w:val="000000" w:themeColor="text1"/>
          <w:sz w:val="26"/>
          <w:szCs w:val="26"/>
        </w:rPr>
        <w:t>АО «Сбербанк-АСТ»</w:t>
      </w:r>
      <w:r w:rsidRPr="00C63AEF">
        <w:rPr>
          <w:color w:val="000000" w:themeColor="text1"/>
          <w:sz w:val="26"/>
          <w:szCs w:val="26"/>
        </w:rPr>
        <w:t>, уведомленных надлежащим образом, рассмотрев жалобу ООО «</w:t>
      </w:r>
      <w:r w:rsidR="00AB55DF">
        <w:rPr>
          <w:color w:val="000000" w:themeColor="text1"/>
          <w:sz w:val="26"/>
          <w:szCs w:val="26"/>
        </w:rPr>
        <w:t>ГЕЛИОС</w:t>
      </w:r>
      <w:r w:rsidR="00F5581B">
        <w:rPr>
          <w:color w:val="000000" w:themeColor="text1"/>
          <w:sz w:val="26"/>
          <w:szCs w:val="26"/>
        </w:rPr>
        <w:t>»</w:t>
      </w:r>
      <w:r w:rsidR="00DC3CEA">
        <w:rPr>
          <w:color w:val="000000" w:themeColor="text1"/>
          <w:sz w:val="26"/>
          <w:szCs w:val="26"/>
        </w:rPr>
        <w:t xml:space="preserve"> (далее – Общество)</w:t>
      </w:r>
      <w:r w:rsidRPr="00C63AEF">
        <w:rPr>
          <w:color w:val="000000" w:themeColor="text1"/>
          <w:sz w:val="26"/>
          <w:szCs w:val="26"/>
        </w:rPr>
        <w:t xml:space="preserve"> на действия </w:t>
      </w:r>
      <w:r w:rsidR="00AB55DF">
        <w:rPr>
          <w:color w:val="000000" w:themeColor="text1"/>
          <w:sz w:val="26"/>
          <w:szCs w:val="26"/>
        </w:rPr>
        <w:t>Заказчика (</w:t>
      </w:r>
      <w:r w:rsidR="00AB55DF" w:rsidRPr="00AB55DF">
        <w:rPr>
          <w:color w:val="000000" w:themeColor="text1"/>
          <w:sz w:val="26"/>
          <w:szCs w:val="26"/>
        </w:rPr>
        <w:t>Государственного казенного учреждения Рязанской области «Агентство по закупкам в сфере здравоохранения»</w:t>
      </w:r>
      <w:r w:rsidR="00AB55DF">
        <w:rPr>
          <w:color w:val="000000" w:themeColor="text1"/>
          <w:sz w:val="26"/>
          <w:szCs w:val="26"/>
        </w:rPr>
        <w:t>)</w:t>
      </w:r>
      <w:r w:rsidR="00637158">
        <w:rPr>
          <w:color w:val="000000" w:themeColor="text1"/>
          <w:sz w:val="26"/>
          <w:szCs w:val="26"/>
        </w:rPr>
        <w:t xml:space="preserve"> </w:t>
      </w:r>
      <w:r w:rsidR="00AB55DF" w:rsidRPr="00AB55DF">
        <w:rPr>
          <w:color w:val="000000" w:themeColor="text1"/>
          <w:sz w:val="26"/>
          <w:szCs w:val="26"/>
        </w:rPr>
        <w:t>при проведении электронного аукциона в электронной форме на поставку медицинского изделия (Система ультразвуковой визуализации универсальная, с питанием от сети (</w:t>
      </w:r>
      <w:r w:rsidR="00AB55DF">
        <w:rPr>
          <w:color w:val="000000" w:themeColor="text1"/>
          <w:sz w:val="26"/>
          <w:szCs w:val="26"/>
        </w:rPr>
        <w:t>высокого разрешения портативная</w:t>
      </w:r>
      <w:r w:rsidR="00AB55DF" w:rsidRPr="00AB55DF">
        <w:rPr>
          <w:color w:val="000000" w:themeColor="text1"/>
          <w:sz w:val="26"/>
          <w:szCs w:val="26"/>
        </w:rPr>
        <w:t>), ввод в эксплуатацию медицинского изделия, обучение правилам эксплуатации специалистов, эксплуатирующих медицинское изделие, и специалистов, осуществляющих техническое обслуживание медицинских изделий (извещение № 0859200001125010333 от 28.08.2025)</w:t>
      </w:r>
      <w:r w:rsidR="00A03ED9">
        <w:rPr>
          <w:color w:val="000000" w:themeColor="text1"/>
          <w:sz w:val="26"/>
          <w:szCs w:val="26"/>
        </w:rPr>
        <w:t xml:space="preserve"> </w:t>
      </w:r>
      <w:r w:rsidRPr="00C63AEF">
        <w:rPr>
          <w:color w:val="000000" w:themeColor="text1"/>
          <w:sz w:val="26"/>
          <w:szCs w:val="26"/>
        </w:rPr>
        <w:t xml:space="preserve">и проведя внеплановую проверку вышеуказанной закупки,  </w:t>
      </w:r>
    </w:p>
    <w:p w:rsidR="00637158" w:rsidRDefault="00F42578" w:rsidP="00796466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C63AEF">
        <w:rPr>
          <w:color w:val="000000" w:themeColor="text1"/>
          <w:sz w:val="26"/>
          <w:szCs w:val="26"/>
        </w:rPr>
        <w:t xml:space="preserve">у с </w:t>
      </w:r>
      <w:proofErr w:type="gramStart"/>
      <w:r w:rsidRPr="00C63AEF">
        <w:rPr>
          <w:color w:val="000000" w:themeColor="text1"/>
          <w:sz w:val="26"/>
          <w:szCs w:val="26"/>
        </w:rPr>
        <w:t>т</w:t>
      </w:r>
      <w:proofErr w:type="gramEnd"/>
      <w:r w:rsidRPr="00C63AEF">
        <w:rPr>
          <w:color w:val="000000" w:themeColor="text1"/>
          <w:sz w:val="26"/>
          <w:szCs w:val="26"/>
        </w:rPr>
        <w:t xml:space="preserve"> а н о в и л а:</w:t>
      </w:r>
    </w:p>
    <w:p w:rsidR="00637158" w:rsidRDefault="00DC3CEA" w:rsidP="00796466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DC3CEA">
        <w:rPr>
          <w:color w:val="000000" w:themeColor="text1"/>
          <w:sz w:val="26"/>
          <w:szCs w:val="26"/>
        </w:rPr>
        <w:t>Госуда</w:t>
      </w:r>
      <w:r>
        <w:rPr>
          <w:color w:val="000000" w:themeColor="text1"/>
          <w:sz w:val="26"/>
          <w:szCs w:val="26"/>
        </w:rPr>
        <w:t>рственным</w:t>
      </w:r>
      <w:r w:rsidRPr="00DC3CEA">
        <w:rPr>
          <w:color w:val="000000" w:themeColor="text1"/>
          <w:sz w:val="26"/>
          <w:szCs w:val="26"/>
        </w:rPr>
        <w:t xml:space="preserve"> казен</w:t>
      </w:r>
      <w:r>
        <w:rPr>
          <w:color w:val="000000" w:themeColor="text1"/>
          <w:sz w:val="26"/>
          <w:szCs w:val="26"/>
        </w:rPr>
        <w:t>ным учреждением</w:t>
      </w:r>
      <w:r w:rsidRPr="00DC3CEA">
        <w:rPr>
          <w:color w:val="000000" w:themeColor="text1"/>
          <w:sz w:val="26"/>
          <w:szCs w:val="26"/>
        </w:rPr>
        <w:t xml:space="preserve"> Рязанской области «Агентство по закупкам в сфере здравоохранения»</w:t>
      </w:r>
      <w:r w:rsidR="00A03ED9">
        <w:rPr>
          <w:color w:val="000000" w:themeColor="text1"/>
          <w:sz w:val="26"/>
          <w:szCs w:val="26"/>
        </w:rPr>
        <w:t xml:space="preserve"> </w:t>
      </w:r>
      <w:r w:rsidR="00F42578" w:rsidRPr="00C63AEF">
        <w:rPr>
          <w:color w:val="000000" w:themeColor="text1"/>
          <w:sz w:val="26"/>
          <w:szCs w:val="26"/>
        </w:rPr>
        <w:t xml:space="preserve">инициирована процедура закупки путем проведения </w:t>
      </w:r>
      <w:r w:rsidR="00557E51" w:rsidRPr="00557E51">
        <w:rPr>
          <w:color w:val="000000" w:themeColor="text1"/>
          <w:sz w:val="26"/>
          <w:szCs w:val="26"/>
        </w:rPr>
        <w:t xml:space="preserve">электронного аукциона в электронной форме </w:t>
      </w:r>
      <w:r w:rsidR="00AB55DF" w:rsidRPr="00AB55DF">
        <w:rPr>
          <w:color w:val="000000" w:themeColor="text1"/>
          <w:sz w:val="26"/>
          <w:szCs w:val="26"/>
        </w:rPr>
        <w:t xml:space="preserve">на поставку медицинского изделия (Система ультразвуковой визуализации универсальная, с питанием от сети (высокого разрешения портативная), ввод в эксплуатацию медицинского изделия, обучение правилам эксплуатации специалистов, эксплуатирующих медицинское изделие, и специалистов, осуществляющих техническое обслуживание медицинских изделий </w:t>
      </w:r>
      <w:r w:rsidR="00F42578" w:rsidRPr="00C63AEF">
        <w:rPr>
          <w:color w:val="000000" w:themeColor="text1"/>
          <w:sz w:val="26"/>
          <w:szCs w:val="26"/>
        </w:rPr>
        <w:t>(далее –</w:t>
      </w:r>
      <w:r w:rsidR="00637158">
        <w:rPr>
          <w:color w:val="000000" w:themeColor="text1"/>
          <w:sz w:val="26"/>
          <w:szCs w:val="26"/>
        </w:rPr>
        <w:t xml:space="preserve"> </w:t>
      </w:r>
      <w:r w:rsidR="00557E51">
        <w:rPr>
          <w:color w:val="000000" w:themeColor="text1"/>
          <w:sz w:val="26"/>
          <w:szCs w:val="26"/>
        </w:rPr>
        <w:t>электронный аукцион</w:t>
      </w:r>
      <w:r w:rsidR="00F42578" w:rsidRPr="00C63AEF">
        <w:rPr>
          <w:color w:val="000000" w:themeColor="text1"/>
          <w:sz w:val="26"/>
          <w:szCs w:val="26"/>
        </w:rPr>
        <w:t xml:space="preserve">). </w:t>
      </w:r>
    </w:p>
    <w:p w:rsidR="00637158" w:rsidRDefault="00AB55DF" w:rsidP="00796466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>28.08</w:t>
      </w:r>
      <w:r w:rsidR="00801E6E">
        <w:rPr>
          <w:color w:val="000000" w:themeColor="text1"/>
          <w:sz w:val="26"/>
          <w:szCs w:val="26"/>
        </w:rPr>
        <w:t>.</w:t>
      </w:r>
      <w:r w:rsidR="00A03ED9">
        <w:rPr>
          <w:color w:val="000000" w:themeColor="text1"/>
          <w:sz w:val="26"/>
          <w:szCs w:val="26"/>
        </w:rPr>
        <w:t>2025</w:t>
      </w:r>
      <w:r w:rsidR="00F42578" w:rsidRPr="00C63AEF">
        <w:rPr>
          <w:color w:val="000000" w:themeColor="text1"/>
          <w:sz w:val="26"/>
          <w:szCs w:val="26"/>
        </w:rPr>
        <w:t xml:space="preserve"> извещение о проведении </w:t>
      </w:r>
      <w:r w:rsidR="00637158">
        <w:rPr>
          <w:color w:val="000000" w:themeColor="text1"/>
          <w:sz w:val="26"/>
          <w:szCs w:val="26"/>
        </w:rPr>
        <w:t xml:space="preserve">электронного </w:t>
      </w:r>
      <w:r w:rsidR="00F82F6E">
        <w:rPr>
          <w:color w:val="000000" w:themeColor="text1"/>
          <w:sz w:val="26"/>
          <w:szCs w:val="26"/>
        </w:rPr>
        <w:t>аукциона</w:t>
      </w:r>
      <w:r w:rsidR="00F42578" w:rsidRPr="00C63AEF">
        <w:rPr>
          <w:color w:val="000000" w:themeColor="text1"/>
          <w:sz w:val="26"/>
          <w:szCs w:val="26"/>
        </w:rPr>
        <w:t xml:space="preserve"> размещено на официальном сайте Единой информационной системы в сфере закупок - www.zakupki.gov.ru в информационно-телекоммуникационной сети «Интернет».  </w:t>
      </w:r>
    </w:p>
    <w:p w:rsidR="00637158" w:rsidRPr="00637158" w:rsidRDefault="00F42578" w:rsidP="00796466">
      <w:pPr>
        <w:spacing w:after="240" w:line="276" w:lineRule="auto"/>
        <w:ind w:left="284" w:right="140" w:firstLine="426"/>
        <w:jc w:val="both"/>
        <w:rPr>
          <w:sz w:val="26"/>
          <w:szCs w:val="26"/>
        </w:rPr>
      </w:pPr>
      <w:r w:rsidRPr="00C63AEF">
        <w:rPr>
          <w:color w:val="000000" w:themeColor="text1"/>
          <w:sz w:val="26"/>
          <w:szCs w:val="26"/>
        </w:rPr>
        <w:t xml:space="preserve">Начальная (максимальная) цена контракта </w:t>
      </w:r>
      <w:r w:rsidRPr="00637158">
        <w:rPr>
          <w:sz w:val="26"/>
          <w:szCs w:val="26"/>
        </w:rPr>
        <w:t xml:space="preserve">составила </w:t>
      </w:r>
      <w:r w:rsidR="00AB55DF" w:rsidRPr="00AB55DF">
        <w:rPr>
          <w:sz w:val="26"/>
          <w:szCs w:val="26"/>
        </w:rPr>
        <w:t xml:space="preserve">6 426 666 </w:t>
      </w:r>
      <w:r w:rsidRPr="00637158">
        <w:rPr>
          <w:sz w:val="26"/>
          <w:szCs w:val="26"/>
        </w:rPr>
        <w:t>(</w:t>
      </w:r>
      <w:r w:rsidR="00AB55DF">
        <w:rPr>
          <w:sz w:val="26"/>
          <w:szCs w:val="26"/>
        </w:rPr>
        <w:t>шесть миллионов четыреста двадцать шесть тысяч шестьсот шестьдесят шесть</w:t>
      </w:r>
      <w:r w:rsidR="00E558A0">
        <w:rPr>
          <w:sz w:val="26"/>
          <w:szCs w:val="26"/>
        </w:rPr>
        <w:t xml:space="preserve">) рублей </w:t>
      </w:r>
      <w:r w:rsidR="005D6778">
        <w:rPr>
          <w:sz w:val="26"/>
          <w:szCs w:val="26"/>
        </w:rPr>
        <w:t>67</w:t>
      </w:r>
      <w:r w:rsidR="00DC3CEA">
        <w:rPr>
          <w:sz w:val="26"/>
          <w:szCs w:val="26"/>
        </w:rPr>
        <w:t xml:space="preserve"> копеек</w:t>
      </w:r>
      <w:r w:rsidRPr="00637158">
        <w:rPr>
          <w:sz w:val="26"/>
          <w:szCs w:val="26"/>
        </w:rPr>
        <w:t xml:space="preserve">.  </w:t>
      </w:r>
    </w:p>
    <w:p w:rsidR="00637158" w:rsidRDefault="00F42578" w:rsidP="00796466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C63AEF">
        <w:rPr>
          <w:color w:val="000000" w:themeColor="text1"/>
          <w:sz w:val="26"/>
          <w:szCs w:val="26"/>
        </w:rPr>
        <w:t xml:space="preserve">Уполномоченным учреждением выступило </w:t>
      </w:r>
      <w:r w:rsidR="00DC0D35">
        <w:rPr>
          <w:color w:val="000000" w:themeColor="text1"/>
          <w:sz w:val="26"/>
          <w:szCs w:val="26"/>
        </w:rPr>
        <w:t>Государственное казенное учреждение Рязанской области «Центр закупок Рязанской области»</w:t>
      </w:r>
      <w:r w:rsidRPr="00C63AEF">
        <w:rPr>
          <w:color w:val="000000" w:themeColor="text1"/>
          <w:sz w:val="26"/>
          <w:szCs w:val="26"/>
        </w:rPr>
        <w:t xml:space="preserve"> (далее – Уполномоченное учреждение).</w:t>
      </w:r>
    </w:p>
    <w:p w:rsidR="00DC3CEA" w:rsidRPr="00DC3CEA" w:rsidRDefault="00C97487" w:rsidP="00F7222D">
      <w:pPr>
        <w:spacing w:after="240" w:line="276" w:lineRule="auto"/>
        <w:ind w:left="284" w:right="140" w:firstLine="426"/>
        <w:jc w:val="both"/>
        <w:rPr>
          <w:bCs/>
          <w:color w:val="000000" w:themeColor="text1"/>
          <w:sz w:val="26"/>
          <w:szCs w:val="26"/>
        </w:rPr>
      </w:pPr>
      <w:r w:rsidRPr="00C97487">
        <w:rPr>
          <w:color w:val="000000" w:themeColor="text1"/>
          <w:sz w:val="26"/>
          <w:szCs w:val="26"/>
        </w:rPr>
        <w:t xml:space="preserve">По мнению Заявителя, </w:t>
      </w:r>
      <w:r w:rsidR="005D6778">
        <w:rPr>
          <w:color w:val="000000" w:themeColor="text1"/>
          <w:sz w:val="26"/>
          <w:szCs w:val="26"/>
        </w:rPr>
        <w:t>Заказчиком</w:t>
      </w:r>
      <w:r w:rsidRPr="00C97487">
        <w:rPr>
          <w:color w:val="000000" w:themeColor="text1"/>
          <w:sz w:val="26"/>
          <w:szCs w:val="26"/>
        </w:rPr>
        <w:t xml:space="preserve"> нарушены требования Федерального закона от 05.04.2013 №44-ФЗ «О контрактной системе в сфере закупок товаров, работ, услуг для государственных и муниципальн</w:t>
      </w:r>
      <w:r w:rsidR="006972F5">
        <w:rPr>
          <w:color w:val="000000" w:themeColor="text1"/>
          <w:sz w:val="26"/>
          <w:szCs w:val="26"/>
        </w:rPr>
        <w:t>ых нужд» (далее – Закон о ФКС</w:t>
      </w:r>
      <w:r w:rsidR="00DC3CEA">
        <w:rPr>
          <w:color w:val="000000" w:themeColor="text1"/>
          <w:sz w:val="26"/>
          <w:szCs w:val="26"/>
        </w:rPr>
        <w:t xml:space="preserve">), </w:t>
      </w:r>
      <w:r w:rsidR="005D6778">
        <w:rPr>
          <w:color w:val="000000" w:themeColor="text1"/>
          <w:sz w:val="26"/>
          <w:szCs w:val="26"/>
        </w:rPr>
        <w:t>поскольку в совокупности, установленным в описании объекта закупки требованиям</w:t>
      </w:r>
      <w:r w:rsidR="00FA5C48">
        <w:rPr>
          <w:color w:val="000000" w:themeColor="text1"/>
          <w:sz w:val="26"/>
          <w:szCs w:val="26"/>
        </w:rPr>
        <w:t>,</w:t>
      </w:r>
      <w:r w:rsidR="005D6778">
        <w:rPr>
          <w:color w:val="000000" w:themeColor="text1"/>
          <w:sz w:val="26"/>
          <w:szCs w:val="26"/>
        </w:rPr>
        <w:t xml:space="preserve"> соответствует только одна конкретная модель оборудования, что нарушает п. 1 ч. 1 ст. 33 Закона о ФКС.  </w:t>
      </w:r>
    </w:p>
    <w:p w:rsidR="00D725D7" w:rsidRPr="006972F5" w:rsidRDefault="006972F5" w:rsidP="006972F5">
      <w:pPr>
        <w:pStyle w:val="af3"/>
        <w:spacing w:after="240" w:line="276" w:lineRule="auto"/>
        <w:ind w:left="284" w:right="140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В</w:t>
      </w:r>
      <w:r w:rsidR="00F7222D">
        <w:rPr>
          <w:bCs/>
          <w:color w:val="000000" w:themeColor="text1"/>
          <w:sz w:val="26"/>
          <w:szCs w:val="26"/>
        </w:rPr>
        <w:t xml:space="preserve"> ходе заседани</w:t>
      </w:r>
      <w:r w:rsidR="005D6778">
        <w:rPr>
          <w:bCs/>
          <w:color w:val="000000" w:themeColor="text1"/>
          <w:sz w:val="26"/>
          <w:szCs w:val="26"/>
        </w:rPr>
        <w:t>я представитель</w:t>
      </w:r>
      <w:r w:rsidR="00D725D7" w:rsidRPr="006972F5">
        <w:rPr>
          <w:bCs/>
          <w:color w:val="000000" w:themeColor="text1"/>
          <w:sz w:val="26"/>
          <w:szCs w:val="26"/>
        </w:rPr>
        <w:t xml:space="preserve"> Заявителя</w:t>
      </w:r>
      <w:r>
        <w:rPr>
          <w:bCs/>
          <w:color w:val="000000" w:themeColor="text1"/>
          <w:sz w:val="26"/>
          <w:szCs w:val="26"/>
        </w:rPr>
        <w:t xml:space="preserve"> </w:t>
      </w:r>
      <w:r w:rsidR="005D6778">
        <w:rPr>
          <w:bCs/>
          <w:color w:val="000000" w:themeColor="text1"/>
          <w:sz w:val="26"/>
          <w:szCs w:val="26"/>
        </w:rPr>
        <w:t>поддержал</w:t>
      </w:r>
      <w:r w:rsidR="00F7222D">
        <w:rPr>
          <w:bCs/>
          <w:color w:val="000000" w:themeColor="text1"/>
          <w:sz w:val="26"/>
          <w:szCs w:val="26"/>
        </w:rPr>
        <w:t xml:space="preserve"> доводы, изложенные</w:t>
      </w:r>
      <w:r w:rsidR="00D725D7" w:rsidRPr="006972F5">
        <w:rPr>
          <w:bCs/>
          <w:color w:val="000000" w:themeColor="text1"/>
          <w:sz w:val="26"/>
          <w:szCs w:val="26"/>
        </w:rPr>
        <w:t xml:space="preserve"> в жалобе.</w:t>
      </w:r>
    </w:p>
    <w:p w:rsidR="00F82F6E" w:rsidRDefault="002D64B2" w:rsidP="00CF2F25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 отзыве на жалобу №</w:t>
      </w:r>
      <w:r w:rsidR="005D6778">
        <w:rPr>
          <w:color w:val="000000" w:themeColor="text1"/>
          <w:sz w:val="26"/>
          <w:szCs w:val="26"/>
        </w:rPr>
        <w:t>361</w:t>
      </w:r>
      <w:r w:rsidRPr="002D64B2">
        <w:rPr>
          <w:color w:val="000000" w:themeColor="text1"/>
          <w:sz w:val="26"/>
          <w:szCs w:val="26"/>
        </w:rPr>
        <w:t xml:space="preserve"> от </w:t>
      </w:r>
      <w:r w:rsidR="005D6778">
        <w:rPr>
          <w:color w:val="000000" w:themeColor="text1"/>
          <w:sz w:val="26"/>
          <w:szCs w:val="26"/>
        </w:rPr>
        <w:t>08.09</w:t>
      </w:r>
      <w:r w:rsidR="00801E6E">
        <w:rPr>
          <w:color w:val="000000" w:themeColor="text1"/>
          <w:sz w:val="26"/>
          <w:szCs w:val="26"/>
        </w:rPr>
        <w:t>.2025</w:t>
      </w:r>
      <w:r w:rsidRPr="002D64B2">
        <w:rPr>
          <w:color w:val="000000" w:themeColor="text1"/>
          <w:sz w:val="26"/>
          <w:szCs w:val="26"/>
        </w:rPr>
        <w:t xml:space="preserve"> Упол</w:t>
      </w:r>
      <w:r w:rsidR="00CF2F25">
        <w:rPr>
          <w:color w:val="000000" w:themeColor="text1"/>
          <w:sz w:val="26"/>
          <w:szCs w:val="26"/>
        </w:rPr>
        <w:t>номоченное учреждение сообщило,</w:t>
      </w:r>
      <w:r w:rsidR="00CF2F25" w:rsidRPr="00CF2F25">
        <w:rPr>
          <w:color w:val="000000" w:themeColor="text1"/>
          <w:sz w:val="26"/>
          <w:szCs w:val="26"/>
        </w:rPr>
        <w:t xml:space="preserve"> что описание объекта закупки соответствует требованиям законодательства о контрактной системе.</w:t>
      </w:r>
    </w:p>
    <w:p w:rsidR="002D64B2" w:rsidRDefault="002D64B2" w:rsidP="00796466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2D64B2">
        <w:rPr>
          <w:color w:val="000000" w:themeColor="text1"/>
          <w:sz w:val="26"/>
          <w:szCs w:val="26"/>
        </w:rPr>
        <w:t>В отзыве на</w:t>
      </w:r>
      <w:r w:rsidR="006972F5">
        <w:rPr>
          <w:color w:val="000000" w:themeColor="text1"/>
          <w:sz w:val="26"/>
          <w:szCs w:val="26"/>
        </w:rPr>
        <w:t xml:space="preserve"> жалобу </w:t>
      </w:r>
      <w:r w:rsidR="00CF2F25">
        <w:rPr>
          <w:color w:val="000000" w:themeColor="text1"/>
          <w:sz w:val="26"/>
          <w:szCs w:val="26"/>
        </w:rPr>
        <w:t>б/н</w:t>
      </w:r>
      <w:r w:rsidR="00F7222D">
        <w:rPr>
          <w:color w:val="000000" w:themeColor="text1"/>
          <w:sz w:val="26"/>
          <w:szCs w:val="26"/>
        </w:rPr>
        <w:t xml:space="preserve"> от </w:t>
      </w:r>
      <w:r w:rsidR="00CF2F25">
        <w:rPr>
          <w:color w:val="000000" w:themeColor="text1"/>
          <w:sz w:val="26"/>
          <w:szCs w:val="26"/>
        </w:rPr>
        <w:t>08.09</w:t>
      </w:r>
      <w:r w:rsidR="00F7222D">
        <w:rPr>
          <w:color w:val="000000" w:themeColor="text1"/>
          <w:sz w:val="26"/>
          <w:szCs w:val="26"/>
        </w:rPr>
        <w:t>.2025</w:t>
      </w:r>
      <w:r w:rsidRPr="002D64B2">
        <w:rPr>
          <w:color w:val="000000" w:themeColor="text1"/>
          <w:sz w:val="26"/>
          <w:szCs w:val="26"/>
        </w:rPr>
        <w:t xml:space="preserve"> Заказчик сообщил, </w:t>
      </w:r>
      <w:r w:rsidR="00D60C90" w:rsidRPr="00D60C90">
        <w:rPr>
          <w:color w:val="000000" w:themeColor="text1"/>
          <w:sz w:val="26"/>
          <w:szCs w:val="26"/>
        </w:rPr>
        <w:t>что в извещении об осуществлении закупки установлены т</w:t>
      </w:r>
      <w:r w:rsidR="00FA5C48">
        <w:rPr>
          <w:color w:val="000000" w:themeColor="text1"/>
          <w:sz w:val="26"/>
          <w:szCs w:val="26"/>
        </w:rPr>
        <w:t>ребования к объекту закупки, не</w:t>
      </w:r>
      <w:r w:rsidR="00D60C90" w:rsidRPr="00D60C90">
        <w:rPr>
          <w:color w:val="000000" w:themeColor="text1"/>
          <w:sz w:val="26"/>
          <w:szCs w:val="26"/>
        </w:rPr>
        <w:t>противоречащие требованиям законодательства о контрактной системе, считает жалобу необоснованной</w:t>
      </w:r>
      <w:r w:rsidR="006972F5">
        <w:rPr>
          <w:color w:val="000000" w:themeColor="text1"/>
          <w:sz w:val="26"/>
          <w:szCs w:val="26"/>
        </w:rPr>
        <w:t>.</w:t>
      </w:r>
    </w:p>
    <w:p w:rsidR="00F82F6E" w:rsidRDefault="00D60C90" w:rsidP="00796466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 ходе заседания представитель</w:t>
      </w:r>
      <w:r w:rsidR="00F82F6E">
        <w:rPr>
          <w:color w:val="000000" w:themeColor="text1"/>
          <w:sz w:val="26"/>
          <w:szCs w:val="26"/>
        </w:rPr>
        <w:t xml:space="preserve"> </w:t>
      </w:r>
      <w:r w:rsidR="00F7222D">
        <w:rPr>
          <w:color w:val="000000" w:themeColor="text1"/>
          <w:sz w:val="26"/>
          <w:szCs w:val="26"/>
        </w:rPr>
        <w:t>Заказчика</w:t>
      </w:r>
      <w:r w:rsidR="006972F5">
        <w:rPr>
          <w:color w:val="000000" w:themeColor="text1"/>
          <w:sz w:val="26"/>
          <w:szCs w:val="26"/>
        </w:rPr>
        <w:t xml:space="preserve"> поддержал</w:t>
      </w:r>
      <w:r w:rsidR="00F82F6E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возражения, изложенные в отзыве</w:t>
      </w:r>
      <w:r w:rsidR="006972F5">
        <w:rPr>
          <w:color w:val="000000" w:themeColor="text1"/>
          <w:sz w:val="26"/>
          <w:szCs w:val="26"/>
        </w:rPr>
        <w:t xml:space="preserve"> на жалобу и сообщил</w:t>
      </w:r>
      <w:r w:rsidR="00F82F6E">
        <w:rPr>
          <w:color w:val="000000" w:themeColor="text1"/>
          <w:sz w:val="26"/>
          <w:szCs w:val="26"/>
        </w:rPr>
        <w:t>, что сч</w:t>
      </w:r>
      <w:r>
        <w:rPr>
          <w:color w:val="000000" w:themeColor="text1"/>
          <w:sz w:val="26"/>
          <w:szCs w:val="26"/>
        </w:rPr>
        <w:t>итае</w:t>
      </w:r>
      <w:r w:rsidR="00F7222D">
        <w:rPr>
          <w:color w:val="000000" w:themeColor="text1"/>
          <w:sz w:val="26"/>
          <w:szCs w:val="26"/>
        </w:rPr>
        <w:t>т</w:t>
      </w:r>
      <w:r w:rsidR="00F82F6E">
        <w:rPr>
          <w:color w:val="000000" w:themeColor="text1"/>
          <w:sz w:val="26"/>
          <w:szCs w:val="26"/>
        </w:rPr>
        <w:t xml:space="preserve"> жалобу необоснованной.</w:t>
      </w:r>
    </w:p>
    <w:p w:rsidR="002D64B2" w:rsidRDefault="002D64B2" w:rsidP="00796466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2D64B2">
        <w:rPr>
          <w:color w:val="000000" w:themeColor="text1"/>
          <w:sz w:val="26"/>
          <w:szCs w:val="26"/>
        </w:rPr>
        <w:t xml:space="preserve">Изучив представленные документы и материалы, выслушав мнение сторон, Комиссия пришла к следующим выводам. </w:t>
      </w:r>
    </w:p>
    <w:p w:rsidR="00D60C90" w:rsidRPr="00D60C90" w:rsidRDefault="00D60C90" w:rsidP="00D60C90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D60C90">
        <w:rPr>
          <w:color w:val="000000" w:themeColor="text1"/>
          <w:sz w:val="26"/>
          <w:szCs w:val="26"/>
        </w:rPr>
        <w:t>Согласно пункту 1 части 2 статьи 42 Закона о ФКС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D60C90" w:rsidRPr="00D60C90" w:rsidRDefault="00D60C90" w:rsidP="00D60C90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D60C90">
        <w:rPr>
          <w:color w:val="000000" w:themeColor="text1"/>
          <w:sz w:val="26"/>
          <w:szCs w:val="26"/>
        </w:rPr>
        <w:t xml:space="preserve">Согласно пункту 1 части 1 статьи 33 Закона о ФКС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</w:p>
    <w:p w:rsidR="00D60C90" w:rsidRPr="00D60C90" w:rsidRDefault="00D60C90" w:rsidP="00D60C90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D60C90">
        <w:rPr>
          <w:color w:val="000000" w:themeColor="text1"/>
          <w:sz w:val="26"/>
          <w:szCs w:val="26"/>
        </w:rPr>
        <w:lastRenderedPageBreak/>
        <w:t xml:space="preserve"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 </w:t>
      </w:r>
    </w:p>
    <w:p w:rsidR="00D60C90" w:rsidRPr="00D60C90" w:rsidRDefault="00D60C90" w:rsidP="00D60C90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D60C90">
        <w:rPr>
          <w:color w:val="000000" w:themeColor="text1"/>
          <w:sz w:val="26"/>
          <w:szCs w:val="26"/>
        </w:rPr>
        <w:t xml:space="preserve">а) сопровождение такого указания словами "или эквивалент"; </w:t>
      </w:r>
    </w:p>
    <w:p w:rsidR="00D60C90" w:rsidRPr="00D60C90" w:rsidRDefault="00D60C90" w:rsidP="00D60C90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D60C90">
        <w:rPr>
          <w:color w:val="000000" w:themeColor="text1"/>
          <w:sz w:val="26"/>
          <w:szCs w:val="26"/>
        </w:rPr>
        <w:t xml:space="preserve"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 </w:t>
      </w:r>
    </w:p>
    <w:p w:rsidR="00D60C90" w:rsidRPr="00D60C90" w:rsidRDefault="00D60C90" w:rsidP="00D60C90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D60C90">
        <w:rPr>
          <w:color w:val="000000" w:themeColor="text1"/>
          <w:sz w:val="26"/>
          <w:szCs w:val="26"/>
        </w:rPr>
        <w:t xml:space="preserve"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 </w:t>
      </w:r>
    </w:p>
    <w:p w:rsidR="00D60C90" w:rsidRPr="00D60C90" w:rsidRDefault="00D60C90" w:rsidP="00D60C90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D60C90">
        <w:rPr>
          <w:color w:val="000000" w:themeColor="text1"/>
          <w:sz w:val="26"/>
          <w:szCs w:val="26"/>
        </w:rPr>
        <w:t xml:space="preserve"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 </w:t>
      </w:r>
    </w:p>
    <w:p w:rsidR="00D60C90" w:rsidRPr="00D60C90" w:rsidRDefault="00D60C90" w:rsidP="00D60C90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D60C90">
        <w:rPr>
          <w:color w:val="000000" w:themeColor="text1"/>
          <w:sz w:val="26"/>
          <w:szCs w:val="26"/>
        </w:rPr>
        <w:t>В соответствии с пунктом 2 части 1 статьи 33 Закона о ФКС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D60C90" w:rsidRPr="00D60C90" w:rsidRDefault="00D60C90" w:rsidP="00D60C90">
      <w:pPr>
        <w:spacing w:after="240" w:line="276" w:lineRule="auto"/>
        <w:ind w:left="284" w:right="140" w:firstLine="426"/>
        <w:jc w:val="both"/>
        <w:rPr>
          <w:bCs/>
          <w:color w:val="000000" w:themeColor="text1"/>
          <w:sz w:val="26"/>
          <w:szCs w:val="26"/>
        </w:rPr>
      </w:pPr>
      <w:r w:rsidRPr="00D60C90">
        <w:rPr>
          <w:color w:val="000000" w:themeColor="text1"/>
          <w:sz w:val="26"/>
          <w:szCs w:val="26"/>
        </w:rPr>
        <w:lastRenderedPageBreak/>
        <w:t>В соответствии с частью 2 статьи 33 Закона о ФКС описание объекта закупки в соответствии с требованиями, указанными в части 1 указанной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D60C90" w:rsidRPr="00D60C90" w:rsidRDefault="00D60C90" w:rsidP="00D60C90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D60C90">
        <w:rPr>
          <w:color w:val="000000" w:themeColor="text1"/>
          <w:sz w:val="26"/>
          <w:szCs w:val="26"/>
        </w:rPr>
        <w:t>Таким образом, с учетом положений, содержащихся в статье 33 Закона о ФКС, вправе включить в описание объекта закупки такие товары и требования к товару, их технические и качественные характеристики, которые отвечают его потребностям и необходимы для выполнения им соответствующих функций.</w:t>
      </w:r>
    </w:p>
    <w:p w:rsidR="00D60C90" w:rsidRDefault="00D60C90" w:rsidP="00D60C90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D60C90">
        <w:rPr>
          <w:color w:val="000000" w:themeColor="text1"/>
          <w:sz w:val="26"/>
          <w:szCs w:val="26"/>
        </w:rPr>
        <w:t xml:space="preserve">Объектом закупки является </w:t>
      </w:r>
      <w:r>
        <w:rPr>
          <w:color w:val="000000" w:themeColor="text1"/>
          <w:sz w:val="26"/>
          <w:szCs w:val="26"/>
        </w:rPr>
        <w:t>поставка</w:t>
      </w:r>
      <w:r w:rsidRPr="00D60C90">
        <w:rPr>
          <w:color w:val="000000" w:themeColor="text1"/>
          <w:sz w:val="26"/>
          <w:szCs w:val="26"/>
        </w:rPr>
        <w:t xml:space="preserve"> медицинского изделия (Система ультразвуковой визуализации универсальная, с питанием от сети (высокого разрешения портативная), ввод в эксплуатацию медицинского изделия, обучение правилам эксплуатации специалистов, эксплуатирующих медицинское изделие, и специалистов, осуществляющих техническое обслуживание медицинских изделий.</w:t>
      </w:r>
    </w:p>
    <w:p w:rsidR="00D60C90" w:rsidRDefault="00D60C90" w:rsidP="00D60C90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D60C90">
        <w:rPr>
          <w:color w:val="000000" w:themeColor="text1"/>
          <w:sz w:val="26"/>
          <w:szCs w:val="26"/>
        </w:rPr>
        <w:t>Согласно части 1 статьи 12 Закона о ФКС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Федеральным законом,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нужд.</w:t>
      </w:r>
    </w:p>
    <w:p w:rsidR="00EE013F" w:rsidRDefault="00EE013F" w:rsidP="00D60C90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EE013F">
        <w:rPr>
          <w:color w:val="000000" w:themeColor="text1"/>
          <w:sz w:val="26"/>
          <w:szCs w:val="26"/>
        </w:rPr>
        <w:t xml:space="preserve">Постановлением Правительства Российской Федерации от 08.02.2017 N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 (далее также Правил формирования и ведения КТРУ, Правил использования КТРУ). </w:t>
      </w:r>
    </w:p>
    <w:p w:rsidR="00EE013F" w:rsidRDefault="00EE013F" w:rsidP="00D60C90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EE013F">
        <w:rPr>
          <w:color w:val="000000" w:themeColor="text1"/>
          <w:sz w:val="26"/>
          <w:szCs w:val="26"/>
        </w:rPr>
        <w:t xml:space="preserve">В соответствии с пунктами 2, 4, 5, 6 и 7 Правил использования КТРУ каталог используется заказчиками в целях: </w:t>
      </w:r>
    </w:p>
    <w:p w:rsidR="00EE013F" w:rsidRDefault="00EE013F" w:rsidP="00D60C90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EE013F">
        <w:rPr>
          <w:color w:val="000000" w:themeColor="text1"/>
          <w:sz w:val="26"/>
          <w:szCs w:val="26"/>
        </w:rPr>
        <w:t xml:space="preserve">а) обеспечения применения информации о товарах, работах, услугах, в том числе в: извещении об осуществлении закупки; приглашении принять участие в определении поставщика (подрядчика, исполнителя) (далее - приглашение); документации о закупке (в случае если Федеральным законом предусмотрена документация о закупке); контракте; реестре контрактов, заключенных заказчиками; </w:t>
      </w:r>
    </w:p>
    <w:p w:rsidR="00EE013F" w:rsidRDefault="00EE013F" w:rsidP="00D60C90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EE013F">
        <w:rPr>
          <w:color w:val="000000" w:themeColor="text1"/>
          <w:sz w:val="26"/>
          <w:szCs w:val="26"/>
        </w:rPr>
        <w:t xml:space="preserve">б) описания объектов закупки, которое включается в извещение об осуществлении закупки, приглашение и документацию о закупке (в случае если Федеральным законом предусмотрена документация о закупке). </w:t>
      </w:r>
    </w:p>
    <w:p w:rsidR="00EE013F" w:rsidRDefault="00EE013F" w:rsidP="00D60C90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EE013F">
        <w:rPr>
          <w:color w:val="000000" w:themeColor="text1"/>
          <w:sz w:val="26"/>
          <w:szCs w:val="26"/>
        </w:rPr>
        <w:lastRenderedPageBreak/>
        <w:t>Заказчики обязаны применять информацию, включенную в позицию каталога в соответствии с подпунктами "а"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</w:t>
      </w:r>
      <w:r>
        <w:rPr>
          <w:color w:val="000000" w:themeColor="text1"/>
          <w:sz w:val="26"/>
          <w:szCs w:val="26"/>
        </w:rPr>
        <w:t xml:space="preserve"> </w:t>
      </w:r>
      <w:r w:rsidRPr="00EE013F">
        <w:rPr>
          <w:color w:val="000000" w:themeColor="text1"/>
          <w:sz w:val="26"/>
          <w:szCs w:val="26"/>
        </w:rPr>
        <w:t xml:space="preserve">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 </w:t>
      </w:r>
    </w:p>
    <w:p w:rsidR="00EE013F" w:rsidRDefault="00EE013F" w:rsidP="00D60C90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EE013F">
        <w:rPr>
          <w:color w:val="000000" w:themeColor="text1"/>
          <w:sz w:val="26"/>
          <w:szCs w:val="26"/>
        </w:rPr>
        <w:t xml:space="preserve">а) наименование товара, работы, услуги; </w:t>
      </w:r>
    </w:p>
    <w:p w:rsidR="00EE013F" w:rsidRDefault="00EE013F" w:rsidP="00D60C90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EE013F">
        <w:rPr>
          <w:color w:val="000000" w:themeColor="text1"/>
          <w:sz w:val="26"/>
          <w:szCs w:val="26"/>
        </w:rPr>
        <w:t xml:space="preserve">б) единицы измерения количества товара, объема выполняемой работы, оказываемой услуги (при наличии); </w:t>
      </w:r>
    </w:p>
    <w:p w:rsidR="00EE013F" w:rsidRDefault="00EE013F" w:rsidP="00D60C90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EE013F">
        <w:rPr>
          <w:color w:val="000000" w:themeColor="text1"/>
          <w:sz w:val="26"/>
          <w:szCs w:val="26"/>
        </w:rPr>
        <w:t xml:space="preserve">в) описание товара, работы, услуги (при наличии такого описания в позиции). </w:t>
      </w:r>
    </w:p>
    <w:p w:rsidR="00EE013F" w:rsidRDefault="00EE013F" w:rsidP="00D60C90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EE013F">
        <w:rPr>
          <w:color w:val="000000" w:themeColor="text1"/>
          <w:sz w:val="26"/>
          <w:szCs w:val="26"/>
        </w:rPr>
        <w:t xml:space="preserve">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 </w:t>
      </w:r>
    </w:p>
    <w:p w:rsidR="00EE013F" w:rsidRDefault="00EE013F" w:rsidP="00D60C90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EE013F">
        <w:rPr>
          <w:color w:val="000000" w:themeColor="text1"/>
          <w:sz w:val="26"/>
          <w:szCs w:val="26"/>
        </w:rPr>
        <w:t xml:space="preserve">а) если при осуществлении закупки товара (в том числе поставляемого при выполнении закупаемых работ, оказании закупаемых услуг), указанного в позициях 25, 26 и 32 приложения N 1 к постановлению Правительства Российской Федерации от 23 декабря 2024 г.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лиц", позициях 191 - 361 приложения N 2 к указанному постановлению, применяются предусмотренные пунктом 1 указанного постановления запрет, ограничение соответственно; </w:t>
      </w:r>
    </w:p>
    <w:p w:rsidR="00EE013F" w:rsidRDefault="00EE013F" w:rsidP="00D60C90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EE013F">
        <w:rPr>
          <w:color w:val="000000" w:themeColor="text1"/>
          <w:sz w:val="26"/>
          <w:szCs w:val="26"/>
        </w:rPr>
        <w:t xml:space="preserve"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5 статьи 33 Федерального закона. В случае предоставления дополнительной информации, предусмотренной пунктом 5 настоящих Правил, заказчик обязан включить </w:t>
      </w:r>
      <w:r w:rsidRPr="00EE013F">
        <w:rPr>
          <w:color w:val="000000" w:themeColor="text1"/>
          <w:sz w:val="26"/>
          <w:szCs w:val="26"/>
        </w:rPr>
        <w:lastRenderedPageBreak/>
        <w:t xml:space="preserve">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 </w:t>
      </w:r>
    </w:p>
    <w:p w:rsidR="00EE013F" w:rsidRDefault="00EE013F" w:rsidP="00D60C90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Комиссией Рязанского УФАС России</w:t>
      </w:r>
      <w:r w:rsidRPr="00EE013F">
        <w:rPr>
          <w:color w:val="000000" w:themeColor="text1"/>
          <w:sz w:val="26"/>
          <w:szCs w:val="26"/>
        </w:rPr>
        <w:t xml:space="preserve"> установлено, что заказчиком закупается система ультразвуковой визуализации универсальная, с питанием от сети (код позиции КТРУ 26.60.12.132- 00000036). </w:t>
      </w:r>
    </w:p>
    <w:p w:rsidR="00EE013F" w:rsidRDefault="00EE013F" w:rsidP="00D60C90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EE013F">
        <w:rPr>
          <w:color w:val="000000" w:themeColor="text1"/>
          <w:sz w:val="26"/>
          <w:szCs w:val="26"/>
        </w:rPr>
        <w:t xml:space="preserve">Данная позиция КТРУ содержит, как обязательные характеристики (датчики и конструктивное исполнение), так и необязательные для применения характеристики с вариантами выбираемых заказчиком значений. </w:t>
      </w:r>
    </w:p>
    <w:p w:rsidR="00EE013F" w:rsidRDefault="00EE013F" w:rsidP="00D60C90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EE013F">
        <w:rPr>
          <w:color w:val="000000" w:themeColor="text1"/>
          <w:sz w:val="26"/>
          <w:szCs w:val="26"/>
        </w:rPr>
        <w:t xml:space="preserve">Описание объекта закупки сформировано в структурированной форме извещения об осуществлении закупки и в электронном документе "Описание объекта закупки". </w:t>
      </w:r>
    </w:p>
    <w:p w:rsidR="00D60C90" w:rsidRPr="00D60C90" w:rsidRDefault="00D60C90" w:rsidP="00D60C90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D60C90">
        <w:rPr>
          <w:color w:val="000000" w:themeColor="text1"/>
          <w:sz w:val="26"/>
          <w:szCs w:val="26"/>
        </w:rPr>
        <w:t>Согласно письменным пояснениям Заказчика он руководствовался своей фактической потребностью, обусловленной спецификой вида деятельности.</w:t>
      </w:r>
    </w:p>
    <w:p w:rsidR="008E3AAE" w:rsidRDefault="008E3AAE" w:rsidP="00D60C90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8E3AAE">
        <w:rPr>
          <w:color w:val="000000" w:themeColor="text1"/>
          <w:sz w:val="26"/>
          <w:szCs w:val="26"/>
        </w:rPr>
        <w:t>По общему правилу надлежащим исполнением требований Федерального закона о контрактной системе при описании объекта закупки является наличие на рынке как минимум двух производителей, товар которых соответствует всем требованиям, обозначенным в извещении об осуществлении закупки (пункты 1 и 2 Обзора судебной практики применения законодательства</w:t>
      </w:r>
      <w:r>
        <w:rPr>
          <w:color w:val="000000" w:themeColor="text1"/>
          <w:sz w:val="26"/>
          <w:szCs w:val="26"/>
        </w:rPr>
        <w:t xml:space="preserve"> </w:t>
      </w:r>
      <w:r w:rsidRPr="008E3AAE">
        <w:rPr>
          <w:color w:val="000000" w:themeColor="text1"/>
          <w:sz w:val="26"/>
          <w:szCs w:val="26"/>
        </w:rPr>
        <w:t xml:space="preserve">Российской Федерации о контрактной системе в сфере закупок товаров, работ, услуг для обеспечения государственных и муниципальных нужд, утв. Президиумом Верховного Суда Российской Федерации 28.06.2017). </w:t>
      </w:r>
    </w:p>
    <w:p w:rsidR="00D60C90" w:rsidRPr="00D60C90" w:rsidRDefault="008E3AAE" w:rsidP="00D60C90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В</w:t>
      </w:r>
      <w:r w:rsidRPr="008E3AAE">
        <w:rPr>
          <w:bCs/>
          <w:color w:val="000000" w:themeColor="text1"/>
          <w:sz w:val="26"/>
          <w:szCs w:val="26"/>
        </w:rPr>
        <w:t xml:space="preserve"> письменных</w:t>
      </w:r>
      <w:r>
        <w:rPr>
          <w:bCs/>
          <w:color w:val="000000" w:themeColor="text1"/>
          <w:sz w:val="26"/>
          <w:szCs w:val="26"/>
        </w:rPr>
        <w:t xml:space="preserve"> и устных</w:t>
      </w:r>
      <w:r w:rsidRPr="008E3AAE">
        <w:rPr>
          <w:bCs/>
          <w:color w:val="000000" w:themeColor="text1"/>
          <w:sz w:val="26"/>
          <w:szCs w:val="26"/>
        </w:rPr>
        <w:t xml:space="preserve"> пояснениях Заказчик также сообщил, что </w:t>
      </w:r>
      <w:r>
        <w:rPr>
          <w:bCs/>
          <w:color w:val="000000" w:themeColor="text1"/>
          <w:sz w:val="26"/>
          <w:szCs w:val="26"/>
        </w:rPr>
        <w:t>характеристикам необходимого</w:t>
      </w:r>
      <w:r w:rsidRPr="008E3AAE">
        <w:rPr>
          <w:bCs/>
          <w:color w:val="000000" w:themeColor="text1"/>
          <w:sz w:val="26"/>
          <w:szCs w:val="26"/>
        </w:rPr>
        <w:t xml:space="preserve"> к поставке </w:t>
      </w:r>
      <w:r>
        <w:rPr>
          <w:bCs/>
          <w:color w:val="000000" w:themeColor="text1"/>
          <w:sz w:val="26"/>
          <w:szCs w:val="26"/>
        </w:rPr>
        <w:t>медицинского</w:t>
      </w:r>
      <w:r>
        <w:rPr>
          <w:color w:val="000000" w:themeColor="text1"/>
          <w:sz w:val="26"/>
          <w:szCs w:val="26"/>
        </w:rPr>
        <w:t xml:space="preserve"> изделия соответствуют</w:t>
      </w:r>
      <w:r w:rsidR="00FA5C48">
        <w:rPr>
          <w:color w:val="000000" w:themeColor="text1"/>
          <w:sz w:val="26"/>
          <w:szCs w:val="26"/>
        </w:rPr>
        <w:t>,</w:t>
      </w:r>
      <w:r>
        <w:rPr>
          <w:color w:val="000000" w:themeColor="text1"/>
          <w:sz w:val="26"/>
          <w:szCs w:val="26"/>
        </w:rPr>
        <w:t xml:space="preserve"> сканеры различных производителей, в том числе российского производства.</w:t>
      </w:r>
    </w:p>
    <w:p w:rsidR="008E3AAE" w:rsidRPr="008E3AAE" w:rsidRDefault="005029B2" w:rsidP="008E3AAE">
      <w:pPr>
        <w:spacing w:after="240" w:line="276" w:lineRule="auto"/>
        <w:ind w:left="284" w:right="140" w:firstLine="426"/>
        <w:jc w:val="both"/>
        <w:rPr>
          <w:bCs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r w:rsidR="008E3AAE" w:rsidRPr="008E3AAE">
        <w:rPr>
          <w:bCs/>
          <w:color w:val="000000" w:themeColor="text1"/>
          <w:sz w:val="26"/>
          <w:szCs w:val="26"/>
        </w:rPr>
        <w:t xml:space="preserve">Комиссия в ходе рассмотрения дела приходит к выводу о том, что содержащиеся в </w:t>
      </w:r>
      <w:r w:rsidR="008E3AAE">
        <w:rPr>
          <w:bCs/>
          <w:color w:val="000000" w:themeColor="text1"/>
          <w:sz w:val="26"/>
          <w:szCs w:val="26"/>
        </w:rPr>
        <w:t>«Описании</w:t>
      </w:r>
      <w:r w:rsidR="008E3AAE" w:rsidRPr="008E3AAE">
        <w:rPr>
          <w:bCs/>
          <w:color w:val="000000" w:themeColor="text1"/>
          <w:sz w:val="26"/>
          <w:szCs w:val="26"/>
        </w:rPr>
        <w:t xml:space="preserve"> объекта закупки» требования к характеристикам показателей не носят ограничительный характер и установлены не в противоречие с требованиями Закона о ФКС; объект закупки описан исходя из имеющихся потребностей Заказчика, с учетом положений Закона о ФКС; доказательств того, что указанное описание объекта закупки привело или могло привести к ограничению конкуренции, Заявителем не представлено.</w:t>
      </w:r>
    </w:p>
    <w:p w:rsidR="008E3AAE" w:rsidRPr="008E3AAE" w:rsidRDefault="008E3AAE" w:rsidP="008E3AAE">
      <w:pPr>
        <w:spacing w:after="240" w:line="276" w:lineRule="auto"/>
        <w:ind w:left="284" w:right="140" w:firstLine="426"/>
        <w:jc w:val="both"/>
        <w:rPr>
          <w:bCs/>
          <w:color w:val="000000" w:themeColor="text1"/>
          <w:sz w:val="26"/>
          <w:szCs w:val="26"/>
        </w:rPr>
      </w:pPr>
      <w:r w:rsidRPr="008E3AAE">
        <w:rPr>
          <w:bCs/>
          <w:color w:val="000000" w:themeColor="text1"/>
          <w:sz w:val="26"/>
          <w:szCs w:val="26"/>
        </w:rPr>
        <w:t> Комиссией не выявлено, а Заявителем не представлено объективных доказательств того, что обращение спорного товара на соответствующем рынке невозможно или затруднено, а формирование объекта данной закупки подобным образом фактически ограничивает число потенциальных участников данной закупки, создает одним участникам закупки преимущество перед другими.</w:t>
      </w:r>
    </w:p>
    <w:p w:rsidR="008E3AAE" w:rsidRPr="008E3AAE" w:rsidRDefault="008E3AAE" w:rsidP="008E3AAE">
      <w:pPr>
        <w:spacing w:after="240" w:line="276" w:lineRule="auto"/>
        <w:ind w:left="284" w:right="140" w:firstLine="426"/>
        <w:jc w:val="both"/>
        <w:rPr>
          <w:bCs/>
          <w:color w:val="000000" w:themeColor="text1"/>
          <w:sz w:val="26"/>
          <w:szCs w:val="26"/>
        </w:rPr>
      </w:pPr>
      <w:r w:rsidRPr="008E3AAE">
        <w:rPr>
          <w:bCs/>
          <w:color w:val="000000" w:themeColor="text1"/>
          <w:sz w:val="26"/>
          <w:szCs w:val="26"/>
        </w:rPr>
        <w:lastRenderedPageBreak/>
        <w:t>Доказательств того, что Заявитель не может приобрести и поставить спорный товар, Комиссии не представлено.</w:t>
      </w:r>
    </w:p>
    <w:p w:rsidR="002D64B2" w:rsidRPr="008E3AAE" w:rsidRDefault="008E3AAE" w:rsidP="008E3AAE">
      <w:pPr>
        <w:spacing w:after="240" w:line="276" w:lineRule="auto"/>
        <w:ind w:left="284" w:right="140" w:firstLine="426"/>
        <w:jc w:val="both"/>
        <w:rPr>
          <w:bCs/>
          <w:color w:val="000000" w:themeColor="text1"/>
          <w:sz w:val="26"/>
          <w:szCs w:val="26"/>
        </w:rPr>
      </w:pPr>
      <w:r w:rsidRPr="008E3AAE">
        <w:rPr>
          <w:bCs/>
          <w:color w:val="000000" w:themeColor="text1"/>
          <w:sz w:val="26"/>
          <w:szCs w:val="26"/>
        </w:rPr>
        <w:t>Таким образом, Комиссия Рязанского УФАС России приходит к выводу, что довод Заявителя не обоснован, поскольку извещение об осуществлении закупки и описание объекта закупки не противоречат требованиям Закона о ФКС и не ограничивает круг потенциальных участников закупки.</w:t>
      </w:r>
    </w:p>
    <w:p w:rsidR="00D5468D" w:rsidRDefault="00F42578" w:rsidP="00796466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C63AEF">
        <w:rPr>
          <w:color w:val="000000" w:themeColor="text1"/>
          <w:sz w:val="26"/>
          <w:szCs w:val="26"/>
        </w:rPr>
        <w:t>Внеплановая проверка, проведенная в соответствии с пунктом 1 части 15 статьи 99 Закона о ФКС, нарушений законодательства о контрактной системе не выявила.</w:t>
      </w:r>
    </w:p>
    <w:p w:rsidR="00D5468D" w:rsidRDefault="00F42578" w:rsidP="00796466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C63AEF">
        <w:rPr>
          <w:color w:val="000000" w:themeColor="text1"/>
          <w:sz w:val="26"/>
          <w:szCs w:val="26"/>
        </w:rPr>
        <w:t>На основании вышеизложенного, руководствуясь подпунктом «б» пункта 1 части 3 и частью 22 статьи 99 и частью 8 статьи 106 Федерального закона от 05.04.2013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D5468D" w:rsidRDefault="00334598" w:rsidP="00796466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C63AEF">
        <w:rPr>
          <w:color w:val="000000" w:themeColor="text1"/>
          <w:sz w:val="26"/>
          <w:szCs w:val="26"/>
        </w:rPr>
        <w:t xml:space="preserve">р е ш и </w:t>
      </w:r>
      <w:proofErr w:type="gramStart"/>
      <w:r w:rsidRPr="00C63AEF">
        <w:rPr>
          <w:color w:val="000000" w:themeColor="text1"/>
          <w:sz w:val="26"/>
          <w:szCs w:val="26"/>
        </w:rPr>
        <w:t>л</w:t>
      </w:r>
      <w:proofErr w:type="gramEnd"/>
      <w:r w:rsidRPr="00C63AEF">
        <w:rPr>
          <w:color w:val="000000" w:themeColor="text1"/>
          <w:sz w:val="26"/>
          <w:szCs w:val="26"/>
        </w:rPr>
        <w:t xml:space="preserve"> а:</w:t>
      </w:r>
    </w:p>
    <w:p w:rsidR="00D5468D" w:rsidRDefault="00334598" w:rsidP="00796466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C63AEF">
        <w:rPr>
          <w:color w:val="000000" w:themeColor="text1"/>
          <w:sz w:val="26"/>
          <w:szCs w:val="26"/>
        </w:rPr>
        <w:t xml:space="preserve">Признать жалобу </w:t>
      </w:r>
      <w:r w:rsidR="00074C7A" w:rsidRPr="00C63AEF">
        <w:rPr>
          <w:color w:val="000000" w:themeColor="text1"/>
          <w:sz w:val="26"/>
          <w:szCs w:val="26"/>
        </w:rPr>
        <w:t>ООО «</w:t>
      </w:r>
      <w:r w:rsidR="008E3AAE">
        <w:rPr>
          <w:color w:val="000000" w:themeColor="text1"/>
          <w:sz w:val="26"/>
          <w:szCs w:val="26"/>
        </w:rPr>
        <w:t>ГЕЛИОС</w:t>
      </w:r>
      <w:r w:rsidR="00074C7A" w:rsidRPr="00C63AEF">
        <w:rPr>
          <w:color w:val="000000" w:themeColor="text1"/>
          <w:sz w:val="26"/>
          <w:szCs w:val="26"/>
        </w:rPr>
        <w:t xml:space="preserve">» </w:t>
      </w:r>
      <w:r w:rsidRPr="00C63AEF">
        <w:rPr>
          <w:color w:val="000000" w:themeColor="text1"/>
          <w:sz w:val="26"/>
          <w:szCs w:val="26"/>
        </w:rPr>
        <w:t>необоснованной.</w:t>
      </w:r>
    </w:p>
    <w:p w:rsidR="00904417" w:rsidRPr="00F82F6E" w:rsidRDefault="00334598" w:rsidP="00934538">
      <w:pPr>
        <w:spacing w:after="240" w:line="276" w:lineRule="auto"/>
        <w:ind w:left="284" w:right="140" w:firstLine="426"/>
        <w:jc w:val="both"/>
        <w:rPr>
          <w:color w:val="000000" w:themeColor="text1"/>
          <w:sz w:val="26"/>
          <w:szCs w:val="26"/>
        </w:rPr>
      </w:pPr>
      <w:r w:rsidRPr="00C63AEF">
        <w:rPr>
          <w:color w:val="000000" w:themeColor="text1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sectPr w:rsidR="00904417" w:rsidRPr="00F82F6E" w:rsidSect="00DE50C3">
      <w:headerReference w:type="default" r:id="rId8"/>
      <w:pgSz w:w="11906" w:h="16838" w:code="9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70C5" w:rsidRDefault="00D570C5" w:rsidP="0095005F">
      <w:r>
        <w:separator/>
      </w:r>
    </w:p>
  </w:endnote>
  <w:endnote w:type="continuationSeparator" w:id="0">
    <w:p w:rsidR="00D570C5" w:rsidRDefault="00D570C5" w:rsidP="00950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70C5" w:rsidRDefault="00D570C5" w:rsidP="0095005F">
      <w:r>
        <w:separator/>
      </w:r>
    </w:p>
  </w:footnote>
  <w:footnote w:type="continuationSeparator" w:id="0">
    <w:p w:rsidR="00D570C5" w:rsidRDefault="00D570C5" w:rsidP="009500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65558"/>
      <w:docPartObj>
        <w:docPartGallery w:val="Page Numbers (Top of Page)"/>
        <w:docPartUnique/>
      </w:docPartObj>
    </w:sdtPr>
    <w:sdtEndPr/>
    <w:sdtContent>
      <w:p w:rsidR="00832F8C" w:rsidRDefault="00BC306B">
        <w:pPr>
          <w:pStyle w:val="ab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0239A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832F8C" w:rsidRDefault="00832F8C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00A7E"/>
    <w:multiLevelType w:val="multilevel"/>
    <w:tmpl w:val="EDD6EA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2C7EAE"/>
    <w:multiLevelType w:val="multilevel"/>
    <w:tmpl w:val="7568B728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F3425F1"/>
    <w:multiLevelType w:val="hybridMultilevel"/>
    <w:tmpl w:val="C49E9004"/>
    <w:lvl w:ilvl="0" w:tplc="D76E288A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0393E65"/>
    <w:multiLevelType w:val="hybridMultilevel"/>
    <w:tmpl w:val="9E00D5F0"/>
    <w:lvl w:ilvl="0" w:tplc="DE4CBDE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8A6B53"/>
    <w:multiLevelType w:val="hybridMultilevel"/>
    <w:tmpl w:val="9E00D5F0"/>
    <w:lvl w:ilvl="0" w:tplc="DE4CBDE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E4E7060"/>
    <w:multiLevelType w:val="hybridMultilevel"/>
    <w:tmpl w:val="D5A6E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9" w15:restartNumberingAfterBreak="0">
    <w:nsid w:val="50C27942"/>
    <w:multiLevelType w:val="hybridMultilevel"/>
    <w:tmpl w:val="3DA07872"/>
    <w:lvl w:ilvl="0" w:tplc="050287C6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0" w15:restartNumberingAfterBreak="0">
    <w:nsid w:val="555F7747"/>
    <w:multiLevelType w:val="hybridMultilevel"/>
    <w:tmpl w:val="44606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F0A3FD3"/>
    <w:multiLevelType w:val="hybridMultilevel"/>
    <w:tmpl w:val="95767596"/>
    <w:lvl w:ilvl="0" w:tplc="8780AA2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649F0468"/>
    <w:multiLevelType w:val="hybridMultilevel"/>
    <w:tmpl w:val="80EC7252"/>
    <w:lvl w:ilvl="0" w:tplc="F5D4756E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 w15:restartNumberingAfterBreak="0">
    <w:nsid w:val="73A26B05"/>
    <w:multiLevelType w:val="hybridMultilevel"/>
    <w:tmpl w:val="1E5CEF88"/>
    <w:lvl w:ilvl="0" w:tplc="BF9EA1C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5" w15:restartNumberingAfterBreak="0">
    <w:nsid w:val="7972691C"/>
    <w:multiLevelType w:val="hybridMultilevel"/>
    <w:tmpl w:val="B058CB00"/>
    <w:lvl w:ilvl="0" w:tplc="F14EDE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9A465E3"/>
    <w:multiLevelType w:val="hybridMultilevel"/>
    <w:tmpl w:val="29AC0094"/>
    <w:lvl w:ilvl="0" w:tplc="B0AEBA22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7F56495F"/>
    <w:multiLevelType w:val="hybridMultilevel"/>
    <w:tmpl w:val="A53A3584"/>
    <w:lvl w:ilvl="0" w:tplc="984C3A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1"/>
  </w:num>
  <w:num w:numId="5">
    <w:abstractNumId w:val="16"/>
  </w:num>
  <w:num w:numId="6">
    <w:abstractNumId w:val="3"/>
  </w:num>
  <w:num w:numId="7">
    <w:abstractNumId w:val="9"/>
  </w:num>
  <w:num w:numId="8">
    <w:abstractNumId w:val="2"/>
  </w:num>
  <w:num w:numId="9">
    <w:abstractNumId w:val="7"/>
  </w:num>
  <w:num w:numId="10">
    <w:abstractNumId w:val="15"/>
  </w:num>
  <w:num w:numId="11">
    <w:abstractNumId w:val="10"/>
  </w:num>
  <w:num w:numId="12">
    <w:abstractNumId w:val="14"/>
  </w:num>
  <w:num w:numId="13">
    <w:abstractNumId w:val="0"/>
  </w:num>
  <w:num w:numId="14">
    <w:abstractNumId w:val="17"/>
  </w:num>
  <w:num w:numId="15">
    <w:abstractNumId w:val="5"/>
  </w:num>
  <w:num w:numId="16">
    <w:abstractNumId w:val="4"/>
  </w:num>
  <w:num w:numId="17">
    <w:abstractNumId w:val="1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90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44C"/>
    <w:rsid w:val="00004D0B"/>
    <w:rsid w:val="000157FD"/>
    <w:rsid w:val="00016493"/>
    <w:rsid w:val="00017FC5"/>
    <w:rsid w:val="000208B2"/>
    <w:rsid w:val="0002163F"/>
    <w:rsid w:val="0002214E"/>
    <w:rsid w:val="00023C2F"/>
    <w:rsid w:val="00024134"/>
    <w:rsid w:val="000262F9"/>
    <w:rsid w:val="0003617D"/>
    <w:rsid w:val="000361E6"/>
    <w:rsid w:val="00041EA8"/>
    <w:rsid w:val="00042133"/>
    <w:rsid w:val="000427AB"/>
    <w:rsid w:val="00046F24"/>
    <w:rsid w:val="000600C9"/>
    <w:rsid w:val="000623F8"/>
    <w:rsid w:val="00064DA7"/>
    <w:rsid w:val="000650F9"/>
    <w:rsid w:val="00066248"/>
    <w:rsid w:val="00066DA0"/>
    <w:rsid w:val="000704A6"/>
    <w:rsid w:val="000723A4"/>
    <w:rsid w:val="000726CD"/>
    <w:rsid w:val="00074C7A"/>
    <w:rsid w:val="00077426"/>
    <w:rsid w:val="000839E5"/>
    <w:rsid w:val="00083A7C"/>
    <w:rsid w:val="00085D76"/>
    <w:rsid w:val="000A3514"/>
    <w:rsid w:val="000A480F"/>
    <w:rsid w:val="000A5828"/>
    <w:rsid w:val="000A58F5"/>
    <w:rsid w:val="000A6E68"/>
    <w:rsid w:val="000B1F05"/>
    <w:rsid w:val="000B47CD"/>
    <w:rsid w:val="000B52E7"/>
    <w:rsid w:val="000C0970"/>
    <w:rsid w:val="000C73AA"/>
    <w:rsid w:val="000C765F"/>
    <w:rsid w:val="000D0670"/>
    <w:rsid w:val="000D2386"/>
    <w:rsid w:val="000D2B86"/>
    <w:rsid w:val="000D5849"/>
    <w:rsid w:val="000D6077"/>
    <w:rsid w:val="000E0507"/>
    <w:rsid w:val="000E3AB1"/>
    <w:rsid w:val="000E3BAA"/>
    <w:rsid w:val="000E4FF5"/>
    <w:rsid w:val="000E7576"/>
    <w:rsid w:val="001046D6"/>
    <w:rsid w:val="00104DFC"/>
    <w:rsid w:val="0010608E"/>
    <w:rsid w:val="001075C5"/>
    <w:rsid w:val="001108E2"/>
    <w:rsid w:val="001118B6"/>
    <w:rsid w:val="001141BE"/>
    <w:rsid w:val="00114370"/>
    <w:rsid w:val="001214E9"/>
    <w:rsid w:val="00121969"/>
    <w:rsid w:val="0012474C"/>
    <w:rsid w:val="00130271"/>
    <w:rsid w:val="00133490"/>
    <w:rsid w:val="001340A7"/>
    <w:rsid w:val="00134976"/>
    <w:rsid w:val="001355F9"/>
    <w:rsid w:val="00141478"/>
    <w:rsid w:val="00146F28"/>
    <w:rsid w:val="0015162C"/>
    <w:rsid w:val="001541CB"/>
    <w:rsid w:val="00154663"/>
    <w:rsid w:val="00163E85"/>
    <w:rsid w:val="00163EB3"/>
    <w:rsid w:val="00166341"/>
    <w:rsid w:val="00170543"/>
    <w:rsid w:val="00170780"/>
    <w:rsid w:val="001714F9"/>
    <w:rsid w:val="00177A0B"/>
    <w:rsid w:val="001807A5"/>
    <w:rsid w:val="0018457E"/>
    <w:rsid w:val="00185313"/>
    <w:rsid w:val="00186223"/>
    <w:rsid w:val="001903D1"/>
    <w:rsid w:val="00190FFB"/>
    <w:rsid w:val="00192B75"/>
    <w:rsid w:val="001A267E"/>
    <w:rsid w:val="001A3B23"/>
    <w:rsid w:val="001B49C3"/>
    <w:rsid w:val="001B515E"/>
    <w:rsid w:val="001B6C38"/>
    <w:rsid w:val="001B779B"/>
    <w:rsid w:val="001C78AD"/>
    <w:rsid w:val="001C7916"/>
    <w:rsid w:val="001D2C9C"/>
    <w:rsid w:val="001E1032"/>
    <w:rsid w:val="001E2700"/>
    <w:rsid w:val="001E3805"/>
    <w:rsid w:val="001E3832"/>
    <w:rsid w:val="001E6A4A"/>
    <w:rsid w:val="001E77E4"/>
    <w:rsid w:val="001E7EA7"/>
    <w:rsid w:val="001F2C9A"/>
    <w:rsid w:val="001F37AC"/>
    <w:rsid w:val="001F3F54"/>
    <w:rsid w:val="001F3FC6"/>
    <w:rsid w:val="001F57D8"/>
    <w:rsid w:val="001F7A22"/>
    <w:rsid w:val="002041EF"/>
    <w:rsid w:val="00204BC1"/>
    <w:rsid w:val="00207938"/>
    <w:rsid w:val="00207F8E"/>
    <w:rsid w:val="0021071E"/>
    <w:rsid w:val="00210B60"/>
    <w:rsid w:val="0021200D"/>
    <w:rsid w:val="002154B2"/>
    <w:rsid w:val="0022713C"/>
    <w:rsid w:val="002321AA"/>
    <w:rsid w:val="00232A4D"/>
    <w:rsid w:val="00233F69"/>
    <w:rsid w:val="002438EA"/>
    <w:rsid w:val="00244326"/>
    <w:rsid w:val="00247110"/>
    <w:rsid w:val="00247762"/>
    <w:rsid w:val="0025066F"/>
    <w:rsid w:val="002528D5"/>
    <w:rsid w:val="002534CD"/>
    <w:rsid w:val="0025617F"/>
    <w:rsid w:val="00261436"/>
    <w:rsid w:val="00271E82"/>
    <w:rsid w:val="00273236"/>
    <w:rsid w:val="0027642B"/>
    <w:rsid w:val="00276668"/>
    <w:rsid w:val="0028246A"/>
    <w:rsid w:val="00285F92"/>
    <w:rsid w:val="00290557"/>
    <w:rsid w:val="00291EA3"/>
    <w:rsid w:val="0029236A"/>
    <w:rsid w:val="0029339C"/>
    <w:rsid w:val="00293A88"/>
    <w:rsid w:val="002974E7"/>
    <w:rsid w:val="002A0E98"/>
    <w:rsid w:val="002A5163"/>
    <w:rsid w:val="002B0FE6"/>
    <w:rsid w:val="002B1930"/>
    <w:rsid w:val="002B460F"/>
    <w:rsid w:val="002B5AA8"/>
    <w:rsid w:val="002C0BFA"/>
    <w:rsid w:val="002C1FC7"/>
    <w:rsid w:val="002C21F1"/>
    <w:rsid w:val="002C446B"/>
    <w:rsid w:val="002C45B9"/>
    <w:rsid w:val="002D44DF"/>
    <w:rsid w:val="002D57DC"/>
    <w:rsid w:val="002D64B2"/>
    <w:rsid w:val="002D6EE8"/>
    <w:rsid w:val="002E01C0"/>
    <w:rsid w:val="002E2B10"/>
    <w:rsid w:val="002E371B"/>
    <w:rsid w:val="002E5328"/>
    <w:rsid w:val="002F0104"/>
    <w:rsid w:val="00302C74"/>
    <w:rsid w:val="003032DE"/>
    <w:rsid w:val="0030333C"/>
    <w:rsid w:val="0030420C"/>
    <w:rsid w:val="00304B18"/>
    <w:rsid w:val="00305017"/>
    <w:rsid w:val="00311C65"/>
    <w:rsid w:val="003123C7"/>
    <w:rsid w:val="003206EB"/>
    <w:rsid w:val="00321092"/>
    <w:rsid w:val="0032510C"/>
    <w:rsid w:val="00332FE9"/>
    <w:rsid w:val="00334175"/>
    <w:rsid w:val="00334598"/>
    <w:rsid w:val="00351E3E"/>
    <w:rsid w:val="00366FF9"/>
    <w:rsid w:val="003673B1"/>
    <w:rsid w:val="00367421"/>
    <w:rsid w:val="00370EA5"/>
    <w:rsid w:val="00371E49"/>
    <w:rsid w:val="0037582B"/>
    <w:rsid w:val="0038060A"/>
    <w:rsid w:val="00380D21"/>
    <w:rsid w:val="00385D84"/>
    <w:rsid w:val="00392718"/>
    <w:rsid w:val="003A09F8"/>
    <w:rsid w:val="003A20F5"/>
    <w:rsid w:val="003A4325"/>
    <w:rsid w:val="003A45C4"/>
    <w:rsid w:val="003A465C"/>
    <w:rsid w:val="003B3E6F"/>
    <w:rsid w:val="003B4B60"/>
    <w:rsid w:val="003B68C0"/>
    <w:rsid w:val="003C088E"/>
    <w:rsid w:val="003C0D73"/>
    <w:rsid w:val="003C4C9A"/>
    <w:rsid w:val="003C74F5"/>
    <w:rsid w:val="003D162D"/>
    <w:rsid w:val="003D2CC2"/>
    <w:rsid w:val="003D355A"/>
    <w:rsid w:val="003D539C"/>
    <w:rsid w:val="003E25DF"/>
    <w:rsid w:val="003F573D"/>
    <w:rsid w:val="0040044C"/>
    <w:rsid w:val="00403947"/>
    <w:rsid w:val="00404C0F"/>
    <w:rsid w:val="00406024"/>
    <w:rsid w:val="004065DF"/>
    <w:rsid w:val="00407693"/>
    <w:rsid w:val="00412C05"/>
    <w:rsid w:val="00417C33"/>
    <w:rsid w:val="00426147"/>
    <w:rsid w:val="00426926"/>
    <w:rsid w:val="00430B50"/>
    <w:rsid w:val="00431431"/>
    <w:rsid w:val="00434B97"/>
    <w:rsid w:val="00435453"/>
    <w:rsid w:val="00435F77"/>
    <w:rsid w:val="004365BB"/>
    <w:rsid w:val="00441575"/>
    <w:rsid w:val="004461CB"/>
    <w:rsid w:val="0044637B"/>
    <w:rsid w:val="00453B53"/>
    <w:rsid w:val="0046031A"/>
    <w:rsid w:val="00460924"/>
    <w:rsid w:val="00460C6C"/>
    <w:rsid w:val="00461E41"/>
    <w:rsid w:val="004625A7"/>
    <w:rsid w:val="00463473"/>
    <w:rsid w:val="00463F02"/>
    <w:rsid w:val="0046582A"/>
    <w:rsid w:val="00470EB0"/>
    <w:rsid w:val="0047334C"/>
    <w:rsid w:val="00474A77"/>
    <w:rsid w:val="00480DAB"/>
    <w:rsid w:val="004815C9"/>
    <w:rsid w:val="00484E92"/>
    <w:rsid w:val="00485649"/>
    <w:rsid w:val="00491BB8"/>
    <w:rsid w:val="00494F44"/>
    <w:rsid w:val="0049631C"/>
    <w:rsid w:val="0049722F"/>
    <w:rsid w:val="004A264F"/>
    <w:rsid w:val="004A4A97"/>
    <w:rsid w:val="004A6F67"/>
    <w:rsid w:val="004A797D"/>
    <w:rsid w:val="004B21AB"/>
    <w:rsid w:val="004B4091"/>
    <w:rsid w:val="004B7033"/>
    <w:rsid w:val="004D2583"/>
    <w:rsid w:val="004E043F"/>
    <w:rsid w:val="004E3719"/>
    <w:rsid w:val="004E75DB"/>
    <w:rsid w:val="004E7E0D"/>
    <w:rsid w:val="004F1DFB"/>
    <w:rsid w:val="004F56D6"/>
    <w:rsid w:val="004F7E5C"/>
    <w:rsid w:val="00500CF5"/>
    <w:rsid w:val="005029B2"/>
    <w:rsid w:val="00504ED5"/>
    <w:rsid w:val="005057A9"/>
    <w:rsid w:val="0051244F"/>
    <w:rsid w:val="00512EFC"/>
    <w:rsid w:val="00517DC3"/>
    <w:rsid w:val="00523128"/>
    <w:rsid w:val="0052444B"/>
    <w:rsid w:val="00525883"/>
    <w:rsid w:val="0052711F"/>
    <w:rsid w:val="00527FF3"/>
    <w:rsid w:val="0053090B"/>
    <w:rsid w:val="00535A74"/>
    <w:rsid w:val="00536A6E"/>
    <w:rsid w:val="00544232"/>
    <w:rsid w:val="005540C0"/>
    <w:rsid w:val="00556511"/>
    <w:rsid w:val="00556A3B"/>
    <w:rsid w:val="00557E51"/>
    <w:rsid w:val="00561EB8"/>
    <w:rsid w:val="00567387"/>
    <w:rsid w:val="005723EB"/>
    <w:rsid w:val="0057604B"/>
    <w:rsid w:val="00583401"/>
    <w:rsid w:val="00583690"/>
    <w:rsid w:val="00585583"/>
    <w:rsid w:val="00587D78"/>
    <w:rsid w:val="00591557"/>
    <w:rsid w:val="0059545C"/>
    <w:rsid w:val="00595724"/>
    <w:rsid w:val="005959A4"/>
    <w:rsid w:val="00595E4A"/>
    <w:rsid w:val="005A5558"/>
    <w:rsid w:val="005A73F3"/>
    <w:rsid w:val="005B0ED1"/>
    <w:rsid w:val="005B27A5"/>
    <w:rsid w:val="005C0F60"/>
    <w:rsid w:val="005C22F9"/>
    <w:rsid w:val="005C2550"/>
    <w:rsid w:val="005C5B82"/>
    <w:rsid w:val="005C623D"/>
    <w:rsid w:val="005C7DE5"/>
    <w:rsid w:val="005D32A1"/>
    <w:rsid w:val="005D58FC"/>
    <w:rsid w:val="005D6778"/>
    <w:rsid w:val="005F5F4E"/>
    <w:rsid w:val="0060424D"/>
    <w:rsid w:val="00604A8B"/>
    <w:rsid w:val="00604DB5"/>
    <w:rsid w:val="00605A20"/>
    <w:rsid w:val="00607E3B"/>
    <w:rsid w:val="006107C3"/>
    <w:rsid w:val="00614DD4"/>
    <w:rsid w:val="00622224"/>
    <w:rsid w:val="0062410F"/>
    <w:rsid w:val="006258F2"/>
    <w:rsid w:val="00626557"/>
    <w:rsid w:val="00627EEC"/>
    <w:rsid w:val="00631890"/>
    <w:rsid w:val="006340BE"/>
    <w:rsid w:val="0063704C"/>
    <w:rsid w:val="00637158"/>
    <w:rsid w:val="0063796F"/>
    <w:rsid w:val="00646B6E"/>
    <w:rsid w:val="0065246D"/>
    <w:rsid w:val="00653B2B"/>
    <w:rsid w:val="00654804"/>
    <w:rsid w:val="00657618"/>
    <w:rsid w:val="00660744"/>
    <w:rsid w:val="0066383C"/>
    <w:rsid w:val="00664929"/>
    <w:rsid w:val="00666C81"/>
    <w:rsid w:val="00672067"/>
    <w:rsid w:val="006724FE"/>
    <w:rsid w:val="0067386A"/>
    <w:rsid w:val="00683892"/>
    <w:rsid w:val="00686482"/>
    <w:rsid w:val="0068696B"/>
    <w:rsid w:val="00687881"/>
    <w:rsid w:val="006928A0"/>
    <w:rsid w:val="006972F5"/>
    <w:rsid w:val="00697E97"/>
    <w:rsid w:val="006A04DF"/>
    <w:rsid w:val="006A1707"/>
    <w:rsid w:val="006A1F78"/>
    <w:rsid w:val="006A355F"/>
    <w:rsid w:val="006A3653"/>
    <w:rsid w:val="006A4943"/>
    <w:rsid w:val="006B0BA1"/>
    <w:rsid w:val="006B210B"/>
    <w:rsid w:val="006B4133"/>
    <w:rsid w:val="006B42AB"/>
    <w:rsid w:val="006B6DDA"/>
    <w:rsid w:val="006C0571"/>
    <w:rsid w:val="006C1433"/>
    <w:rsid w:val="006C5C07"/>
    <w:rsid w:val="006C6FB3"/>
    <w:rsid w:val="006C736E"/>
    <w:rsid w:val="006E1FC5"/>
    <w:rsid w:val="006E2BF0"/>
    <w:rsid w:val="006E6012"/>
    <w:rsid w:val="006E6978"/>
    <w:rsid w:val="006F36E9"/>
    <w:rsid w:val="00701C4A"/>
    <w:rsid w:val="00702935"/>
    <w:rsid w:val="00703E60"/>
    <w:rsid w:val="0070463B"/>
    <w:rsid w:val="00705727"/>
    <w:rsid w:val="007069AA"/>
    <w:rsid w:val="00707E68"/>
    <w:rsid w:val="00714CFC"/>
    <w:rsid w:val="00715028"/>
    <w:rsid w:val="00715201"/>
    <w:rsid w:val="00715B2A"/>
    <w:rsid w:val="00721376"/>
    <w:rsid w:val="00723CB8"/>
    <w:rsid w:val="0072632F"/>
    <w:rsid w:val="00727FEA"/>
    <w:rsid w:val="00733637"/>
    <w:rsid w:val="00735D61"/>
    <w:rsid w:val="00736BD9"/>
    <w:rsid w:val="00741352"/>
    <w:rsid w:val="007431AD"/>
    <w:rsid w:val="00745DC8"/>
    <w:rsid w:val="00747B40"/>
    <w:rsid w:val="007508BA"/>
    <w:rsid w:val="00751ED2"/>
    <w:rsid w:val="00752622"/>
    <w:rsid w:val="00753A23"/>
    <w:rsid w:val="00755450"/>
    <w:rsid w:val="0075581C"/>
    <w:rsid w:val="00761423"/>
    <w:rsid w:val="00761615"/>
    <w:rsid w:val="00762F6B"/>
    <w:rsid w:val="00763177"/>
    <w:rsid w:val="00772086"/>
    <w:rsid w:val="0077311E"/>
    <w:rsid w:val="0077354B"/>
    <w:rsid w:val="00775D65"/>
    <w:rsid w:val="0078024A"/>
    <w:rsid w:val="00781277"/>
    <w:rsid w:val="00782BAF"/>
    <w:rsid w:val="00785743"/>
    <w:rsid w:val="00790545"/>
    <w:rsid w:val="00792FFD"/>
    <w:rsid w:val="00795F3A"/>
    <w:rsid w:val="00796466"/>
    <w:rsid w:val="007970EB"/>
    <w:rsid w:val="007A72A6"/>
    <w:rsid w:val="007B1CB8"/>
    <w:rsid w:val="007B5ED9"/>
    <w:rsid w:val="007B7A04"/>
    <w:rsid w:val="007C0F5B"/>
    <w:rsid w:val="007C3269"/>
    <w:rsid w:val="007C36B6"/>
    <w:rsid w:val="007C38BF"/>
    <w:rsid w:val="007C4251"/>
    <w:rsid w:val="007C51E0"/>
    <w:rsid w:val="007C57B1"/>
    <w:rsid w:val="007C5BED"/>
    <w:rsid w:val="007C7852"/>
    <w:rsid w:val="007E1D0A"/>
    <w:rsid w:val="007E2254"/>
    <w:rsid w:val="007E3762"/>
    <w:rsid w:val="007E5880"/>
    <w:rsid w:val="007E72F2"/>
    <w:rsid w:val="007F09A5"/>
    <w:rsid w:val="007F3644"/>
    <w:rsid w:val="007F7212"/>
    <w:rsid w:val="007F7CC7"/>
    <w:rsid w:val="00800BB8"/>
    <w:rsid w:val="0080114F"/>
    <w:rsid w:val="00801E6E"/>
    <w:rsid w:val="00804CA9"/>
    <w:rsid w:val="00815221"/>
    <w:rsid w:val="00816D72"/>
    <w:rsid w:val="00816EDB"/>
    <w:rsid w:val="00821519"/>
    <w:rsid w:val="00824B3A"/>
    <w:rsid w:val="00827307"/>
    <w:rsid w:val="00831C70"/>
    <w:rsid w:val="00832DCA"/>
    <w:rsid w:val="00832F8C"/>
    <w:rsid w:val="008375C0"/>
    <w:rsid w:val="008433FA"/>
    <w:rsid w:val="00843538"/>
    <w:rsid w:val="00844B40"/>
    <w:rsid w:val="008510AA"/>
    <w:rsid w:val="008573D2"/>
    <w:rsid w:val="0086475B"/>
    <w:rsid w:val="008678AC"/>
    <w:rsid w:val="008761C4"/>
    <w:rsid w:val="00882164"/>
    <w:rsid w:val="00884697"/>
    <w:rsid w:val="0088634F"/>
    <w:rsid w:val="00886905"/>
    <w:rsid w:val="00890918"/>
    <w:rsid w:val="00893A7A"/>
    <w:rsid w:val="00896C03"/>
    <w:rsid w:val="00897058"/>
    <w:rsid w:val="008A019F"/>
    <w:rsid w:val="008A31B7"/>
    <w:rsid w:val="008A4820"/>
    <w:rsid w:val="008A5087"/>
    <w:rsid w:val="008A514A"/>
    <w:rsid w:val="008A5956"/>
    <w:rsid w:val="008B2424"/>
    <w:rsid w:val="008B2B10"/>
    <w:rsid w:val="008B2FF0"/>
    <w:rsid w:val="008B4B3E"/>
    <w:rsid w:val="008B6649"/>
    <w:rsid w:val="008C547E"/>
    <w:rsid w:val="008D2CBA"/>
    <w:rsid w:val="008D3D50"/>
    <w:rsid w:val="008D5DD7"/>
    <w:rsid w:val="008E3861"/>
    <w:rsid w:val="008E3AAE"/>
    <w:rsid w:val="008E4132"/>
    <w:rsid w:val="008E454C"/>
    <w:rsid w:val="008E55B4"/>
    <w:rsid w:val="008E5D36"/>
    <w:rsid w:val="008F0649"/>
    <w:rsid w:val="008F126F"/>
    <w:rsid w:val="008F4D19"/>
    <w:rsid w:val="008F616A"/>
    <w:rsid w:val="009016E0"/>
    <w:rsid w:val="00901C59"/>
    <w:rsid w:val="0090270A"/>
    <w:rsid w:val="009042EC"/>
    <w:rsid w:val="00904417"/>
    <w:rsid w:val="009162F6"/>
    <w:rsid w:val="00921285"/>
    <w:rsid w:val="009279D3"/>
    <w:rsid w:val="00932307"/>
    <w:rsid w:val="00933ABA"/>
    <w:rsid w:val="00934538"/>
    <w:rsid w:val="0093580B"/>
    <w:rsid w:val="0093688C"/>
    <w:rsid w:val="00937E15"/>
    <w:rsid w:val="00946748"/>
    <w:rsid w:val="0095005F"/>
    <w:rsid w:val="00966AFF"/>
    <w:rsid w:val="00972641"/>
    <w:rsid w:val="009735AB"/>
    <w:rsid w:val="009764CB"/>
    <w:rsid w:val="0098087C"/>
    <w:rsid w:val="00981C4F"/>
    <w:rsid w:val="00983FE5"/>
    <w:rsid w:val="009849EB"/>
    <w:rsid w:val="009851F9"/>
    <w:rsid w:val="009857B4"/>
    <w:rsid w:val="00990550"/>
    <w:rsid w:val="00991FAF"/>
    <w:rsid w:val="00995C28"/>
    <w:rsid w:val="009A3727"/>
    <w:rsid w:val="009A79CA"/>
    <w:rsid w:val="009B26EF"/>
    <w:rsid w:val="009B4689"/>
    <w:rsid w:val="009B504F"/>
    <w:rsid w:val="009B53A7"/>
    <w:rsid w:val="009C0917"/>
    <w:rsid w:val="009C383C"/>
    <w:rsid w:val="009C6009"/>
    <w:rsid w:val="009C7EE3"/>
    <w:rsid w:val="009D0757"/>
    <w:rsid w:val="009E30DB"/>
    <w:rsid w:val="009E3470"/>
    <w:rsid w:val="009F154D"/>
    <w:rsid w:val="009F3399"/>
    <w:rsid w:val="009F7CDA"/>
    <w:rsid w:val="00A00916"/>
    <w:rsid w:val="00A03B96"/>
    <w:rsid w:val="00A03ED9"/>
    <w:rsid w:val="00A0525E"/>
    <w:rsid w:val="00A10B5E"/>
    <w:rsid w:val="00A15F98"/>
    <w:rsid w:val="00A16F2D"/>
    <w:rsid w:val="00A204F8"/>
    <w:rsid w:val="00A20AA4"/>
    <w:rsid w:val="00A214E7"/>
    <w:rsid w:val="00A23743"/>
    <w:rsid w:val="00A25022"/>
    <w:rsid w:val="00A2706E"/>
    <w:rsid w:val="00A30A9F"/>
    <w:rsid w:val="00A35FB1"/>
    <w:rsid w:val="00A36EC1"/>
    <w:rsid w:val="00A37124"/>
    <w:rsid w:val="00A4502D"/>
    <w:rsid w:val="00A46C8C"/>
    <w:rsid w:val="00A52BC3"/>
    <w:rsid w:val="00A53267"/>
    <w:rsid w:val="00A54AB0"/>
    <w:rsid w:val="00A5570F"/>
    <w:rsid w:val="00A624B8"/>
    <w:rsid w:val="00A65659"/>
    <w:rsid w:val="00A67E99"/>
    <w:rsid w:val="00A81328"/>
    <w:rsid w:val="00A82710"/>
    <w:rsid w:val="00A82B7A"/>
    <w:rsid w:val="00A85028"/>
    <w:rsid w:val="00A8562B"/>
    <w:rsid w:val="00A857C4"/>
    <w:rsid w:val="00A85E48"/>
    <w:rsid w:val="00A87315"/>
    <w:rsid w:val="00A875D9"/>
    <w:rsid w:val="00A914BD"/>
    <w:rsid w:val="00A92C72"/>
    <w:rsid w:val="00A93291"/>
    <w:rsid w:val="00A943C4"/>
    <w:rsid w:val="00AA0652"/>
    <w:rsid w:val="00AA0CD7"/>
    <w:rsid w:val="00AA159A"/>
    <w:rsid w:val="00AA1CE6"/>
    <w:rsid w:val="00AA5AA5"/>
    <w:rsid w:val="00AB12C6"/>
    <w:rsid w:val="00AB55DF"/>
    <w:rsid w:val="00AB7E3E"/>
    <w:rsid w:val="00AD0F96"/>
    <w:rsid w:val="00AD114F"/>
    <w:rsid w:val="00AD17A9"/>
    <w:rsid w:val="00AD25B7"/>
    <w:rsid w:val="00AD42FB"/>
    <w:rsid w:val="00AD633F"/>
    <w:rsid w:val="00AD7841"/>
    <w:rsid w:val="00AE1967"/>
    <w:rsid w:val="00AE26C8"/>
    <w:rsid w:val="00AE29BB"/>
    <w:rsid w:val="00AE2D08"/>
    <w:rsid w:val="00AE6182"/>
    <w:rsid w:val="00B02C62"/>
    <w:rsid w:val="00B04417"/>
    <w:rsid w:val="00B1386E"/>
    <w:rsid w:val="00B13F3A"/>
    <w:rsid w:val="00B14C40"/>
    <w:rsid w:val="00B20790"/>
    <w:rsid w:val="00B22DBE"/>
    <w:rsid w:val="00B24B0B"/>
    <w:rsid w:val="00B255DF"/>
    <w:rsid w:val="00B2651B"/>
    <w:rsid w:val="00B27D8E"/>
    <w:rsid w:val="00B33CD6"/>
    <w:rsid w:val="00B4037C"/>
    <w:rsid w:val="00B412EF"/>
    <w:rsid w:val="00B4280D"/>
    <w:rsid w:val="00B4559D"/>
    <w:rsid w:val="00B55045"/>
    <w:rsid w:val="00B5768B"/>
    <w:rsid w:val="00B57D15"/>
    <w:rsid w:val="00B57DDD"/>
    <w:rsid w:val="00B62FB7"/>
    <w:rsid w:val="00B65040"/>
    <w:rsid w:val="00B650CB"/>
    <w:rsid w:val="00B70900"/>
    <w:rsid w:val="00B71F54"/>
    <w:rsid w:val="00B90C65"/>
    <w:rsid w:val="00B9374D"/>
    <w:rsid w:val="00B93F0D"/>
    <w:rsid w:val="00B94205"/>
    <w:rsid w:val="00B950A5"/>
    <w:rsid w:val="00BA14E0"/>
    <w:rsid w:val="00BA2B2C"/>
    <w:rsid w:val="00BA38FF"/>
    <w:rsid w:val="00BA5A56"/>
    <w:rsid w:val="00BA609B"/>
    <w:rsid w:val="00BA789D"/>
    <w:rsid w:val="00BB1B97"/>
    <w:rsid w:val="00BB26A7"/>
    <w:rsid w:val="00BB3547"/>
    <w:rsid w:val="00BB4C4D"/>
    <w:rsid w:val="00BB5079"/>
    <w:rsid w:val="00BC003A"/>
    <w:rsid w:val="00BC306B"/>
    <w:rsid w:val="00BC3AC0"/>
    <w:rsid w:val="00BD1A4D"/>
    <w:rsid w:val="00BD21F4"/>
    <w:rsid w:val="00BD3C0D"/>
    <w:rsid w:val="00BD4BAF"/>
    <w:rsid w:val="00BD4CE6"/>
    <w:rsid w:val="00BE3D86"/>
    <w:rsid w:val="00BE5B9D"/>
    <w:rsid w:val="00BE68ED"/>
    <w:rsid w:val="00BF6890"/>
    <w:rsid w:val="00C00066"/>
    <w:rsid w:val="00C06F63"/>
    <w:rsid w:val="00C1100D"/>
    <w:rsid w:val="00C13C78"/>
    <w:rsid w:val="00C141AE"/>
    <w:rsid w:val="00C15259"/>
    <w:rsid w:val="00C15F39"/>
    <w:rsid w:val="00C211ED"/>
    <w:rsid w:val="00C2164D"/>
    <w:rsid w:val="00C2544C"/>
    <w:rsid w:val="00C26F67"/>
    <w:rsid w:val="00C316F3"/>
    <w:rsid w:val="00C319BE"/>
    <w:rsid w:val="00C34746"/>
    <w:rsid w:val="00C36ED3"/>
    <w:rsid w:val="00C424E5"/>
    <w:rsid w:val="00C42F3B"/>
    <w:rsid w:val="00C43B80"/>
    <w:rsid w:val="00C4429F"/>
    <w:rsid w:val="00C45BFC"/>
    <w:rsid w:val="00C46092"/>
    <w:rsid w:val="00C51ECD"/>
    <w:rsid w:val="00C5252E"/>
    <w:rsid w:val="00C63AEF"/>
    <w:rsid w:val="00C70C26"/>
    <w:rsid w:val="00C71E93"/>
    <w:rsid w:val="00C72A71"/>
    <w:rsid w:val="00C72F10"/>
    <w:rsid w:val="00C75134"/>
    <w:rsid w:val="00C7708E"/>
    <w:rsid w:val="00C771C2"/>
    <w:rsid w:val="00C80F8F"/>
    <w:rsid w:val="00C821D2"/>
    <w:rsid w:val="00C82221"/>
    <w:rsid w:val="00C912BA"/>
    <w:rsid w:val="00C9292C"/>
    <w:rsid w:val="00C9323E"/>
    <w:rsid w:val="00C9507E"/>
    <w:rsid w:val="00C95B5F"/>
    <w:rsid w:val="00C9605B"/>
    <w:rsid w:val="00C97487"/>
    <w:rsid w:val="00CA3DF2"/>
    <w:rsid w:val="00CA5A6A"/>
    <w:rsid w:val="00CA7A04"/>
    <w:rsid w:val="00CB1822"/>
    <w:rsid w:val="00CB3B1B"/>
    <w:rsid w:val="00CC2581"/>
    <w:rsid w:val="00CC3795"/>
    <w:rsid w:val="00CC3B77"/>
    <w:rsid w:val="00CC651B"/>
    <w:rsid w:val="00CD27D8"/>
    <w:rsid w:val="00CD579C"/>
    <w:rsid w:val="00CD60D1"/>
    <w:rsid w:val="00CE143C"/>
    <w:rsid w:val="00CE29E2"/>
    <w:rsid w:val="00CE47F1"/>
    <w:rsid w:val="00CE7B13"/>
    <w:rsid w:val="00CF216A"/>
    <w:rsid w:val="00CF2F25"/>
    <w:rsid w:val="00D068E0"/>
    <w:rsid w:val="00D150D5"/>
    <w:rsid w:val="00D15B2B"/>
    <w:rsid w:val="00D212EA"/>
    <w:rsid w:val="00D2352F"/>
    <w:rsid w:val="00D23FBA"/>
    <w:rsid w:val="00D246F6"/>
    <w:rsid w:val="00D2685B"/>
    <w:rsid w:val="00D33413"/>
    <w:rsid w:val="00D35519"/>
    <w:rsid w:val="00D36C83"/>
    <w:rsid w:val="00D3758A"/>
    <w:rsid w:val="00D44A8F"/>
    <w:rsid w:val="00D45701"/>
    <w:rsid w:val="00D460EE"/>
    <w:rsid w:val="00D51CEE"/>
    <w:rsid w:val="00D537CE"/>
    <w:rsid w:val="00D5468D"/>
    <w:rsid w:val="00D549DB"/>
    <w:rsid w:val="00D55194"/>
    <w:rsid w:val="00D570C5"/>
    <w:rsid w:val="00D576E5"/>
    <w:rsid w:val="00D60C90"/>
    <w:rsid w:val="00D61BD3"/>
    <w:rsid w:val="00D62E5C"/>
    <w:rsid w:val="00D641BE"/>
    <w:rsid w:val="00D70EA5"/>
    <w:rsid w:val="00D71E43"/>
    <w:rsid w:val="00D725D7"/>
    <w:rsid w:val="00D7492C"/>
    <w:rsid w:val="00D80D5F"/>
    <w:rsid w:val="00D84E46"/>
    <w:rsid w:val="00D85F7F"/>
    <w:rsid w:val="00D91BF0"/>
    <w:rsid w:val="00D93493"/>
    <w:rsid w:val="00D93997"/>
    <w:rsid w:val="00D96E90"/>
    <w:rsid w:val="00D97799"/>
    <w:rsid w:val="00D97DAA"/>
    <w:rsid w:val="00DA2889"/>
    <w:rsid w:val="00DA441E"/>
    <w:rsid w:val="00DA6462"/>
    <w:rsid w:val="00DA6486"/>
    <w:rsid w:val="00DB00C9"/>
    <w:rsid w:val="00DB068F"/>
    <w:rsid w:val="00DB1461"/>
    <w:rsid w:val="00DB14A3"/>
    <w:rsid w:val="00DB1DA3"/>
    <w:rsid w:val="00DB4574"/>
    <w:rsid w:val="00DB6A7C"/>
    <w:rsid w:val="00DC0D35"/>
    <w:rsid w:val="00DC3B8E"/>
    <w:rsid w:val="00DC3CEA"/>
    <w:rsid w:val="00DC62BD"/>
    <w:rsid w:val="00DC6340"/>
    <w:rsid w:val="00DC63BE"/>
    <w:rsid w:val="00DD144A"/>
    <w:rsid w:val="00DD1968"/>
    <w:rsid w:val="00DD1E5F"/>
    <w:rsid w:val="00DD34B6"/>
    <w:rsid w:val="00DD3830"/>
    <w:rsid w:val="00DD466E"/>
    <w:rsid w:val="00DD5C4B"/>
    <w:rsid w:val="00DE3CB3"/>
    <w:rsid w:val="00DE4B97"/>
    <w:rsid w:val="00DE50C3"/>
    <w:rsid w:val="00DF0445"/>
    <w:rsid w:val="00DF0E38"/>
    <w:rsid w:val="00DF3223"/>
    <w:rsid w:val="00DF3445"/>
    <w:rsid w:val="00DF37B4"/>
    <w:rsid w:val="00DF61A9"/>
    <w:rsid w:val="00DF6BC5"/>
    <w:rsid w:val="00E0239A"/>
    <w:rsid w:val="00E0291A"/>
    <w:rsid w:val="00E06F8A"/>
    <w:rsid w:val="00E07519"/>
    <w:rsid w:val="00E07CCE"/>
    <w:rsid w:val="00E14685"/>
    <w:rsid w:val="00E149C6"/>
    <w:rsid w:val="00E1688C"/>
    <w:rsid w:val="00E16F1C"/>
    <w:rsid w:val="00E20A09"/>
    <w:rsid w:val="00E227A9"/>
    <w:rsid w:val="00E242C3"/>
    <w:rsid w:val="00E24D5F"/>
    <w:rsid w:val="00E25601"/>
    <w:rsid w:val="00E27B92"/>
    <w:rsid w:val="00E309B9"/>
    <w:rsid w:val="00E31F75"/>
    <w:rsid w:val="00E32908"/>
    <w:rsid w:val="00E3406E"/>
    <w:rsid w:val="00E34CA7"/>
    <w:rsid w:val="00E35CEF"/>
    <w:rsid w:val="00E36E08"/>
    <w:rsid w:val="00E40633"/>
    <w:rsid w:val="00E42E8E"/>
    <w:rsid w:val="00E448FE"/>
    <w:rsid w:val="00E47EC4"/>
    <w:rsid w:val="00E52B44"/>
    <w:rsid w:val="00E5528A"/>
    <w:rsid w:val="00E558A0"/>
    <w:rsid w:val="00E61A95"/>
    <w:rsid w:val="00E719CB"/>
    <w:rsid w:val="00E71D32"/>
    <w:rsid w:val="00E72C09"/>
    <w:rsid w:val="00E74E9A"/>
    <w:rsid w:val="00E776D4"/>
    <w:rsid w:val="00E80AEC"/>
    <w:rsid w:val="00E839A1"/>
    <w:rsid w:val="00E84C17"/>
    <w:rsid w:val="00E87FA7"/>
    <w:rsid w:val="00E90A7C"/>
    <w:rsid w:val="00E918F9"/>
    <w:rsid w:val="00E93B08"/>
    <w:rsid w:val="00E94D3E"/>
    <w:rsid w:val="00E95D7A"/>
    <w:rsid w:val="00EA054F"/>
    <w:rsid w:val="00EA0C42"/>
    <w:rsid w:val="00EA0CB1"/>
    <w:rsid w:val="00EA2ADB"/>
    <w:rsid w:val="00EB633D"/>
    <w:rsid w:val="00EC5574"/>
    <w:rsid w:val="00EC6B6F"/>
    <w:rsid w:val="00EC6FF2"/>
    <w:rsid w:val="00EC718D"/>
    <w:rsid w:val="00ED1525"/>
    <w:rsid w:val="00ED2E77"/>
    <w:rsid w:val="00EE013F"/>
    <w:rsid w:val="00EE1109"/>
    <w:rsid w:val="00EE1427"/>
    <w:rsid w:val="00EF2F44"/>
    <w:rsid w:val="00EF3967"/>
    <w:rsid w:val="00EF6AA5"/>
    <w:rsid w:val="00EF6D30"/>
    <w:rsid w:val="00F06960"/>
    <w:rsid w:val="00F131CC"/>
    <w:rsid w:val="00F14773"/>
    <w:rsid w:val="00F16B6F"/>
    <w:rsid w:val="00F17504"/>
    <w:rsid w:val="00F22B0D"/>
    <w:rsid w:val="00F2584A"/>
    <w:rsid w:val="00F25D7E"/>
    <w:rsid w:val="00F31D96"/>
    <w:rsid w:val="00F32A01"/>
    <w:rsid w:val="00F33ABA"/>
    <w:rsid w:val="00F409F6"/>
    <w:rsid w:val="00F42578"/>
    <w:rsid w:val="00F42FB4"/>
    <w:rsid w:val="00F4789A"/>
    <w:rsid w:val="00F53081"/>
    <w:rsid w:val="00F549F4"/>
    <w:rsid w:val="00F5581B"/>
    <w:rsid w:val="00F575AD"/>
    <w:rsid w:val="00F62F05"/>
    <w:rsid w:val="00F71EA5"/>
    <w:rsid w:val="00F7222D"/>
    <w:rsid w:val="00F7256D"/>
    <w:rsid w:val="00F73D11"/>
    <w:rsid w:val="00F74CEF"/>
    <w:rsid w:val="00F76CD9"/>
    <w:rsid w:val="00F80D95"/>
    <w:rsid w:val="00F82F6E"/>
    <w:rsid w:val="00F869AA"/>
    <w:rsid w:val="00F945BE"/>
    <w:rsid w:val="00F977C5"/>
    <w:rsid w:val="00FA0D93"/>
    <w:rsid w:val="00FA0DFD"/>
    <w:rsid w:val="00FA1A4F"/>
    <w:rsid w:val="00FA54E6"/>
    <w:rsid w:val="00FA5C48"/>
    <w:rsid w:val="00FA711B"/>
    <w:rsid w:val="00FB3E63"/>
    <w:rsid w:val="00FB4C66"/>
    <w:rsid w:val="00FB61C9"/>
    <w:rsid w:val="00FC24F5"/>
    <w:rsid w:val="00FC2C33"/>
    <w:rsid w:val="00FC6132"/>
    <w:rsid w:val="00FD0D7C"/>
    <w:rsid w:val="00FD2067"/>
    <w:rsid w:val="00FD37F4"/>
    <w:rsid w:val="00FE378D"/>
    <w:rsid w:val="00FE3EBD"/>
    <w:rsid w:val="00FF0AB9"/>
    <w:rsid w:val="00FF24F8"/>
    <w:rsid w:val="00FF31AC"/>
    <w:rsid w:val="00FF3541"/>
    <w:rsid w:val="00FF4798"/>
    <w:rsid w:val="00FF569F"/>
    <w:rsid w:val="00FF6A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89"/>
    <o:shapelayout v:ext="edit">
      <o:idmap v:ext="edit" data="1"/>
    </o:shapelayout>
  </w:shapeDefaults>
  <w:decimalSymbol w:val=","/>
  <w:listSeparator w:val=";"/>
  <w15:docId w15:val="{47714DA4-A079-426C-90F3-6F805B2A7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A465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1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8678A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character" w:customStyle="1" w:styleId="timezonename">
    <w:name w:val="timezonename"/>
    <w:basedOn w:val="a0"/>
    <w:rsid w:val="0063704C"/>
  </w:style>
  <w:style w:type="paragraph" w:styleId="HTML">
    <w:name w:val="HTML Preformatted"/>
    <w:basedOn w:val="a"/>
    <w:link w:val="HTML0"/>
    <w:uiPriority w:val="99"/>
    <w:semiHidden/>
    <w:unhideWhenUsed/>
    <w:rsid w:val="00D96E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6E9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ectioninfo">
    <w:name w:val="section__info"/>
    <w:basedOn w:val="a0"/>
    <w:rsid w:val="00A82B7A"/>
  </w:style>
  <w:style w:type="character" w:customStyle="1" w:styleId="22">
    <w:name w:val="Основной текст (2) + Полужирный"/>
    <w:basedOn w:val="2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52">
    <w:name w:val="Основной текст (5) + Не полужирный"/>
    <w:basedOn w:val="a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3">
    <w:name w:val="Основной текст (5)_"/>
    <w:basedOn w:val="a0"/>
    <w:link w:val="54"/>
    <w:rsid w:val="00AB7E3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AB7E3E"/>
    <w:pPr>
      <w:widowControl w:val="0"/>
      <w:shd w:val="clear" w:color="auto" w:fill="FFFFFF"/>
      <w:spacing w:line="293" w:lineRule="exact"/>
      <w:jc w:val="both"/>
    </w:pPr>
    <w:rPr>
      <w:b/>
      <w:bCs/>
      <w:sz w:val="26"/>
      <w:szCs w:val="26"/>
      <w:lang w:eastAsia="en-US"/>
    </w:rPr>
  </w:style>
  <w:style w:type="character" w:customStyle="1" w:styleId="cardmaininfocontent">
    <w:name w:val="cardmaininfo__content"/>
    <w:basedOn w:val="a0"/>
    <w:rsid w:val="003C4C9A"/>
  </w:style>
  <w:style w:type="paragraph" w:customStyle="1" w:styleId="32">
    <w:name w:val="Основной текст3"/>
    <w:basedOn w:val="a"/>
    <w:rsid w:val="00A20AA4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collapsetitletext">
    <w:name w:val="collapse__title_text"/>
    <w:basedOn w:val="a0"/>
    <w:rsid w:val="00FC6132"/>
  </w:style>
  <w:style w:type="character" w:customStyle="1" w:styleId="10">
    <w:name w:val="Заголовок 1 Знак"/>
    <w:basedOn w:val="a0"/>
    <w:link w:val="1"/>
    <w:uiPriority w:val="9"/>
    <w:rsid w:val="003A465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4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07402-E5EE-491C-A9F0-64D58C140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7</Pages>
  <Words>2369</Words>
  <Characters>13509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Зайцева Виктория Евгеньевна</dc:creator>
  <cp:lastModifiedBy>Мария Викторовна Пахомова</cp:lastModifiedBy>
  <cp:revision>5</cp:revision>
  <cp:lastPrinted>2025-07-01T05:47:00Z</cp:lastPrinted>
  <dcterms:created xsi:type="dcterms:W3CDTF">2025-09-09T08:28:00Z</dcterms:created>
  <dcterms:modified xsi:type="dcterms:W3CDTF">2025-09-10T13:44:00Z</dcterms:modified>
</cp:coreProperties>
</file>