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Заказчик:</w:t>
      </w:r>
      <w:r w:rsidRPr="002F0F47">
        <w:rPr>
          <w:bCs/>
          <w:color w:val="auto"/>
          <w:sz w:val="26"/>
          <w:szCs w:val="26"/>
        </w:rPr>
        <w:tab/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 xml:space="preserve">Муниципальное бюджетное учреждение городского округа Химки Московской области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>Объединенная дирекция парков</w:t>
      </w:r>
      <w:r w:rsidR="00DF39B8">
        <w:rPr>
          <w:bCs/>
          <w:color w:val="auto"/>
          <w:sz w:val="26"/>
          <w:szCs w:val="26"/>
        </w:rPr>
        <w:t>»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Parki.himki@mail.ru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Уполномоченное учреждение: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 xml:space="preserve">Муниципальное казенное учреждение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>Управление централизации закупок</w:t>
      </w:r>
      <w:r w:rsidR="00DF39B8">
        <w:rPr>
          <w:bCs/>
          <w:color w:val="auto"/>
          <w:sz w:val="26"/>
          <w:szCs w:val="26"/>
        </w:rPr>
        <w:t>»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zakupki@admhimki.ru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Оператор электронной площадки: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 xml:space="preserve">ООО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>РТС-тендер</w:t>
      </w:r>
      <w:r w:rsidR="00DF39B8">
        <w:rPr>
          <w:bCs/>
          <w:color w:val="auto"/>
          <w:sz w:val="26"/>
          <w:szCs w:val="26"/>
        </w:rPr>
        <w:t>»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ko@rts-tender.ru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Заявитель: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 xml:space="preserve">ООО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 xml:space="preserve">Архитектурное Бюро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>Точка</w:t>
      </w:r>
      <w:r w:rsidR="00DF39B8">
        <w:rPr>
          <w:bCs/>
          <w:color w:val="auto"/>
          <w:sz w:val="26"/>
          <w:szCs w:val="26"/>
        </w:rPr>
        <w:t>»</w:t>
      </w:r>
    </w:p>
    <w:p w:rsidR="002F0F47" w:rsidRPr="002F0F47" w:rsidRDefault="002F0F47" w:rsidP="002F0F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F0F47">
        <w:rPr>
          <w:bCs/>
          <w:color w:val="auto"/>
          <w:sz w:val="26"/>
          <w:szCs w:val="26"/>
        </w:rPr>
        <w:t>to_tochka_ab@mail.ru</w:t>
      </w:r>
    </w:p>
    <w:p w:rsidR="0046642C" w:rsidRPr="0046642C" w:rsidRDefault="0046642C" w:rsidP="0046642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E95C8C" w:rsidRDefault="0096131A" w:rsidP="00E95C8C">
      <w:pPr>
        <w:autoSpaceDE/>
        <w:autoSpaceDN/>
        <w:adjustRightInd/>
        <w:spacing w:before="0" w:line="276" w:lineRule="auto"/>
        <w:ind w:firstLine="4536"/>
        <w:outlineLvl w:val="0"/>
        <w:rPr>
          <w:color w:val="auto"/>
          <w:sz w:val="26"/>
          <w:szCs w:val="26"/>
        </w:rPr>
      </w:pPr>
      <w:r w:rsidRPr="00E95C8C">
        <w:rPr>
          <w:b/>
          <w:sz w:val="26"/>
          <w:szCs w:val="26"/>
        </w:rPr>
        <w:t>РЕШЕНИ</w:t>
      </w:r>
      <w:r w:rsidR="00D12C9A" w:rsidRPr="00E95C8C">
        <w:rPr>
          <w:b/>
          <w:sz w:val="26"/>
          <w:szCs w:val="26"/>
        </w:rPr>
        <w:t>Е</w:t>
      </w:r>
    </w:p>
    <w:p w:rsidR="00A530EB" w:rsidRPr="00E95C8C" w:rsidRDefault="004E4CE9" w:rsidP="00E95C8C">
      <w:pPr>
        <w:spacing w:before="0" w:line="276" w:lineRule="auto"/>
        <w:jc w:val="center"/>
        <w:rPr>
          <w:color w:val="auto"/>
          <w:sz w:val="26"/>
          <w:szCs w:val="26"/>
        </w:rPr>
      </w:pPr>
      <w:r w:rsidRPr="00E95C8C">
        <w:rPr>
          <w:sz w:val="26"/>
          <w:szCs w:val="26"/>
        </w:rPr>
        <w:t>по дел</w:t>
      </w:r>
      <w:r w:rsidR="001A147B" w:rsidRPr="00E95C8C">
        <w:rPr>
          <w:sz w:val="26"/>
          <w:szCs w:val="26"/>
        </w:rPr>
        <w:t>у</w:t>
      </w:r>
      <w:r w:rsidR="003263E7" w:rsidRPr="00E95C8C">
        <w:rPr>
          <w:sz w:val="26"/>
          <w:szCs w:val="26"/>
        </w:rPr>
        <w:t xml:space="preserve"> </w:t>
      </w:r>
      <w:r w:rsidR="000F1D3D" w:rsidRPr="00E95C8C">
        <w:rPr>
          <w:sz w:val="26"/>
          <w:szCs w:val="26"/>
        </w:rPr>
        <w:t xml:space="preserve">№ </w:t>
      </w:r>
      <w:r w:rsidR="005C668B" w:rsidRPr="00E95C8C">
        <w:rPr>
          <w:sz w:val="26"/>
          <w:szCs w:val="26"/>
        </w:rPr>
        <w:t>050/06/105-</w:t>
      </w:r>
      <w:r w:rsidR="002F0F47">
        <w:rPr>
          <w:sz w:val="26"/>
          <w:szCs w:val="26"/>
        </w:rPr>
        <w:t>33134</w:t>
      </w:r>
      <w:r w:rsidR="005C668B" w:rsidRPr="00E95C8C">
        <w:rPr>
          <w:sz w:val="26"/>
          <w:szCs w:val="26"/>
        </w:rPr>
        <w:t>/202</w:t>
      </w:r>
      <w:r w:rsidR="002F0F47">
        <w:rPr>
          <w:sz w:val="26"/>
          <w:szCs w:val="26"/>
        </w:rPr>
        <w:t>5</w:t>
      </w:r>
      <w:r w:rsidR="001A147B" w:rsidRPr="00E95C8C">
        <w:rPr>
          <w:color w:val="auto"/>
          <w:sz w:val="26"/>
          <w:szCs w:val="26"/>
        </w:rPr>
        <w:t xml:space="preserve"> </w:t>
      </w:r>
      <w:r w:rsidR="0096131A" w:rsidRPr="00E95C8C">
        <w:rPr>
          <w:sz w:val="26"/>
          <w:szCs w:val="26"/>
        </w:rPr>
        <w:t xml:space="preserve">о нарушении </w:t>
      </w:r>
    </w:p>
    <w:p w:rsidR="00A530EB" w:rsidRPr="00E95C8C" w:rsidRDefault="0096131A" w:rsidP="00E95C8C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sz w:val="26"/>
          <w:szCs w:val="26"/>
        </w:rPr>
        <w:t xml:space="preserve">законодательства Российской Федерации </w:t>
      </w:r>
    </w:p>
    <w:p w:rsidR="008A5380" w:rsidRPr="00E95C8C" w:rsidRDefault="0096131A" w:rsidP="00E95C8C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E95C8C" w:rsidTr="00EF7059">
        <w:tc>
          <w:tcPr>
            <w:tcW w:w="4842" w:type="dxa"/>
            <w:hideMark/>
          </w:tcPr>
          <w:p w:rsidR="0096131A" w:rsidRPr="00E95C8C" w:rsidRDefault="002F0F47" w:rsidP="009A1E45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11.09.2025</w:t>
            </w:r>
          </w:p>
        </w:tc>
        <w:tc>
          <w:tcPr>
            <w:tcW w:w="4797" w:type="dxa"/>
            <w:hideMark/>
          </w:tcPr>
          <w:p w:rsidR="0096131A" w:rsidRPr="00E95C8C" w:rsidRDefault="0096131A" w:rsidP="00E95C8C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E95C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E95C8C" w:rsidRDefault="00E23BB5" w:rsidP="00E95C8C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EE711E" w:rsidRPr="00FA64A1" w:rsidRDefault="0096131A" w:rsidP="0025037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E95C8C">
        <w:rPr>
          <w:rFonts w:eastAsia="Calibri"/>
          <w:sz w:val="26"/>
          <w:szCs w:val="26"/>
        </w:rPr>
        <w:t xml:space="preserve">Комиссия </w:t>
      </w:r>
      <w:r w:rsidR="00D474D2" w:rsidRPr="00E95C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E95C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E95C8C">
        <w:rPr>
          <w:rFonts w:eastAsia="Calibri"/>
          <w:sz w:val="26"/>
          <w:szCs w:val="26"/>
        </w:rPr>
        <w:br/>
      </w:r>
      <w:r w:rsidRPr="00E95C8C">
        <w:rPr>
          <w:rFonts w:eastAsia="Calibri"/>
          <w:sz w:val="26"/>
          <w:szCs w:val="26"/>
        </w:rPr>
        <w:t xml:space="preserve">(далее – </w:t>
      </w:r>
      <w:r w:rsidR="00CD4096" w:rsidRPr="00E95C8C">
        <w:rPr>
          <w:rFonts w:eastAsia="Calibri"/>
          <w:sz w:val="26"/>
          <w:szCs w:val="26"/>
        </w:rPr>
        <w:t xml:space="preserve">Управление, </w:t>
      </w:r>
      <w:r w:rsidR="00BE2F78" w:rsidRPr="00E95C8C">
        <w:rPr>
          <w:rFonts w:eastAsia="Calibri"/>
          <w:sz w:val="26"/>
          <w:szCs w:val="26"/>
        </w:rPr>
        <w:t>Комиссия),</w:t>
      </w:r>
      <w:r w:rsidR="00EE711E" w:rsidRPr="00EE711E">
        <w:rPr>
          <w:rFonts w:eastAsia="Calibri"/>
          <w:sz w:val="26"/>
          <w:szCs w:val="26"/>
        </w:rPr>
        <w:t xml:space="preserve"> </w:t>
      </w:r>
    </w:p>
    <w:p w:rsidR="00C07004" w:rsidRDefault="00CD3F7F" w:rsidP="009A1E45">
      <w:pPr>
        <w:spacing w:before="0" w:line="271" w:lineRule="auto"/>
        <w:ind w:firstLine="709"/>
        <w:jc w:val="both"/>
        <w:rPr>
          <w:sz w:val="26"/>
          <w:szCs w:val="26"/>
        </w:rPr>
      </w:pPr>
      <w:r w:rsidRPr="00E95C8C">
        <w:rPr>
          <w:sz w:val="26"/>
          <w:szCs w:val="26"/>
        </w:rPr>
        <w:t xml:space="preserve">рассмотрев </w:t>
      </w:r>
      <w:r w:rsidR="004E4CE9" w:rsidRPr="00E95C8C">
        <w:rPr>
          <w:sz w:val="26"/>
          <w:szCs w:val="26"/>
        </w:rPr>
        <w:t>жалоб</w:t>
      </w:r>
      <w:r w:rsidR="00F70E06" w:rsidRPr="00E95C8C">
        <w:rPr>
          <w:sz w:val="26"/>
          <w:szCs w:val="26"/>
        </w:rPr>
        <w:t xml:space="preserve">у </w:t>
      </w:r>
      <w:r w:rsidR="002F0F47" w:rsidRPr="002F0F47">
        <w:rPr>
          <w:bCs/>
          <w:sz w:val="26"/>
          <w:szCs w:val="26"/>
        </w:rPr>
        <w:t xml:space="preserve">ООО </w:t>
      </w:r>
      <w:r w:rsidR="00DF39B8">
        <w:rPr>
          <w:bCs/>
          <w:sz w:val="26"/>
          <w:szCs w:val="26"/>
        </w:rPr>
        <w:t>«</w:t>
      </w:r>
      <w:r w:rsidR="002F0F47" w:rsidRPr="002F0F47">
        <w:rPr>
          <w:bCs/>
          <w:sz w:val="26"/>
          <w:szCs w:val="26"/>
        </w:rPr>
        <w:t xml:space="preserve">Архитектурное Бюро </w:t>
      </w:r>
      <w:r w:rsidR="00DF39B8">
        <w:rPr>
          <w:bCs/>
          <w:sz w:val="26"/>
          <w:szCs w:val="26"/>
        </w:rPr>
        <w:t>«</w:t>
      </w:r>
      <w:r w:rsidR="002F0F47" w:rsidRPr="002F0F47">
        <w:rPr>
          <w:bCs/>
          <w:sz w:val="26"/>
          <w:szCs w:val="26"/>
        </w:rPr>
        <w:t>Точка</w:t>
      </w:r>
      <w:r w:rsidR="00DF39B8">
        <w:rPr>
          <w:bCs/>
          <w:sz w:val="26"/>
          <w:szCs w:val="26"/>
        </w:rPr>
        <w:t>»</w:t>
      </w:r>
      <w:r w:rsidR="0046642C" w:rsidRPr="0046642C">
        <w:rPr>
          <w:bCs/>
          <w:sz w:val="26"/>
          <w:szCs w:val="26"/>
        </w:rPr>
        <w:t xml:space="preserve"> (далее – Заявитель) на действия (бездействие) </w:t>
      </w:r>
      <w:r w:rsidR="002F0F47" w:rsidRPr="00462982">
        <w:rPr>
          <w:sz w:val="26"/>
          <w:szCs w:val="26"/>
        </w:rPr>
        <w:t>Муниципально</w:t>
      </w:r>
      <w:r w:rsidR="002F0F47">
        <w:rPr>
          <w:sz w:val="26"/>
          <w:szCs w:val="26"/>
        </w:rPr>
        <w:t>го</w:t>
      </w:r>
      <w:r w:rsidR="002F0F47" w:rsidRPr="00462982">
        <w:rPr>
          <w:sz w:val="26"/>
          <w:szCs w:val="26"/>
        </w:rPr>
        <w:t xml:space="preserve"> бюджетно</w:t>
      </w:r>
      <w:r w:rsidR="002F0F47">
        <w:rPr>
          <w:sz w:val="26"/>
          <w:szCs w:val="26"/>
        </w:rPr>
        <w:t xml:space="preserve">го </w:t>
      </w:r>
      <w:r w:rsidR="002F0F47" w:rsidRPr="00462982">
        <w:rPr>
          <w:sz w:val="26"/>
          <w:szCs w:val="26"/>
        </w:rPr>
        <w:t>учреждени</w:t>
      </w:r>
      <w:r w:rsidR="002F0F47">
        <w:rPr>
          <w:sz w:val="26"/>
          <w:szCs w:val="26"/>
        </w:rPr>
        <w:t>я</w:t>
      </w:r>
      <w:r w:rsidR="002F0F47" w:rsidRPr="00462982">
        <w:rPr>
          <w:sz w:val="26"/>
          <w:szCs w:val="26"/>
        </w:rPr>
        <w:t xml:space="preserve"> городского округа Химки Московской области </w:t>
      </w:r>
      <w:r w:rsidR="00DF39B8">
        <w:rPr>
          <w:sz w:val="26"/>
          <w:szCs w:val="26"/>
        </w:rPr>
        <w:t>«</w:t>
      </w:r>
      <w:r w:rsidR="002F0F47" w:rsidRPr="00462982">
        <w:rPr>
          <w:sz w:val="26"/>
          <w:szCs w:val="26"/>
        </w:rPr>
        <w:t>Объединенная дирекция парков</w:t>
      </w:r>
      <w:r w:rsidR="00DF39B8">
        <w:rPr>
          <w:sz w:val="26"/>
          <w:szCs w:val="26"/>
        </w:rPr>
        <w:t>»</w:t>
      </w:r>
      <w:r w:rsidR="002F0F47" w:rsidRPr="00462982">
        <w:rPr>
          <w:sz w:val="26"/>
          <w:szCs w:val="26"/>
        </w:rPr>
        <w:t xml:space="preserve"> </w:t>
      </w:r>
      <w:r w:rsidR="002F0F47" w:rsidRPr="00F01721">
        <w:rPr>
          <w:sz w:val="26"/>
          <w:szCs w:val="26"/>
        </w:rPr>
        <w:t>(далее – Заказчик)</w:t>
      </w:r>
      <w:r w:rsidR="002F0F47">
        <w:rPr>
          <w:sz w:val="26"/>
          <w:szCs w:val="26"/>
        </w:rPr>
        <w:t xml:space="preserve">, </w:t>
      </w:r>
      <w:r w:rsidR="002F0F47" w:rsidRPr="00462982">
        <w:rPr>
          <w:sz w:val="26"/>
          <w:szCs w:val="26"/>
        </w:rPr>
        <w:t>Муниципально</w:t>
      </w:r>
      <w:r w:rsidR="002F0F47">
        <w:rPr>
          <w:sz w:val="26"/>
          <w:szCs w:val="26"/>
        </w:rPr>
        <w:t>го</w:t>
      </w:r>
      <w:r w:rsidR="002F0F47" w:rsidRPr="00462982">
        <w:rPr>
          <w:sz w:val="26"/>
          <w:szCs w:val="26"/>
        </w:rPr>
        <w:t xml:space="preserve"> казенно</w:t>
      </w:r>
      <w:r w:rsidR="002F0F47">
        <w:rPr>
          <w:sz w:val="26"/>
          <w:szCs w:val="26"/>
        </w:rPr>
        <w:t>го</w:t>
      </w:r>
      <w:r w:rsidR="002F0F47" w:rsidRPr="00462982">
        <w:rPr>
          <w:sz w:val="26"/>
          <w:szCs w:val="26"/>
        </w:rPr>
        <w:t xml:space="preserve"> учреждени</w:t>
      </w:r>
      <w:r w:rsidR="002F0F47">
        <w:rPr>
          <w:sz w:val="26"/>
          <w:szCs w:val="26"/>
        </w:rPr>
        <w:t>я</w:t>
      </w:r>
      <w:r w:rsidR="002F0F47" w:rsidRPr="00462982">
        <w:rPr>
          <w:sz w:val="26"/>
          <w:szCs w:val="26"/>
        </w:rPr>
        <w:t xml:space="preserve"> </w:t>
      </w:r>
      <w:r w:rsidR="00DF39B8">
        <w:rPr>
          <w:sz w:val="26"/>
          <w:szCs w:val="26"/>
        </w:rPr>
        <w:t>«</w:t>
      </w:r>
      <w:r w:rsidR="002F0F47" w:rsidRPr="00462982">
        <w:rPr>
          <w:sz w:val="26"/>
          <w:szCs w:val="26"/>
        </w:rPr>
        <w:t>Управление централизации закупок</w:t>
      </w:r>
      <w:r w:rsidR="00DF39B8">
        <w:rPr>
          <w:sz w:val="26"/>
          <w:szCs w:val="26"/>
        </w:rPr>
        <w:t>»</w:t>
      </w:r>
      <w:r w:rsidR="002F0F47" w:rsidRPr="00F01721">
        <w:rPr>
          <w:sz w:val="26"/>
          <w:szCs w:val="26"/>
        </w:rPr>
        <w:t xml:space="preserve"> (подрядчика, исполнителя) путем проведения </w:t>
      </w:r>
      <w:r w:rsidR="002F0F47" w:rsidRPr="00462982">
        <w:rPr>
          <w:rStyle w:val="11"/>
          <w:bCs/>
          <w:sz w:val="26"/>
          <w:szCs w:val="26"/>
        </w:rPr>
        <w:t xml:space="preserve">ООО </w:t>
      </w:r>
      <w:r w:rsidR="00DF39B8">
        <w:rPr>
          <w:rStyle w:val="11"/>
          <w:bCs/>
          <w:sz w:val="26"/>
          <w:szCs w:val="26"/>
        </w:rPr>
        <w:t>«</w:t>
      </w:r>
      <w:r w:rsidR="002F0F47" w:rsidRPr="00462982">
        <w:rPr>
          <w:rStyle w:val="11"/>
          <w:bCs/>
          <w:sz w:val="26"/>
          <w:szCs w:val="26"/>
        </w:rPr>
        <w:t>РТС-тендер</w:t>
      </w:r>
      <w:r w:rsidR="00DF39B8">
        <w:rPr>
          <w:rStyle w:val="11"/>
          <w:bCs/>
          <w:sz w:val="26"/>
          <w:szCs w:val="26"/>
        </w:rPr>
        <w:t>»</w:t>
      </w:r>
      <w:r w:rsidR="002F0F47" w:rsidRPr="001C2AC8">
        <w:rPr>
          <w:rStyle w:val="11"/>
          <w:bCs/>
          <w:sz w:val="26"/>
          <w:szCs w:val="26"/>
        </w:rPr>
        <w:t xml:space="preserve"> </w:t>
      </w:r>
      <w:r w:rsidR="002F0F47" w:rsidRPr="00F01721">
        <w:rPr>
          <w:sz w:val="26"/>
          <w:szCs w:val="26"/>
        </w:rPr>
        <w:t xml:space="preserve">(далее – Оператор электронной площадки) </w:t>
      </w:r>
      <w:r w:rsidR="002F0F47">
        <w:rPr>
          <w:sz w:val="26"/>
          <w:szCs w:val="26"/>
          <w:shd w:val="clear" w:color="auto" w:fill="FFFFFF"/>
        </w:rPr>
        <w:t>открытого</w:t>
      </w:r>
      <w:r w:rsidR="002F0F47" w:rsidRPr="00462982">
        <w:rPr>
          <w:sz w:val="26"/>
          <w:szCs w:val="26"/>
          <w:shd w:val="clear" w:color="auto" w:fill="FFFFFF"/>
        </w:rPr>
        <w:t xml:space="preserve"> конкурс</w:t>
      </w:r>
      <w:r w:rsidR="002F0F47">
        <w:rPr>
          <w:sz w:val="26"/>
          <w:szCs w:val="26"/>
          <w:shd w:val="clear" w:color="auto" w:fill="FFFFFF"/>
        </w:rPr>
        <w:t>а</w:t>
      </w:r>
      <w:r w:rsidR="002F0F47" w:rsidRPr="00462982">
        <w:rPr>
          <w:sz w:val="26"/>
          <w:szCs w:val="26"/>
          <w:shd w:val="clear" w:color="auto" w:fill="FFFFFF"/>
        </w:rPr>
        <w:t xml:space="preserve"> в электронной форме</w:t>
      </w:r>
      <w:r w:rsidR="002F0F47">
        <w:rPr>
          <w:sz w:val="26"/>
          <w:szCs w:val="26"/>
          <w:shd w:val="clear" w:color="auto" w:fill="FFFFFF"/>
        </w:rPr>
        <w:t xml:space="preserve"> </w:t>
      </w:r>
      <w:r w:rsidR="002F0F47" w:rsidRPr="00F01721">
        <w:rPr>
          <w:sz w:val="26"/>
          <w:szCs w:val="26"/>
          <w:shd w:val="clear" w:color="auto" w:fill="FFFFFF"/>
        </w:rPr>
        <w:t xml:space="preserve">на </w:t>
      </w:r>
      <w:r w:rsidR="002F0F47">
        <w:rPr>
          <w:sz w:val="26"/>
          <w:szCs w:val="26"/>
          <w:shd w:val="clear" w:color="auto" w:fill="FFFFFF"/>
        </w:rPr>
        <w:t>в</w:t>
      </w:r>
      <w:r w:rsidR="002F0F47" w:rsidRPr="00462982">
        <w:rPr>
          <w:sz w:val="26"/>
          <w:szCs w:val="26"/>
          <w:shd w:val="clear" w:color="auto" w:fill="FFFFFF"/>
        </w:rPr>
        <w:t xml:space="preserve">ыполнение работ по корректировке архитектурно-планировочной концепции, инженерных изысканий и проекта благоустройства Сквер </w:t>
      </w:r>
      <w:r w:rsidR="00DF39B8">
        <w:rPr>
          <w:sz w:val="26"/>
          <w:szCs w:val="26"/>
          <w:shd w:val="clear" w:color="auto" w:fill="FFFFFF"/>
        </w:rPr>
        <w:t>«</w:t>
      </w:r>
      <w:r w:rsidR="002F0F47" w:rsidRPr="00462982">
        <w:rPr>
          <w:sz w:val="26"/>
          <w:szCs w:val="26"/>
          <w:shd w:val="clear" w:color="auto" w:fill="FFFFFF"/>
        </w:rPr>
        <w:t>Юность</w:t>
      </w:r>
      <w:r w:rsidR="00DF39B8">
        <w:rPr>
          <w:sz w:val="26"/>
          <w:szCs w:val="26"/>
          <w:shd w:val="clear" w:color="auto" w:fill="FFFFFF"/>
        </w:rPr>
        <w:t>»</w:t>
      </w:r>
      <w:r w:rsidR="002F0F47" w:rsidRPr="00462982">
        <w:rPr>
          <w:sz w:val="26"/>
          <w:szCs w:val="26"/>
          <w:shd w:val="clear" w:color="auto" w:fill="FFFFFF"/>
        </w:rPr>
        <w:t xml:space="preserve"> по ул. Чапаева и сквер </w:t>
      </w:r>
      <w:r w:rsidR="00DF39B8">
        <w:rPr>
          <w:sz w:val="26"/>
          <w:szCs w:val="26"/>
          <w:shd w:val="clear" w:color="auto" w:fill="FFFFFF"/>
        </w:rPr>
        <w:t>«</w:t>
      </w:r>
      <w:r w:rsidR="002F0F47" w:rsidRPr="00462982">
        <w:rPr>
          <w:sz w:val="26"/>
          <w:szCs w:val="26"/>
          <w:shd w:val="clear" w:color="auto" w:fill="FFFFFF"/>
        </w:rPr>
        <w:t>Юбилейный</w:t>
      </w:r>
      <w:r w:rsidR="00DF39B8">
        <w:rPr>
          <w:sz w:val="26"/>
          <w:szCs w:val="26"/>
          <w:shd w:val="clear" w:color="auto" w:fill="FFFFFF"/>
        </w:rPr>
        <w:t>»</w:t>
      </w:r>
      <w:r w:rsidR="002F0F47" w:rsidRPr="00462982">
        <w:rPr>
          <w:sz w:val="26"/>
          <w:szCs w:val="26"/>
          <w:shd w:val="clear" w:color="auto" w:fill="FFFFFF"/>
        </w:rPr>
        <w:t xml:space="preserve"> по ул. Калинина, г. Химки</w:t>
      </w:r>
      <w:r w:rsidR="002F0F47" w:rsidRPr="001C2AC8">
        <w:rPr>
          <w:sz w:val="26"/>
          <w:szCs w:val="26"/>
          <w:shd w:val="clear" w:color="auto" w:fill="FFFFFF"/>
        </w:rPr>
        <w:t xml:space="preserve"> </w:t>
      </w:r>
      <w:r w:rsidR="0046642C" w:rsidRPr="0046642C">
        <w:rPr>
          <w:bCs/>
          <w:sz w:val="26"/>
          <w:szCs w:val="26"/>
        </w:rPr>
        <w:t xml:space="preserve">(извещение № </w:t>
      </w:r>
      <w:r w:rsidR="002F0F47" w:rsidRPr="00462982">
        <w:rPr>
          <w:sz w:val="26"/>
          <w:szCs w:val="26"/>
        </w:rPr>
        <w:t>0848300044525000271</w:t>
      </w:r>
      <w:r w:rsidR="0046642C">
        <w:rPr>
          <w:bCs/>
          <w:sz w:val="26"/>
          <w:szCs w:val="26"/>
        </w:rPr>
        <w:t xml:space="preserve"> </w:t>
      </w:r>
      <w:r w:rsidR="002F0F47">
        <w:rPr>
          <w:bCs/>
          <w:sz w:val="26"/>
          <w:szCs w:val="26"/>
        </w:rPr>
        <w:br/>
      </w:r>
      <w:r w:rsidR="00DC45E5" w:rsidRPr="00E95C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8805D3">
        <w:rPr>
          <w:bCs/>
          <w:sz w:val="26"/>
          <w:szCs w:val="26"/>
          <w:lang w:bidi="ru-RU"/>
        </w:rPr>
        <w:t>Конкурс</w:t>
      </w:r>
      <w:r w:rsidR="00DC45E5" w:rsidRPr="00E95C8C">
        <w:rPr>
          <w:bCs/>
          <w:sz w:val="26"/>
          <w:szCs w:val="26"/>
          <w:lang w:bidi="ru-RU"/>
        </w:rPr>
        <w:t xml:space="preserve">) </w:t>
      </w:r>
      <w:r w:rsidRPr="00E95C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E95C8C">
        <w:rPr>
          <w:sz w:val="26"/>
          <w:szCs w:val="26"/>
        </w:rPr>
        <w:t xml:space="preserve">части доводов жалобы Заявителя в </w:t>
      </w:r>
      <w:r w:rsidRPr="00E95C8C">
        <w:rPr>
          <w:sz w:val="26"/>
          <w:szCs w:val="26"/>
        </w:rPr>
        <w:t xml:space="preserve">соответствии с пунктом 1 части 15 статьи 99 Федерального закона от 05.04.2013 № </w:t>
      </w:r>
      <w:r w:rsidRPr="00E95C8C">
        <w:rPr>
          <w:sz w:val="26"/>
          <w:szCs w:val="26"/>
        </w:rPr>
        <w:lastRenderedPageBreak/>
        <w:t xml:space="preserve">44-ФЗ </w:t>
      </w:r>
      <w:r w:rsidR="00DF39B8">
        <w:rPr>
          <w:sz w:val="26"/>
          <w:szCs w:val="26"/>
        </w:rPr>
        <w:t>«</w:t>
      </w:r>
      <w:r w:rsidRPr="00E95C8C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DF39B8">
        <w:rPr>
          <w:sz w:val="26"/>
          <w:szCs w:val="26"/>
        </w:rPr>
        <w:t>»</w:t>
      </w:r>
      <w:r w:rsidRPr="00E95C8C">
        <w:rPr>
          <w:sz w:val="26"/>
          <w:szCs w:val="26"/>
        </w:rPr>
        <w:t xml:space="preserve"> (далее – Закон о контрактной системе),</w:t>
      </w:r>
    </w:p>
    <w:p w:rsidR="00FA64A1" w:rsidRPr="00E95C8C" w:rsidRDefault="00FA64A1" w:rsidP="009A1E45">
      <w:pPr>
        <w:spacing w:before="0" w:line="271" w:lineRule="auto"/>
        <w:ind w:firstLine="709"/>
        <w:jc w:val="both"/>
        <w:rPr>
          <w:sz w:val="26"/>
          <w:szCs w:val="26"/>
        </w:rPr>
      </w:pPr>
    </w:p>
    <w:p w:rsidR="00DE2545" w:rsidRPr="00E95C8C" w:rsidRDefault="008E7961" w:rsidP="009A1E45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E95C8C">
        <w:rPr>
          <w:b/>
          <w:sz w:val="26"/>
          <w:szCs w:val="26"/>
        </w:rPr>
        <w:t>УСТАНОВИЛА</w:t>
      </w:r>
      <w:r w:rsidRPr="00E95C8C">
        <w:rPr>
          <w:sz w:val="26"/>
          <w:szCs w:val="26"/>
        </w:rPr>
        <w:t>:</w:t>
      </w:r>
    </w:p>
    <w:p w:rsidR="0046642C" w:rsidRDefault="0046642C" w:rsidP="009A1E45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</w:p>
    <w:p w:rsidR="00B84EF8" w:rsidRPr="00B84EF8" w:rsidRDefault="00B84EF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В Управление поступила жалоба Заявителя на действия Конкурсной комиссии при проведении Заказчиком, Уполномоченным учреждением, Оператором электронной площадки Конкурса.</w:t>
      </w:r>
    </w:p>
    <w:p w:rsidR="00B84EF8" w:rsidRPr="00B84EF8" w:rsidRDefault="00B84EF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3C5668" w:rsidRPr="00B84EF8" w:rsidRDefault="003C5668" w:rsidP="00B84EF8">
      <w:pPr>
        <w:widowControl/>
        <w:autoSpaceDE/>
        <w:autoSpaceDN/>
        <w:adjustRightInd/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 xml:space="preserve">В соответствии с </w:t>
      </w:r>
      <w:r w:rsidR="00B84EF8" w:rsidRPr="00B84EF8">
        <w:rPr>
          <w:sz w:val="26"/>
          <w:szCs w:val="26"/>
        </w:rPr>
        <w:t>и</w:t>
      </w:r>
      <w:r w:rsidR="004C508B" w:rsidRPr="00B84EF8">
        <w:rPr>
          <w:sz w:val="26"/>
          <w:szCs w:val="26"/>
        </w:rPr>
        <w:t>звещение</w:t>
      </w:r>
      <w:r w:rsidR="0099126E" w:rsidRPr="00B84EF8">
        <w:rPr>
          <w:sz w:val="26"/>
          <w:szCs w:val="26"/>
        </w:rPr>
        <w:t>м</w:t>
      </w:r>
      <w:r w:rsidR="00DB6711" w:rsidRPr="00B84EF8">
        <w:rPr>
          <w:sz w:val="26"/>
          <w:szCs w:val="26"/>
        </w:rPr>
        <w:t xml:space="preserve"> </w:t>
      </w:r>
      <w:r w:rsidR="004C508B" w:rsidRPr="00B84EF8">
        <w:rPr>
          <w:sz w:val="26"/>
          <w:szCs w:val="26"/>
        </w:rPr>
        <w:t xml:space="preserve">о проведении </w:t>
      </w:r>
      <w:r w:rsidR="008805D3" w:rsidRPr="00B84EF8">
        <w:rPr>
          <w:sz w:val="26"/>
          <w:szCs w:val="26"/>
        </w:rPr>
        <w:t>Конкурс</w:t>
      </w:r>
      <w:r w:rsidR="00B23508" w:rsidRPr="00B84EF8">
        <w:rPr>
          <w:sz w:val="26"/>
          <w:szCs w:val="26"/>
        </w:rPr>
        <w:t>а</w:t>
      </w:r>
      <w:r w:rsidR="00D77455" w:rsidRPr="00B84EF8">
        <w:rPr>
          <w:sz w:val="26"/>
          <w:szCs w:val="26"/>
        </w:rPr>
        <w:t xml:space="preserve">, </w:t>
      </w:r>
      <w:r w:rsidRPr="00B84EF8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814E4F" w:rsidRPr="00B84EF8" w:rsidRDefault="00814E4F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 xml:space="preserve">1) </w:t>
      </w:r>
      <w:r w:rsidR="00DA4CBD" w:rsidRPr="00B84EF8">
        <w:rPr>
          <w:sz w:val="26"/>
          <w:szCs w:val="26"/>
        </w:rPr>
        <w:t>и</w:t>
      </w:r>
      <w:r w:rsidRPr="00B84EF8">
        <w:rPr>
          <w:sz w:val="26"/>
          <w:szCs w:val="26"/>
        </w:rPr>
        <w:t xml:space="preserve">звещение о проведении </w:t>
      </w:r>
      <w:r w:rsidR="008805D3" w:rsidRPr="00B84EF8">
        <w:rPr>
          <w:sz w:val="26"/>
          <w:szCs w:val="26"/>
        </w:rPr>
        <w:t>Конкурса</w:t>
      </w:r>
      <w:r w:rsidR="00B23508" w:rsidRPr="00B84EF8">
        <w:rPr>
          <w:sz w:val="26"/>
          <w:szCs w:val="26"/>
        </w:rPr>
        <w:t xml:space="preserve"> </w:t>
      </w:r>
      <w:r w:rsidRPr="00B84EF8">
        <w:rPr>
          <w:sz w:val="26"/>
          <w:szCs w:val="26"/>
        </w:rPr>
        <w:t xml:space="preserve">размещено – </w:t>
      </w:r>
      <w:r w:rsidR="002F0F47">
        <w:rPr>
          <w:sz w:val="26"/>
          <w:szCs w:val="26"/>
        </w:rPr>
        <w:t>15.08.2025</w:t>
      </w:r>
      <w:r w:rsidRPr="00B84EF8">
        <w:rPr>
          <w:sz w:val="26"/>
          <w:szCs w:val="26"/>
        </w:rPr>
        <w:t>;</w:t>
      </w:r>
    </w:p>
    <w:p w:rsidR="00227C70" w:rsidRPr="00E95C8C" w:rsidRDefault="00734560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>2</w:t>
      </w:r>
      <w:r w:rsidR="00227C70" w:rsidRPr="00B84EF8">
        <w:rPr>
          <w:sz w:val="26"/>
          <w:szCs w:val="26"/>
        </w:rPr>
        <w:t>)</w:t>
      </w:r>
      <w:r w:rsidR="00227C70" w:rsidRPr="00B84EF8">
        <w:rPr>
          <w:sz w:val="26"/>
          <w:szCs w:val="26"/>
        </w:rPr>
        <w:tab/>
        <w:t>начальная (максимальная</w:t>
      </w:r>
      <w:r w:rsidR="00227C70" w:rsidRPr="00E95C8C">
        <w:rPr>
          <w:sz w:val="26"/>
          <w:szCs w:val="26"/>
        </w:rPr>
        <w:t xml:space="preserve">) цена контракта – </w:t>
      </w:r>
      <w:r w:rsidR="002F0F47" w:rsidRPr="002F0F47">
        <w:rPr>
          <w:sz w:val="26"/>
          <w:szCs w:val="26"/>
        </w:rPr>
        <w:t>19 736 367,82</w:t>
      </w:r>
      <w:r w:rsidR="00983B76">
        <w:rPr>
          <w:sz w:val="26"/>
          <w:szCs w:val="26"/>
        </w:rPr>
        <w:t xml:space="preserve"> </w:t>
      </w:r>
      <w:r w:rsidR="00227C70" w:rsidRPr="00E95C8C">
        <w:rPr>
          <w:sz w:val="26"/>
          <w:szCs w:val="26"/>
        </w:rPr>
        <w:t>руб.;</w:t>
      </w:r>
    </w:p>
    <w:p w:rsidR="00814E4F" w:rsidRDefault="00734560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95C8C">
        <w:rPr>
          <w:sz w:val="26"/>
          <w:szCs w:val="26"/>
        </w:rPr>
        <w:t>3</w:t>
      </w:r>
      <w:r w:rsidR="00227C70" w:rsidRPr="00E95C8C">
        <w:rPr>
          <w:sz w:val="26"/>
          <w:szCs w:val="26"/>
        </w:rPr>
        <w:t>)</w:t>
      </w:r>
      <w:r w:rsidR="00227C70" w:rsidRPr="00E95C8C">
        <w:rPr>
          <w:sz w:val="26"/>
          <w:szCs w:val="26"/>
        </w:rPr>
        <w:tab/>
        <w:t>дата окончания подачи заявок –</w:t>
      </w:r>
      <w:r w:rsidR="00DE2545" w:rsidRPr="00E95C8C">
        <w:rPr>
          <w:sz w:val="26"/>
          <w:szCs w:val="26"/>
        </w:rPr>
        <w:t xml:space="preserve"> </w:t>
      </w:r>
      <w:r w:rsidR="002F0F47" w:rsidRPr="002F0F47">
        <w:rPr>
          <w:sz w:val="26"/>
          <w:szCs w:val="26"/>
        </w:rPr>
        <w:t>01.09.2025</w:t>
      </w:r>
      <w:r w:rsidR="0046642C">
        <w:rPr>
          <w:sz w:val="26"/>
          <w:szCs w:val="26"/>
        </w:rPr>
        <w:t>;</w:t>
      </w:r>
    </w:p>
    <w:p w:rsidR="0046642C" w:rsidRDefault="0046642C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2F0F47">
        <w:rPr>
          <w:sz w:val="26"/>
          <w:szCs w:val="26"/>
        </w:rPr>
        <w:t>3</w:t>
      </w:r>
      <w:r>
        <w:rPr>
          <w:sz w:val="26"/>
          <w:szCs w:val="26"/>
        </w:rPr>
        <w:t xml:space="preserve"> заявки от участников закупки, признанные соответствующими требованиям извещения о проведении Конкурса;</w:t>
      </w:r>
    </w:p>
    <w:p w:rsidR="0046642C" w:rsidRDefault="0046642C" w:rsidP="009A1E45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победителем Конкурса признано </w:t>
      </w:r>
      <w:r w:rsidR="002F0F47" w:rsidRPr="002F0F47">
        <w:rPr>
          <w:sz w:val="26"/>
          <w:szCs w:val="26"/>
        </w:rPr>
        <w:t xml:space="preserve">ООО </w:t>
      </w:r>
      <w:r w:rsidR="00DF39B8">
        <w:rPr>
          <w:sz w:val="26"/>
          <w:szCs w:val="26"/>
        </w:rPr>
        <w:t>«</w:t>
      </w:r>
      <w:r w:rsidR="002F0F47" w:rsidRPr="002F0F47">
        <w:rPr>
          <w:sz w:val="26"/>
          <w:szCs w:val="26"/>
        </w:rPr>
        <w:t>Строй</w:t>
      </w:r>
      <w:r w:rsidR="002F0F47">
        <w:rPr>
          <w:sz w:val="26"/>
          <w:szCs w:val="26"/>
        </w:rPr>
        <w:t>Г</w:t>
      </w:r>
      <w:r w:rsidR="002F0F47" w:rsidRPr="002F0F47">
        <w:rPr>
          <w:sz w:val="26"/>
          <w:szCs w:val="26"/>
        </w:rPr>
        <w:t>раждан</w:t>
      </w:r>
      <w:r w:rsidR="002F0F47">
        <w:rPr>
          <w:sz w:val="26"/>
          <w:szCs w:val="26"/>
        </w:rPr>
        <w:t>П</w:t>
      </w:r>
      <w:r w:rsidR="002F0F47" w:rsidRPr="002F0F47">
        <w:rPr>
          <w:sz w:val="26"/>
          <w:szCs w:val="26"/>
        </w:rPr>
        <w:t>роект</w:t>
      </w:r>
      <w:r w:rsidR="00DF39B8">
        <w:rPr>
          <w:sz w:val="26"/>
          <w:szCs w:val="26"/>
        </w:rPr>
        <w:t>»</w:t>
      </w:r>
      <w:r w:rsidR="0035537E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– Победитель).</w:t>
      </w:r>
    </w:p>
    <w:p w:rsidR="006149DB" w:rsidRPr="00A84065" w:rsidRDefault="006149DB" w:rsidP="006149D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Конкурсной комиссией ненадлежащим образом приняты к оценке документы, представленные в составе заявки Победителя, в нарушение норм Закона о контрактной системе.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35537E" w:rsidRPr="00A84065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участие в закупке, в отношении каждой второй части заявки на участие в закупке;</w:t>
      </w:r>
    </w:p>
    <w:p w:rsidR="006149DB" w:rsidRDefault="0035537E" w:rsidP="006149D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35537E" w:rsidRDefault="00E62024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Согласно протоколу рассмотрения и оценки вторых частей заявок на участие в открытом конкурсе в электронной форме</w:t>
      </w:r>
      <w:r w:rsidR="002F0F47">
        <w:rPr>
          <w:rFonts w:eastAsiaTheme="minorHAnsi"/>
          <w:color w:val="auto"/>
          <w:sz w:val="26"/>
          <w:szCs w:val="26"/>
          <w:lang w:eastAsia="en-US"/>
        </w:rPr>
        <w:t xml:space="preserve"> от 03.09.2025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№ПРОII1</w:t>
      </w:r>
      <w:r w:rsidR="007E24A5"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заявке Победителя с идентификационным номером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="002F0F47" w:rsidRPr="002F0F47">
        <w:rPr>
          <w:rFonts w:eastAsiaTheme="minorHAnsi"/>
          <w:color w:val="auto"/>
          <w:sz w:val="26"/>
          <w:szCs w:val="26"/>
          <w:lang w:eastAsia="en-US"/>
        </w:rPr>
        <w:t>119534551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присвоено 40 баллов по нестоимостному критерию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(далее – Квалификация участников закупки)</w:t>
      </w:r>
      <w:r w:rsidR="00681CE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и установлено в том числе следующее: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3082"/>
        <w:gridCol w:w="3406"/>
        <w:gridCol w:w="1977"/>
      </w:tblGrid>
      <w:tr w:rsidR="002F0F47" w:rsidRPr="005C65F2" w:rsidTr="00820350">
        <w:trPr>
          <w:trHeight w:val="724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F47" w:rsidRPr="005C65F2" w:rsidRDefault="002F0F47" w:rsidP="002F0F47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F47" w:rsidRPr="005C65F2" w:rsidRDefault="002F0F47" w:rsidP="002F0F47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F47" w:rsidRPr="005C65F2" w:rsidRDefault="002F0F47" w:rsidP="002F0F47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F47" w:rsidRPr="005C65F2" w:rsidRDefault="002F0F47" w:rsidP="002F0F47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5C65F2">
              <w:rPr>
                <w:b/>
                <w:bCs/>
                <w:sz w:val="20"/>
                <w:szCs w:val="24"/>
              </w:rPr>
              <w:t>Итоговая оценка второй части заявки по критерию, установленному п. 4 ч. 1. ст. 32 Закона № 44-ФЗ</w:t>
            </w:r>
          </w:p>
        </w:tc>
      </w:tr>
      <w:tr w:rsidR="002F0F47" w:rsidRPr="008E612C" w:rsidTr="00820350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F47" w:rsidRPr="00EC0374" w:rsidRDefault="002F0F47" w:rsidP="002F0F47">
            <w:pPr>
              <w:ind w:firstLine="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119534551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F47" w:rsidRPr="00AF4C77" w:rsidRDefault="002F0F47" w:rsidP="002F0F47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EC75CD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F47" w:rsidRPr="00AF4C77" w:rsidRDefault="002F0F47" w:rsidP="002F0F47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F47" w:rsidRPr="008E612C" w:rsidRDefault="002F0F47" w:rsidP="002F0F47">
            <w:pPr>
              <w:ind w:firstLine="0"/>
              <w:jc w:val="center"/>
              <w:rPr>
                <w:sz w:val="24"/>
                <w:szCs w:val="24"/>
              </w:rPr>
            </w:pPr>
            <w:r w:rsidRPr="008E612C">
              <w:rPr>
                <w:sz w:val="24"/>
                <w:szCs w:val="24"/>
              </w:rPr>
              <w:t>40,00</w:t>
            </w:r>
          </w:p>
        </w:tc>
      </w:tr>
    </w:tbl>
    <w:p w:rsidR="0035537E" w:rsidRPr="0035537E" w:rsidRDefault="0035537E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Порядке рассмотрения и оценки заявок на участие в конкурсе по детализирующему показателю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="002F0F47" w:rsidRPr="002F0F4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показателя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критерия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 в том числе следующее:</w:t>
      </w:r>
    </w:p>
    <w:p w:rsidR="002F0F47" w:rsidRPr="002F0F47" w:rsidRDefault="00DF39B8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2F0F47" w:rsidRPr="002F0F47">
        <w:rPr>
          <w:rFonts w:eastAsiaTheme="minorHAnsi"/>
          <w:color w:val="auto"/>
          <w:sz w:val="26"/>
          <w:szCs w:val="26"/>
          <w:lang w:eastAsia="en-US"/>
        </w:rPr>
        <w:t xml:space="preserve">Подпункт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2F0F47" w:rsidRPr="002F0F47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2F0F47" w:rsidRPr="002F0F47">
        <w:rPr>
          <w:rFonts w:eastAsiaTheme="minorHAnsi"/>
          <w:color w:val="auto"/>
          <w:sz w:val="26"/>
          <w:szCs w:val="26"/>
          <w:lang w:eastAsia="en-US"/>
        </w:rPr>
        <w:t xml:space="preserve"> пункта 28 Положения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Лучшим является наибольшее значение детализирующего показателя.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 (исчисляемая в рублях).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Наибольшая цена одного из исполненных участником закупки договоров, выполненных работ сопоставимого характера, исчисляемое в рублях за период 5 (пять) лет до даты окончания срока подачи заявок на участие в настоящем открытом конкурсе в электронной форме.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1) Предмет договора(ов)/контракта(ов),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- Под работами (услугами) сопоставимого характера понимаются выполнение работы (услуги) по разработке (корректировке) проектно-сметной документации на благоустройство территорий, а также работы/услуги по разработке (корректировке) архитектурно-планировочных концепций* по благоустройству территорий.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* Под разработкой (корректировкой) архитектурно-планировочных концепций понимаются работы/услуги по разработке (корректировке) объемно-пространственных и/или архитектурно-художественных решений).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1) исполненный договор (договоры); 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2)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- 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- к оценке принимаются документы: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д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 пункта 31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Каждый договор (контракт) должен быть исполнен участником закупки в полном объеме в соответствии с условиями, установленными в таком договоре (контракте).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Оценке не подлежат договоры (контракты), работы по которым продолжаются и (или) не выполнены (являются незавершенными).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Интернет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Интернет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2F0F47" w:rsidRPr="002F0F47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7E24A5" w:rsidRPr="0035537E" w:rsidRDefault="002F0F47" w:rsidP="002F0F47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0F47">
        <w:rPr>
          <w:rFonts w:eastAsiaTheme="minorHAnsi"/>
          <w:color w:val="auto"/>
          <w:sz w:val="26"/>
          <w:szCs w:val="26"/>
          <w:lang w:eastAsia="en-US"/>
        </w:rPr>
        <w:t xml:space="preserve"> (приложение к Порядку рассмотрения и оценк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и заявок на участие в конкурсе)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="0035537E" w:rsidRPr="0035537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62024" w:rsidRDefault="00E62024" w:rsidP="0035537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составе заявки Победителя по детализирующему показателю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="00E52167" w:rsidRPr="00E5216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в рамках показателя 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«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представлен 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1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контракт на сумму 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25 377 441,11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рублей, приняты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й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 xml:space="preserve"> к оценке Конкурсной коми</w:t>
      </w:r>
      <w:r w:rsidR="006149DB">
        <w:rPr>
          <w:rFonts w:eastAsiaTheme="minorHAnsi"/>
          <w:color w:val="auto"/>
          <w:sz w:val="26"/>
          <w:szCs w:val="26"/>
          <w:lang w:eastAsia="en-US"/>
        </w:rPr>
        <w:t>ссией Заказчика в полном объеме</w:t>
      </w:r>
      <w:r w:rsidR="0098083F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98083F" w:rsidRDefault="0098083F" w:rsidP="0098083F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контракт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="00CC6C1C" w:rsidRPr="00CC6C1C">
        <w:rPr>
          <w:rFonts w:eastAsiaTheme="minorHAnsi"/>
          <w:color w:val="auto"/>
          <w:sz w:val="26"/>
          <w:szCs w:val="26"/>
          <w:lang w:eastAsia="en-US"/>
        </w:rPr>
        <w:t>2023/240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="00E52167">
        <w:rPr>
          <w:rFonts w:eastAsiaTheme="minorHAnsi"/>
          <w:color w:val="auto"/>
          <w:sz w:val="26"/>
          <w:szCs w:val="26"/>
          <w:lang w:eastAsia="en-US"/>
        </w:rPr>
        <w:t>18.09</w:t>
      </w:r>
      <w:r w:rsidRPr="0098083F">
        <w:rPr>
          <w:rFonts w:eastAsiaTheme="minorHAnsi"/>
          <w:color w:val="auto"/>
          <w:sz w:val="26"/>
          <w:szCs w:val="26"/>
          <w:lang w:eastAsia="en-US"/>
        </w:rPr>
        <w:t>.2023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на выполнение работ по </w:t>
      </w:r>
      <w:r w:rsidR="00CC6C1C">
        <w:rPr>
          <w:rFonts w:eastAsiaTheme="minorHAnsi"/>
          <w:color w:val="auto"/>
          <w:sz w:val="26"/>
          <w:szCs w:val="26"/>
          <w:lang w:eastAsia="en-US"/>
        </w:rPr>
        <w:t>разработке проектно-сметной документации на выполнение работ по приведению в нормативное состояние территории районов Гагаринский, Котловка, Обручевский города Москвы на сумму 25 377 441,11 рублей.</w:t>
      </w:r>
    </w:p>
    <w:p w:rsidR="00CC6C1C" w:rsidRDefault="00CC6C1C" w:rsidP="00CC6C1C">
      <w:pPr>
        <w:widowControl/>
        <w:spacing w:before="0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542CAA" w:rsidRDefault="00DF39B8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При оценке квалификации участников ко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>нкурсной комиссией (далее</w:t>
      </w:r>
      <w:r w:rsidR="00FA64A1">
        <w:rPr>
          <w:rFonts w:eastAsiaTheme="minorHAnsi"/>
          <w:color w:val="auto"/>
          <w:sz w:val="26"/>
          <w:szCs w:val="26"/>
          <w:lang w:eastAsia="en-US"/>
        </w:rPr>
        <w:t xml:space="preserve"> -Комиссия)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были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проанализированы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ab/>
        <w:t>представлен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ные в составе заявки документы.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Участник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закупки с порядковым номером 119534551, заявке которого был присвоен высший балл, предоставил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в числе содержащи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йс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>я в состав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е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заявки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исполненный договор.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В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соответствии с Законом о контрактной системе от 18.09.2023 с реестровым номером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контракта 2772776315023000232 на Выполнение работ по разработке проектно-сметной до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к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у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ментации на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ab/>
        <w:t xml:space="preserve">выполнение 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работ по 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 xml:space="preserve">приведению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в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нор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м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ативное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состояние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территории районов Гагаринский, Котловка, Обручевский города 25 377 441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ab/>
        <w:t>руб. 11 коп. комиссия приняла решение о том, что</w:t>
      </w:r>
      <w:r w:rsid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42CAA" w:rsidRPr="00542CAA">
        <w:rPr>
          <w:rFonts w:eastAsiaTheme="minorHAnsi"/>
          <w:color w:val="auto"/>
          <w:sz w:val="26"/>
          <w:szCs w:val="26"/>
          <w:lang w:eastAsia="en-US"/>
        </w:rPr>
        <w:t>соответствует требованиям, указанным в критериях, а именно: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В обязательства по данному договору входило, согласно документам, размещенным на Официальном сайте Единой информационной системы (далее- Официальный сайт)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Разработка проектной документации на благоустройство территории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Разработка сметной документации на благоустройство территории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контракт включает выполнение работ по архитектурно-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>планировочным решением: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Согласно Техническому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заданию к контракту (Приложение 3), в 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>состав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проектной документации входят: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Генеральный план территории (М  1:500);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Разбивочные чертежи планировки;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Архитектурно-конструктивные решения;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Решения по озеленению, раз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м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>ещению малых архитектурных форм (МАФ);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-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ab/>
        <w:t>Проекты организации рельефа, покрытий, освещения.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Указанные работы относятся к объемно-пространственным и архитектурно- художественным решениям, что соответствует определению разработки архитектурно- планировочных концепций.</w:t>
      </w:r>
    </w:p>
    <w:p w:rsidR="00542CAA" w:rsidRPr="00542CAA" w:rsidRDefault="00542CAA" w:rsidP="00FA64A1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3)</w:t>
      </w:r>
      <w:r w:rsidR="00A26414" w:rsidRPr="00542C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>Представленный договор б</w:t>
      </w:r>
      <w:r w:rsidR="004D16B0">
        <w:rPr>
          <w:rFonts w:eastAsiaTheme="minorHAnsi"/>
          <w:color w:val="auto"/>
          <w:sz w:val="26"/>
          <w:szCs w:val="26"/>
          <w:lang w:eastAsia="en-US"/>
        </w:rPr>
        <w:t>ыл</w:t>
      </w:r>
      <w:r w:rsidRPr="00542CAA">
        <w:rPr>
          <w:rFonts w:eastAsiaTheme="minorHAnsi"/>
          <w:color w:val="auto"/>
          <w:sz w:val="26"/>
          <w:szCs w:val="26"/>
          <w:lang w:eastAsia="en-US"/>
        </w:rPr>
        <w:t xml:space="preserve"> исполнен в полном объеме, последний акт, составленный при исполнении договора, подписан не ранее чем за 5 лет до даты окончания срока подачи заявок.</w:t>
      </w:r>
    </w:p>
    <w:p w:rsidR="00542CAA" w:rsidRPr="0098083F" w:rsidRDefault="00542CAA" w:rsidP="006149DB">
      <w:pPr>
        <w:widowControl/>
        <w:spacing w:before="0" w:line="276" w:lineRule="auto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CAA">
        <w:rPr>
          <w:rFonts w:eastAsiaTheme="minorHAnsi"/>
          <w:color w:val="auto"/>
          <w:sz w:val="26"/>
          <w:szCs w:val="26"/>
          <w:lang w:eastAsia="en-US"/>
        </w:rPr>
        <w:t>Следовательно, указанные обязательства свидетельствует о том, что опыт по договору не противоречит сопоставимому предмету закупки, указанному в критериях</w:t>
      </w:r>
      <w:r w:rsidR="00DF39B8">
        <w:rPr>
          <w:rFonts w:eastAsiaTheme="minorHAnsi"/>
          <w:color w:val="auto"/>
          <w:sz w:val="26"/>
          <w:szCs w:val="26"/>
          <w:lang w:eastAsia="en-US"/>
        </w:rPr>
        <w:t>»</w:t>
      </w:r>
      <w:r w:rsidR="00A264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C6C1C" w:rsidRPr="00CC6C1C" w:rsidRDefault="00CC6C1C" w:rsidP="00CC6C1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6C1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выводу, что действия Конкурсной комиссии в части принятия к оценке указанного контракта, представленного в составе заявки Победителя не противоречат установленному порядку оценки заявок и требованиям Закона о контрактной системе.</w:t>
      </w:r>
    </w:p>
    <w:p w:rsidR="00CC6C1C" w:rsidRPr="00CC6C1C" w:rsidRDefault="00CC6C1C" w:rsidP="00CC6C1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6C1C">
        <w:rPr>
          <w:rFonts w:eastAsiaTheme="minorHAnsi"/>
          <w:color w:val="auto"/>
          <w:sz w:val="26"/>
          <w:szCs w:val="26"/>
          <w:lang w:eastAsia="en-US"/>
        </w:rPr>
        <w:t>Вместе с тем, Заявителем не представлено документов и сведений, однозначно свидетельствующих об обратном, в связи с чем довод не нашел своего подтверждения.</w:t>
      </w:r>
    </w:p>
    <w:p w:rsidR="00CC6C1C" w:rsidRPr="00CC6C1C" w:rsidRDefault="00CC6C1C" w:rsidP="00CC6C1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6C1C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FA64A1" w:rsidRPr="00E827E1" w:rsidRDefault="00E46A06" w:rsidP="00FA64A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46A06"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FA64A1" w:rsidRPr="00E827E1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</w:t>
      </w:r>
      <w:r w:rsidR="00FA64A1">
        <w:rPr>
          <w:rFonts w:eastAsiaTheme="minorHAnsi"/>
          <w:color w:val="auto"/>
          <w:sz w:val="26"/>
          <w:szCs w:val="26"/>
          <w:lang w:eastAsia="en-US"/>
        </w:rPr>
        <w:t xml:space="preserve">бразом установлены сроки исполнения контракта </w:t>
      </w:r>
      <w:r w:rsidR="00FA64A1" w:rsidRPr="00E827E1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FA64A1">
        <w:rPr>
          <w:rFonts w:eastAsiaTheme="minorHAnsi"/>
          <w:color w:val="auto"/>
          <w:sz w:val="26"/>
          <w:szCs w:val="26"/>
          <w:lang w:eastAsia="en-US"/>
        </w:rPr>
        <w:t>Приложении № 2 к Проекту контракта.</w:t>
      </w:r>
    </w:p>
    <w:p w:rsidR="00FA64A1" w:rsidRPr="00E827E1" w:rsidRDefault="00FA64A1" w:rsidP="00FA64A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7E1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2 статьи 105 Закона о контрактной системе подача участником закупки жалобы на действия (бездействие) субъекта (субъектов) контроля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</w:t>
      </w:r>
    </w:p>
    <w:p w:rsidR="00FA64A1" w:rsidRPr="00E827E1" w:rsidRDefault="00FA64A1" w:rsidP="00FA64A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7E1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Конкурса дата окончания срока подачи заявок на участие в Конкурсе - </w:t>
      </w:r>
      <w:r>
        <w:rPr>
          <w:rFonts w:eastAsiaTheme="minorHAnsi"/>
          <w:color w:val="auto"/>
          <w:sz w:val="26"/>
          <w:szCs w:val="26"/>
          <w:lang w:eastAsia="en-US"/>
        </w:rPr>
        <w:t>01.09</w:t>
      </w:r>
      <w:r w:rsidRPr="00E827E1">
        <w:rPr>
          <w:rFonts w:eastAsiaTheme="minorHAnsi"/>
          <w:color w:val="auto"/>
          <w:sz w:val="26"/>
          <w:szCs w:val="26"/>
          <w:lang w:eastAsia="en-US"/>
        </w:rPr>
        <w:t>.2025.</w:t>
      </w:r>
    </w:p>
    <w:p w:rsidR="00FA64A1" w:rsidRPr="00E827E1" w:rsidRDefault="00FA64A1" w:rsidP="00FA64A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7E1">
        <w:rPr>
          <w:rFonts w:eastAsiaTheme="minorHAnsi"/>
          <w:color w:val="auto"/>
          <w:sz w:val="26"/>
          <w:szCs w:val="26"/>
          <w:lang w:eastAsia="en-US"/>
        </w:rPr>
        <w:t xml:space="preserve">Вместе с тем, жалоба Заявителя размещена на Официальном сайте </w:t>
      </w:r>
      <w:r>
        <w:rPr>
          <w:rFonts w:eastAsiaTheme="minorHAnsi"/>
          <w:color w:val="auto"/>
          <w:sz w:val="26"/>
          <w:szCs w:val="26"/>
          <w:lang w:eastAsia="en-US"/>
        </w:rPr>
        <w:t>05.09</w:t>
      </w:r>
      <w:r w:rsidRPr="00054F14">
        <w:rPr>
          <w:rFonts w:eastAsiaTheme="minorHAnsi"/>
          <w:color w:val="auto"/>
          <w:sz w:val="26"/>
          <w:szCs w:val="26"/>
          <w:lang w:eastAsia="en-US"/>
        </w:rPr>
        <w:t>.2025</w:t>
      </w:r>
      <w:r w:rsidRPr="00E827E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6642C" w:rsidRPr="00FA64A1" w:rsidRDefault="00FA64A1" w:rsidP="00FA64A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827E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в соответствии с частью 2 статьи 105 Закона о контрактной системе довод жалобы Заявителя на положения извещения о проведении Конкурса Комиссией не подлежит рассмотрению.</w:t>
      </w:r>
    </w:p>
    <w:p w:rsidR="00CD719D" w:rsidRPr="00E95C8C" w:rsidRDefault="00DB21D9" w:rsidP="009A1E45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95C8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83B76" w:rsidRDefault="00983B76" w:rsidP="009A1E45">
      <w:pPr>
        <w:spacing w:before="0" w:line="276" w:lineRule="auto"/>
        <w:ind w:firstLine="0"/>
        <w:rPr>
          <w:b/>
          <w:sz w:val="26"/>
          <w:szCs w:val="26"/>
        </w:rPr>
      </w:pPr>
    </w:p>
    <w:p w:rsidR="00CE0C2A" w:rsidRDefault="0096131A" w:rsidP="00E95C8C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E95C8C">
        <w:rPr>
          <w:b/>
          <w:sz w:val="26"/>
          <w:szCs w:val="26"/>
        </w:rPr>
        <w:t>РЕШИЛА:</w:t>
      </w:r>
    </w:p>
    <w:p w:rsidR="0041179F" w:rsidRPr="00E95C8C" w:rsidRDefault="0041179F" w:rsidP="00E95C8C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FA64A1" w:rsidRPr="0063482B" w:rsidRDefault="00FA64A1" w:rsidP="00FA64A1">
      <w:pPr>
        <w:numPr>
          <w:ilvl w:val="0"/>
          <w:numId w:val="49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Pr="002F0F47">
        <w:rPr>
          <w:bCs/>
          <w:color w:val="auto"/>
          <w:sz w:val="26"/>
          <w:szCs w:val="26"/>
        </w:rPr>
        <w:t xml:space="preserve">ООО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 xml:space="preserve">Архитектурное Бюро </w:t>
      </w:r>
      <w:r w:rsidR="00DF39B8">
        <w:rPr>
          <w:bCs/>
          <w:color w:val="auto"/>
          <w:sz w:val="26"/>
          <w:szCs w:val="26"/>
        </w:rPr>
        <w:t>«</w:t>
      </w:r>
      <w:r w:rsidRPr="002F0F47">
        <w:rPr>
          <w:bCs/>
          <w:color w:val="auto"/>
          <w:sz w:val="26"/>
          <w:szCs w:val="26"/>
        </w:rPr>
        <w:t>Точка</w:t>
      </w:r>
      <w:r w:rsidR="00DF39B8">
        <w:rPr>
          <w:bCs/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 xml:space="preserve"> </w:t>
      </w:r>
      <w:r w:rsidRPr="0063482B">
        <w:rPr>
          <w:color w:val="auto"/>
          <w:sz w:val="26"/>
          <w:szCs w:val="26"/>
        </w:rPr>
        <w:t>не</w:t>
      </w:r>
      <w:r w:rsidRPr="0063482B">
        <w:rPr>
          <w:sz w:val="26"/>
          <w:szCs w:val="26"/>
        </w:rPr>
        <w:t>обоснованной.</w:t>
      </w:r>
    </w:p>
    <w:p w:rsidR="00FA64A1" w:rsidRPr="0063482B" w:rsidRDefault="00FA64A1" w:rsidP="00FA64A1">
      <w:pPr>
        <w:numPr>
          <w:ilvl w:val="0"/>
          <w:numId w:val="49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A64A1" w:rsidRPr="0063482B" w:rsidRDefault="00FA64A1" w:rsidP="00FA64A1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85063D" w:rsidRPr="00FA64A1" w:rsidRDefault="0085063D" w:rsidP="00FA64A1">
      <w:pPr>
        <w:widowControl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85063D" w:rsidRPr="00FA64A1" w:rsidSect="00FA64A1">
      <w:headerReference w:type="even" r:id="rId8"/>
      <w:headerReference w:type="default" r:id="rId9"/>
      <w:pgSz w:w="11906" w:h="16838"/>
      <w:pgMar w:top="28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4873253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503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57294" w:rsidRDefault="00A5729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544885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5037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A57294" w:rsidRDefault="00A5729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D5150D5"/>
    <w:multiLevelType w:val="hybridMultilevel"/>
    <w:tmpl w:val="4E16390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 w15:restartNumberingAfterBreak="0">
    <w:nsid w:val="736125B9"/>
    <w:multiLevelType w:val="hybridMultilevel"/>
    <w:tmpl w:val="51F455C8"/>
    <w:lvl w:ilvl="0" w:tplc="12A812D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6"/>
  </w:num>
  <w:num w:numId="5">
    <w:abstractNumId w:val="36"/>
  </w:num>
  <w:num w:numId="6">
    <w:abstractNumId w:val="43"/>
  </w:num>
  <w:num w:numId="7">
    <w:abstractNumId w:val="39"/>
  </w:num>
  <w:num w:numId="8">
    <w:abstractNumId w:val="5"/>
  </w:num>
  <w:num w:numId="9">
    <w:abstractNumId w:val="32"/>
  </w:num>
  <w:num w:numId="10">
    <w:abstractNumId w:val="33"/>
  </w:num>
  <w:num w:numId="11">
    <w:abstractNumId w:val="8"/>
  </w:num>
  <w:num w:numId="12">
    <w:abstractNumId w:val="31"/>
  </w:num>
  <w:num w:numId="13">
    <w:abstractNumId w:val="28"/>
  </w:num>
  <w:num w:numId="14">
    <w:abstractNumId w:val="17"/>
  </w:num>
  <w:num w:numId="15">
    <w:abstractNumId w:val="22"/>
  </w:num>
  <w:num w:numId="16">
    <w:abstractNumId w:val="2"/>
  </w:num>
  <w:num w:numId="17">
    <w:abstractNumId w:val="29"/>
  </w:num>
  <w:num w:numId="18">
    <w:abstractNumId w:val="27"/>
  </w:num>
  <w:num w:numId="19">
    <w:abstractNumId w:val="40"/>
  </w:num>
  <w:num w:numId="20">
    <w:abstractNumId w:val="11"/>
  </w:num>
  <w:num w:numId="21">
    <w:abstractNumId w:val="37"/>
  </w:num>
  <w:num w:numId="22">
    <w:abstractNumId w:val="1"/>
  </w:num>
  <w:num w:numId="23">
    <w:abstractNumId w:val="6"/>
  </w:num>
  <w:num w:numId="24">
    <w:abstractNumId w:val="24"/>
  </w:num>
  <w:num w:numId="25">
    <w:abstractNumId w:val="45"/>
  </w:num>
  <w:num w:numId="26">
    <w:abstractNumId w:val="34"/>
  </w:num>
  <w:num w:numId="27">
    <w:abstractNumId w:val="20"/>
  </w:num>
  <w:num w:numId="28">
    <w:abstractNumId w:val="44"/>
  </w:num>
  <w:num w:numId="29">
    <w:abstractNumId w:val="23"/>
  </w:num>
  <w:num w:numId="30">
    <w:abstractNumId w:val="41"/>
  </w:num>
  <w:num w:numId="31">
    <w:abstractNumId w:val="0"/>
  </w:num>
  <w:num w:numId="32">
    <w:abstractNumId w:val="10"/>
  </w:num>
  <w:num w:numId="33">
    <w:abstractNumId w:val="12"/>
  </w:num>
  <w:num w:numId="34">
    <w:abstractNumId w:val="14"/>
  </w:num>
  <w:num w:numId="35">
    <w:abstractNumId w:val="15"/>
  </w:num>
  <w:num w:numId="36">
    <w:abstractNumId w:val="35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6"/>
  </w:num>
  <w:num w:numId="40">
    <w:abstractNumId w:val="4"/>
  </w:num>
  <w:num w:numId="41">
    <w:abstractNumId w:val="38"/>
  </w:num>
  <w:num w:numId="42">
    <w:abstractNumId w:val="3"/>
  </w:num>
  <w:num w:numId="43">
    <w:abstractNumId w:val="46"/>
  </w:num>
  <w:num w:numId="44">
    <w:abstractNumId w:val="19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  <w:num w:numId="4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3ECD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6FB4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2FE"/>
    <w:rsid w:val="000770DB"/>
    <w:rsid w:val="00081DE7"/>
    <w:rsid w:val="00083127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D5C"/>
    <w:rsid w:val="000A3F31"/>
    <w:rsid w:val="000A40D4"/>
    <w:rsid w:val="000A46E2"/>
    <w:rsid w:val="000A4A2B"/>
    <w:rsid w:val="000B0A6D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085"/>
    <w:rsid w:val="000F596A"/>
    <w:rsid w:val="000F786D"/>
    <w:rsid w:val="00101069"/>
    <w:rsid w:val="0010183C"/>
    <w:rsid w:val="00101B5C"/>
    <w:rsid w:val="0010244B"/>
    <w:rsid w:val="001030D6"/>
    <w:rsid w:val="00105B13"/>
    <w:rsid w:val="00105BA7"/>
    <w:rsid w:val="00105E7E"/>
    <w:rsid w:val="00106B87"/>
    <w:rsid w:val="00107D7A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379D7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5EF"/>
    <w:rsid w:val="001566FC"/>
    <w:rsid w:val="00156A68"/>
    <w:rsid w:val="00157A62"/>
    <w:rsid w:val="00161559"/>
    <w:rsid w:val="001615B0"/>
    <w:rsid w:val="00161885"/>
    <w:rsid w:val="001620AC"/>
    <w:rsid w:val="00162213"/>
    <w:rsid w:val="001624AD"/>
    <w:rsid w:val="00162F73"/>
    <w:rsid w:val="0016568D"/>
    <w:rsid w:val="00165BFF"/>
    <w:rsid w:val="0016635C"/>
    <w:rsid w:val="00167288"/>
    <w:rsid w:val="001677B7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2AAB"/>
    <w:rsid w:val="001834CE"/>
    <w:rsid w:val="00184A14"/>
    <w:rsid w:val="00184E3C"/>
    <w:rsid w:val="001853F5"/>
    <w:rsid w:val="00190B29"/>
    <w:rsid w:val="0019198E"/>
    <w:rsid w:val="00192372"/>
    <w:rsid w:val="001932F1"/>
    <w:rsid w:val="001972E8"/>
    <w:rsid w:val="001A0F78"/>
    <w:rsid w:val="001A147B"/>
    <w:rsid w:val="001A16E7"/>
    <w:rsid w:val="001A18A3"/>
    <w:rsid w:val="001A500E"/>
    <w:rsid w:val="001A7F95"/>
    <w:rsid w:val="001B03C3"/>
    <w:rsid w:val="001B1698"/>
    <w:rsid w:val="001B21A7"/>
    <w:rsid w:val="001B2B3A"/>
    <w:rsid w:val="001B385A"/>
    <w:rsid w:val="001B3F38"/>
    <w:rsid w:val="001B4214"/>
    <w:rsid w:val="001B6125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55FD"/>
    <w:rsid w:val="001F5FF1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1D48"/>
    <w:rsid w:val="00213611"/>
    <w:rsid w:val="00213FE3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2A8"/>
    <w:rsid w:val="00235862"/>
    <w:rsid w:val="0024192E"/>
    <w:rsid w:val="0024698F"/>
    <w:rsid w:val="00246A4D"/>
    <w:rsid w:val="0024716E"/>
    <w:rsid w:val="00250372"/>
    <w:rsid w:val="00250B23"/>
    <w:rsid w:val="00251F38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0A66"/>
    <w:rsid w:val="00286535"/>
    <w:rsid w:val="00286ED1"/>
    <w:rsid w:val="002902DF"/>
    <w:rsid w:val="002906CA"/>
    <w:rsid w:val="00290F90"/>
    <w:rsid w:val="0029381E"/>
    <w:rsid w:val="00294100"/>
    <w:rsid w:val="00294279"/>
    <w:rsid w:val="0029441D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53F"/>
    <w:rsid w:val="002A5C5A"/>
    <w:rsid w:val="002A750A"/>
    <w:rsid w:val="002B08F9"/>
    <w:rsid w:val="002B5445"/>
    <w:rsid w:val="002B7C8C"/>
    <w:rsid w:val="002C0054"/>
    <w:rsid w:val="002C1029"/>
    <w:rsid w:val="002C10E5"/>
    <w:rsid w:val="002C3811"/>
    <w:rsid w:val="002C3F15"/>
    <w:rsid w:val="002C57F9"/>
    <w:rsid w:val="002C5E90"/>
    <w:rsid w:val="002C6331"/>
    <w:rsid w:val="002C76D7"/>
    <w:rsid w:val="002D122C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E7310"/>
    <w:rsid w:val="002F0F47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9C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6D4F"/>
    <w:rsid w:val="00340B72"/>
    <w:rsid w:val="003433E2"/>
    <w:rsid w:val="003435AA"/>
    <w:rsid w:val="00344556"/>
    <w:rsid w:val="00345BAB"/>
    <w:rsid w:val="0034619B"/>
    <w:rsid w:val="0034763F"/>
    <w:rsid w:val="0035140C"/>
    <w:rsid w:val="003524A6"/>
    <w:rsid w:val="0035358D"/>
    <w:rsid w:val="00353730"/>
    <w:rsid w:val="00354475"/>
    <w:rsid w:val="0035537E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21C5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A7798"/>
    <w:rsid w:val="003B07D1"/>
    <w:rsid w:val="003B0CAB"/>
    <w:rsid w:val="003B2342"/>
    <w:rsid w:val="003B25AA"/>
    <w:rsid w:val="003B2909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5924"/>
    <w:rsid w:val="003C688E"/>
    <w:rsid w:val="003C767F"/>
    <w:rsid w:val="003D2038"/>
    <w:rsid w:val="003D3651"/>
    <w:rsid w:val="003D5844"/>
    <w:rsid w:val="003D5875"/>
    <w:rsid w:val="003D5A22"/>
    <w:rsid w:val="003D78F0"/>
    <w:rsid w:val="003D7DAE"/>
    <w:rsid w:val="003E36BA"/>
    <w:rsid w:val="003E4784"/>
    <w:rsid w:val="003E48E2"/>
    <w:rsid w:val="003E6ABC"/>
    <w:rsid w:val="003F16CA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4E4B"/>
    <w:rsid w:val="0040510A"/>
    <w:rsid w:val="00405411"/>
    <w:rsid w:val="0041179F"/>
    <w:rsid w:val="00411AF4"/>
    <w:rsid w:val="00412693"/>
    <w:rsid w:val="0041528F"/>
    <w:rsid w:val="0041541B"/>
    <w:rsid w:val="004202BE"/>
    <w:rsid w:val="004202F9"/>
    <w:rsid w:val="0042281F"/>
    <w:rsid w:val="00423F50"/>
    <w:rsid w:val="00426642"/>
    <w:rsid w:val="004272F6"/>
    <w:rsid w:val="00427823"/>
    <w:rsid w:val="004310C1"/>
    <w:rsid w:val="004310E4"/>
    <w:rsid w:val="00431373"/>
    <w:rsid w:val="004321D1"/>
    <w:rsid w:val="00432796"/>
    <w:rsid w:val="0043688B"/>
    <w:rsid w:val="004400D3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33F8"/>
    <w:rsid w:val="00463912"/>
    <w:rsid w:val="0046404A"/>
    <w:rsid w:val="00464A41"/>
    <w:rsid w:val="00465387"/>
    <w:rsid w:val="00465F66"/>
    <w:rsid w:val="0046642C"/>
    <w:rsid w:val="004707DF"/>
    <w:rsid w:val="00471E0B"/>
    <w:rsid w:val="004743A3"/>
    <w:rsid w:val="004746FB"/>
    <w:rsid w:val="00474848"/>
    <w:rsid w:val="00474909"/>
    <w:rsid w:val="00476FBB"/>
    <w:rsid w:val="00480EC4"/>
    <w:rsid w:val="00481C22"/>
    <w:rsid w:val="004830FD"/>
    <w:rsid w:val="0048454B"/>
    <w:rsid w:val="00485142"/>
    <w:rsid w:val="00485729"/>
    <w:rsid w:val="00486F38"/>
    <w:rsid w:val="0048740C"/>
    <w:rsid w:val="00487B42"/>
    <w:rsid w:val="0049129C"/>
    <w:rsid w:val="00492A06"/>
    <w:rsid w:val="00493C85"/>
    <w:rsid w:val="004961F7"/>
    <w:rsid w:val="0049634D"/>
    <w:rsid w:val="004965E4"/>
    <w:rsid w:val="004A2CFD"/>
    <w:rsid w:val="004A31F0"/>
    <w:rsid w:val="004A4CA3"/>
    <w:rsid w:val="004A559C"/>
    <w:rsid w:val="004A6424"/>
    <w:rsid w:val="004A709B"/>
    <w:rsid w:val="004A769A"/>
    <w:rsid w:val="004A7A5B"/>
    <w:rsid w:val="004B0471"/>
    <w:rsid w:val="004B0BB4"/>
    <w:rsid w:val="004B208B"/>
    <w:rsid w:val="004B38CC"/>
    <w:rsid w:val="004B4A3B"/>
    <w:rsid w:val="004C066F"/>
    <w:rsid w:val="004C07C7"/>
    <w:rsid w:val="004C0C88"/>
    <w:rsid w:val="004C0E91"/>
    <w:rsid w:val="004C130E"/>
    <w:rsid w:val="004C1AC2"/>
    <w:rsid w:val="004C3162"/>
    <w:rsid w:val="004C4D11"/>
    <w:rsid w:val="004C508B"/>
    <w:rsid w:val="004C5641"/>
    <w:rsid w:val="004C5B41"/>
    <w:rsid w:val="004C6161"/>
    <w:rsid w:val="004D056B"/>
    <w:rsid w:val="004D0B7F"/>
    <w:rsid w:val="004D16B0"/>
    <w:rsid w:val="004D19A6"/>
    <w:rsid w:val="004D2284"/>
    <w:rsid w:val="004D2E8F"/>
    <w:rsid w:val="004D30D6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5B2"/>
    <w:rsid w:val="004F7118"/>
    <w:rsid w:val="00500948"/>
    <w:rsid w:val="00500C47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700"/>
    <w:rsid w:val="00526CB9"/>
    <w:rsid w:val="00530004"/>
    <w:rsid w:val="00532161"/>
    <w:rsid w:val="00532246"/>
    <w:rsid w:val="00532F22"/>
    <w:rsid w:val="0053459E"/>
    <w:rsid w:val="005403EB"/>
    <w:rsid w:val="00540A53"/>
    <w:rsid w:val="00542619"/>
    <w:rsid w:val="00542CAA"/>
    <w:rsid w:val="0054372D"/>
    <w:rsid w:val="00543918"/>
    <w:rsid w:val="00546FCF"/>
    <w:rsid w:val="00551004"/>
    <w:rsid w:val="00552DF7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39A"/>
    <w:rsid w:val="00574FE2"/>
    <w:rsid w:val="00576E58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283"/>
    <w:rsid w:val="005A297C"/>
    <w:rsid w:val="005A49C7"/>
    <w:rsid w:val="005A6347"/>
    <w:rsid w:val="005B319B"/>
    <w:rsid w:val="005B3F07"/>
    <w:rsid w:val="005B5DBE"/>
    <w:rsid w:val="005B5F9F"/>
    <w:rsid w:val="005B6684"/>
    <w:rsid w:val="005C09E7"/>
    <w:rsid w:val="005C0AAC"/>
    <w:rsid w:val="005C133D"/>
    <w:rsid w:val="005C668B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E61B9"/>
    <w:rsid w:val="005F1CFA"/>
    <w:rsid w:val="005F4754"/>
    <w:rsid w:val="005F7752"/>
    <w:rsid w:val="006024FB"/>
    <w:rsid w:val="00604782"/>
    <w:rsid w:val="00605366"/>
    <w:rsid w:val="00606C8D"/>
    <w:rsid w:val="00606EC2"/>
    <w:rsid w:val="00607173"/>
    <w:rsid w:val="006148F0"/>
    <w:rsid w:val="006149DB"/>
    <w:rsid w:val="0061672C"/>
    <w:rsid w:val="00616BAE"/>
    <w:rsid w:val="006202FD"/>
    <w:rsid w:val="00621540"/>
    <w:rsid w:val="00621B32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22BF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081"/>
    <w:rsid w:val="00662EB4"/>
    <w:rsid w:val="0066394C"/>
    <w:rsid w:val="006644E5"/>
    <w:rsid w:val="00664693"/>
    <w:rsid w:val="00665357"/>
    <w:rsid w:val="0066553F"/>
    <w:rsid w:val="006666DE"/>
    <w:rsid w:val="006667FB"/>
    <w:rsid w:val="00667497"/>
    <w:rsid w:val="00667959"/>
    <w:rsid w:val="00672743"/>
    <w:rsid w:val="00672D7D"/>
    <w:rsid w:val="006734D0"/>
    <w:rsid w:val="006738E0"/>
    <w:rsid w:val="0067493D"/>
    <w:rsid w:val="00675B0B"/>
    <w:rsid w:val="00677B29"/>
    <w:rsid w:val="00681CE9"/>
    <w:rsid w:val="00682E89"/>
    <w:rsid w:val="006843C2"/>
    <w:rsid w:val="00684B32"/>
    <w:rsid w:val="00690ACF"/>
    <w:rsid w:val="006912AD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A783B"/>
    <w:rsid w:val="006B273C"/>
    <w:rsid w:val="006B2856"/>
    <w:rsid w:val="006B3C6A"/>
    <w:rsid w:val="006B476D"/>
    <w:rsid w:val="006B50C4"/>
    <w:rsid w:val="006B6970"/>
    <w:rsid w:val="006B6B0B"/>
    <w:rsid w:val="006C07D5"/>
    <w:rsid w:val="006C1662"/>
    <w:rsid w:val="006C39E8"/>
    <w:rsid w:val="006C40B9"/>
    <w:rsid w:val="006C4ABD"/>
    <w:rsid w:val="006C5B84"/>
    <w:rsid w:val="006D0024"/>
    <w:rsid w:val="006D0096"/>
    <w:rsid w:val="006D00AF"/>
    <w:rsid w:val="006D00F7"/>
    <w:rsid w:val="006D0E72"/>
    <w:rsid w:val="006D1F7A"/>
    <w:rsid w:val="006D3503"/>
    <w:rsid w:val="006D3C90"/>
    <w:rsid w:val="006D53AF"/>
    <w:rsid w:val="006D5A41"/>
    <w:rsid w:val="006E1E32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2D11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72B1"/>
    <w:rsid w:val="00734560"/>
    <w:rsid w:val="007368AB"/>
    <w:rsid w:val="00736BBE"/>
    <w:rsid w:val="0073726D"/>
    <w:rsid w:val="00741010"/>
    <w:rsid w:val="00741019"/>
    <w:rsid w:val="00742AF6"/>
    <w:rsid w:val="00742C3A"/>
    <w:rsid w:val="00752059"/>
    <w:rsid w:val="00752B74"/>
    <w:rsid w:val="00754628"/>
    <w:rsid w:val="00757430"/>
    <w:rsid w:val="00757A33"/>
    <w:rsid w:val="0076338A"/>
    <w:rsid w:val="00767364"/>
    <w:rsid w:val="00767A10"/>
    <w:rsid w:val="00767D5D"/>
    <w:rsid w:val="00770363"/>
    <w:rsid w:val="007707E7"/>
    <w:rsid w:val="0077102C"/>
    <w:rsid w:val="00773331"/>
    <w:rsid w:val="0077409D"/>
    <w:rsid w:val="00776365"/>
    <w:rsid w:val="00777205"/>
    <w:rsid w:val="007779BA"/>
    <w:rsid w:val="00780265"/>
    <w:rsid w:val="00780488"/>
    <w:rsid w:val="00782214"/>
    <w:rsid w:val="00783183"/>
    <w:rsid w:val="00783388"/>
    <w:rsid w:val="00783813"/>
    <w:rsid w:val="00783E45"/>
    <w:rsid w:val="00790891"/>
    <w:rsid w:val="00790A86"/>
    <w:rsid w:val="00790D5D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A7833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ED8"/>
    <w:rsid w:val="007D7FFA"/>
    <w:rsid w:val="007E24A5"/>
    <w:rsid w:val="007E29A4"/>
    <w:rsid w:val="007E607D"/>
    <w:rsid w:val="007E6458"/>
    <w:rsid w:val="007E769F"/>
    <w:rsid w:val="007F03F0"/>
    <w:rsid w:val="007F1CD8"/>
    <w:rsid w:val="007F5DAB"/>
    <w:rsid w:val="007F6869"/>
    <w:rsid w:val="007F7AE3"/>
    <w:rsid w:val="007F7E2F"/>
    <w:rsid w:val="008059BC"/>
    <w:rsid w:val="008108AB"/>
    <w:rsid w:val="00814E4F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9F4"/>
    <w:rsid w:val="00835B54"/>
    <w:rsid w:val="00836BD9"/>
    <w:rsid w:val="00840483"/>
    <w:rsid w:val="00840D34"/>
    <w:rsid w:val="008421DD"/>
    <w:rsid w:val="00842D21"/>
    <w:rsid w:val="00846493"/>
    <w:rsid w:val="00847791"/>
    <w:rsid w:val="0085063D"/>
    <w:rsid w:val="00851BE6"/>
    <w:rsid w:val="0085387A"/>
    <w:rsid w:val="00855928"/>
    <w:rsid w:val="008566EE"/>
    <w:rsid w:val="00860202"/>
    <w:rsid w:val="0086107E"/>
    <w:rsid w:val="00861726"/>
    <w:rsid w:val="0087070D"/>
    <w:rsid w:val="00870783"/>
    <w:rsid w:val="00870A66"/>
    <w:rsid w:val="00870CC0"/>
    <w:rsid w:val="00871B10"/>
    <w:rsid w:val="00875F4D"/>
    <w:rsid w:val="008773FF"/>
    <w:rsid w:val="00877539"/>
    <w:rsid w:val="008777A4"/>
    <w:rsid w:val="008803AE"/>
    <w:rsid w:val="008805D3"/>
    <w:rsid w:val="008855B0"/>
    <w:rsid w:val="008868FE"/>
    <w:rsid w:val="008879D7"/>
    <w:rsid w:val="00890338"/>
    <w:rsid w:val="008910A3"/>
    <w:rsid w:val="008916B8"/>
    <w:rsid w:val="00893B14"/>
    <w:rsid w:val="00894016"/>
    <w:rsid w:val="008952BC"/>
    <w:rsid w:val="008963DA"/>
    <w:rsid w:val="008971B9"/>
    <w:rsid w:val="008973EA"/>
    <w:rsid w:val="008A0E4D"/>
    <w:rsid w:val="008A2114"/>
    <w:rsid w:val="008A338C"/>
    <w:rsid w:val="008A37B0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D8"/>
    <w:rsid w:val="008E4C67"/>
    <w:rsid w:val="008E5912"/>
    <w:rsid w:val="008E7571"/>
    <w:rsid w:val="008E7961"/>
    <w:rsid w:val="008E7ABD"/>
    <w:rsid w:val="008F0B83"/>
    <w:rsid w:val="008F0F46"/>
    <w:rsid w:val="008F248E"/>
    <w:rsid w:val="008F46E4"/>
    <w:rsid w:val="008F7B86"/>
    <w:rsid w:val="009028E2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31DB"/>
    <w:rsid w:val="0094419A"/>
    <w:rsid w:val="00944808"/>
    <w:rsid w:val="00946632"/>
    <w:rsid w:val="009468E0"/>
    <w:rsid w:val="00946DA4"/>
    <w:rsid w:val="00950B97"/>
    <w:rsid w:val="00951E41"/>
    <w:rsid w:val="00952D7C"/>
    <w:rsid w:val="00954559"/>
    <w:rsid w:val="00954BB7"/>
    <w:rsid w:val="0096131A"/>
    <w:rsid w:val="00961A04"/>
    <w:rsid w:val="0096384A"/>
    <w:rsid w:val="00963A47"/>
    <w:rsid w:val="0096502A"/>
    <w:rsid w:val="0096585B"/>
    <w:rsid w:val="00965C53"/>
    <w:rsid w:val="0096636C"/>
    <w:rsid w:val="00966939"/>
    <w:rsid w:val="0097076C"/>
    <w:rsid w:val="00971CEA"/>
    <w:rsid w:val="00971F8E"/>
    <w:rsid w:val="0097352A"/>
    <w:rsid w:val="0098083F"/>
    <w:rsid w:val="00981E5C"/>
    <w:rsid w:val="00983A94"/>
    <w:rsid w:val="00983B76"/>
    <w:rsid w:val="009851ED"/>
    <w:rsid w:val="009858DE"/>
    <w:rsid w:val="00987CD3"/>
    <w:rsid w:val="0099126E"/>
    <w:rsid w:val="00991E4B"/>
    <w:rsid w:val="009934E8"/>
    <w:rsid w:val="009947C9"/>
    <w:rsid w:val="00996505"/>
    <w:rsid w:val="009979AB"/>
    <w:rsid w:val="009A0827"/>
    <w:rsid w:val="009A14AD"/>
    <w:rsid w:val="009A1639"/>
    <w:rsid w:val="009A1DFC"/>
    <w:rsid w:val="009A1E45"/>
    <w:rsid w:val="009A2066"/>
    <w:rsid w:val="009A214F"/>
    <w:rsid w:val="009A2345"/>
    <w:rsid w:val="009A2685"/>
    <w:rsid w:val="009A33C4"/>
    <w:rsid w:val="009A401B"/>
    <w:rsid w:val="009A5279"/>
    <w:rsid w:val="009A53CE"/>
    <w:rsid w:val="009A56EF"/>
    <w:rsid w:val="009A5714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2F92"/>
    <w:rsid w:val="009E3B3D"/>
    <w:rsid w:val="009E4A0D"/>
    <w:rsid w:val="009E5ADB"/>
    <w:rsid w:val="009E7CC3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414"/>
    <w:rsid w:val="00A26A6F"/>
    <w:rsid w:val="00A30CF6"/>
    <w:rsid w:val="00A31340"/>
    <w:rsid w:val="00A32D4E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066"/>
    <w:rsid w:val="00A5522E"/>
    <w:rsid w:val="00A55C25"/>
    <w:rsid w:val="00A566A9"/>
    <w:rsid w:val="00A56843"/>
    <w:rsid w:val="00A57294"/>
    <w:rsid w:val="00A57D33"/>
    <w:rsid w:val="00A60C12"/>
    <w:rsid w:val="00A61103"/>
    <w:rsid w:val="00A61249"/>
    <w:rsid w:val="00A624A9"/>
    <w:rsid w:val="00A65D32"/>
    <w:rsid w:val="00A67096"/>
    <w:rsid w:val="00A70393"/>
    <w:rsid w:val="00A71347"/>
    <w:rsid w:val="00A74EA4"/>
    <w:rsid w:val="00A75279"/>
    <w:rsid w:val="00A76A6A"/>
    <w:rsid w:val="00A774E7"/>
    <w:rsid w:val="00A82FC9"/>
    <w:rsid w:val="00A83563"/>
    <w:rsid w:val="00A84065"/>
    <w:rsid w:val="00A84DDF"/>
    <w:rsid w:val="00A85D2B"/>
    <w:rsid w:val="00A8731B"/>
    <w:rsid w:val="00A9247C"/>
    <w:rsid w:val="00A92EC2"/>
    <w:rsid w:val="00A92EC7"/>
    <w:rsid w:val="00A94FE6"/>
    <w:rsid w:val="00A963B9"/>
    <w:rsid w:val="00A96AF1"/>
    <w:rsid w:val="00AA22E3"/>
    <w:rsid w:val="00AA244E"/>
    <w:rsid w:val="00AA3359"/>
    <w:rsid w:val="00AA3B8A"/>
    <w:rsid w:val="00AA3EB4"/>
    <w:rsid w:val="00AA4448"/>
    <w:rsid w:val="00AA48FE"/>
    <w:rsid w:val="00AA7ABA"/>
    <w:rsid w:val="00AB2B9A"/>
    <w:rsid w:val="00AB4F26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37A9"/>
    <w:rsid w:val="00AD3B19"/>
    <w:rsid w:val="00AD5466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29B0"/>
    <w:rsid w:val="00AF4F0D"/>
    <w:rsid w:val="00AF56BF"/>
    <w:rsid w:val="00AF731C"/>
    <w:rsid w:val="00AF7383"/>
    <w:rsid w:val="00AF7615"/>
    <w:rsid w:val="00AF7647"/>
    <w:rsid w:val="00B00948"/>
    <w:rsid w:val="00B0111A"/>
    <w:rsid w:val="00B02835"/>
    <w:rsid w:val="00B02C80"/>
    <w:rsid w:val="00B04006"/>
    <w:rsid w:val="00B04AFC"/>
    <w:rsid w:val="00B075F4"/>
    <w:rsid w:val="00B10351"/>
    <w:rsid w:val="00B111B5"/>
    <w:rsid w:val="00B115C2"/>
    <w:rsid w:val="00B16090"/>
    <w:rsid w:val="00B22896"/>
    <w:rsid w:val="00B228E0"/>
    <w:rsid w:val="00B22C09"/>
    <w:rsid w:val="00B23508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2002"/>
    <w:rsid w:val="00B5704D"/>
    <w:rsid w:val="00B60185"/>
    <w:rsid w:val="00B634F4"/>
    <w:rsid w:val="00B63D6D"/>
    <w:rsid w:val="00B64014"/>
    <w:rsid w:val="00B6742C"/>
    <w:rsid w:val="00B70706"/>
    <w:rsid w:val="00B7174A"/>
    <w:rsid w:val="00B75A3D"/>
    <w:rsid w:val="00B7621F"/>
    <w:rsid w:val="00B765DE"/>
    <w:rsid w:val="00B83A44"/>
    <w:rsid w:val="00B84AE2"/>
    <w:rsid w:val="00B84B35"/>
    <w:rsid w:val="00B84EF8"/>
    <w:rsid w:val="00B87359"/>
    <w:rsid w:val="00B874AA"/>
    <w:rsid w:val="00B923B6"/>
    <w:rsid w:val="00B92C52"/>
    <w:rsid w:val="00B94D05"/>
    <w:rsid w:val="00B963A1"/>
    <w:rsid w:val="00B965BC"/>
    <w:rsid w:val="00BA0F25"/>
    <w:rsid w:val="00BA1B26"/>
    <w:rsid w:val="00BA3793"/>
    <w:rsid w:val="00BA5A5F"/>
    <w:rsid w:val="00BA66A9"/>
    <w:rsid w:val="00BB0C96"/>
    <w:rsid w:val="00BB12B9"/>
    <w:rsid w:val="00BB38D7"/>
    <w:rsid w:val="00BB7F1F"/>
    <w:rsid w:val="00BC27B9"/>
    <w:rsid w:val="00BC3516"/>
    <w:rsid w:val="00BC3925"/>
    <w:rsid w:val="00BC4C20"/>
    <w:rsid w:val="00BC5264"/>
    <w:rsid w:val="00BC63A8"/>
    <w:rsid w:val="00BC77C2"/>
    <w:rsid w:val="00BC7FB6"/>
    <w:rsid w:val="00BD1209"/>
    <w:rsid w:val="00BD2A79"/>
    <w:rsid w:val="00BD2AE6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99A"/>
    <w:rsid w:val="00BF2187"/>
    <w:rsid w:val="00BF3556"/>
    <w:rsid w:val="00BF45F2"/>
    <w:rsid w:val="00BF4BA8"/>
    <w:rsid w:val="00BF6F90"/>
    <w:rsid w:val="00C03F2B"/>
    <w:rsid w:val="00C042D0"/>
    <w:rsid w:val="00C04735"/>
    <w:rsid w:val="00C05601"/>
    <w:rsid w:val="00C06053"/>
    <w:rsid w:val="00C07004"/>
    <w:rsid w:val="00C100F1"/>
    <w:rsid w:val="00C11BCD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2175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30A4"/>
    <w:rsid w:val="00C850C0"/>
    <w:rsid w:val="00C8583B"/>
    <w:rsid w:val="00C859E6"/>
    <w:rsid w:val="00C85B17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15AF"/>
    <w:rsid w:val="00CA2338"/>
    <w:rsid w:val="00CA312C"/>
    <w:rsid w:val="00CA43A6"/>
    <w:rsid w:val="00CA5014"/>
    <w:rsid w:val="00CA5DED"/>
    <w:rsid w:val="00CB03C8"/>
    <w:rsid w:val="00CB0C96"/>
    <w:rsid w:val="00CB0EDC"/>
    <w:rsid w:val="00CB2D5A"/>
    <w:rsid w:val="00CB495B"/>
    <w:rsid w:val="00CB4A78"/>
    <w:rsid w:val="00CC03AB"/>
    <w:rsid w:val="00CC182A"/>
    <w:rsid w:val="00CC3B42"/>
    <w:rsid w:val="00CC4492"/>
    <w:rsid w:val="00CC5730"/>
    <w:rsid w:val="00CC6C1C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D7749"/>
    <w:rsid w:val="00CE0C2A"/>
    <w:rsid w:val="00CE26B6"/>
    <w:rsid w:val="00CE2B23"/>
    <w:rsid w:val="00CE2DE8"/>
    <w:rsid w:val="00CE48E6"/>
    <w:rsid w:val="00CE693A"/>
    <w:rsid w:val="00CF0835"/>
    <w:rsid w:val="00CF293D"/>
    <w:rsid w:val="00CF59EC"/>
    <w:rsid w:val="00CF7DFE"/>
    <w:rsid w:val="00D00D93"/>
    <w:rsid w:val="00D01637"/>
    <w:rsid w:val="00D03432"/>
    <w:rsid w:val="00D06470"/>
    <w:rsid w:val="00D0669A"/>
    <w:rsid w:val="00D10BE1"/>
    <w:rsid w:val="00D1133A"/>
    <w:rsid w:val="00D126A8"/>
    <w:rsid w:val="00D12C9A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7BA8"/>
    <w:rsid w:val="00D37BEC"/>
    <w:rsid w:val="00D402B8"/>
    <w:rsid w:val="00D416CF"/>
    <w:rsid w:val="00D41E43"/>
    <w:rsid w:val="00D427FE"/>
    <w:rsid w:val="00D43BA0"/>
    <w:rsid w:val="00D44231"/>
    <w:rsid w:val="00D474D2"/>
    <w:rsid w:val="00D47DDE"/>
    <w:rsid w:val="00D50DF6"/>
    <w:rsid w:val="00D51D20"/>
    <w:rsid w:val="00D529C8"/>
    <w:rsid w:val="00D54422"/>
    <w:rsid w:val="00D57790"/>
    <w:rsid w:val="00D62F8B"/>
    <w:rsid w:val="00D6387B"/>
    <w:rsid w:val="00D640FB"/>
    <w:rsid w:val="00D64498"/>
    <w:rsid w:val="00D66A4B"/>
    <w:rsid w:val="00D72E93"/>
    <w:rsid w:val="00D7434B"/>
    <w:rsid w:val="00D760E9"/>
    <w:rsid w:val="00D77455"/>
    <w:rsid w:val="00D83857"/>
    <w:rsid w:val="00D841CB"/>
    <w:rsid w:val="00D85FB4"/>
    <w:rsid w:val="00D8610E"/>
    <w:rsid w:val="00D8730D"/>
    <w:rsid w:val="00D90246"/>
    <w:rsid w:val="00D90DD9"/>
    <w:rsid w:val="00D94604"/>
    <w:rsid w:val="00D96464"/>
    <w:rsid w:val="00D96D4C"/>
    <w:rsid w:val="00DA03B3"/>
    <w:rsid w:val="00DA0FF2"/>
    <w:rsid w:val="00DA14A3"/>
    <w:rsid w:val="00DA2A16"/>
    <w:rsid w:val="00DA3A7F"/>
    <w:rsid w:val="00DA4CBD"/>
    <w:rsid w:val="00DA554A"/>
    <w:rsid w:val="00DA6241"/>
    <w:rsid w:val="00DA6B5F"/>
    <w:rsid w:val="00DA7A38"/>
    <w:rsid w:val="00DB1500"/>
    <w:rsid w:val="00DB21D9"/>
    <w:rsid w:val="00DB4732"/>
    <w:rsid w:val="00DB6711"/>
    <w:rsid w:val="00DC0C4B"/>
    <w:rsid w:val="00DC2000"/>
    <w:rsid w:val="00DC38CF"/>
    <w:rsid w:val="00DC45E5"/>
    <w:rsid w:val="00DC7C2F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68C"/>
    <w:rsid w:val="00DF2919"/>
    <w:rsid w:val="00DF2BD5"/>
    <w:rsid w:val="00DF312A"/>
    <w:rsid w:val="00DF3340"/>
    <w:rsid w:val="00DF39B8"/>
    <w:rsid w:val="00DF4B16"/>
    <w:rsid w:val="00DF62EE"/>
    <w:rsid w:val="00DF6AEE"/>
    <w:rsid w:val="00DF77C4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5FA4"/>
    <w:rsid w:val="00E46A06"/>
    <w:rsid w:val="00E47953"/>
    <w:rsid w:val="00E507C8"/>
    <w:rsid w:val="00E52167"/>
    <w:rsid w:val="00E5280A"/>
    <w:rsid w:val="00E52FA3"/>
    <w:rsid w:val="00E53649"/>
    <w:rsid w:val="00E54217"/>
    <w:rsid w:val="00E55915"/>
    <w:rsid w:val="00E55A98"/>
    <w:rsid w:val="00E6119D"/>
    <w:rsid w:val="00E62024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165B"/>
    <w:rsid w:val="00E92221"/>
    <w:rsid w:val="00E9233E"/>
    <w:rsid w:val="00E945DE"/>
    <w:rsid w:val="00E94A28"/>
    <w:rsid w:val="00E9529E"/>
    <w:rsid w:val="00E95C8C"/>
    <w:rsid w:val="00E96FB2"/>
    <w:rsid w:val="00EA03D7"/>
    <w:rsid w:val="00EA33B9"/>
    <w:rsid w:val="00EA382F"/>
    <w:rsid w:val="00EA55E8"/>
    <w:rsid w:val="00EA5C38"/>
    <w:rsid w:val="00EB1F49"/>
    <w:rsid w:val="00EB48A8"/>
    <w:rsid w:val="00EB504D"/>
    <w:rsid w:val="00EB5ADA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C79AD"/>
    <w:rsid w:val="00ED116F"/>
    <w:rsid w:val="00ED1DE1"/>
    <w:rsid w:val="00ED21A0"/>
    <w:rsid w:val="00ED29F6"/>
    <w:rsid w:val="00ED35BE"/>
    <w:rsid w:val="00ED415D"/>
    <w:rsid w:val="00ED4814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E711E"/>
    <w:rsid w:val="00EF0221"/>
    <w:rsid w:val="00EF0451"/>
    <w:rsid w:val="00EF2139"/>
    <w:rsid w:val="00EF2764"/>
    <w:rsid w:val="00EF4DF2"/>
    <w:rsid w:val="00EF5A8C"/>
    <w:rsid w:val="00EF7059"/>
    <w:rsid w:val="00EF75F2"/>
    <w:rsid w:val="00F00380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DD0"/>
    <w:rsid w:val="00F23E27"/>
    <w:rsid w:val="00F27146"/>
    <w:rsid w:val="00F308E2"/>
    <w:rsid w:val="00F33C6D"/>
    <w:rsid w:val="00F350FC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30E4"/>
    <w:rsid w:val="00F6338D"/>
    <w:rsid w:val="00F6439C"/>
    <w:rsid w:val="00F6651A"/>
    <w:rsid w:val="00F67232"/>
    <w:rsid w:val="00F675E3"/>
    <w:rsid w:val="00F6760C"/>
    <w:rsid w:val="00F70E06"/>
    <w:rsid w:val="00F71A1B"/>
    <w:rsid w:val="00F72FBA"/>
    <w:rsid w:val="00F74B83"/>
    <w:rsid w:val="00F75A01"/>
    <w:rsid w:val="00F75D06"/>
    <w:rsid w:val="00F77F82"/>
    <w:rsid w:val="00F80291"/>
    <w:rsid w:val="00F81A74"/>
    <w:rsid w:val="00F851D4"/>
    <w:rsid w:val="00F853EB"/>
    <w:rsid w:val="00F85DEE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4A1"/>
    <w:rsid w:val="00FA6D92"/>
    <w:rsid w:val="00FA75E2"/>
    <w:rsid w:val="00FA7A33"/>
    <w:rsid w:val="00FB070E"/>
    <w:rsid w:val="00FB1455"/>
    <w:rsid w:val="00FB14E8"/>
    <w:rsid w:val="00FB1713"/>
    <w:rsid w:val="00FB2C40"/>
    <w:rsid w:val="00FB3063"/>
    <w:rsid w:val="00FC00F9"/>
    <w:rsid w:val="00FC0366"/>
    <w:rsid w:val="00FC056E"/>
    <w:rsid w:val="00FC184D"/>
    <w:rsid w:val="00FC29B5"/>
    <w:rsid w:val="00FC3946"/>
    <w:rsid w:val="00FC4B1F"/>
    <w:rsid w:val="00FC5A81"/>
    <w:rsid w:val="00FC5EF9"/>
    <w:rsid w:val="00FC6123"/>
    <w:rsid w:val="00FC6328"/>
    <w:rsid w:val="00FC6FD0"/>
    <w:rsid w:val="00FC7D31"/>
    <w:rsid w:val="00FD1E6A"/>
    <w:rsid w:val="00FD239E"/>
    <w:rsid w:val="00FD3FEA"/>
    <w:rsid w:val="00FD67D9"/>
    <w:rsid w:val="00FD68EA"/>
    <w:rsid w:val="00FD72F7"/>
    <w:rsid w:val="00FD7A93"/>
    <w:rsid w:val="00FD7E77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2B6A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FF7723-A69A-40B5-8419-A2C3CF73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0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customStyle="1" w:styleId="14">
    <w:name w:val="Заголовок таблицы1"/>
    <w:basedOn w:val="a"/>
    <w:link w:val="15"/>
    <w:qFormat/>
    <w:rsid w:val="00B965BC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B965BC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locked/>
    <w:rsid w:val="002352A8"/>
    <w:rPr>
      <w:rFonts w:ascii="Times New Roman" w:hAnsi="Times New Roman" w:cs="Times New Roman"/>
      <w:sz w:val="26"/>
      <w:szCs w:val="26"/>
    </w:rPr>
  </w:style>
  <w:style w:type="character" w:customStyle="1" w:styleId="sectioninfo">
    <w:name w:val="section__info"/>
    <w:basedOn w:val="a0"/>
    <w:rsid w:val="00E95C8C"/>
  </w:style>
  <w:style w:type="table" w:customStyle="1" w:styleId="21">
    <w:name w:val="Сетка таблицы2"/>
    <w:basedOn w:val="a1"/>
    <w:next w:val="ae"/>
    <w:uiPriority w:val="59"/>
    <w:rsid w:val="00DA4C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Обычный1"/>
    <w:rsid w:val="002A750A"/>
    <w:pPr>
      <w:spacing w:after="160" w:line="259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055FE-D6B6-40C7-9EB6-12A4368E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8</Pages>
  <Words>2977</Words>
  <Characters>16970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Баранова Анна Сергеевна</cp:lastModifiedBy>
  <cp:revision>165</cp:revision>
  <cp:lastPrinted>2023-03-17T09:43:00Z</cp:lastPrinted>
  <dcterms:created xsi:type="dcterms:W3CDTF">2022-03-11T17:39:00Z</dcterms:created>
  <dcterms:modified xsi:type="dcterms:W3CDTF">2025-09-16T15:52:00Z</dcterms:modified>
</cp:coreProperties>
</file>