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F27D65" w:rsidRPr="001A7E6A" w:rsidTr="00561334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  <w:r w:rsidRPr="00CF7C6E">
              <w:rPr>
                <w:b/>
                <w:bCs/>
                <w:kern w:val="3"/>
                <w:lang w:eastAsia="ar-SA"/>
              </w:rPr>
              <w:t>ФЕДЕРАЛЬНАЯ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  <w:r w:rsidRPr="00CF7C6E">
              <w:rPr>
                <w:b/>
                <w:bCs/>
                <w:kern w:val="3"/>
                <w:lang w:eastAsia="ar-SA"/>
              </w:rPr>
              <w:t>АНТИМОНОПОЛЬНАЯ СЛУЖБА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  <w:r w:rsidRPr="00CF7C6E">
              <w:rPr>
                <w:b/>
                <w:bCs/>
                <w:kern w:val="3"/>
                <w:lang w:eastAsia="ar-SA"/>
              </w:rPr>
              <w:t>УПРАВЛЕНИЕ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  <w:r w:rsidRPr="00CF7C6E">
              <w:rPr>
                <w:b/>
                <w:bCs/>
                <w:kern w:val="3"/>
                <w:lang w:eastAsia="ar-SA"/>
              </w:rPr>
              <w:t>Федеральной антимонопольной службы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  <w:r w:rsidRPr="00CF7C6E">
              <w:rPr>
                <w:b/>
                <w:bCs/>
                <w:kern w:val="3"/>
                <w:lang w:eastAsia="ar-SA"/>
              </w:rPr>
              <w:t>по Удмуртской Республике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ar-SA"/>
              </w:rPr>
            </w:pPr>
            <w:r w:rsidRPr="00CF7C6E">
              <w:rPr>
                <w:kern w:val="3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ar-SA"/>
              </w:rPr>
            </w:pPr>
            <w:r w:rsidRPr="00CF7C6E">
              <w:rPr>
                <w:kern w:val="3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ar-SA"/>
              </w:rPr>
            </w:pPr>
            <w:proofErr w:type="gramStart"/>
            <w:r w:rsidRPr="00CF7C6E">
              <w:rPr>
                <w:kern w:val="3"/>
                <w:sz w:val="20"/>
                <w:szCs w:val="20"/>
                <w:lang w:val="en-US" w:eastAsia="ar-SA"/>
              </w:rPr>
              <w:t>e-mail</w:t>
            </w:r>
            <w:proofErr w:type="gramEnd"/>
            <w:r w:rsidRPr="00CF7C6E">
              <w:rPr>
                <w:kern w:val="3"/>
                <w:sz w:val="20"/>
                <w:szCs w:val="20"/>
                <w:lang w:val="en-US" w:eastAsia="ar-SA"/>
              </w:rPr>
              <w:t xml:space="preserve">: </w:t>
            </w:r>
            <w:hyperlink r:id="rId5" w:history="1">
              <w:r w:rsidRPr="00CF7C6E">
                <w:rPr>
                  <w:kern w:val="3"/>
                  <w:sz w:val="20"/>
                  <w:szCs w:val="20"/>
                  <w:lang w:val="en-US" w:eastAsia="ar-SA"/>
                </w:rPr>
                <w:t>to</w:t>
              </w:r>
            </w:hyperlink>
            <w:hyperlink r:id="rId6" w:history="1">
              <w:r w:rsidRPr="00CF7C6E">
                <w:rPr>
                  <w:kern w:val="3"/>
                  <w:sz w:val="20"/>
                  <w:szCs w:val="20"/>
                  <w:lang w:val="en-US" w:eastAsia="ar-SA"/>
                </w:rPr>
                <w:t>18@</w:t>
              </w:r>
            </w:hyperlink>
            <w:hyperlink r:id="rId7" w:history="1">
              <w:r w:rsidRPr="00CF7C6E">
                <w:rPr>
                  <w:kern w:val="3"/>
                  <w:sz w:val="20"/>
                  <w:szCs w:val="20"/>
                  <w:lang w:val="en-US" w:eastAsia="ar-SA"/>
                </w:rPr>
                <w:t>fas</w:t>
              </w:r>
            </w:hyperlink>
            <w:hyperlink r:id="rId8" w:history="1">
              <w:r w:rsidRPr="00CF7C6E">
                <w:rPr>
                  <w:kern w:val="3"/>
                  <w:sz w:val="20"/>
                  <w:szCs w:val="20"/>
                  <w:lang w:val="en-US" w:eastAsia="ar-SA"/>
                </w:rPr>
                <w:t>.</w:t>
              </w:r>
            </w:hyperlink>
            <w:hyperlink r:id="rId9" w:history="1">
              <w:proofErr w:type="gramStart"/>
              <w:r w:rsidRPr="00CF7C6E">
                <w:rPr>
                  <w:kern w:val="3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0" w:history="1">
              <w:r w:rsidRPr="00CF7C6E">
                <w:rPr>
                  <w:kern w:val="3"/>
                  <w:sz w:val="20"/>
                  <w:szCs w:val="20"/>
                  <w:lang w:val="en-US" w:eastAsia="ar-SA"/>
                </w:rPr>
                <w:t>.</w:t>
              </w:r>
            </w:hyperlink>
            <w:hyperlink r:id="rId11" w:history="1">
              <w:r w:rsidRPr="00CF7C6E">
                <w:rPr>
                  <w:kern w:val="3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  <w:r w:rsidRPr="00CF7C6E">
              <w:rPr>
                <w:noProof/>
                <w:kern w:val="3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  <w:r w:rsidRPr="00CF7C6E">
              <w:rPr>
                <w:b/>
                <w:bCs/>
                <w:kern w:val="3"/>
                <w:lang w:eastAsia="ar-SA"/>
              </w:rPr>
              <w:t>МОНОПОЛИЛЫ ПУМИТ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  <w:r w:rsidRPr="00CF7C6E">
              <w:rPr>
                <w:b/>
                <w:bCs/>
                <w:kern w:val="3"/>
                <w:lang w:eastAsia="ar-SA"/>
              </w:rPr>
              <w:t>УЖАНЪЯ ФЕДЕРАЛ ЁЗЭТ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ar-SA"/>
              </w:rPr>
            </w:pPr>
            <w:proofErr w:type="spellStart"/>
            <w:r w:rsidRPr="00CF7C6E">
              <w:rPr>
                <w:b/>
                <w:kern w:val="3"/>
                <w:lang w:eastAsia="ar-SA"/>
              </w:rPr>
              <w:t>Монополилы</w:t>
            </w:r>
            <w:proofErr w:type="spellEnd"/>
            <w:r w:rsidRPr="00CF7C6E">
              <w:rPr>
                <w:b/>
                <w:kern w:val="3"/>
                <w:lang w:eastAsia="ar-SA"/>
              </w:rPr>
              <w:t xml:space="preserve"> </w:t>
            </w:r>
            <w:proofErr w:type="spellStart"/>
            <w:r w:rsidRPr="00CF7C6E">
              <w:rPr>
                <w:b/>
                <w:kern w:val="3"/>
                <w:lang w:eastAsia="ar-SA"/>
              </w:rPr>
              <w:t>пумит</w:t>
            </w:r>
            <w:proofErr w:type="spellEnd"/>
            <w:r w:rsidRPr="00CF7C6E">
              <w:rPr>
                <w:b/>
                <w:kern w:val="3"/>
                <w:lang w:eastAsia="ar-SA"/>
              </w:rPr>
              <w:t xml:space="preserve"> </w:t>
            </w:r>
            <w:proofErr w:type="spellStart"/>
            <w:r w:rsidRPr="00CF7C6E">
              <w:rPr>
                <w:b/>
                <w:kern w:val="3"/>
                <w:lang w:eastAsia="ar-SA"/>
              </w:rPr>
              <w:t>ужанъя</w:t>
            </w:r>
            <w:proofErr w:type="spellEnd"/>
            <w:r w:rsidRPr="00CF7C6E">
              <w:rPr>
                <w:b/>
                <w:kern w:val="3"/>
                <w:lang w:eastAsia="ar-SA"/>
              </w:rPr>
              <w:t xml:space="preserve"> Федерал </w:t>
            </w:r>
            <w:proofErr w:type="spellStart"/>
            <w:r w:rsidRPr="00CF7C6E">
              <w:rPr>
                <w:b/>
                <w:kern w:val="3"/>
                <w:lang w:eastAsia="ar-SA"/>
              </w:rPr>
              <w:t>службалэн</w:t>
            </w:r>
            <w:proofErr w:type="spellEnd"/>
            <w:r w:rsidRPr="00CF7C6E">
              <w:rPr>
                <w:b/>
                <w:kern w:val="3"/>
                <w:lang w:eastAsia="ar-SA"/>
              </w:rPr>
              <w:t xml:space="preserve"> Удмурт </w:t>
            </w:r>
            <w:proofErr w:type="spellStart"/>
            <w:r w:rsidRPr="00CF7C6E">
              <w:rPr>
                <w:b/>
                <w:kern w:val="3"/>
                <w:lang w:eastAsia="ar-SA"/>
              </w:rPr>
              <w:t>Элькунъя</w:t>
            </w:r>
            <w:proofErr w:type="spellEnd"/>
            <w:r w:rsidRPr="00CF7C6E">
              <w:rPr>
                <w:b/>
                <w:kern w:val="3"/>
                <w:lang w:eastAsia="ar-SA"/>
              </w:rPr>
              <w:t xml:space="preserve"> </w:t>
            </w:r>
            <w:proofErr w:type="spellStart"/>
            <w:r w:rsidRPr="00CF7C6E">
              <w:rPr>
                <w:b/>
                <w:kern w:val="3"/>
                <w:lang w:eastAsia="ar-SA"/>
              </w:rPr>
              <w:t>кивалтонниез</w:t>
            </w:r>
            <w:proofErr w:type="spellEnd"/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b/>
                <w:bCs/>
                <w:kern w:val="3"/>
                <w:lang w:eastAsia="ar-SA"/>
              </w:rPr>
            </w:pP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ar-SA"/>
              </w:rPr>
            </w:pPr>
            <w:r w:rsidRPr="00CF7C6E">
              <w:rPr>
                <w:kern w:val="3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CF7C6E">
              <w:rPr>
                <w:kern w:val="3"/>
                <w:sz w:val="20"/>
                <w:szCs w:val="20"/>
                <w:lang w:eastAsia="ar-SA"/>
              </w:rPr>
              <w:t>урам</w:t>
            </w:r>
            <w:proofErr w:type="spellEnd"/>
            <w:r w:rsidRPr="00CF7C6E">
              <w:rPr>
                <w:kern w:val="3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CF7C6E">
              <w:rPr>
                <w:kern w:val="3"/>
                <w:sz w:val="20"/>
                <w:szCs w:val="20"/>
                <w:lang w:eastAsia="ar-SA"/>
              </w:rPr>
              <w:t>Ижкар</w:t>
            </w:r>
            <w:proofErr w:type="spellEnd"/>
            <w:r w:rsidRPr="00CF7C6E">
              <w:rPr>
                <w:kern w:val="3"/>
                <w:sz w:val="20"/>
                <w:szCs w:val="20"/>
                <w:lang w:eastAsia="ar-SA"/>
              </w:rPr>
              <w:t>, 426009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ar-SA"/>
              </w:rPr>
            </w:pPr>
            <w:r w:rsidRPr="00CF7C6E">
              <w:rPr>
                <w:kern w:val="3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F27D65" w:rsidRPr="00CF7C6E" w:rsidRDefault="00F27D65" w:rsidP="00561334">
            <w:pPr>
              <w:suppressAutoHyphens/>
              <w:autoSpaceDN w:val="0"/>
              <w:jc w:val="center"/>
              <w:textAlignment w:val="baseline"/>
              <w:rPr>
                <w:kern w:val="3"/>
                <w:lang w:val="en-US" w:eastAsia="ar-SA"/>
              </w:rPr>
            </w:pPr>
            <w:r w:rsidRPr="00CF7C6E">
              <w:rPr>
                <w:kern w:val="3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F27D65" w:rsidRDefault="00F27D65" w:rsidP="008671A5">
      <w:pPr>
        <w:pStyle w:val="21"/>
        <w:rPr>
          <w:sz w:val="24"/>
          <w:szCs w:val="24"/>
          <w:lang w:val="en-US"/>
        </w:rPr>
      </w:pPr>
    </w:p>
    <w:p w:rsidR="00F27D65" w:rsidRPr="00B069D1" w:rsidRDefault="00F27D65" w:rsidP="008671A5">
      <w:pPr>
        <w:pStyle w:val="21"/>
        <w:rPr>
          <w:sz w:val="24"/>
          <w:szCs w:val="24"/>
          <w:lang w:val="en-US"/>
        </w:rPr>
      </w:pPr>
    </w:p>
    <w:p w:rsidR="008671A5" w:rsidRPr="00B069D1" w:rsidRDefault="008671A5" w:rsidP="008671A5">
      <w:pPr>
        <w:pStyle w:val="21"/>
        <w:rPr>
          <w:sz w:val="24"/>
          <w:szCs w:val="24"/>
        </w:rPr>
      </w:pPr>
      <w:r w:rsidRPr="00B069D1">
        <w:rPr>
          <w:sz w:val="24"/>
          <w:szCs w:val="24"/>
        </w:rPr>
        <w:t xml:space="preserve">РЕШЕНИЕ   </w:t>
      </w:r>
    </w:p>
    <w:p w:rsidR="008671A5" w:rsidRPr="00B069D1" w:rsidRDefault="008671A5" w:rsidP="008671A5">
      <w:pPr>
        <w:jc w:val="center"/>
        <w:rPr>
          <w:lang w:eastAsia="ar-SA"/>
        </w:rPr>
      </w:pPr>
      <w:r w:rsidRPr="00B069D1">
        <w:t xml:space="preserve">по делу </w:t>
      </w:r>
      <w:r w:rsidRPr="00B069D1">
        <w:rPr>
          <w:lang w:eastAsia="ar-SA"/>
        </w:rPr>
        <w:t xml:space="preserve">№ </w:t>
      </w:r>
      <w:r w:rsidR="00DA1961" w:rsidRPr="00B069D1">
        <w:t>018/06/106-308/2025</w:t>
      </w:r>
    </w:p>
    <w:p w:rsidR="008671A5" w:rsidRPr="00B069D1" w:rsidRDefault="00DA1961" w:rsidP="008671A5">
      <w:pPr>
        <w:pStyle w:val="Standard"/>
        <w:spacing w:before="0" w:after="0"/>
      </w:pPr>
      <w:r w:rsidRPr="00B069D1">
        <w:t xml:space="preserve">24 </w:t>
      </w:r>
      <w:r w:rsidR="008671A5" w:rsidRPr="00B069D1">
        <w:t>марта 2025 года</w:t>
      </w:r>
      <w:r w:rsidR="008671A5" w:rsidRPr="00B069D1">
        <w:tab/>
      </w:r>
      <w:r w:rsidR="008671A5" w:rsidRPr="00B069D1">
        <w:tab/>
      </w:r>
      <w:r w:rsidR="008671A5" w:rsidRPr="00B069D1">
        <w:tab/>
      </w:r>
      <w:r w:rsidR="008671A5" w:rsidRPr="00B069D1">
        <w:tab/>
      </w:r>
      <w:r w:rsidR="008671A5" w:rsidRPr="00B069D1">
        <w:tab/>
      </w:r>
      <w:r w:rsidR="008671A5" w:rsidRPr="00B069D1">
        <w:tab/>
      </w:r>
      <w:r w:rsidR="008671A5" w:rsidRPr="00B069D1">
        <w:tab/>
        <w:t xml:space="preserve">                         </w:t>
      </w:r>
      <w:r w:rsidR="003A0998" w:rsidRPr="00B069D1">
        <w:t xml:space="preserve">      </w:t>
      </w:r>
      <w:r w:rsidR="008671A5" w:rsidRPr="00B069D1">
        <w:t xml:space="preserve">  </w:t>
      </w:r>
      <w:proofErr w:type="gramStart"/>
      <w:r w:rsidR="008671A5" w:rsidRPr="00B069D1">
        <w:t>г</w:t>
      </w:r>
      <w:proofErr w:type="gramEnd"/>
      <w:r w:rsidR="008671A5" w:rsidRPr="00B069D1">
        <w:t>. Ижевск</w:t>
      </w:r>
    </w:p>
    <w:p w:rsidR="008671A5" w:rsidRPr="00B069D1" w:rsidRDefault="008671A5" w:rsidP="008671A5">
      <w:pPr>
        <w:pStyle w:val="Standard"/>
        <w:spacing w:before="0" w:after="0"/>
        <w:ind w:firstLine="709"/>
      </w:pPr>
    </w:p>
    <w:p w:rsidR="008C7D02" w:rsidRPr="00AF2F0C" w:rsidRDefault="008C7D02" w:rsidP="008C7D02">
      <w:pPr>
        <w:suppressAutoHyphens/>
        <w:ind w:firstLine="567"/>
        <w:jc w:val="both"/>
        <w:textAlignment w:val="baseline"/>
        <w:rPr>
          <w:kern w:val="2"/>
        </w:rPr>
      </w:pPr>
      <w:r w:rsidRPr="00AF2F0C">
        <w:rPr>
          <w:kern w:val="2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8671A5" w:rsidRPr="00B069D1" w:rsidRDefault="008671A5" w:rsidP="008671A5">
      <w:pPr>
        <w:tabs>
          <w:tab w:val="left" w:pos="3570"/>
        </w:tabs>
        <w:ind w:firstLine="709"/>
        <w:jc w:val="both"/>
      </w:pPr>
      <w:r w:rsidRPr="00B069D1">
        <w:t>председатель Комиссии:</w:t>
      </w:r>
      <w:r w:rsidR="001A7E6A" w:rsidRPr="001A7E6A">
        <w:t xml:space="preserve"> </w:t>
      </w:r>
      <w:r w:rsidR="001A7E6A" w:rsidRPr="0044321A">
        <w:t>&lt;</w:t>
      </w:r>
      <w:r w:rsidR="001A7E6A">
        <w:t>…</w:t>
      </w:r>
      <w:r w:rsidR="001A7E6A" w:rsidRPr="0044321A">
        <w:t>&gt;</w:t>
      </w:r>
      <w:r w:rsidR="001A7E6A">
        <w:t xml:space="preserve"> </w:t>
      </w:r>
      <w:r w:rsidRPr="00B069D1">
        <w:t xml:space="preserve">– </w:t>
      </w:r>
      <w:proofErr w:type="spellStart"/>
      <w:r w:rsidRPr="00B069D1">
        <w:t>врио</w:t>
      </w:r>
      <w:proofErr w:type="spellEnd"/>
      <w:r w:rsidRPr="00B069D1">
        <w:t xml:space="preserve"> руководителя;</w:t>
      </w:r>
    </w:p>
    <w:p w:rsidR="008671A5" w:rsidRPr="00B069D1" w:rsidRDefault="008671A5" w:rsidP="003A0998">
      <w:pPr>
        <w:tabs>
          <w:tab w:val="left" w:pos="3570"/>
        </w:tabs>
        <w:ind w:firstLine="709"/>
        <w:jc w:val="both"/>
      </w:pPr>
      <w:r w:rsidRPr="00B069D1">
        <w:t>члены Комиссии:</w:t>
      </w:r>
      <w:r w:rsidR="001A7E6A" w:rsidRPr="001A7E6A">
        <w:t xml:space="preserve"> </w:t>
      </w:r>
      <w:r w:rsidR="001A7E6A" w:rsidRPr="0044321A">
        <w:t>&lt;</w:t>
      </w:r>
      <w:r w:rsidR="001A7E6A">
        <w:t>…</w:t>
      </w:r>
      <w:r w:rsidR="001A7E6A" w:rsidRPr="0044321A">
        <w:t>&gt;</w:t>
      </w:r>
      <w:r w:rsidR="001A7E6A">
        <w:t xml:space="preserve"> </w:t>
      </w:r>
      <w:r w:rsidRPr="00B069D1">
        <w:t>– старший инспектор отдела контроля закупок,</w:t>
      </w:r>
      <w:r w:rsidR="001A7E6A" w:rsidRPr="001A7E6A">
        <w:t xml:space="preserve"> </w:t>
      </w:r>
      <w:r w:rsidR="001A7E6A" w:rsidRPr="0044321A">
        <w:t>&lt;</w:t>
      </w:r>
      <w:r w:rsidR="001A7E6A">
        <w:t>…</w:t>
      </w:r>
      <w:r w:rsidR="001A7E6A" w:rsidRPr="0044321A">
        <w:t>&gt;</w:t>
      </w:r>
      <w:r w:rsidR="001A7E6A">
        <w:t xml:space="preserve"> </w:t>
      </w:r>
      <w:r w:rsidRPr="00B069D1">
        <w:t>– ведущий специалист-эксперт отдела контроля закупок, кворум соблюден,</w:t>
      </w:r>
    </w:p>
    <w:p w:rsidR="008671A5" w:rsidRPr="00B56256" w:rsidRDefault="008671A5" w:rsidP="003A0998">
      <w:pPr>
        <w:ind w:firstLine="709"/>
        <w:jc w:val="both"/>
        <w:rPr>
          <w:kern w:val="3"/>
        </w:rPr>
      </w:pPr>
      <w:r w:rsidRPr="00B069D1">
        <w:rPr>
          <w:kern w:val="3"/>
        </w:rPr>
        <w:t>рассмотрев</w:t>
      </w:r>
      <w:r w:rsidRPr="00B069D1">
        <w:t xml:space="preserve"> </w:t>
      </w:r>
      <w:r w:rsidR="003A0998" w:rsidRPr="00B069D1">
        <w:t>жалобу Заявителя -</w:t>
      </w:r>
      <w:r w:rsidR="00DA1961" w:rsidRPr="00B069D1">
        <w:t xml:space="preserve"> ООО «</w:t>
      </w:r>
      <w:proofErr w:type="spellStart"/>
      <w:r w:rsidR="00DA1961" w:rsidRPr="00B069D1">
        <w:t>Техномакс</w:t>
      </w:r>
      <w:proofErr w:type="spellEnd"/>
      <w:r w:rsidRPr="00B069D1">
        <w:t xml:space="preserve">» </w:t>
      </w:r>
      <w:r w:rsidR="00DA1961" w:rsidRPr="00B069D1">
        <w:rPr>
          <w:shd w:val="clear" w:color="auto" w:fill="FFFFFF"/>
        </w:rPr>
        <w:t xml:space="preserve">на действия Закупочной комиссии </w:t>
      </w:r>
      <w:r w:rsidR="00DA1961" w:rsidRPr="00B56256">
        <w:rPr>
          <w:shd w:val="clear" w:color="auto" w:fill="FFFFFF"/>
        </w:rPr>
        <w:t xml:space="preserve">при проведении электронного аукциона зз-0015-06332 - 2025 Снегоход </w:t>
      </w:r>
      <w:r w:rsidR="00DA1961" w:rsidRPr="00B56256">
        <w:t>(номер извещения в ЕИС -0813500000125003215),</w:t>
      </w:r>
    </w:p>
    <w:p w:rsidR="008671A5" w:rsidRPr="00B56256" w:rsidRDefault="008671A5" w:rsidP="008671A5">
      <w:pPr>
        <w:tabs>
          <w:tab w:val="left" w:pos="3570"/>
        </w:tabs>
        <w:ind w:firstLine="709"/>
        <w:jc w:val="both"/>
      </w:pPr>
      <w:r w:rsidRPr="00B56256">
        <w:t xml:space="preserve">на заседании Комиссии </w:t>
      </w:r>
    </w:p>
    <w:p w:rsidR="008671A5" w:rsidRPr="00B56256" w:rsidRDefault="008671A5" w:rsidP="008671A5">
      <w:pPr>
        <w:tabs>
          <w:tab w:val="left" w:pos="3570"/>
        </w:tabs>
        <w:ind w:firstLine="709"/>
        <w:jc w:val="both"/>
      </w:pPr>
      <w:r w:rsidRPr="00B56256">
        <w:t>в присутствии</w:t>
      </w:r>
      <w:r w:rsidR="003A0998" w:rsidRPr="00B56256">
        <w:t xml:space="preserve"> посредством ВКС</w:t>
      </w:r>
    </w:p>
    <w:p w:rsidR="00DE05FF" w:rsidRPr="00B56256" w:rsidRDefault="003A0998" w:rsidP="00DE05FF">
      <w:pPr>
        <w:tabs>
          <w:tab w:val="left" w:pos="3570"/>
        </w:tabs>
        <w:ind w:firstLine="709"/>
        <w:jc w:val="both"/>
      </w:pPr>
      <w:r w:rsidRPr="00B56256">
        <w:t>пре</w:t>
      </w:r>
      <w:r w:rsidR="00293EB5" w:rsidRPr="00B56256">
        <w:t xml:space="preserve">дставителя Заявителя – </w:t>
      </w:r>
      <w:r w:rsidR="001A7E6A" w:rsidRPr="0044321A">
        <w:t>&lt;</w:t>
      </w:r>
      <w:r w:rsidR="001A7E6A">
        <w:t>…</w:t>
      </w:r>
      <w:r w:rsidR="001A7E6A" w:rsidRPr="0044321A">
        <w:t>&gt;</w:t>
      </w:r>
      <w:r w:rsidR="001A7E6A" w:rsidRPr="00B56256">
        <w:t xml:space="preserve"> </w:t>
      </w:r>
      <w:r w:rsidR="001A7E6A">
        <w:t xml:space="preserve"> </w:t>
      </w:r>
      <w:r w:rsidR="00DE05FF" w:rsidRPr="00B56256">
        <w:t>(доверенность от 07.03</w:t>
      </w:r>
      <w:r w:rsidRPr="00B56256">
        <w:t>.2025),</w:t>
      </w:r>
      <w:r w:rsidR="00656D54" w:rsidRPr="00B56256">
        <w:t xml:space="preserve"> законного представителя Заявителя </w:t>
      </w:r>
      <w:r w:rsidR="00B069D1" w:rsidRPr="00B56256">
        <w:t>–</w:t>
      </w:r>
      <w:r w:rsidR="001A7E6A" w:rsidRPr="0044321A">
        <w:t>&lt;</w:t>
      </w:r>
      <w:r w:rsidR="001A7E6A">
        <w:t>…</w:t>
      </w:r>
      <w:r w:rsidR="001A7E6A" w:rsidRPr="0044321A">
        <w:t>&gt;</w:t>
      </w:r>
      <w:proofErr w:type="gramStart"/>
      <w:r w:rsidR="001A7E6A">
        <w:t xml:space="preserve"> </w:t>
      </w:r>
      <w:r w:rsidR="00B069D1" w:rsidRPr="00B56256">
        <w:rPr>
          <w:shd w:val="clear" w:color="auto" w:fill="FFFFFF"/>
        </w:rPr>
        <w:t>,</w:t>
      </w:r>
      <w:proofErr w:type="gramEnd"/>
    </w:p>
    <w:p w:rsidR="008671A5" w:rsidRPr="00B56256" w:rsidRDefault="00656D54" w:rsidP="00876168">
      <w:pPr>
        <w:ind w:firstLine="709"/>
        <w:jc w:val="both"/>
      </w:pPr>
      <w:r w:rsidRPr="00B56256">
        <w:t xml:space="preserve">представителя Уполномоченного учреждения, </w:t>
      </w:r>
      <w:r w:rsidR="00876168" w:rsidRPr="00B56256">
        <w:t>члена Комиссии по осуществлению закупок</w:t>
      </w:r>
      <w:r w:rsidR="001A7E6A" w:rsidRPr="0044321A">
        <w:t>&lt;</w:t>
      </w:r>
      <w:r w:rsidR="001A7E6A">
        <w:t>…</w:t>
      </w:r>
      <w:r w:rsidR="001A7E6A" w:rsidRPr="0044321A">
        <w:t>&gt;</w:t>
      </w:r>
      <w:r w:rsidR="001A7E6A">
        <w:t xml:space="preserve"> </w:t>
      </w:r>
      <w:r w:rsidR="003A0998" w:rsidRPr="00B56256">
        <w:t>–</w:t>
      </w:r>
      <w:r w:rsidR="00C03127" w:rsidRPr="00B56256">
        <w:t xml:space="preserve"> </w:t>
      </w:r>
      <w:r w:rsidR="001A7E6A" w:rsidRPr="0044321A">
        <w:t>&lt;</w:t>
      </w:r>
      <w:r w:rsidR="001A7E6A">
        <w:t>…</w:t>
      </w:r>
      <w:r w:rsidR="001A7E6A" w:rsidRPr="0044321A">
        <w:t>&gt;</w:t>
      </w:r>
      <w:r w:rsidR="001A7E6A" w:rsidRPr="00B56256">
        <w:t xml:space="preserve"> </w:t>
      </w:r>
      <w:r w:rsidR="001A7E6A">
        <w:t xml:space="preserve"> </w:t>
      </w:r>
      <w:r w:rsidR="003A0998" w:rsidRPr="00B56256">
        <w:t>(доверенность 28.12.2024),</w:t>
      </w:r>
    </w:p>
    <w:p w:rsidR="003A0998" w:rsidRPr="00B56256" w:rsidRDefault="003A0998" w:rsidP="003A0998">
      <w:pPr>
        <w:jc w:val="both"/>
      </w:pPr>
    </w:p>
    <w:p w:rsidR="003A0998" w:rsidRPr="00B069D1" w:rsidRDefault="003A0998" w:rsidP="003A0998">
      <w:pPr>
        <w:jc w:val="both"/>
      </w:pPr>
    </w:p>
    <w:p w:rsidR="008671A5" w:rsidRPr="00B069D1" w:rsidRDefault="008671A5" w:rsidP="008671A5">
      <w:pPr>
        <w:ind w:right="284"/>
        <w:contextualSpacing/>
        <w:jc w:val="center"/>
      </w:pPr>
      <w:r w:rsidRPr="00B069D1">
        <w:t>УСТАНОВИЛА:</w:t>
      </w:r>
    </w:p>
    <w:p w:rsidR="008671A5" w:rsidRPr="00B069D1" w:rsidRDefault="008671A5" w:rsidP="003A0998">
      <w:pPr>
        <w:jc w:val="both"/>
      </w:pPr>
    </w:p>
    <w:p w:rsidR="00B56256" w:rsidRDefault="00C03127" w:rsidP="00E33E31">
      <w:pPr>
        <w:tabs>
          <w:tab w:val="left" w:pos="426"/>
        </w:tabs>
        <w:autoSpaceDE w:val="0"/>
        <w:autoSpaceDN w:val="0"/>
        <w:adjustRightInd w:val="0"/>
        <w:ind w:firstLine="425"/>
        <w:jc w:val="both"/>
      </w:pPr>
      <w:r w:rsidRPr="00B069D1">
        <w:t xml:space="preserve"> </w:t>
      </w:r>
      <w:r w:rsidR="00244947" w:rsidRPr="00B069D1">
        <w:t>Согласно доводам жалобы, в</w:t>
      </w:r>
      <w:r w:rsidRPr="00B069D1">
        <w:t xml:space="preserve"> заявке на участие №118383601 в разделе «Подтверждение страны Российская Федерация» </w:t>
      </w:r>
      <w:r w:rsidR="00244947" w:rsidRPr="00B069D1">
        <w:t xml:space="preserve">Заявитель </w:t>
      </w:r>
      <w:r w:rsidR="00B56256">
        <w:t>указал</w:t>
      </w:r>
      <w:r w:rsidRPr="00B069D1">
        <w:t xml:space="preserve"> реестровый номер 10374314, который соответствует выписке из реестра  российской промышленной продукции от 11.03.2025г. на снегоход ТАЙГА Варяг 500 производителя АО «Русская механика», выписка </w:t>
      </w:r>
      <w:r w:rsidR="00244947" w:rsidRPr="00B069D1">
        <w:t xml:space="preserve">была </w:t>
      </w:r>
      <w:r w:rsidRPr="00B069D1">
        <w:t>приложена к заявке.</w:t>
      </w:r>
      <w:r w:rsidR="00244947" w:rsidRPr="00B069D1">
        <w:t xml:space="preserve"> </w:t>
      </w:r>
    </w:p>
    <w:p w:rsidR="00244947" w:rsidRPr="00B069D1" w:rsidRDefault="00244947" w:rsidP="00E33E31">
      <w:pPr>
        <w:tabs>
          <w:tab w:val="left" w:pos="426"/>
        </w:tabs>
        <w:autoSpaceDE w:val="0"/>
        <w:autoSpaceDN w:val="0"/>
        <w:adjustRightInd w:val="0"/>
        <w:ind w:firstLine="425"/>
        <w:jc w:val="both"/>
      </w:pPr>
      <w:r w:rsidRPr="00B069D1">
        <w:t xml:space="preserve">Требование по указанию информации о совокупном количестве баллов </w:t>
      </w:r>
      <w:r w:rsidRPr="00B56256">
        <w:t>не выполнимо, т.к. в настоящее время  информация о совокупных баллах на продукцию АО «Русская механика» Снегоход ТАЙГА Варяг 500 код ОКПД</w:t>
      </w:r>
      <w:proofErr w:type="gramStart"/>
      <w:r w:rsidRPr="00B56256">
        <w:t>2</w:t>
      </w:r>
      <w:proofErr w:type="gramEnd"/>
      <w:r w:rsidRPr="00B56256">
        <w:t xml:space="preserve">  29.10.52.110 в реестре</w:t>
      </w:r>
      <w:r w:rsidRPr="00B069D1">
        <w:t xml:space="preserve"> российской промышленной продукции отсутствует. </w:t>
      </w:r>
    </w:p>
    <w:p w:rsidR="00C03127" w:rsidRPr="00B069D1" w:rsidRDefault="00E33E31" w:rsidP="004C2915">
      <w:pPr>
        <w:tabs>
          <w:tab w:val="left" w:pos="426"/>
        </w:tabs>
        <w:autoSpaceDE w:val="0"/>
        <w:autoSpaceDN w:val="0"/>
        <w:adjustRightInd w:val="0"/>
        <w:ind w:firstLine="425"/>
        <w:jc w:val="both"/>
      </w:pPr>
      <w:r w:rsidRPr="00B069D1">
        <w:t>Согласно доводам представителя Уполномоченного учреждения, члена Комиссии по осуществлению закупок заявка заявителя подлежала отклонению, т</w:t>
      </w:r>
      <w:r w:rsidR="004C2915" w:rsidRPr="00B069D1">
        <w:t>ак как в связи с отсутствием инф</w:t>
      </w:r>
      <w:r w:rsidRPr="00B069D1">
        <w:t>ормации</w:t>
      </w:r>
      <w:r w:rsidR="004C2915" w:rsidRPr="00B069D1">
        <w:t xml:space="preserve"> совокупном количестве баллов российское происхождение товара не было подтверждено. </w:t>
      </w:r>
    </w:p>
    <w:p w:rsidR="00C03127" w:rsidRPr="00B069D1" w:rsidRDefault="00C03127" w:rsidP="00E33E31">
      <w:pPr>
        <w:pStyle w:val="a6"/>
        <w:ind w:firstLine="425"/>
        <w:jc w:val="both"/>
        <w:rPr>
          <w:rFonts w:ascii="Times New Roman" w:hAnsi="Times New Roman"/>
          <w:sz w:val="24"/>
          <w:szCs w:val="24"/>
        </w:rPr>
      </w:pPr>
      <w:r w:rsidRPr="00B069D1">
        <w:rPr>
          <w:rFonts w:ascii="Times New Roman" w:hAnsi="Times New Roman"/>
          <w:sz w:val="24"/>
          <w:szCs w:val="24"/>
        </w:rPr>
        <w:lastRenderedPageBreak/>
        <w:t xml:space="preserve">Установлено, что 04.03.2025 </w:t>
      </w:r>
      <w:r w:rsidRPr="00B069D1">
        <w:rPr>
          <w:rFonts w:ascii="Times New Roman" w:eastAsia="SimSun" w:hAnsi="Times New Roman"/>
          <w:kern w:val="2"/>
          <w:sz w:val="24"/>
          <w:szCs w:val="24"/>
        </w:rPr>
        <w:t>Уполномоченное учреждение разместило в ЕИС извещение о проведении Открытого конкурса.</w:t>
      </w:r>
    </w:p>
    <w:p w:rsidR="00C03127" w:rsidRPr="00B069D1" w:rsidRDefault="00C03127" w:rsidP="00E33E31">
      <w:pPr>
        <w:widowControl w:val="0"/>
        <w:suppressAutoHyphens/>
        <w:ind w:firstLine="425"/>
        <w:contextualSpacing/>
        <w:jc w:val="both"/>
        <w:textAlignment w:val="baseline"/>
        <w:rPr>
          <w:rFonts w:eastAsia="SimSun"/>
          <w:bCs/>
          <w:kern w:val="2"/>
        </w:rPr>
      </w:pPr>
      <w:r w:rsidRPr="00B069D1">
        <w:rPr>
          <w:rFonts w:eastAsia="SimSun"/>
          <w:bCs/>
          <w:kern w:val="2"/>
        </w:rPr>
        <w:t>Начальная (максимальная) цена контракта установлена в размере 2 082 750,00 рублей.</w:t>
      </w:r>
    </w:p>
    <w:p w:rsidR="00C03127" w:rsidRPr="00B069D1" w:rsidRDefault="00C03127" w:rsidP="00E33E31">
      <w:pPr>
        <w:widowControl w:val="0"/>
        <w:suppressAutoHyphens/>
        <w:ind w:firstLine="425"/>
        <w:contextualSpacing/>
        <w:jc w:val="both"/>
        <w:textAlignment w:val="baseline"/>
        <w:rPr>
          <w:shd w:val="clear" w:color="auto" w:fill="FFFFFF"/>
        </w:rPr>
      </w:pPr>
      <w:r w:rsidRPr="00B069D1">
        <w:rPr>
          <w:rFonts w:eastAsia="SimSun"/>
          <w:bCs/>
          <w:kern w:val="2"/>
        </w:rPr>
        <w:t xml:space="preserve">Согласно </w:t>
      </w:r>
      <w:r w:rsidR="00B56256">
        <w:rPr>
          <w:rFonts w:eastAsia="SimSun"/>
          <w:bCs/>
          <w:kern w:val="2"/>
        </w:rPr>
        <w:t>п</w:t>
      </w:r>
      <w:r w:rsidRPr="00B069D1">
        <w:rPr>
          <w:rFonts w:eastAsia="SimSun"/>
          <w:bCs/>
          <w:kern w:val="2"/>
        </w:rPr>
        <w:t>ротокол</w:t>
      </w:r>
      <w:r w:rsidR="00B56256">
        <w:rPr>
          <w:rFonts w:eastAsia="SimSun"/>
          <w:bCs/>
          <w:kern w:val="2"/>
        </w:rPr>
        <w:t>у</w:t>
      </w:r>
      <w:r w:rsidRPr="00B069D1">
        <w:rPr>
          <w:rFonts w:eastAsia="SimSun"/>
          <w:bCs/>
          <w:kern w:val="2"/>
        </w:rPr>
        <w:t xml:space="preserve"> подведения итогов определения поставщика (подрядчика, исполнителя) от 14.03.2025 №ИЭА</w:t>
      </w:r>
      <w:proofErr w:type="gramStart"/>
      <w:r w:rsidRPr="00B069D1">
        <w:rPr>
          <w:rFonts w:eastAsia="SimSun"/>
          <w:bCs/>
          <w:kern w:val="2"/>
        </w:rPr>
        <w:t>1</w:t>
      </w:r>
      <w:proofErr w:type="gramEnd"/>
      <w:r w:rsidRPr="00B069D1">
        <w:rPr>
          <w:rFonts w:eastAsia="SimSun"/>
          <w:bCs/>
          <w:kern w:val="2"/>
        </w:rPr>
        <w:t xml:space="preserve"> в</w:t>
      </w:r>
      <w:r w:rsidRPr="00B069D1">
        <w:rPr>
          <w:shd w:val="clear" w:color="auto" w:fill="FFFFFF"/>
        </w:rPr>
        <w:t>се поданные заявки отклонены.</w:t>
      </w:r>
    </w:p>
    <w:p w:rsidR="0030363E" w:rsidRPr="00B069D1" w:rsidRDefault="00244947" w:rsidP="00E33E31">
      <w:pPr>
        <w:ind w:firstLine="425"/>
        <w:jc w:val="both"/>
      </w:pPr>
      <w:bookmarkStart w:id="0" w:name="_Toc93326619"/>
      <w:proofErr w:type="gramStart"/>
      <w:r w:rsidRPr="00B069D1">
        <w:t>В силу части 1 статьи 14 Закона о контрактной системе п</w:t>
      </w:r>
      <w:r w:rsidR="00B57434" w:rsidRPr="00B069D1">
        <w:t>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</w:t>
      </w:r>
      <w:proofErr w:type="gramEnd"/>
      <w:r w:rsidR="00B57434" w:rsidRPr="00B069D1">
        <w:t xml:space="preserve"> (далее - российское лицо), за исключением случаев принятия Правительством Российской Федерации мер, предусмотренных </w:t>
      </w:r>
      <w:hyperlink r:id="rId13" w:anchor="dst12373" w:history="1">
        <w:r w:rsidR="00B57434" w:rsidRPr="00B069D1">
          <w:rPr>
            <w:rStyle w:val="a4"/>
            <w:color w:val="auto"/>
            <w:u w:val="none"/>
          </w:rPr>
          <w:t>пунктом 1 части 2</w:t>
        </w:r>
      </w:hyperlink>
      <w:r w:rsidR="00B57434" w:rsidRPr="00B069D1">
        <w:t> </w:t>
      </w:r>
      <w:r w:rsidR="0030363E" w:rsidRPr="00B069D1">
        <w:t xml:space="preserve"> статьи 14 Закона о контрактной системе</w:t>
      </w:r>
    </w:p>
    <w:p w:rsidR="002E0E23" w:rsidRPr="00B069D1" w:rsidRDefault="0030363E" w:rsidP="00E33E31">
      <w:pPr>
        <w:ind w:firstLine="425"/>
        <w:jc w:val="both"/>
      </w:pPr>
      <w:r w:rsidRPr="00B069D1">
        <w:t xml:space="preserve">Согласно </w:t>
      </w:r>
      <w:proofErr w:type="gramStart"/>
      <w:r w:rsidRPr="00B069D1">
        <w:t>подпункту</w:t>
      </w:r>
      <w:proofErr w:type="gramEnd"/>
      <w:r w:rsidRPr="00B069D1">
        <w:t xml:space="preserve"> а пункту 1 части 2 статьи 14 Закона о контрактной системе </w:t>
      </w:r>
      <w:r w:rsidR="00B57434" w:rsidRPr="00B069D1">
        <w:t>Пра</w:t>
      </w:r>
      <w:r w:rsidRPr="00B069D1">
        <w:t xml:space="preserve">вительство Российской Федерации </w:t>
      </w:r>
      <w:r w:rsidR="00B57434" w:rsidRPr="00B069D1">
        <w:t>вправе с учетом положений </w:t>
      </w:r>
      <w:hyperlink r:id="rId14" w:anchor="dst12378" w:history="1">
        <w:r w:rsidR="00B57434" w:rsidRPr="00B069D1">
          <w:rPr>
            <w:rStyle w:val="a4"/>
            <w:color w:val="auto"/>
            <w:u w:val="none"/>
          </w:rPr>
          <w:t>части 3</w:t>
        </w:r>
      </w:hyperlink>
      <w:r w:rsidR="00B57434" w:rsidRPr="00B069D1">
        <w:t> </w:t>
      </w:r>
      <w:r w:rsidRPr="00B069D1">
        <w:t>статьи 14 Закона о контрактной системе</w:t>
      </w:r>
      <w:r w:rsidR="00B57434" w:rsidRPr="00B069D1">
        <w:t xml:space="preserve"> принимать меры, устанавливающие</w:t>
      </w:r>
      <w:r w:rsidRPr="00B069D1">
        <w:t xml:space="preserve"> </w:t>
      </w:r>
      <w:hyperlink r:id="rId15" w:anchor="dst100006" w:history="1">
        <w:r w:rsidR="00B57434" w:rsidRPr="00B069D1">
          <w:rPr>
            <w:rStyle w:val="a4"/>
            <w:color w:val="auto"/>
            <w:u w:val="none"/>
          </w:rPr>
          <w:t>запрет</w:t>
        </w:r>
      </w:hyperlink>
      <w:r w:rsidR="00B57434" w:rsidRPr="00B069D1">
        <w:t xml:space="preserve"> 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</w:t>
      </w:r>
      <w:r w:rsidRPr="00B069D1">
        <w:t>оказываемых иностранными лицами.</w:t>
      </w:r>
      <w:bookmarkEnd w:id="0"/>
    </w:p>
    <w:p w:rsidR="00244947" w:rsidRPr="00B069D1" w:rsidRDefault="00244947" w:rsidP="00E33E31">
      <w:pPr>
        <w:autoSpaceDE w:val="0"/>
        <w:autoSpaceDN w:val="0"/>
        <w:adjustRightInd w:val="0"/>
        <w:ind w:firstLine="425"/>
        <w:jc w:val="both"/>
        <w:rPr>
          <w:rFonts w:eastAsiaTheme="minorHAnsi"/>
          <w:lang w:eastAsia="en-US"/>
        </w:rPr>
      </w:pPr>
      <w:proofErr w:type="gramStart"/>
      <w:r w:rsidRPr="00B069D1">
        <w:t>Согласно  пункту 1</w:t>
      </w:r>
      <w:r w:rsidR="0011477E" w:rsidRPr="00B069D1">
        <w:t xml:space="preserve"> Постановления Правительства РФ </w:t>
      </w:r>
      <w:r w:rsidR="009051E6" w:rsidRPr="00B069D1">
        <w:t>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—</w:t>
      </w:r>
      <w:r w:rsidR="0011477E" w:rsidRPr="00B069D1">
        <w:t xml:space="preserve"> ППРФ № 1875) </w:t>
      </w:r>
      <w:r w:rsidR="000C5164" w:rsidRPr="00B069D1">
        <w:t>при осуществлении закупок в соответствии с Федеральным </w:t>
      </w:r>
      <w:hyperlink r:id="rId16" w:history="1">
        <w:r w:rsidR="000C5164" w:rsidRPr="00B069D1">
          <w:rPr>
            <w:rStyle w:val="a4"/>
            <w:color w:val="auto"/>
            <w:u w:val="none"/>
          </w:rPr>
          <w:t>законом</w:t>
        </w:r>
      </w:hyperlink>
      <w:r w:rsidR="000C5164" w:rsidRPr="00B069D1">
        <w:t> "О контрактной системе в сфере закупок товаров, работ, услуг для обеспечения государственных и муниципальных нужд" и</w:t>
      </w:r>
      <w:proofErr w:type="gramEnd"/>
      <w:r w:rsidR="000C5164" w:rsidRPr="00B069D1">
        <w:t xml:space="preserve"> </w:t>
      </w:r>
      <w:proofErr w:type="gramStart"/>
      <w:r w:rsidR="000C5164" w:rsidRPr="00B069D1">
        <w:t>закупок в соответствии с Федеральным </w:t>
      </w:r>
      <w:hyperlink r:id="rId17" w:history="1">
        <w:r w:rsidR="000C5164" w:rsidRPr="00B069D1">
          <w:rPr>
            <w:rStyle w:val="a4"/>
            <w:color w:val="auto"/>
            <w:u w:val="none"/>
          </w:rPr>
          <w:t>законом</w:t>
        </w:r>
      </w:hyperlink>
      <w:r w:rsidR="000C5164" w:rsidRPr="00B069D1">
        <w:t> "О закупках товаров, работ, услуг отд</w:t>
      </w:r>
      <w:r w:rsidR="0011477E" w:rsidRPr="00B069D1">
        <w:t>ельными видами юридич</w:t>
      </w:r>
      <w:r w:rsidR="002E0E23" w:rsidRPr="00B069D1">
        <w:t>еских лиц" устан</w:t>
      </w:r>
      <w:r w:rsidR="0011477E" w:rsidRPr="00B069D1">
        <w:t>овлено</w:t>
      </w:r>
      <w:r w:rsidRPr="00B069D1">
        <w:t xml:space="preserve"> </w:t>
      </w:r>
      <w:r w:rsidRPr="00B069D1">
        <w:rPr>
          <w:rFonts w:eastAsiaTheme="minorHAnsi"/>
          <w:lang w:eastAsia="en-US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</w:t>
      </w:r>
      <w:proofErr w:type="gramEnd"/>
    </w:p>
    <w:p w:rsidR="00C03127" w:rsidRPr="00B069D1" w:rsidRDefault="00244947" w:rsidP="00E33E31">
      <w:pPr>
        <w:autoSpaceDE w:val="0"/>
        <w:autoSpaceDN w:val="0"/>
        <w:adjustRightInd w:val="0"/>
        <w:ind w:firstLine="425"/>
        <w:jc w:val="both"/>
      </w:pPr>
      <w:r w:rsidRPr="00B069D1">
        <w:t xml:space="preserve">Согласно Извещению, </w:t>
      </w:r>
      <w:r w:rsidRPr="00B069D1">
        <w:rPr>
          <w:noProof/>
        </w:rPr>
        <w:t>объектом закупки является – «</w:t>
      </w:r>
      <w:r w:rsidRPr="00B069D1">
        <w:t>Снегоход», указанный товар соответствует коду ОКПД</w:t>
      </w:r>
      <w:proofErr w:type="gramStart"/>
      <w:r w:rsidRPr="00B069D1">
        <w:t>2</w:t>
      </w:r>
      <w:proofErr w:type="gramEnd"/>
      <w:r w:rsidRPr="00B069D1">
        <w:t xml:space="preserve"> - 29.10.52.</w:t>
      </w:r>
      <w:r w:rsidRPr="00B069D1">
        <w:rPr>
          <w:b/>
          <w:bCs/>
        </w:rPr>
        <w:t xml:space="preserve"> </w:t>
      </w:r>
      <w:r w:rsidRPr="00B069D1">
        <w:t>«Средства транспортные для движения по снегу, автомобили для перевозки игроков в гольф и аналогичные транспортные средства, оснащенные двигателями».</w:t>
      </w:r>
      <w:r w:rsidRPr="00B069D1">
        <w:rPr>
          <w:b/>
          <w:bCs/>
        </w:rPr>
        <w:t xml:space="preserve"> </w:t>
      </w:r>
      <w:r w:rsidRPr="00B069D1">
        <w:t>Указанный код ОКПД</w:t>
      </w:r>
      <w:proofErr w:type="gramStart"/>
      <w:r w:rsidRPr="00B069D1">
        <w:t>2</w:t>
      </w:r>
      <w:proofErr w:type="gramEnd"/>
      <w:r w:rsidRPr="00B069D1">
        <w:t xml:space="preserve"> входит в Приложение №1 к Постановлению Правительства Российской Федерации от 23.12.2024 № 1875 (далее – Постановление № 1875), в связи с чем установлен запрет закупок товаров, происходящих из иностранных государств.</w:t>
      </w:r>
    </w:p>
    <w:p w:rsidR="0073634B" w:rsidRPr="00B069D1" w:rsidRDefault="002E0E23" w:rsidP="00E33E31">
      <w:pPr>
        <w:ind w:firstLine="425"/>
        <w:jc w:val="both"/>
      </w:pPr>
      <w:r w:rsidRPr="00B069D1">
        <w:t>В силу</w:t>
      </w:r>
      <w:r w:rsidR="00B11309" w:rsidRPr="00B069D1">
        <w:t xml:space="preserve"> пункта 3 ПП РФ №1875 </w:t>
      </w:r>
      <w:r w:rsidR="0073634B" w:rsidRPr="00B069D1">
        <w:t>информацией и документами, подтверждающими страну происхождения товара для целей настоящего постановления, являются:</w:t>
      </w:r>
    </w:p>
    <w:p w:rsidR="0073634B" w:rsidRPr="00B069D1" w:rsidRDefault="0073634B" w:rsidP="00E33E31">
      <w:pPr>
        <w:ind w:firstLine="425"/>
        <w:jc w:val="both"/>
      </w:pPr>
      <w:proofErr w:type="gramStart"/>
      <w:r w:rsidRPr="00B069D1">
        <w:t xml:space="preserve">а) для подтверждения происхождения товаров, указанных в </w:t>
      </w:r>
      <w:hyperlink r:id="rId18" w:history="1">
        <w:r w:rsidRPr="00B069D1">
          <w:rPr>
            <w:rStyle w:val="a4"/>
            <w:color w:val="auto"/>
            <w:u w:val="none"/>
          </w:rPr>
          <w:t>позициях 1</w:t>
        </w:r>
      </w:hyperlink>
      <w:r w:rsidRPr="00B069D1">
        <w:t xml:space="preserve"> - </w:t>
      </w:r>
      <w:hyperlink r:id="rId19" w:history="1">
        <w:r w:rsidRPr="00B069D1">
          <w:rPr>
            <w:rStyle w:val="a4"/>
            <w:color w:val="auto"/>
            <w:u w:val="none"/>
          </w:rPr>
          <w:t>145</w:t>
        </w:r>
      </w:hyperlink>
      <w:r w:rsidRPr="00B069D1">
        <w:t xml:space="preserve"> приложения N 1 к настоящему постановлению, </w:t>
      </w:r>
      <w:hyperlink r:id="rId20" w:history="1">
        <w:r w:rsidRPr="00B069D1">
          <w:rPr>
            <w:rStyle w:val="a4"/>
            <w:color w:val="auto"/>
            <w:u w:val="none"/>
          </w:rPr>
          <w:t>позициях 1</w:t>
        </w:r>
      </w:hyperlink>
      <w:r w:rsidRPr="00B069D1">
        <w:t xml:space="preserve"> - </w:t>
      </w:r>
      <w:hyperlink r:id="rId21" w:history="1">
        <w:r w:rsidRPr="00B069D1">
          <w:rPr>
            <w:rStyle w:val="a4"/>
            <w:color w:val="auto"/>
            <w:u w:val="none"/>
          </w:rPr>
          <w:t>433</w:t>
        </w:r>
      </w:hyperlink>
      <w:r w:rsidRPr="00B069D1">
        <w:t xml:space="preserve"> приложения N 2 к настоящему постановлению, </w:t>
      </w:r>
      <w:hyperlink r:id="rId22" w:history="1">
        <w:r w:rsidRPr="00B069D1">
          <w:rPr>
            <w:rStyle w:val="a4"/>
            <w:color w:val="auto"/>
            <w:u w:val="none"/>
          </w:rPr>
          <w:t>приложении N 3</w:t>
        </w:r>
      </w:hyperlink>
      <w:r w:rsidRPr="00B069D1">
        <w:t xml:space="preserve"> к настоящему постановлению, из Российской Федерации - номер реестровой записи из реестра российской промышленной продукции, предусмотренного </w:t>
      </w:r>
      <w:hyperlink r:id="rId23" w:history="1">
        <w:r w:rsidRPr="00B069D1">
          <w:rPr>
            <w:rStyle w:val="a4"/>
            <w:color w:val="auto"/>
            <w:u w:val="none"/>
          </w:rPr>
          <w:t>статьей 17.1</w:t>
        </w:r>
      </w:hyperlink>
      <w:r w:rsidRPr="00B069D1">
        <w:t xml:space="preserve"> Федерального закона "О промышленной политике в Российской Федерации", содержащей в том числе:</w:t>
      </w:r>
      <w:proofErr w:type="gramEnd"/>
    </w:p>
    <w:p w:rsidR="0073634B" w:rsidRPr="00B069D1" w:rsidRDefault="0073634B" w:rsidP="00E33E31">
      <w:pPr>
        <w:ind w:firstLine="425"/>
        <w:jc w:val="both"/>
      </w:pPr>
      <w:proofErr w:type="gramStart"/>
      <w:r w:rsidRPr="00B069D1"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</w:t>
      </w:r>
      <w:hyperlink r:id="rId24" w:history="1">
        <w:r w:rsidRPr="00B069D1">
          <w:rPr>
            <w:rStyle w:val="a4"/>
            <w:color w:val="auto"/>
            <w:u w:val="none"/>
          </w:rPr>
          <w:t>постановлением</w:t>
        </w:r>
      </w:hyperlink>
      <w:r w:rsidRPr="00B069D1">
        <w:t xml:space="preserve"> Правительства Российской Федерации от 17 июля 2015 г. N 719 "О подтверждении производства российской промышленной </w:t>
      </w:r>
      <w:r w:rsidRPr="00B069D1">
        <w:lastRenderedPageBreak/>
        <w:t xml:space="preserve">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</w:t>
      </w:r>
      <w:hyperlink r:id="rId25" w:history="1">
        <w:r w:rsidRPr="00B069D1">
          <w:rPr>
            <w:rStyle w:val="a4"/>
            <w:color w:val="auto"/>
            <w:u w:val="none"/>
          </w:rPr>
          <w:t>постановлением</w:t>
        </w:r>
        <w:proofErr w:type="gramEnd"/>
      </w:hyperlink>
      <w:r w:rsidRPr="00B069D1">
        <w:t xml:space="preserve"> Правительства Российской Федерации от 17 июля 2015 г. N 719 "О подтверждении производства российской промышленной продукции" для целей осуществления закупок;</w:t>
      </w:r>
    </w:p>
    <w:p w:rsidR="00C03127" w:rsidRPr="00B069D1" w:rsidRDefault="00244947" w:rsidP="00E33E31">
      <w:pPr>
        <w:pStyle w:val="a8"/>
        <w:spacing w:before="0" w:beforeAutospacing="0" w:after="0" w:afterAutospacing="0"/>
        <w:ind w:firstLine="425"/>
        <w:jc w:val="both"/>
      </w:pPr>
      <w:r w:rsidRPr="00B069D1">
        <w:t>Пунктом 42 Постановление № 719 установлен процентный</w:t>
      </w:r>
      <w:r w:rsidRPr="00B069D1">
        <w:rPr>
          <w:lang w:val="en-US"/>
        </w:rPr>
        <w:t> </w:t>
      </w:r>
      <w:r w:rsidRPr="00B069D1">
        <w:t xml:space="preserve">показатель совокупного количества баллов от максимально возможного количества баллов, </w:t>
      </w:r>
      <w:r w:rsidRPr="00B069D1">
        <w:rPr>
          <w:rFonts w:eastAsia="Calibri"/>
          <w:kern w:val="2"/>
          <w:lang w:eastAsia="en-US"/>
        </w:rPr>
        <w:t xml:space="preserve">которое с </w:t>
      </w:r>
      <w:r w:rsidRPr="00B069D1">
        <w:t>01.01.2025 составляет 50</w:t>
      </w:r>
      <w:r w:rsidRPr="00B069D1">
        <w:rPr>
          <w:lang w:val="en-US"/>
        </w:rPr>
        <w:t> </w:t>
      </w:r>
      <w:r w:rsidRPr="00B069D1">
        <w:t>процентов.</w:t>
      </w:r>
    </w:p>
    <w:p w:rsidR="00244947" w:rsidRPr="00B069D1" w:rsidRDefault="00244947" w:rsidP="00E33E31">
      <w:pPr>
        <w:ind w:firstLine="425"/>
        <w:jc w:val="both"/>
      </w:pPr>
      <w:proofErr w:type="gramStart"/>
      <w:r w:rsidRPr="00B069D1">
        <w:t xml:space="preserve">Согласно письму </w:t>
      </w:r>
      <w:proofErr w:type="spellStart"/>
      <w:r w:rsidRPr="00B069D1">
        <w:t>Минпромторга</w:t>
      </w:r>
      <w:proofErr w:type="spellEnd"/>
      <w:r w:rsidRPr="00B069D1">
        <w:t xml:space="preserve"> России от 22.02.2024 № КА-17291/07 </w:t>
      </w:r>
      <w:hyperlink r:id="rId26" w:history="1">
        <w:r w:rsidRPr="00B069D1">
          <w:rPr>
            <w:rStyle w:val="a4"/>
            <w:rFonts w:eastAsia="Calibri"/>
            <w:color w:val="auto"/>
            <w:u w:val="none"/>
          </w:rPr>
          <w:t>Постановление</w:t>
        </w:r>
      </w:hyperlink>
      <w:r w:rsidRPr="00B069D1">
        <w:t xml:space="preserve"> № 719, предусматривает необходимость наличия заключения, содержащего информацию о совокупном количестве баллов за выполнение (освоение) на территории Российской Федерации соответствующих операций (условий), для подтверждения производства на территории Российской Федерации промышленной продукции, в отношении которой установлены такие требования о совокупном количестве баллов, и с целью ее допуска к закупкам, осуществляемым для обеспечения государственных</w:t>
      </w:r>
      <w:proofErr w:type="gramEnd"/>
      <w:r w:rsidRPr="00B069D1">
        <w:t xml:space="preserve"> и муниципальных нужд.</w:t>
      </w:r>
    </w:p>
    <w:p w:rsidR="0030363E" w:rsidRPr="00B069D1" w:rsidRDefault="0030363E" w:rsidP="00E33E31">
      <w:pPr>
        <w:ind w:firstLine="425"/>
        <w:jc w:val="both"/>
      </w:pPr>
      <w:proofErr w:type="gramStart"/>
      <w:r w:rsidRPr="00B069D1">
        <w:t xml:space="preserve">Согласно </w:t>
      </w:r>
      <w:hyperlink r:id="rId27" w:history="1">
        <w:r w:rsidRPr="00B069D1">
          <w:rPr>
            <w:rStyle w:val="a4"/>
            <w:rFonts w:eastAsia="Calibri"/>
            <w:color w:val="auto"/>
            <w:u w:val="none"/>
          </w:rPr>
          <w:t>пункту 5 части 1 статьи 43</w:t>
        </w:r>
      </w:hyperlink>
      <w:r w:rsidRPr="00B069D1">
        <w:t xml:space="preserve"> Закона о контрактной системе заявка участника закупки должна содержать </w:t>
      </w:r>
      <w:r w:rsidRPr="00B069D1">
        <w:rPr>
          <w:bCs/>
        </w:rPr>
        <w:t>информацию</w:t>
      </w:r>
      <w:r w:rsidRPr="00B069D1">
        <w:t xml:space="preserve"> и документы, определенные в соответствии с </w:t>
      </w:r>
      <w:hyperlink r:id="rId28" w:history="1">
        <w:r w:rsidRPr="00B069D1">
          <w:rPr>
            <w:rStyle w:val="a4"/>
            <w:rFonts w:eastAsia="Calibri"/>
            <w:color w:val="auto"/>
            <w:u w:val="none"/>
          </w:rPr>
          <w:t>пунктом 2 части 2 статьи 14</w:t>
        </w:r>
      </w:hyperlink>
      <w:r w:rsidRPr="00B069D1">
        <w:t xml:space="preserve">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</w:t>
      </w:r>
      <w:hyperlink r:id="rId29" w:history="1">
        <w:r w:rsidRPr="00B069D1">
          <w:rPr>
            <w:rStyle w:val="a4"/>
            <w:rFonts w:eastAsia="Calibri"/>
            <w:color w:val="auto"/>
            <w:u w:val="none"/>
          </w:rPr>
          <w:t>статьей</w:t>
        </w:r>
      </w:hyperlink>
      <w:r w:rsidRPr="00B069D1">
        <w:t xml:space="preserve"> запрет, ограничение, преимущество).</w:t>
      </w:r>
      <w:proofErr w:type="gramEnd"/>
      <w:r w:rsidRPr="00B069D1">
        <w:t xml:space="preserve"> В случае отсутствия таких информации и документов в заявке на участие в закупке </w:t>
      </w:r>
      <w:r w:rsidRPr="00B069D1">
        <w:rPr>
          <w:bCs/>
        </w:rPr>
        <w:t>такая заявка приравнивается к заявке, в которой содержится предложение о поставке товаров, происходящих из иностранного государства</w:t>
      </w:r>
      <w:r w:rsidRPr="00B069D1">
        <w:t xml:space="preserve"> или группы иностранных государств,</w:t>
      </w:r>
    </w:p>
    <w:p w:rsidR="0030363E" w:rsidRPr="00B069D1" w:rsidRDefault="0030363E" w:rsidP="00E33E31">
      <w:pPr>
        <w:ind w:firstLine="425"/>
        <w:jc w:val="both"/>
      </w:pPr>
      <w:proofErr w:type="gramStart"/>
      <w:r w:rsidRPr="00B069D1">
        <w:t>Установлено, что Заявитель представил</w:t>
      </w:r>
      <w:r w:rsidR="00244947" w:rsidRPr="00B069D1">
        <w:t xml:space="preserve"> номер реестровой записи из Реестра российской промышленной продукции – 10374314 «Снегоход ТАЙГА Варяг 500», однако в представленной реестровой записи информация о количестве баллов за выполнение технологических операций (условий) на территории Российской Федерации отсутствует, что в соответствии с требованиями </w:t>
      </w:r>
      <w:hyperlink r:id="rId30" w:history="1">
        <w:r w:rsidR="00244947" w:rsidRPr="00B069D1">
          <w:rPr>
            <w:rStyle w:val="a4"/>
            <w:rFonts w:eastAsia="Calibri"/>
            <w:color w:val="auto"/>
            <w:u w:val="none"/>
          </w:rPr>
          <w:t>Постановления</w:t>
        </w:r>
      </w:hyperlink>
      <w:r w:rsidR="00244947" w:rsidRPr="00B069D1">
        <w:t xml:space="preserve"> № 1875 и </w:t>
      </w:r>
      <w:hyperlink r:id="rId31" w:history="1">
        <w:r w:rsidR="00244947" w:rsidRPr="00B069D1">
          <w:rPr>
            <w:rStyle w:val="a4"/>
            <w:rFonts w:eastAsia="Calibri"/>
            <w:color w:val="auto"/>
            <w:u w:val="none"/>
          </w:rPr>
          <w:t>Постановления</w:t>
        </w:r>
      </w:hyperlink>
      <w:r w:rsidR="00244947" w:rsidRPr="00B069D1">
        <w:t xml:space="preserve"> № 719 не подтверждает производство товара на территории Российской Федерации для целей осуществления закупок</w:t>
      </w:r>
      <w:r w:rsidR="00133707" w:rsidRPr="00B069D1">
        <w:t>.</w:t>
      </w:r>
      <w:proofErr w:type="gramEnd"/>
    </w:p>
    <w:p w:rsidR="00C03127" w:rsidRPr="00B069D1" w:rsidRDefault="0030363E" w:rsidP="00E33E31">
      <w:pPr>
        <w:ind w:firstLine="425"/>
        <w:jc w:val="both"/>
      </w:pPr>
      <w:r w:rsidRPr="00B069D1">
        <w:t xml:space="preserve">Таким образом, </w:t>
      </w:r>
      <w:proofErr w:type="gramStart"/>
      <w:r w:rsidRPr="00B069D1">
        <w:t>с</w:t>
      </w:r>
      <w:proofErr w:type="gramEnd"/>
      <w:r w:rsidRPr="00B069D1">
        <w:t xml:space="preserve"> </w:t>
      </w:r>
      <w:proofErr w:type="gramStart"/>
      <w:r w:rsidR="00244947" w:rsidRPr="00B069D1">
        <w:t>заявка</w:t>
      </w:r>
      <w:proofErr w:type="gramEnd"/>
      <w:r w:rsidR="00244947" w:rsidRPr="00B069D1">
        <w:t xml:space="preserve"> Заявителя в соответствии с </w:t>
      </w:r>
      <w:hyperlink r:id="rId32" w:history="1">
        <w:r w:rsidR="00244947" w:rsidRPr="00B069D1">
          <w:rPr>
            <w:rStyle w:val="a4"/>
            <w:rFonts w:eastAsia="Calibri"/>
            <w:color w:val="auto"/>
            <w:u w:val="none"/>
          </w:rPr>
          <w:t>пунктом 5 части 1 статьи 43</w:t>
        </w:r>
      </w:hyperlink>
      <w:r w:rsidR="00244947" w:rsidRPr="00B069D1">
        <w:t xml:space="preserve"> Закона о ко</w:t>
      </w:r>
      <w:r w:rsidRPr="00B069D1">
        <w:t>нтрактной системе приравнивалась</w:t>
      </w:r>
      <w:r w:rsidR="00244947" w:rsidRPr="00B069D1">
        <w:t xml:space="preserve"> к заявке, в которой содержится предложение о поставке товаров, происходящих из иностранного гос</w:t>
      </w:r>
      <w:r w:rsidRPr="00B069D1">
        <w:t>ударства и подлежала отклонению Комиссией по осуществлению закупок.</w:t>
      </w:r>
    </w:p>
    <w:p w:rsidR="00B22A7F" w:rsidRPr="00B069D1" w:rsidRDefault="00BF5CCD" w:rsidP="00E33E31">
      <w:pPr>
        <w:ind w:firstLine="425"/>
        <w:jc w:val="both"/>
      </w:pPr>
      <w:r w:rsidRPr="00B069D1">
        <w:t xml:space="preserve">С учетом изложенного, доводы жалобы не нашли своего подтверждения. </w:t>
      </w:r>
    </w:p>
    <w:p w:rsidR="008C7D02" w:rsidRPr="00AF2F0C" w:rsidRDefault="008C7D02" w:rsidP="008C7D02">
      <w:pPr>
        <w:widowControl w:val="0"/>
        <w:suppressAutoHyphens/>
        <w:ind w:firstLine="709"/>
        <w:contextualSpacing/>
        <w:jc w:val="both"/>
        <w:textAlignment w:val="baseline"/>
        <w:rPr>
          <w:rFonts w:eastAsia="SimSun"/>
          <w:bCs/>
          <w:kern w:val="2"/>
        </w:rPr>
      </w:pPr>
      <w:r w:rsidRPr="00AF2F0C">
        <w:rPr>
          <w:rFonts w:eastAsia="SimSun"/>
          <w:bCs/>
          <w:kern w:val="2"/>
        </w:rPr>
        <w:t>Руководствуясь частями 1, 3, 4 статьи 105,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49551E" w:rsidRPr="00B069D1" w:rsidRDefault="0049551E" w:rsidP="00F93ADE">
      <w:pPr>
        <w:jc w:val="both"/>
      </w:pPr>
    </w:p>
    <w:p w:rsidR="008671A5" w:rsidRPr="00B069D1" w:rsidRDefault="008671A5" w:rsidP="008671A5">
      <w:pPr>
        <w:ind w:firstLine="709"/>
        <w:jc w:val="center"/>
        <w:rPr>
          <w:color w:val="000000" w:themeColor="text1"/>
        </w:rPr>
      </w:pPr>
      <w:r w:rsidRPr="00B069D1">
        <w:rPr>
          <w:color w:val="000000" w:themeColor="text1"/>
        </w:rPr>
        <w:t>РЕШИЛА:</w:t>
      </w:r>
    </w:p>
    <w:p w:rsidR="008671A5" w:rsidRPr="00B069D1" w:rsidRDefault="008671A5" w:rsidP="008671A5">
      <w:pPr>
        <w:ind w:firstLine="709"/>
        <w:jc w:val="center"/>
        <w:rPr>
          <w:color w:val="000000" w:themeColor="text1"/>
        </w:rPr>
      </w:pPr>
    </w:p>
    <w:p w:rsidR="008671A5" w:rsidRPr="00B069D1" w:rsidRDefault="008671A5" w:rsidP="008671A5">
      <w:pPr>
        <w:ind w:firstLine="709"/>
        <w:jc w:val="both"/>
        <w:rPr>
          <w:shd w:val="clear" w:color="auto" w:fill="FFFFFF"/>
        </w:rPr>
      </w:pPr>
      <w:r w:rsidRPr="00B069D1">
        <w:rPr>
          <w:color w:val="000000" w:themeColor="text1"/>
        </w:rPr>
        <w:t>Признать жалоб</w:t>
      </w:r>
      <w:proofErr w:type="gramStart"/>
      <w:r w:rsidRPr="00B069D1">
        <w:rPr>
          <w:color w:val="000000" w:themeColor="text1"/>
        </w:rPr>
        <w:t>у</w:t>
      </w:r>
      <w:r w:rsidR="00C03127" w:rsidRPr="00B069D1">
        <w:t xml:space="preserve"> ООО</w:t>
      </w:r>
      <w:proofErr w:type="gramEnd"/>
      <w:r w:rsidR="00C03127" w:rsidRPr="00B069D1">
        <w:t xml:space="preserve"> «</w:t>
      </w:r>
      <w:proofErr w:type="spellStart"/>
      <w:r w:rsidR="00C03127" w:rsidRPr="00B069D1">
        <w:t>Техномакс</w:t>
      </w:r>
      <w:proofErr w:type="spellEnd"/>
      <w:r w:rsidR="00C03127" w:rsidRPr="00B069D1">
        <w:t xml:space="preserve">» </w:t>
      </w:r>
      <w:r w:rsidR="00C03127" w:rsidRPr="00B069D1">
        <w:rPr>
          <w:color w:val="000000"/>
          <w:shd w:val="clear" w:color="auto" w:fill="FFFFFF"/>
        </w:rPr>
        <w:t xml:space="preserve">на действия Закупочной комиссии при проведении электронного аукциона зз-0015-06332 - 2025 Снегоход </w:t>
      </w:r>
      <w:r w:rsidR="00C03127" w:rsidRPr="00B069D1">
        <w:t>(номер извещения в ЕИС -0813500000125003215</w:t>
      </w:r>
      <w:r w:rsidRPr="00B069D1">
        <w:t>)</w:t>
      </w:r>
      <w:r w:rsidRPr="00B069D1">
        <w:rPr>
          <w:shd w:val="clear" w:color="auto" w:fill="FFFFFF"/>
        </w:rPr>
        <w:t xml:space="preserve"> необоснованной.</w:t>
      </w:r>
    </w:p>
    <w:p w:rsidR="008671A5" w:rsidRPr="00B069D1" w:rsidRDefault="008671A5" w:rsidP="008671A5">
      <w:pPr>
        <w:jc w:val="both"/>
        <w:rPr>
          <w:color w:val="000000" w:themeColor="text1"/>
        </w:rPr>
      </w:pPr>
    </w:p>
    <w:p w:rsidR="008671A5" w:rsidRPr="00B069D1" w:rsidRDefault="008671A5" w:rsidP="008671A5">
      <w:pPr>
        <w:ind w:firstLine="709"/>
        <w:jc w:val="both"/>
        <w:rPr>
          <w:color w:val="000000" w:themeColor="text1"/>
        </w:rPr>
      </w:pPr>
      <w:r w:rsidRPr="00B069D1">
        <w:t xml:space="preserve">Настоящее решение может быть обжаловано в течение трех месяцев в Арбитражный суд Удмуртской Республики.  </w:t>
      </w:r>
    </w:p>
    <w:p w:rsidR="00170E14" w:rsidRPr="003B7A94" w:rsidRDefault="00170E14" w:rsidP="00D76A84">
      <w:pPr>
        <w:ind w:firstLine="709"/>
        <w:jc w:val="both"/>
      </w:pPr>
    </w:p>
    <w:sectPr w:rsidR="00170E14" w:rsidRPr="003B7A94" w:rsidSect="00CA0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051E6"/>
    <w:rsid w:val="000C5164"/>
    <w:rsid w:val="000C691C"/>
    <w:rsid w:val="000D5F65"/>
    <w:rsid w:val="0011477E"/>
    <w:rsid w:val="001162DA"/>
    <w:rsid w:val="00133707"/>
    <w:rsid w:val="00170E14"/>
    <w:rsid w:val="001A7E6A"/>
    <w:rsid w:val="001E4ABA"/>
    <w:rsid w:val="00244947"/>
    <w:rsid w:val="00293EB5"/>
    <w:rsid w:val="002E0E23"/>
    <w:rsid w:val="0030363E"/>
    <w:rsid w:val="003A0998"/>
    <w:rsid w:val="003B7A94"/>
    <w:rsid w:val="00400BD0"/>
    <w:rsid w:val="00425D56"/>
    <w:rsid w:val="0049551E"/>
    <w:rsid w:val="004C2915"/>
    <w:rsid w:val="005737FF"/>
    <w:rsid w:val="00656D54"/>
    <w:rsid w:val="006F69DF"/>
    <w:rsid w:val="0073634B"/>
    <w:rsid w:val="007618F3"/>
    <w:rsid w:val="008671A5"/>
    <w:rsid w:val="00876168"/>
    <w:rsid w:val="008C7D02"/>
    <w:rsid w:val="009051E6"/>
    <w:rsid w:val="00916E30"/>
    <w:rsid w:val="00932DC5"/>
    <w:rsid w:val="009C78D8"/>
    <w:rsid w:val="00B069D1"/>
    <w:rsid w:val="00B11309"/>
    <w:rsid w:val="00B22A7F"/>
    <w:rsid w:val="00B56256"/>
    <w:rsid w:val="00B57434"/>
    <w:rsid w:val="00BB73E1"/>
    <w:rsid w:val="00BF5CCD"/>
    <w:rsid w:val="00C03127"/>
    <w:rsid w:val="00C45BB9"/>
    <w:rsid w:val="00CA0951"/>
    <w:rsid w:val="00D76A84"/>
    <w:rsid w:val="00DA1961"/>
    <w:rsid w:val="00DE05FF"/>
    <w:rsid w:val="00E33E31"/>
    <w:rsid w:val="00F27D65"/>
    <w:rsid w:val="00F55AAD"/>
    <w:rsid w:val="00F93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6E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00BD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1E6"/>
    <w:pPr>
      <w:ind w:left="708"/>
    </w:pPr>
  </w:style>
  <w:style w:type="character" w:styleId="a4">
    <w:name w:val="Hyperlink"/>
    <w:basedOn w:val="a0"/>
    <w:uiPriority w:val="99"/>
    <w:unhideWhenUsed/>
    <w:rsid w:val="009051E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051E6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16E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0B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21">
    <w:name w:val="Заголовок 21"/>
    <w:basedOn w:val="a"/>
    <w:next w:val="a"/>
    <w:qFormat/>
    <w:rsid w:val="008671A5"/>
    <w:pPr>
      <w:keepNext/>
      <w:suppressAutoHyphens/>
      <w:jc w:val="center"/>
      <w:textAlignment w:val="baseline"/>
      <w:outlineLvl w:val="1"/>
    </w:pPr>
    <w:rPr>
      <w:rFonts w:eastAsia="Calibri"/>
      <w:kern w:val="2"/>
      <w:sz w:val="28"/>
      <w:szCs w:val="28"/>
    </w:rPr>
  </w:style>
  <w:style w:type="paragraph" w:customStyle="1" w:styleId="Standard">
    <w:name w:val="Standard"/>
    <w:qFormat/>
    <w:rsid w:val="008671A5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C0312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locked/>
    <w:rsid w:val="00C03127"/>
    <w:rPr>
      <w:rFonts w:ascii="Calibri" w:eastAsia="Calibri" w:hAnsi="Calibri" w:cs="Times New Roman"/>
    </w:rPr>
  </w:style>
  <w:style w:type="paragraph" w:customStyle="1" w:styleId="alignleft">
    <w:name w:val="align_left"/>
    <w:basedOn w:val="a"/>
    <w:rsid w:val="00B57434"/>
    <w:pPr>
      <w:spacing w:before="100" w:beforeAutospacing="1" w:after="100" w:afterAutospacing="1"/>
    </w:pPr>
  </w:style>
  <w:style w:type="paragraph" w:customStyle="1" w:styleId="a8">
    <w:basedOn w:val="a"/>
    <w:next w:val="a5"/>
    <w:uiPriority w:val="99"/>
    <w:unhideWhenUsed/>
    <w:rsid w:val="002449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2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85301">
          <w:marLeft w:val="0"/>
          <w:marRight w:val="0"/>
          <w:marTop w:val="1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5483">
          <w:marLeft w:val="0"/>
          <w:marRight w:val="0"/>
          <w:marTop w:val="1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00072">
              <w:marLeft w:val="0"/>
              <w:marRight w:val="0"/>
              <w:marTop w:val="0"/>
              <w:marBottom w:val="0"/>
              <w:divBdr>
                <w:top w:val="single" w:sz="4" w:space="0" w:color="9F9FDA"/>
                <w:left w:val="single" w:sz="4" w:space="0" w:color="9F9FDA"/>
                <w:bottom w:val="single" w:sz="4" w:space="0" w:color="9F9FDA"/>
                <w:right w:val="single" w:sz="4" w:space="0" w:color="9F9FDA"/>
              </w:divBdr>
              <w:divsChild>
                <w:div w:id="79279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2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1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90274">
              <w:marLeft w:val="0"/>
              <w:marRight w:val="0"/>
              <w:marTop w:val="0"/>
              <w:marBottom w:val="0"/>
              <w:divBdr>
                <w:top w:val="single" w:sz="4" w:space="0" w:color="9F9FDA"/>
                <w:left w:val="single" w:sz="4" w:space="0" w:color="9F9FDA"/>
                <w:bottom w:val="single" w:sz="4" w:space="0" w:color="9F9FDA"/>
                <w:right w:val="single" w:sz="4" w:space="0" w:color="9F9FDA"/>
              </w:divBdr>
              <w:divsChild>
                <w:div w:id="57779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34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3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https://www.consultant.ru/document/cons_doc_LAW_466154/c360930e35e7953c74744ed45738094d9503d732/" TargetMode="External"/><Relationship Id="rId18" Type="http://schemas.openxmlformats.org/officeDocument/2006/relationships/hyperlink" Target="https://login.consultant.ru/link/?req=doc&amp;base=LAW&amp;n=499073&amp;dst=100290" TargetMode="External"/><Relationship Id="rId26" Type="http://schemas.openxmlformats.org/officeDocument/2006/relationships/hyperlink" Target="https://login.consultant.ru/link/?req=doc&amp;base=LAW&amp;n=494410&amp;date=20.03.202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99073&amp;dst=102045" TargetMode="External"/><Relationship Id="rId34" Type="http://schemas.openxmlformats.org/officeDocument/2006/relationships/theme" Target="theme/theme1.xml"/><Relationship Id="rId7" Type="http://schemas.openxmlformats.org/officeDocument/2006/relationships/hyperlink" Target="mailto:to18@fas.gov.ru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s://www.consultant.ru/document/cons_doc_LAW_483052/" TargetMode="External"/><Relationship Id="rId25" Type="http://schemas.openxmlformats.org/officeDocument/2006/relationships/hyperlink" Target="https://login.consultant.ru/link/?req=doc&amp;base=LAW&amp;n=499753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466154/" TargetMode="External"/><Relationship Id="rId20" Type="http://schemas.openxmlformats.org/officeDocument/2006/relationships/hyperlink" Target="https://login.consultant.ru/link/?req=doc&amp;base=LAW&amp;n=499073&amp;dst=100747" TargetMode="External"/><Relationship Id="rId29" Type="http://schemas.openxmlformats.org/officeDocument/2006/relationships/hyperlink" Target="https://login.consultant.ru/link/?req=doc&amp;base=LAW&amp;n=466154&amp;dst=2323&amp;field=134&amp;date=20.03.202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to18@fas.gov.ru" TargetMode="External"/><Relationship Id="rId11" Type="http://schemas.openxmlformats.org/officeDocument/2006/relationships/hyperlink" Target="mailto:to18@fas.gov.ru" TargetMode="External"/><Relationship Id="rId24" Type="http://schemas.openxmlformats.org/officeDocument/2006/relationships/hyperlink" Target="https://login.consultant.ru/link/?req=doc&amp;base=LAW&amp;n=499753" TargetMode="External"/><Relationship Id="rId32" Type="http://schemas.openxmlformats.org/officeDocument/2006/relationships/hyperlink" Target="https://login.consultant.ru/link/?req=doc&amp;base=LAW&amp;n=466154&amp;dst=12410&amp;field=134&amp;date=20.03.2025" TargetMode="External"/><Relationship Id="rId5" Type="http://schemas.openxmlformats.org/officeDocument/2006/relationships/hyperlink" Target="mailto:to18@fas.gov.ru" TargetMode="External"/><Relationship Id="rId15" Type="http://schemas.openxmlformats.org/officeDocument/2006/relationships/hyperlink" Target="https://www.consultant.ru/document/cons_doc_LAW_499073/92d969e26a4326c5d02fa79b8f9cf4994ee5633b/" TargetMode="External"/><Relationship Id="rId23" Type="http://schemas.openxmlformats.org/officeDocument/2006/relationships/hyperlink" Target="https://login.consultant.ru/link/?req=doc&amp;base=LAW&amp;n=479337&amp;dst=225" TargetMode="External"/><Relationship Id="rId28" Type="http://schemas.openxmlformats.org/officeDocument/2006/relationships/hyperlink" Target="https://login.consultant.ru/link/?req=doc&amp;base=LAW&amp;n=466154&amp;dst=12377&amp;field=134&amp;date=20.03.2025" TargetMode="External"/><Relationship Id="rId10" Type="http://schemas.openxmlformats.org/officeDocument/2006/relationships/hyperlink" Target="mailto:to18@fas.gov.ru" TargetMode="External"/><Relationship Id="rId19" Type="http://schemas.openxmlformats.org/officeDocument/2006/relationships/hyperlink" Target="https://login.consultant.ru/link/?req=doc&amp;base=LAW&amp;n=499073&amp;dst=100722" TargetMode="External"/><Relationship Id="rId31" Type="http://schemas.openxmlformats.org/officeDocument/2006/relationships/hyperlink" Target="https://login.consultant.ru/link/?req=doc&amp;base=LAW&amp;n=494410&amp;date=20.03.2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https://www.consultant.ru/document/cons_doc_LAW_466154/c360930e35e7953c74744ed45738094d9503d732/" TargetMode="External"/><Relationship Id="rId22" Type="http://schemas.openxmlformats.org/officeDocument/2006/relationships/hyperlink" Target="https://login.consultant.ru/link/?req=doc&amp;base=LAW&amp;n=499073&amp;dst=102145" TargetMode="External"/><Relationship Id="rId27" Type="http://schemas.openxmlformats.org/officeDocument/2006/relationships/hyperlink" Target="https://login.consultant.ru/link/?req=doc&amp;base=LAW&amp;n=466154&amp;dst=12410&amp;field=134&amp;date=20.03.2025" TargetMode="External"/><Relationship Id="rId30" Type="http://schemas.openxmlformats.org/officeDocument/2006/relationships/hyperlink" Target="https://login.consultant.ru/link/?req=doc&amp;base=LAW&amp;n=494318&amp;date=20.03.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6DB49-6DD4-4307-A403-DEA203910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1724</Words>
  <Characters>9832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to18-churakov</dc:creator>
  <cp:lastModifiedBy>to18-churakov</cp:lastModifiedBy>
  <cp:revision>26</cp:revision>
  <cp:lastPrinted>2025-03-27T14:02:00Z</cp:lastPrinted>
  <dcterms:created xsi:type="dcterms:W3CDTF">2025-03-26T12:43:00Z</dcterms:created>
  <dcterms:modified xsi:type="dcterms:W3CDTF">2025-03-27T16:01:00Z</dcterms:modified>
</cp:coreProperties>
</file>