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B03" w:rsidRDefault="00646B03" w:rsidP="00830610">
      <w:pPr>
        <w:pStyle w:val="ConsPlusNormal"/>
        <w:widowControl w:val="0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Р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Е Ш Е Н И Е </w:t>
      </w:r>
    </w:p>
    <w:p w:rsidR="00675510" w:rsidRDefault="008C26D3" w:rsidP="00830610">
      <w:pPr>
        <w:pStyle w:val="ConsPlusNormal"/>
        <w:widowControl w:val="0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жалобам</w:t>
      </w:r>
      <w:r w:rsidR="00034C8A">
        <w:rPr>
          <w:rFonts w:ascii="Times New Roman" w:hAnsi="Times New Roman" w:cs="Times New Roman"/>
          <w:sz w:val="26"/>
          <w:szCs w:val="26"/>
        </w:rPr>
        <w:t xml:space="preserve"> </w:t>
      </w:r>
      <w:r w:rsidRPr="008C26D3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Pr="008C26D3">
        <w:rPr>
          <w:rFonts w:ascii="Times New Roman" w:hAnsi="Times New Roman" w:cs="Times New Roman"/>
          <w:sz w:val="26"/>
          <w:szCs w:val="26"/>
        </w:rPr>
        <w:t>СамараАгроПрод</w:t>
      </w:r>
      <w:proofErr w:type="spellEnd"/>
      <w:r w:rsidRPr="008C26D3">
        <w:rPr>
          <w:rFonts w:ascii="Times New Roman" w:hAnsi="Times New Roman" w:cs="Times New Roman"/>
          <w:sz w:val="26"/>
          <w:szCs w:val="26"/>
        </w:rPr>
        <w:t xml:space="preserve">» </w:t>
      </w:r>
      <w:r w:rsidR="00034C8A">
        <w:rPr>
          <w:rFonts w:ascii="Times New Roman" w:hAnsi="Times New Roman" w:cs="Times New Roman"/>
          <w:sz w:val="26"/>
          <w:szCs w:val="26"/>
        </w:rPr>
        <w:t>№</w:t>
      </w:r>
      <w:r w:rsidR="001B3BF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1410</w:t>
      </w:r>
      <w:r w:rsidR="00646B03">
        <w:rPr>
          <w:rFonts w:ascii="Times New Roman" w:hAnsi="Times New Roman" w:cs="Times New Roman"/>
          <w:sz w:val="26"/>
          <w:szCs w:val="26"/>
        </w:rPr>
        <w:t>-</w:t>
      </w:r>
      <w:r w:rsidRPr="008C26D3">
        <w:rPr>
          <w:rFonts w:ascii="Times New Roman" w:hAnsi="Times New Roman" w:cs="Times New Roman"/>
          <w:sz w:val="26"/>
          <w:szCs w:val="26"/>
        </w:rPr>
        <w:t>13265-17/4</w:t>
      </w:r>
      <w:r>
        <w:rPr>
          <w:rFonts w:ascii="Times New Roman" w:hAnsi="Times New Roman" w:cs="Times New Roman"/>
          <w:sz w:val="26"/>
          <w:szCs w:val="26"/>
        </w:rPr>
        <w:t>, 1411-</w:t>
      </w:r>
      <w:r w:rsidRPr="008C26D3">
        <w:t xml:space="preserve"> </w:t>
      </w:r>
      <w:r w:rsidRPr="008C26D3">
        <w:rPr>
          <w:rFonts w:ascii="Times New Roman" w:hAnsi="Times New Roman" w:cs="Times New Roman"/>
          <w:sz w:val="26"/>
          <w:szCs w:val="26"/>
        </w:rPr>
        <w:t>13265-17/4</w:t>
      </w:r>
    </w:p>
    <w:p w:rsidR="00675510" w:rsidRDefault="00675510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675510" w:rsidRPr="00917567" w:rsidRDefault="00BD500B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917567">
        <w:rPr>
          <w:rFonts w:ascii="Times New Roman" w:hAnsi="Times New Roman" w:cs="Times New Roman"/>
          <w:sz w:val="26"/>
          <w:szCs w:val="26"/>
        </w:rPr>
        <w:t>Резолютивная часть оглашена</w:t>
      </w:r>
    </w:p>
    <w:p w:rsidR="00675510" w:rsidRPr="00917567" w:rsidRDefault="008C26D3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675510" w:rsidRPr="0091756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11</w:t>
      </w:r>
      <w:r w:rsidR="00BD500B" w:rsidRPr="00917567">
        <w:rPr>
          <w:rFonts w:ascii="Times New Roman" w:hAnsi="Times New Roman" w:cs="Times New Roman"/>
          <w:sz w:val="26"/>
          <w:szCs w:val="26"/>
        </w:rPr>
        <w:t>.201</w:t>
      </w:r>
      <w:r w:rsidR="007175DB">
        <w:rPr>
          <w:rFonts w:ascii="Times New Roman" w:hAnsi="Times New Roman" w:cs="Times New Roman"/>
          <w:sz w:val="26"/>
          <w:szCs w:val="26"/>
        </w:rPr>
        <w:t>7</w:t>
      </w:r>
      <w:r w:rsidR="00A9094D" w:rsidRPr="00917567">
        <w:rPr>
          <w:rFonts w:ascii="Times New Roman" w:hAnsi="Times New Roman" w:cs="Times New Roman"/>
          <w:sz w:val="26"/>
          <w:szCs w:val="26"/>
        </w:rPr>
        <w:t>г.</w:t>
      </w:r>
      <w:r w:rsidR="00675510" w:rsidRPr="00917567">
        <w:rPr>
          <w:rFonts w:ascii="Times New Roman" w:hAnsi="Times New Roman" w:cs="Times New Roman"/>
          <w:sz w:val="26"/>
          <w:szCs w:val="26"/>
        </w:rPr>
        <w:t xml:space="preserve"> </w:t>
      </w:r>
      <w:r w:rsidR="00675510" w:rsidRPr="00917567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           </w:t>
      </w:r>
      <w:r w:rsidR="00BD500B" w:rsidRPr="0091756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 w:rsidR="00A9094D" w:rsidRPr="00917567">
        <w:rPr>
          <w:rFonts w:ascii="Times New Roman" w:hAnsi="Times New Roman" w:cs="Times New Roman"/>
          <w:sz w:val="26"/>
          <w:szCs w:val="26"/>
        </w:rPr>
        <w:t xml:space="preserve">   </w:t>
      </w:r>
      <w:r w:rsidR="00675510" w:rsidRPr="00917567">
        <w:rPr>
          <w:rFonts w:ascii="Times New Roman" w:hAnsi="Times New Roman" w:cs="Times New Roman"/>
          <w:sz w:val="26"/>
          <w:szCs w:val="26"/>
        </w:rPr>
        <w:t>г.</w:t>
      </w:r>
      <w:r w:rsidR="006D345A" w:rsidRPr="00917567">
        <w:rPr>
          <w:rFonts w:ascii="Times New Roman" w:hAnsi="Times New Roman" w:cs="Times New Roman"/>
          <w:sz w:val="26"/>
          <w:szCs w:val="26"/>
        </w:rPr>
        <w:t xml:space="preserve"> </w:t>
      </w:r>
      <w:r w:rsidR="00675510" w:rsidRPr="00917567">
        <w:rPr>
          <w:rFonts w:ascii="Times New Roman" w:hAnsi="Times New Roman" w:cs="Times New Roman"/>
          <w:sz w:val="26"/>
          <w:szCs w:val="26"/>
        </w:rPr>
        <w:t>Самара</w:t>
      </w:r>
    </w:p>
    <w:p w:rsidR="00675510" w:rsidRPr="00917567" w:rsidRDefault="0067551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8C26D3" w:rsidRPr="00B36C07" w:rsidRDefault="008C26D3" w:rsidP="008C26D3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Самарской области (</w:t>
      </w:r>
      <w:proofErr w:type="gramStart"/>
      <w:r w:rsidRPr="00B36C07">
        <w:rPr>
          <w:rFonts w:ascii="Times New Roman" w:hAnsi="Times New Roman" w:cs="Times New Roman"/>
          <w:sz w:val="26"/>
          <w:szCs w:val="26"/>
        </w:rPr>
        <w:t>Самарское</w:t>
      </w:r>
      <w:proofErr w:type="gramEnd"/>
      <w:r w:rsidRPr="00B36C07">
        <w:rPr>
          <w:rFonts w:ascii="Times New Roman" w:hAnsi="Times New Roman" w:cs="Times New Roman"/>
          <w:sz w:val="26"/>
          <w:szCs w:val="26"/>
        </w:rPr>
        <w:t xml:space="preserve"> УФАС России) по контролю в сфере закупок (далее – Комиссия Самарского УФАС),</w:t>
      </w:r>
    </w:p>
    <w:p w:rsidR="008C26D3" w:rsidRPr="008C26D3" w:rsidRDefault="00D24CCC" w:rsidP="008C26D3">
      <w:pPr>
        <w:ind w:firstLine="720"/>
        <w:jc w:val="both"/>
        <w:rPr>
          <w:sz w:val="26"/>
          <w:szCs w:val="26"/>
          <w:lang w:val="ru-RU"/>
        </w:rPr>
      </w:pPr>
      <w:proofErr w:type="gramStart"/>
      <w:r w:rsidRPr="008C26D3">
        <w:rPr>
          <w:sz w:val="26"/>
          <w:szCs w:val="26"/>
          <w:lang w:val="ru-RU"/>
        </w:rPr>
        <w:t>рассмотрев в порядке, установленном статьей 106 Федеральног</w:t>
      </w:r>
      <w:r w:rsidR="00A9094D" w:rsidRPr="008C26D3">
        <w:rPr>
          <w:sz w:val="26"/>
          <w:szCs w:val="26"/>
          <w:lang w:val="ru-RU"/>
        </w:rPr>
        <w:t>о закона от 15.04.2013 № 44-ФЗ «</w:t>
      </w:r>
      <w:r w:rsidRPr="008C26D3">
        <w:rPr>
          <w:sz w:val="26"/>
          <w:szCs w:val="26"/>
          <w:lang w:val="ru-RU"/>
        </w:rPr>
        <w:t>О контрактной системе в сфере закупок товаров, работ, услуг для обеспечения государс</w:t>
      </w:r>
      <w:r w:rsidR="00A9094D" w:rsidRPr="008C26D3">
        <w:rPr>
          <w:sz w:val="26"/>
          <w:szCs w:val="26"/>
          <w:lang w:val="ru-RU"/>
        </w:rPr>
        <w:t>твенных и муниципальных нужд»</w:t>
      </w:r>
      <w:r w:rsidRPr="008C26D3">
        <w:rPr>
          <w:sz w:val="26"/>
          <w:szCs w:val="26"/>
          <w:lang w:val="ru-RU"/>
        </w:rPr>
        <w:t xml:space="preserve"> (далее – Закон о контрактной системе в сфере закупок), </w:t>
      </w:r>
      <w:r w:rsidR="00885288" w:rsidRPr="008C26D3">
        <w:rPr>
          <w:sz w:val="26"/>
          <w:szCs w:val="26"/>
          <w:lang w:val="ru-RU"/>
        </w:rPr>
        <w:t>Приказом  от 19 ноября 2014 г. №</w:t>
      </w:r>
      <w:r w:rsidRPr="008C26D3">
        <w:rPr>
          <w:sz w:val="26"/>
          <w:szCs w:val="26"/>
          <w:lang w:val="ru-RU"/>
        </w:rPr>
        <w:t xml:space="preserve">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</w:t>
      </w:r>
      <w:proofErr w:type="gramEnd"/>
      <w:r w:rsidRPr="008C26D3">
        <w:rPr>
          <w:sz w:val="26"/>
          <w:szCs w:val="26"/>
          <w:lang w:val="ru-RU"/>
        </w:rPr>
        <w:t xml:space="preserve">, </w:t>
      </w:r>
      <w:proofErr w:type="gramStart"/>
      <w:r w:rsidRPr="008C26D3">
        <w:rPr>
          <w:sz w:val="26"/>
          <w:szCs w:val="26"/>
          <w:lang w:val="ru-RU"/>
        </w:rPr>
        <w:t>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</w:t>
      </w:r>
      <w:r w:rsidR="008C26D3">
        <w:rPr>
          <w:sz w:val="26"/>
          <w:szCs w:val="26"/>
          <w:lang w:val="ru-RU"/>
        </w:rPr>
        <w:t>ых и муниципальных нужд», жалобы</w:t>
      </w:r>
      <w:r w:rsidRPr="008C26D3">
        <w:rPr>
          <w:sz w:val="26"/>
          <w:szCs w:val="26"/>
          <w:lang w:val="ru-RU"/>
        </w:rPr>
        <w:t xml:space="preserve"> </w:t>
      </w:r>
      <w:r w:rsidR="00F878EF" w:rsidRPr="008C26D3">
        <w:rPr>
          <w:sz w:val="26"/>
          <w:szCs w:val="26"/>
          <w:lang w:val="ru-RU"/>
        </w:rPr>
        <w:t>ООО «</w:t>
      </w:r>
      <w:proofErr w:type="spellStart"/>
      <w:r w:rsidR="008C26D3" w:rsidRPr="008C26D3">
        <w:rPr>
          <w:sz w:val="26"/>
          <w:szCs w:val="26"/>
          <w:lang w:val="ru-RU"/>
        </w:rPr>
        <w:t>СамараАгроПрод</w:t>
      </w:r>
      <w:proofErr w:type="spellEnd"/>
      <w:r w:rsidR="00F878EF" w:rsidRPr="008C26D3">
        <w:rPr>
          <w:sz w:val="26"/>
          <w:szCs w:val="26"/>
          <w:lang w:val="ru-RU"/>
        </w:rPr>
        <w:t xml:space="preserve">» </w:t>
      </w:r>
      <w:r w:rsidR="006A7209" w:rsidRPr="008C26D3">
        <w:rPr>
          <w:sz w:val="26"/>
          <w:szCs w:val="26"/>
          <w:lang w:val="ru-RU"/>
        </w:rPr>
        <w:t xml:space="preserve">(далее – Заявитель) </w:t>
      </w:r>
      <w:r w:rsidR="00885288" w:rsidRPr="008C26D3">
        <w:rPr>
          <w:sz w:val="26"/>
          <w:szCs w:val="26"/>
          <w:lang w:val="ru-RU"/>
        </w:rPr>
        <w:t>на действия</w:t>
      </w:r>
      <w:r w:rsidR="006A4B06" w:rsidRPr="008C26D3">
        <w:rPr>
          <w:sz w:val="26"/>
          <w:szCs w:val="26"/>
          <w:lang w:val="ru-RU"/>
        </w:rPr>
        <w:t xml:space="preserve"> </w:t>
      </w:r>
      <w:r w:rsidR="008C26D3">
        <w:rPr>
          <w:sz w:val="26"/>
          <w:szCs w:val="26"/>
          <w:lang w:val="ru-RU"/>
        </w:rPr>
        <w:t xml:space="preserve">ГБУ СО </w:t>
      </w:r>
      <w:r w:rsidR="008C26D3" w:rsidRPr="008C26D3">
        <w:rPr>
          <w:sz w:val="26"/>
          <w:szCs w:val="26"/>
          <w:lang w:val="ru-RU"/>
        </w:rPr>
        <w:t>«</w:t>
      </w:r>
      <w:proofErr w:type="spellStart"/>
      <w:r w:rsidR="008C26D3" w:rsidRPr="008C26D3">
        <w:rPr>
          <w:sz w:val="26"/>
          <w:szCs w:val="26"/>
          <w:lang w:val="ru-RU"/>
        </w:rPr>
        <w:t>Клявлинский</w:t>
      </w:r>
      <w:proofErr w:type="spellEnd"/>
      <w:r w:rsidR="008C26D3" w:rsidRPr="008C26D3">
        <w:rPr>
          <w:sz w:val="26"/>
          <w:szCs w:val="26"/>
          <w:lang w:val="ru-RU"/>
        </w:rPr>
        <w:t xml:space="preserve"> пансионат для ветеранов труда (дом-интернат для престарелых и инвалидов)» </w:t>
      </w:r>
      <w:r w:rsidR="00501391" w:rsidRPr="008C26D3">
        <w:rPr>
          <w:sz w:val="26"/>
          <w:szCs w:val="26"/>
          <w:lang w:val="ru-RU"/>
        </w:rPr>
        <w:t>(далее</w:t>
      </w:r>
      <w:r w:rsidR="008C26D3" w:rsidRPr="008C26D3">
        <w:rPr>
          <w:sz w:val="26"/>
          <w:szCs w:val="26"/>
          <w:lang w:val="ru-RU"/>
        </w:rPr>
        <w:t xml:space="preserve"> </w:t>
      </w:r>
      <w:r w:rsidR="00501391" w:rsidRPr="008C26D3">
        <w:rPr>
          <w:sz w:val="26"/>
          <w:szCs w:val="26"/>
          <w:lang w:val="ru-RU"/>
        </w:rPr>
        <w:t>-</w:t>
      </w:r>
      <w:r w:rsidR="008C26D3" w:rsidRPr="008C26D3">
        <w:rPr>
          <w:sz w:val="26"/>
          <w:szCs w:val="26"/>
          <w:lang w:val="ru-RU"/>
        </w:rPr>
        <w:t xml:space="preserve"> Организатор торгов</w:t>
      </w:r>
      <w:r w:rsidR="00501391" w:rsidRPr="008C26D3">
        <w:rPr>
          <w:sz w:val="26"/>
          <w:szCs w:val="26"/>
          <w:lang w:val="ru-RU"/>
        </w:rPr>
        <w:t>)</w:t>
      </w:r>
      <w:r w:rsidR="004514A3" w:rsidRPr="008C26D3">
        <w:rPr>
          <w:sz w:val="26"/>
          <w:szCs w:val="26"/>
          <w:lang w:val="ru-RU"/>
        </w:rPr>
        <w:t xml:space="preserve"> </w:t>
      </w:r>
      <w:r w:rsidR="008C26D3" w:rsidRPr="007F70B9">
        <w:rPr>
          <w:sz w:val="26"/>
          <w:szCs w:val="26"/>
          <w:lang w:val="ru-RU"/>
        </w:rPr>
        <w:t xml:space="preserve">при проведении </w:t>
      </w:r>
      <w:r w:rsidR="008C26D3" w:rsidRPr="008C26D3">
        <w:rPr>
          <w:sz w:val="26"/>
          <w:szCs w:val="26"/>
          <w:lang w:val="ru-RU"/>
        </w:rPr>
        <w:t>конкурсов с ограниченным участием</w:t>
      </w:r>
      <w:proofErr w:type="gramEnd"/>
      <w:r w:rsidR="008C26D3" w:rsidRPr="008C26D3">
        <w:rPr>
          <w:sz w:val="26"/>
          <w:szCs w:val="26"/>
          <w:lang w:val="ru-RU"/>
        </w:rPr>
        <w:t xml:space="preserve"> на поставку:</w:t>
      </w:r>
    </w:p>
    <w:p w:rsidR="008C26D3" w:rsidRPr="008C26D3" w:rsidRDefault="008C26D3" w:rsidP="008C26D3">
      <w:pPr>
        <w:ind w:firstLine="720"/>
        <w:jc w:val="both"/>
        <w:rPr>
          <w:sz w:val="26"/>
          <w:szCs w:val="26"/>
          <w:lang w:val="ru-RU"/>
        </w:rPr>
      </w:pPr>
      <w:r w:rsidRPr="008C26D3">
        <w:rPr>
          <w:sz w:val="26"/>
          <w:szCs w:val="26"/>
          <w:lang w:val="ru-RU"/>
        </w:rPr>
        <w:t>- пищевых продуктов (овощи и фрукты) для учреждений социального обслуживания Самарской области в 2018 году (извещение №  0142200001317012308, начальная (максимальная) цена контракта – 41 943 764,16 рублей);</w:t>
      </w:r>
    </w:p>
    <w:p w:rsidR="00D24CCC" w:rsidRPr="008C26D3" w:rsidRDefault="008C26D3" w:rsidP="008C26D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26D3">
        <w:rPr>
          <w:rFonts w:ascii="Times New Roman" w:hAnsi="Times New Roman" w:cs="Times New Roman"/>
          <w:sz w:val="26"/>
          <w:szCs w:val="26"/>
        </w:rPr>
        <w:t xml:space="preserve">- пищевых продуктов (бакалейная продукция) для учреждений социального обслуживания Самарской области в 2018 году (извещение №  0142200001317012403, начальная (максимальная) цена контракта – 67 823 141,93 рублей) </w:t>
      </w:r>
      <w:r>
        <w:rPr>
          <w:rFonts w:ascii="Times New Roman" w:hAnsi="Times New Roman" w:cs="Times New Roman"/>
          <w:sz w:val="26"/>
          <w:szCs w:val="26"/>
        </w:rPr>
        <w:t>(далее - конкурсы с ограниченным участием</w:t>
      </w:r>
      <w:r w:rsidR="006A7209" w:rsidRPr="008C26D3">
        <w:rPr>
          <w:rFonts w:ascii="Times New Roman" w:hAnsi="Times New Roman" w:cs="Times New Roman"/>
          <w:sz w:val="26"/>
          <w:szCs w:val="26"/>
        </w:rPr>
        <w:t>)</w:t>
      </w:r>
      <w:r w:rsidR="0075147B" w:rsidRPr="008C26D3">
        <w:rPr>
          <w:rFonts w:ascii="Times New Roman" w:hAnsi="Times New Roman" w:cs="Times New Roman"/>
          <w:sz w:val="26"/>
          <w:szCs w:val="26"/>
        </w:rPr>
        <w:t>,</w:t>
      </w:r>
    </w:p>
    <w:p w:rsidR="008C26D3" w:rsidRPr="00687DDE" w:rsidRDefault="008C26D3" w:rsidP="004A254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75510" w:rsidRPr="00687DDE" w:rsidRDefault="00675510" w:rsidP="00680FE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687DDE">
        <w:rPr>
          <w:rFonts w:ascii="Times New Roman" w:hAnsi="Times New Roman" w:cs="Times New Roman"/>
          <w:sz w:val="26"/>
          <w:szCs w:val="26"/>
        </w:rPr>
        <w:t>УСТАНОВИЛА:</w:t>
      </w:r>
    </w:p>
    <w:p w:rsidR="00E6783A" w:rsidRPr="00687DDE" w:rsidRDefault="00E6783A" w:rsidP="004A254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46068" w:rsidRDefault="00675510" w:rsidP="004A254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7DDE">
        <w:rPr>
          <w:rFonts w:ascii="Times New Roman" w:hAnsi="Times New Roman" w:cs="Times New Roman"/>
          <w:sz w:val="26"/>
          <w:szCs w:val="26"/>
        </w:rPr>
        <w:t>В</w:t>
      </w:r>
      <w:r w:rsidR="00B54EC5">
        <w:rPr>
          <w:rFonts w:ascii="Times New Roman" w:hAnsi="Times New Roman" w:cs="Times New Roman"/>
          <w:sz w:val="26"/>
          <w:szCs w:val="26"/>
        </w:rPr>
        <w:t xml:space="preserve"> Самарское УФАС России поступили жалоб</w:t>
      </w:r>
      <w:proofErr w:type="gramStart"/>
      <w:r w:rsidR="00B54EC5">
        <w:rPr>
          <w:rFonts w:ascii="Times New Roman" w:hAnsi="Times New Roman" w:cs="Times New Roman"/>
          <w:sz w:val="26"/>
          <w:szCs w:val="26"/>
        </w:rPr>
        <w:t>ы</w:t>
      </w:r>
      <w:r w:rsidRPr="00687DDE">
        <w:rPr>
          <w:rFonts w:ascii="Times New Roman" w:hAnsi="Times New Roman" w:cs="Times New Roman"/>
          <w:sz w:val="26"/>
          <w:szCs w:val="26"/>
        </w:rPr>
        <w:t xml:space="preserve"> </w:t>
      </w:r>
      <w:r w:rsidR="00F878EF" w:rsidRPr="00F878EF">
        <w:rPr>
          <w:rFonts w:ascii="Times New Roman" w:hAnsi="Times New Roman" w:cs="Times New Roman"/>
          <w:sz w:val="26"/>
          <w:szCs w:val="26"/>
        </w:rPr>
        <w:t>ООО</w:t>
      </w:r>
      <w:proofErr w:type="gramEnd"/>
      <w:r w:rsidR="00F878EF" w:rsidRPr="00F878EF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B54EC5" w:rsidRPr="00B54EC5">
        <w:rPr>
          <w:rFonts w:ascii="Times New Roman" w:hAnsi="Times New Roman" w:cs="Times New Roman"/>
          <w:sz w:val="26"/>
          <w:szCs w:val="26"/>
        </w:rPr>
        <w:t>СамараАгроПрод</w:t>
      </w:r>
      <w:proofErr w:type="spellEnd"/>
      <w:r w:rsidR="00F878EF" w:rsidRPr="00F878EF">
        <w:rPr>
          <w:rFonts w:ascii="Times New Roman" w:hAnsi="Times New Roman" w:cs="Times New Roman"/>
          <w:sz w:val="26"/>
          <w:szCs w:val="26"/>
        </w:rPr>
        <w:t xml:space="preserve">» </w:t>
      </w:r>
      <w:r w:rsidR="00D46068">
        <w:rPr>
          <w:rFonts w:ascii="Times New Roman" w:hAnsi="Times New Roman" w:cs="Times New Roman"/>
          <w:sz w:val="26"/>
          <w:szCs w:val="26"/>
        </w:rPr>
        <w:t xml:space="preserve">на действия </w:t>
      </w:r>
      <w:r w:rsidR="00B54EC5">
        <w:rPr>
          <w:rFonts w:ascii="Times New Roman" w:hAnsi="Times New Roman" w:cs="Times New Roman"/>
          <w:sz w:val="26"/>
          <w:szCs w:val="26"/>
        </w:rPr>
        <w:t xml:space="preserve">Организатора торгов </w:t>
      </w:r>
      <w:r w:rsidR="004514A3" w:rsidRPr="004514A3">
        <w:rPr>
          <w:rFonts w:ascii="Times New Roman" w:hAnsi="Times New Roman" w:cs="Times New Roman"/>
          <w:sz w:val="26"/>
          <w:szCs w:val="26"/>
        </w:rPr>
        <w:t>при п</w:t>
      </w:r>
      <w:r w:rsidR="006A7209">
        <w:rPr>
          <w:rFonts w:ascii="Times New Roman" w:hAnsi="Times New Roman" w:cs="Times New Roman"/>
          <w:sz w:val="26"/>
          <w:szCs w:val="26"/>
        </w:rPr>
        <w:t>роведении</w:t>
      </w:r>
      <w:r w:rsidR="00B54EC5">
        <w:rPr>
          <w:rFonts w:ascii="Times New Roman" w:hAnsi="Times New Roman" w:cs="Times New Roman"/>
          <w:sz w:val="26"/>
          <w:szCs w:val="26"/>
        </w:rPr>
        <w:t xml:space="preserve"> конкурсов с ограниченным участием</w:t>
      </w:r>
      <w:r w:rsidR="006A7209">
        <w:rPr>
          <w:rFonts w:ascii="Times New Roman" w:hAnsi="Times New Roman" w:cs="Times New Roman"/>
          <w:sz w:val="26"/>
          <w:szCs w:val="26"/>
        </w:rPr>
        <w:t>.</w:t>
      </w:r>
    </w:p>
    <w:p w:rsidR="00B54EC5" w:rsidRDefault="004A2F3C" w:rsidP="0074182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жалобах</w:t>
      </w:r>
      <w:r w:rsidR="00B54EC5" w:rsidRPr="00B54EC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Заявитель </w:t>
      </w:r>
      <w:r w:rsidR="00B54EC5" w:rsidRPr="00B54EC5">
        <w:rPr>
          <w:rFonts w:ascii="Times New Roman" w:hAnsi="Times New Roman" w:cs="Times New Roman"/>
          <w:sz w:val="26"/>
          <w:szCs w:val="26"/>
        </w:rPr>
        <w:t>указывает на неправомерные действия</w:t>
      </w:r>
      <w:r>
        <w:rPr>
          <w:rFonts w:ascii="Times New Roman" w:hAnsi="Times New Roman" w:cs="Times New Roman"/>
          <w:sz w:val="26"/>
          <w:szCs w:val="26"/>
        </w:rPr>
        <w:t xml:space="preserve"> Организатора торгов</w:t>
      </w:r>
      <w:r w:rsidR="00B54EC5" w:rsidRPr="00B54EC5">
        <w:rPr>
          <w:rFonts w:ascii="Times New Roman" w:hAnsi="Times New Roman" w:cs="Times New Roman"/>
          <w:sz w:val="26"/>
          <w:szCs w:val="26"/>
        </w:rPr>
        <w:t>, выразившиеся, по мнению Заявителя, в установлении ненадлежащего порядка оценки конкурсных заявок.</w:t>
      </w:r>
    </w:p>
    <w:p w:rsidR="004A2F3C" w:rsidRPr="004A2F3C" w:rsidRDefault="004A2F3C" w:rsidP="004A2F3C">
      <w:pPr>
        <w:pStyle w:val="ab"/>
        <w:ind w:right="-141" w:firstLine="709"/>
        <w:rPr>
          <w:sz w:val="26"/>
          <w:szCs w:val="26"/>
          <w:lang w:val="ru-RU"/>
        </w:rPr>
      </w:pPr>
      <w:r w:rsidRPr="004A2F3C">
        <w:rPr>
          <w:sz w:val="26"/>
          <w:szCs w:val="26"/>
          <w:lang w:val="ru-RU"/>
        </w:rPr>
        <w:t>Просит признать жалобы обоснованными.</w:t>
      </w:r>
    </w:p>
    <w:p w:rsidR="004A2F3C" w:rsidRPr="00B36C07" w:rsidRDefault="004A2F3C" w:rsidP="004A2F3C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t>Пред</w:t>
      </w:r>
      <w:r>
        <w:rPr>
          <w:rFonts w:ascii="Times New Roman" w:hAnsi="Times New Roman" w:cs="Times New Roman"/>
          <w:sz w:val="26"/>
          <w:szCs w:val="26"/>
        </w:rPr>
        <w:t xml:space="preserve">ставители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Организатора торгов, Уполномоченного органа </w:t>
      </w:r>
      <w:r w:rsidRPr="00B36C07">
        <w:rPr>
          <w:rFonts w:ascii="Times New Roman" w:hAnsi="Times New Roman" w:cs="Times New Roman"/>
          <w:sz w:val="26"/>
          <w:szCs w:val="26"/>
        </w:rPr>
        <w:t>против доводов Заявителя возражал</w:t>
      </w:r>
      <w:r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B36C07">
        <w:rPr>
          <w:rFonts w:ascii="Times New Roman" w:hAnsi="Times New Roman" w:cs="Times New Roman"/>
          <w:sz w:val="26"/>
          <w:szCs w:val="26"/>
        </w:rPr>
        <w:t>, просил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B36C07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>тказать в удовлетворении жалоб</w:t>
      </w:r>
      <w:r w:rsidRPr="00B36C07">
        <w:rPr>
          <w:rFonts w:ascii="Times New Roman" w:hAnsi="Times New Roman" w:cs="Times New Roman"/>
          <w:sz w:val="26"/>
          <w:szCs w:val="26"/>
        </w:rPr>
        <w:t>, представил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B36C07">
        <w:rPr>
          <w:rFonts w:ascii="Times New Roman" w:hAnsi="Times New Roman" w:cs="Times New Roman"/>
          <w:sz w:val="26"/>
          <w:szCs w:val="26"/>
        </w:rPr>
        <w:t xml:space="preserve"> письменные возражения по жалобе.</w:t>
      </w:r>
    </w:p>
    <w:p w:rsidR="004A2F3C" w:rsidRDefault="004A2F3C" w:rsidP="004A2F3C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t>Выслушав доводы</w:t>
      </w:r>
      <w:r>
        <w:rPr>
          <w:rFonts w:ascii="Times New Roman" w:hAnsi="Times New Roman" w:cs="Times New Roman"/>
          <w:sz w:val="26"/>
          <w:szCs w:val="26"/>
        </w:rPr>
        <w:t xml:space="preserve"> сторон, изучив материалы жалоб</w:t>
      </w:r>
      <w:r w:rsidRPr="00B36C07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конкурсные документации </w:t>
      </w:r>
      <w:r w:rsidRPr="00B36C07">
        <w:rPr>
          <w:rFonts w:ascii="Times New Roman" w:hAnsi="Times New Roman" w:cs="Times New Roman"/>
          <w:sz w:val="26"/>
          <w:szCs w:val="26"/>
        </w:rPr>
        <w:t>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:rsidR="004A2F3C" w:rsidRDefault="004A2F3C" w:rsidP="004A2F3C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472DC">
        <w:rPr>
          <w:rFonts w:ascii="Times New Roman" w:hAnsi="Times New Roman" w:cs="Times New Roman"/>
          <w:sz w:val="26"/>
          <w:szCs w:val="26"/>
        </w:rPr>
        <w:lastRenderedPageBreak/>
        <w:t>В соответствии с частью 1 статьи 56 Закона о контрактной системе под конкурсом с ограниченным участием понимается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документации,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</w:t>
      </w:r>
      <w:proofErr w:type="gramEnd"/>
      <w:r w:rsidRPr="000472DC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0472DC">
        <w:rPr>
          <w:rFonts w:ascii="Times New Roman" w:hAnsi="Times New Roman" w:cs="Times New Roman"/>
          <w:sz w:val="26"/>
          <w:szCs w:val="26"/>
        </w:rPr>
        <w:t>прошедших</w:t>
      </w:r>
      <w:proofErr w:type="gramEnd"/>
      <w:r w:rsidRPr="00047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72DC">
        <w:rPr>
          <w:rFonts w:ascii="Times New Roman" w:hAnsi="Times New Roman" w:cs="Times New Roman"/>
          <w:sz w:val="26"/>
          <w:szCs w:val="26"/>
        </w:rPr>
        <w:t>предквалификационный</w:t>
      </w:r>
      <w:proofErr w:type="spellEnd"/>
      <w:r w:rsidRPr="000472DC">
        <w:rPr>
          <w:rFonts w:ascii="Times New Roman" w:hAnsi="Times New Roman" w:cs="Times New Roman"/>
          <w:sz w:val="26"/>
          <w:szCs w:val="26"/>
        </w:rPr>
        <w:t xml:space="preserve"> отбор.</w:t>
      </w:r>
    </w:p>
    <w:p w:rsidR="004A2F3C" w:rsidRDefault="004A2F3C" w:rsidP="004A2F3C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Частью 3 статьи 56 Закона о контрактной системе предусмотрено, что п</w:t>
      </w:r>
      <w:r w:rsidRPr="000472DC">
        <w:rPr>
          <w:rFonts w:ascii="Times New Roman" w:hAnsi="Times New Roman" w:cs="Times New Roman"/>
          <w:sz w:val="26"/>
          <w:szCs w:val="26"/>
        </w:rPr>
        <w:t>ри проведении конкурса с ограниченным участием применяются положения настоящего Федерального закона о проведении открытого конкурса с учетом особенностей, определенных настоящей статьей.</w:t>
      </w:r>
    </w:p>
    <w:p w:rsidR="004A2F3C" w:rsidRDefault="004A2F3C" w:rsidP="004A2F3C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В соответствии с пунктом 9 части 1 статьи</w:t>
      </w:r>
      <w:r w:rsidRPr="004A2F3C">
        <w:rPr>
          <w:rFonts w:ascii="Times New Roman" w:hAnsi="Times New Roman" w:cs="Times New Roman"/>
          <w:sz w:val="26"/>
          <w:szCs w:val="26"/>
        </w:rPr>
        <w:t xml:space="preserve"> 50 Закона о контрактной системе, конкурсная документация наряду с информацией, указанной в извещении о проведении открытого конкурса, должна содержать критерии оценки заявок на участие в открытом конкурсе, величины значимости этих критериев, порядок рассмотрения и оценки заявок на участие в открытом конкурсе в соответствии с Законом о контрактной системе.</w:t>
      </w:r>
      <w:proofErr w:type="gramEnd"/>
    </w:p>
    <w:p w:rsidR="004A2F3C" w:rsidRDefault="004A2F3C" w:rsidP="004A2F3C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части 8 статьи</w:t>
      </w:r>
      <w:r w:rsidRPr="004A2F3C">
        <w:rPr>
          <w:rFonts w:ascii="Times New Roman" w:hAnsi="Times New Roman" w:cs="Times New Roman"/>
          <w:sz w:val="26"/>
          <w:szCs w:val="26"/>
        </w:rPr>
        <w:t xml:space="preserve"> 32 Закона о контрактной системе,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:rsidR="004A2F3C" w:rsidRDefault="004A2F3C" w:rsidP="004A2F3C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A2F3C">
        <w:rPr>
          <w:rFonts w:ascii="Times New Roman" w:hAnsi="Times New Roman" w:cs="Times New Roman"/>
          <w:sz w:val="26"/>
          <w:szCs w:val="26"/>
        </w:rPr>
        <w:t>Порядок оценки заявок, окончательных предложений участников закупки товаров, работ, услуг для обеспечения государственных и муниципальных нужд в целях выявления лучших из предложенных условий исполнения контракта при проведении закупки, а также предельные величины значимости каждого критерия оценки заявок, окончательных предложений участников закупки определен в Постановлении Правительства Росс</w:t>
      </w:r>
      <w:r>
        <w:rPr>
          <w:rFonts w:ascii="Times New Roman" w:hAnsi="Times New Roman" w:cs="Times New Roman"/>
          <w:sz w:val="26"/>
          <w:szCs w:val="26"/>
        </w:rPr>
        <w:t>ийской Федерации от 28.11.2013 № 1085 «</w:t>
      </w:r>
      <w:r w:rsidRPr="004A2F3C">
        <w:rPr>
          <w:rFonts w:ascii="Times New Roman" w:hAnsi="Times New Roman" w:cs="Times New Roman"/>
          <w:sz w:val="26"/>
          <w:szCs w:val="26"/>
        </w:rPr>
        <w:t>Об утверждении правил оценки заявок, окончательных предложений участников закупки товаров</w:t>
      </w:r>
      <w:proofErr w:type="gramEnd"/>
      <w:r w:rsidRPr="004A2F3C">
        <w:rPr>
          <w:rFonts w:ascii="Times New Roman" w:hAnsi="Times New Roman" w:cs="Times New Roman"/>
          <w:sz w:val="26"/>
          <w:szCs w:val="26"/>
        </w:rPr>
        <w:t>, работ, услуг для обеспечения госуд</w:t>
      </w:r>
      <w:r>
        <w:rPr>
          <w:rFonts w:ascii="Times New Roman" w:hAnsi="Times New Roman" w:cs="Times New Roman"/>
          <w:sz w:val="26"/>
          <w:szCs w:val="26"/>
        </w:rPr>
        <w:t>арственных и муниципальных нужд»</w:t>
      </w:r>
      <w:r w:rsidRPr="004A2F3C">
        <w:rPr>
          <w:rFonts w:ascii="Times New Roman" w:hAnsi="Times New Roman" w:cs="Times New Roman"/>
          <w:sz w:val="26"/>
          <w:szCs w:val="26"/>
        </w:rPr>
        <w:t xml:space="preserve"> (далее - Правила).</w:t>
      </w:r>
    </w:p>
    <w:p w:rsidR="007F0FB6" w:rsidRPr="007F0FB6" w:rsidRDefault="007F0FB6" w:rsidP="007F0FB6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Пунктом 4 определено, что в</w:t>
      </w:r>
      <w:r w:rsidRPr="007F0FB6">
        <w:rPr>
          <w:rFonts w:ascii="Times New Roman" w:hAnsi="Times New Roman" w:cs="Times New Roman"/>
          <w:sz w:val="26"/>
          <w:szCs w:val="26"/>
        </w:rPr>
        <w:t xml:space="preserve"> целях настоящих Правил для оценки заявок (предложений) заказчик устанавливает в документации о закупке следующие критерии оценки:</w:t>
      </w:r>
    </w:p>
    <w:p w:rsidR="007F0FB6" w:rsidRPr="007F0FB6" w:rsidRDefault="007F0FB6" w:rsidP="007F0FB6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0FB6">
        <w:rPr>
          <w:rFonts w:ascii="Times New Roman" w:hAnsi="Times New Roman" w:cs="Times New Roman"/>
          <w:sz w:val="26"/>
          <w:szCs w:val="26"/>
        </w:rPr>
        <w:t>а) характеризующиеся как стоимостные критерии оценки:</w:t>
      </w:r>
    </w:p>
    <w:p w:rsidR="007F0FB6" w:rsidRPr="007F0FB6" w:rsidRDefault="007F0FB6" w:rsidP="007F0FB6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0FB6">
        <w:rPr>
          <w:rFonts w:ascii="Times New Roman" w:hAnsi="Times New Roman" w:cs="Times New Roman"/>
          <w:sz w:val="26"/>
          <w:szCs w:val="26"/>
        </w:rPr>
        <w:t>цена контракта;</w:t>
      </w:r>
    </w:p>
    <w:p w:rsidR="007F0FB6" w:rsidRPr="007F0FB6" w:rsidRDefault="007F0FB6" w:rsidP="007F0FB6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0FB6">
        <w:rPr>
          <w:rFonts w:ascii="Times New Roman" w:hAnsi="Times New Roman" w:cs="Times New Roman"/>
          <w:sz w:val="26"/>
          <w:szCs w:val="26"/>
        </w:rPr>
        <w:t>расходы на эксплуатацию и ремонт товаров (объектов), использование результатов работ;</w:t>
      </w:r>
    </w:p>
    <w:p w:rsidR="007F0FB6" w:rsidRPr="007F0FB6" w:rsidRDefault="007F0FB6" w:rsidP="007F0FB6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0FB6">
        <w:rPr>
          <w:rFonts w:ascii="Times New Roman" w:hAnsi="Times New Roman" w:cs="Times New Roman"/>
          <w:sz w:val="26"/>
          <w:szCs w:val="26"/>
        </w:rPr>
        <w:t>стоимость жизненного цикла товара (объекта), созданного в результате выполнения работы в случаях, предусмотренных пунктом 5 настоящих Правил (далее - стоимость жизненного цикла);</w:t>
      </w:r>
    </w:p>
    <w:p w:rsidR="007F0FB6" w:rsidRPr="007F0FB6" w:rsidRDefault="007F0FB6" w:rsidP="007F0FB6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0FB6">
        <w:rPr>
          <w:rFonts w:ascii="Times New Roman" w:hAnsi="Times New Roman" w:cs="Times New Roman"/>
          <w:sz w:val="26"/>
          <w:szCs w:val="26"/>
        </w:rPr>
        <w:t xml:space="preserve">предложение о сумме соответствующих расходов заказчика, которые заказчик осуществит или понесет по </w:t>
      </w:r>
      <w:proofErr w:type="spellStart"/>
      <w:r w:rsidRPr="007F0FB6">
        <w:rPr>
          <w:rFonts w:ascii="Times New Roman" w:hAnsi="Times New Roman" w:cs="Times New Roman"/>
          <w:sz w:val="26"/>
          <w:szCs w:val="26"/>
        </w:rPr>
        <w:t>энергосервисному</w:t>
      </w:r>
      <w:proofErr w:type="spellEnd"/>
      <w:r w:rsidRPr="007F0FB6">
        <w:rPr>
          <w:rFonts w:ascii="Times New Roman" w:hAnsi="Times New Roman" w:cs="Times New Roman"/>
          <w:sz w:val="26"/>
          <w:szCs w:val="26"/>
        </w:rPr>
        <w:t xml:space="preserve"> контракту;</w:t>
      </w:r>
    </w:p>
    <w:p w:rsidR="007F0FB6" w:rsidRDefault="007F0FB6" w:rsidP="007F0FB6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0FB6">
        <w:rPr>
          <w:rFonts w:ascii="Times New Roman" w:hAnsi="Times New Roman" w:cs="Times New Roman"/>
          <w:sz w:val="26"/>
          <w:szCs w:val="26"/>
        </w:rPr>
        <w:t xml:space="preserve">б) характеризующиеся как </w:t>
      </w:r>
      <w:proofErr w:type="spellStart"/>
      <w:r w:rsidRPr="007F0FB6">
        <w:rPr>
          <w:rFonts w:ascii="Times New Roman" w:hAnsi="Times New Roman" w:cs="Times New Roman"/>
          <w:sz w:val="26"/>
          <w:szCs w:val="26"/>
        </w:rPr>
        <w:t>нестоимостные</w:t>
      </w:r>
      <w:proofErr w:type="spellEnd"/>
      <w:r w:rsidRPr="007F0FB6">
        <w:rPr>
          <w:rFonts w:ascii="Times New Roman" w:hAnsi="Times New Roman" w:cs="Times New Roman"/>
          <w:sz w:val="26"/>
          <w:szCs w:val="26"/>
        </w:rPr>
        <w:t xml:space="preserve"> критерии оценки:</w:t>
      </w:r>
    </w:p>
    <w:p w:rsidR="007F0FB6" w:rsidRPr="007F0FB6" w:rsidRDefault="007F0FB6" w:rsidP="007F0FB6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0FB6">
        <w:rPr>
          <w:rFonts w:ascii="Times New Roman" w:hAnsi="Times New Roman" w:cs="Times New Roman"/>
          <w:sz w:val="26"/>
          <w:szCs w:val="26"/>
        </w:rPr>
        <w:t>качественные, функциональные и экологические характеристики объекта закупки;</w:t>
      </w:r>
    </w:p>
    <w:p w:rsidR="007F0FB6" w:rsidRDefault="007F0FB6" w:rsidP="007F0FB6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0FB6">
        <w:rPr>
          <w:rFonts w:ascii="Times New Roman" w:hAnsi="Times New Roman" w:cs="Times New Roman"/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7254E1" w:rsidRPr="007254E1" w:rsidRDefault="007254E1" w:rsidP="007254E1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lastRenderedPageBreak/>
        <w:t xml:space="preserve">В соответствии с пунктом 27 Правил </w:t>
      </w:r>
      <w:r w:rsidRPr="007254E1">
        <w:rPr>
          <w:rFonts w:ascii="Times New Roman" w:hAnsi="Times New Roman" w:cs="Times New Roman"/>
          <w:sz w:val="26"/>
          <w:szCs w:val="26"/>
        </w:rPr>
        <w:t xml:space="preserve">Показателями </w:t>
      </w:r>
      <w:proofErr w:type="spellStart"/>
      <w:r>
        <w:rPr>
          <w:rFonts w:ascii="Times New Roman" w:hAnsi="Times New Roman" w:cs="Times New Roman"/>
          <w:sz w:val="26"/>
          <w:szCs w:val="26"/>
        </w:rPr>
        <w:t>нестоимостного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критерия оценки «</w:t>
      </w:r>
      <w:r w:rsidRPr="007254E1">
        <w:rPr>
          <w:rFonts w:ascii="Times New Roman" w:hAnsi="Times New Roman" w:cs="Times New Roman"/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</w:t>
      </w:r>
      <w:r>
        <w:rPr>
          <w:rFonts w:ascii="Times New Roman" w:hAnsi="Times New Roman" w:cs="Times New Roman"/>
          <w:sz w:val="26"/>
          <w:szCs w:val="26"/>
        </w:rPr>
        <w:t>ровня квалификации»</w:t>
      </w:r>
      <w:r w:rsidRPr="007254E1">
        <w:rPr>
          <w:rFonts w:ascii="Times New Roman" w:hAnsi="Times New Roman" w:cs="Times New Roman"/>
          <w:sz w:val="26"/>
          <w:szCs w:val="26"/>
        </w:rPr>
        <w:t xml:space="preserve"> могут быть:</w:t>
      </w:r>
      <w:proofErr w:type="gramEnd"/>
    </w:p>
    <w:p w:rsidR="007254E1" w:rsidRPr="007254E1" w:rsidRDefault="007254E1" w:rsidP="007254E1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254E1">
        <w:rPr>
          <w:rFonts w:ascii="Times New Roman" w:hAnsi="Times New Roman" w:cs="Times New Roman"/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7254E1" w:rsidRPr="007254E1" w:rsidRDefault="007254E1" w:rsidP="007254E1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254E1">
        <w:rPr>
          <w:rFonts w:ascii="Times New Roman" w:hAnsi="Times New Roman" w:cs="Times New Roman"/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7254E1" w:rsidRPr="007254E1" w:rsidRDefault="007254E1" w:rsidP="007254E1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254E1">
        <w:rPr>
          <w:rFonts w:ascii="Times New Roman" w:hAnsi="Times New Roman" w:cs="Times New Roman"/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7254E1" w:rsidRPr="007254E1" w:rsidRDefault="007254E1" w:rsidP="007254E1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254E1">
        <w:rPr>
          <w:rFonts w:ascii="Times New Roman" w:hAnsi="Times New Roman" w:cs="Times New Roman"/>
          <w:sz w:val="26"/>
          <w:szCs w:val="26"/>
        </w:rPr>
        <w:t>г) обеспеченность участника закупки трудовыми ресурсами;</w:t>
      </w:r>
    </w:p>
    <w:p w:rsidR="007254E1" w:rsidRDefault="007254E1" w:rsidP="007254E1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254E1">
        <w:rPr>
          <w:rFonts w:ascii="Times New Roman" w:hAnsi="Times New Roman" w:cs="Times New Roman"/>
          <w:sz w:val="26"/>
          <w:szCs w:val="26"/>
        </w:rPr>
        <w:t>д</w:t>
      </w:r>
      <w:proofErr w:type="spellEnd"/>
      <w:r w:rsidRPr="007254E1">
        <w:rPr>
          <w:rFonts w:ascii="Times New Roman" w:hAnsi="Times New Roman" w:cs="Times New Roman"/>
          <w:sz w:val="26"/>
          <w:szCs w:val="26"/>
        </w:rPr>
        <w:t>) деловая репутация участника закупки.</w:t>
      </w:r>
    </w:p>
    <w:p w:rsidR="004A2F3C" w:rsidRDefault="007254E1" w:rsidP="0074182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документациях организатора торгов установлено следующее:</w:t>
      </w:r>
    </w:p>
    <w:p w:rsidR="00A132FB" w:rsidRDefault="00A132FB" w:rsidP="0074182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781" w:type="dxa"/>
        <w:tblInd w:w="108" w:type="dxa"/>
        <w:tblLayout w:type="fixed"/>
        <w:tblLook w:val="0000"/>
      </w:tblPr>
      <w:tblGrid>
        <w:gridCol w:w="2831"/>
        <w:gridCol w:w="1422"/>
        <w:gridCol w:w="2410"/>
        <w:gridCol w:w="1417"/>
        <w:gridCol w:w="1701"/>
      </w:tblGrid>
      <w:tr w:rsidR="00A132FB" w:rsidRPr="00A5552A" w:rsidTr="007C6E30">
        <w:trPr>
          <w:trHeight w:val="750"/>
        </w:trPr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A132FB" w:rsidRPr="00A132FB" w:rsidRDefault="00A132FB" w:rsidP="00F909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A132FB">
              <w:rPr>
                <w:b/>
                <w:sz w:val="20"/>
                <w:szCs w:val="20"/>
              </w:rPr>
              <w:t>Критерии</w:t>
            </w:r>
            <w:proofErr w:type="spellEnd"/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A132FB" w:rsidRPr="00A132FB" w:rsidRDefault="00A132FB" w:rsidP="00F909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A132FB">
              <w:rPr>
                <w:b/>
                <w:sz w:val="20"/>
                <w:szCs w:val="20"/>
              </w:rPr>
              <w:t>Значимость</w:t>
            </w:r>
            <w:proofErr w:type="spellEnd"/>
            <w:r w:rsidRPr="00A132F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132FB">
              <w:rPr>
                <w:b/>
                <w:sz w:val="20"/>
                <w:szCs w:val="20"/>
              </w:rPr>
              <w:t>критерия</w:t>
            </w:r>
            <w:proofErr w:type="spellEnd"/>
            <w:r w:rsidRPr="00A132FB">
              <w:rPr>
                <w:b/>
                <w:sz w:val="20"/>
                <w:szCs w:val="20"/>
              </w:rPr>
              <w:t>, %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A132FB" w:rsidRPr="00A132FB" w:rsidRDefault="00A132FB" w:rsidP="00F909A1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  <w:p w:rsidR="00A132FB" w:rsidRPr="00A132FB" w:rsidRDefault="00A132FB" w:rsidP="00F909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A132FB">
              <w:rPr>
                <w:b/>
                <w:sz w:val="20"/>
                <w:szCs w:val="20"/>
              </w:rPr>
              <w:t>Показатели</w:t>
            </w:r>
            <w:proofErr w:type="spellEnd"/>
            <w:r w:rsidRPr="00A132FB">
              <w:rPr>
                <w:b/>
                <w:sz w:val="20"/>
                <w:szCs w:val="20"/>
              </w:rPr>
              <w:t xml:space="preserve"> </w:t>
            </w:r>
          </w:p>
          <w:p w:rsidR="00A132FB" w:rsidRPr="00A132FB" w:rsidRDefault="00A132FB" w:rsidP="00F909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A132FB">
              <w:rPr>
                <w:b/>
                <w:sz w:val="20"/>
                <w:szCs w:val="20"/>
              </w:rPr>
              <w:t>критерия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A132FB" w:rsidRPr="00A132FB" w:rsidRDefault="00A132FB" w:rsidP="00F909A1">
            <w:pPr>
              <w:jc w:val="center"/>
              <w:rPr>
                <w:b/>
                <w:sz w:val="20"/>
                <w:szCs w:val="20"/>
              </w:rPr>
            </w:pPr>
          </w:p>
          <w:p w:rsidR="00A132FB" w:rsidRPr="00A132FB" w:rsidRDefault="00A132FB" w:rsidP="00F909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A132FB">
              <w:rPr>
                <w:b/>
                <w:sz w:val="20"/>
                <w:szCs w:val="20"/>
              </w:rPr>
              <w:t>Значимость</w:t>
            </w:r>
            <w:proofErr w:type="spellEnd"/>
            <w:r w:rsidRPr="00A132FB">
              <w:rPr>
                <w:b/>
                <w:sz w:val="20"/>
                <w:szCs w:val="20"/>
              </w:rPr>
              <w:t xml:space="preserve"> </w:t>
            </w:r>
          </w:p>
          <w:p w:rsidR="00A132FB" w:rsidRPr="00A132FB" w:rsidRDefault="00A132FB" w:rsidP="00F909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A132FB">
              <w:rPr>
                <w:b/>
                <w:sz w:val="20"/>
                <w:szCs w:val="20"/>
              </w:rPr>
              <w:t>показателя</w:t>
            </w:r>
            <w:proofErr w:type="spellEnd"/>
            <w:r w:rsidRPr="00A132FB">
              <w:rPr>
                <w:b/>
                <w:sz w:val="20"/>
                <w:szCs w:val="20"/>
              </w:rPr>
              <w:t xml:space="preserve">, </w:t>
            </w:r>
          </w:p>
          <w:p w:rsidR="00A132FB" w:rsidRPr="00A132FB" w:rsidRDefault="00A132FB" w:rsidP="00F909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A132FB">
              <w:rPr>
                <w:b/>
                <w:sz w:val="20"/>
                <w:szCs w:val="20"/>
              </w:rPr>
              <w:t>баллы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:rsidR="00A132FB" w:rsidRPr="00A132FB" w:rsidRDefault="00A132FB" w:rsidP="00F909A1">
            <w:pPr>
              <w:snapToGrid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A132FB">
              <w:rPr>
                <w:b/>
                <w:sz w:val="20"/>
                <w:szCs w:val="20"/>
              </w:rPr>
              <w:t>Коэффициент</w:t>
            </w:r>
            <w:proofErr w:type="spellEnd"/>
            <w:r w:rsidRPr="00A132FB">
              <w:rPr>
                <w:b/>
                <w:sz w:val="20"/>
                <w:szCs w:val="20"/>
              </w:rPr>
              <w:t xml:space="preserve"> </w:t>
            </w:r>
          </w:p>
          <w:p w:rsidR="00A132FB" w:rsidRPr="00A132FB" w:rsidRDefault="00A132FB" w:rsidP="00F909A1">
            <w:pPr>
              <w:autoSpaceDE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A132FB">
              <w:rPr>
                <w:b/>
                <w:sz w:val="20"/>
                <w:szCs w:val="20"/>
              </w:rPr>
              <w:t>значимости</w:t>
            </w:r>
            <w:proofErr w:type="spellEnd"/>
            <w:r w:rsidRPr="00A132FB">
              <w:rPr>
                <w:b/>
                <w:sz w:val="20"/>
                <w:szCs w:val="20"/>
              </w:rPr>
              <w:t xml:space="preserve"> </w:t>
            </w:r>
          </w:p>
          <w:p w:rsidR="00A132FB" w:rsidRPr="00A132FB" w:rsidRDefault="00A132FB" w:rsidP="00F909A1">
            <w:pPr>
              <w:autoSpaceDE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A132FB">
              <w:rPr>
                <w:b/>
                <w:sz w:val="20"/>
                <w:szCs w:val="20"/>
              </w:rPr>
              <w:t>показателя</w:t>
            </w:r>
            <w:proofErr w:type="spellEnd"/>
          </w:p>
        </w:tc>
      </w:tr>
      <w:tr w:rsidR="00A132FB" w:rsidRPr="00C5286F" w:rsidTr="007C6E30">
        <w:trPr>
          <w:trHeight w:val="576"/>
        </w:trPr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132FB" w:rsidRPr="00A132FB" w:rsidRDefault="00A132FB" w:rsidP="00F909A1">
            <w:pPr>
              <w:jc w:val="both"/>
              <w:rPr>
                <w:sz w:val="20"/>
                <w:szCs w:val="20"/>
              </w:rPr>
            </w:pPr>
            <w:proofErr w:type="spellStart"/>
            <w:r w:rsidRPr="00A132FB">
              <w:rPr>
                <w:sz w:val="20"/>
                <w:szCs w:val="20"/>
              </w:rPr>
              <w:t>Цена</w:t>
            </w:r>
            <w:proofErr w:type="spellEnd"/>
            <w:r w:rsidRPr="00A132FB">
              <w:rPr>
                <w:sz w:val="20"/>
                <w:szCs w:val="20"/>
              </w:rPr>
              <w:t xml:space="preserve"> </w:t>
            </w:r>
          </w:p>
          <w:p w:rsidR="00A132FB" w:rsidRPr="00A132FB" w:rsidRDefault="00A132FB" w:rsidP="00F909A1">
            <w:pPr>
              <w:jc w:val="both"/>
              <w:rPr>
                <w:sz w:val="20"/>
                <w:szCs w:val="20"/>
              </w:rPr>
            </w:pPr>
            <w:proofErr w:type="spellStart"/>
            <w:r w:rsidRPr="00A132FB">
              <w:rPr>
                <w:sz w:val="20"/>
                <w:szCs w:val="20"/>
              </w:rPr>
              <w:t>контракта</w:t>
            </w:r>
            <w:proofErr w:type="spellEnd"/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132FB" w:rsidRPr="00A132FB" w:rsidRDefault="00A132FB" w:rsidP="00F909A1">
            <w:pPr>
              <w:jc w:val="center"/>
              <w:rPr>
                <w:sz w:val="20"/>
                <w:szCs w:val="20"/>
              </w:rPr>
            </w:pPr>
            <w:r w:rsidRPr="00A132FB">
              <w:rPr>
                <w:sz w:val="20"/>
                <w:szCs w:val="20"/>
              </w:rPr>
              <w:t>70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132FB" w:rsidRPr="00A132FB" w:rsidRDefault="00A132FB" w:rsidP="00F909A1">
            <w:pPr>
              <w:jc w:val="center"/>
              <w:rPr>
                <w:sz w:val="20"/>
                <w:szCs w:val="20"/>
              </w:rPr>
            </w:pPr>
          </w:p>
          <w:p w:rsidR="00A132FB" w:rsidRPr="00A132FB" w:rsidRDefault="00A132FB" w:rsidP="00F909A1">
            <w:pPr>
              <w:jc w:val="center"/>
              <w:rPr>
                <w:sz w:val="20"/>
                <w:szCs w:val="20"/>
              </w:rPr>
            </w:pPr>
            <w:proofErr w:type="spellStart"/>
            <w:r w:rsidRPr="00A132FB">
              <w:rPr>
                <w:sz w:val="20"/>
                <w:szCs w:val="20"/>
              </w:rPr>
              <w:t>нет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132FB" w:rsidRPr="00A132FB" w:rsidRDefault="00A132FB" w:rsidP="00F909A1">
            <w:pPr>
              <w:jc w:val="center"/>
              <w:rPr>
                <w:sz w:val="20"/>
                <w:szCs w:val="20"/>
              </w:rPr>
            </w:pPr>
          </w:p>
          <w:p w:rsidR="00A132FB" w:rsidRPr="00A132FB" w:rsidRDefault="00A132FB" w:rsidP="00F909A1">
            <w:pPr>
              <w:jc w:val="center"/>
              <w:rPr>
                <w:sz w:val="20"/>
                <w:szCs w:val="20"/>
              </w:rPr>
            </w:pPr>
            <w:proofErr w:type="spellStart"/>
            <w:r w:rsidRPr="00A132FB">
              <w:rPr>
                <w:sz w:val="20"/>
                <w:szCs w:val="20"/>
              </w:rPr>
              <w:t>нет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132FB" w:rsidRPr="00A132FB" w:rsidRDefault="00A132FB" w:rsidP="00F909A1">
            <w:pPr>
              <w:autoSpaceDE w:val="0"/>
              <w:jc w:val="center"/>
              <w:rPr>
                <w:sz w:val="20"/>
                <w:szCs w:val="20"/>
              </w:rPr>
            </w:pPr>
          </w:p>
          <w:p w:rsidR="00A132FB" w:rsidRPr="00A132FB" w:rsidRDefault="00A132FB" w:rsidP="00F909A1">
            <w:pPr>
              <w:autoSpaceDE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A132FB">
              <w:rPr>
                <w:sz w:val="20"/>
                <w:szCs w:val="20"/>
              </w:rPr>
              <w:t>нет</w:t>
            </w:r>
            <w:proofErr w:type="spellEnd"/>
          </w:p>
        </w:tc>
      </w:tr>
      <w:tr w:rsidR="00A132FB" w:rsidRPr="00C5286F" w:rsidTr="007C6E30">
        <w:trPr>
          <w:trHeight w:val="1445"/>
        </w:trPr>
        <w:tc>
          <w:tcPr>
            <w:tcW w:w="283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A132FB" w:rsidRPr="00A132FB" w:rsidRDefault="00A132FB" w:rsidP="00F909A1">
            <w:pPr>
              <w:jc w:val="both"/>
              <w:rPr>
                <w:sz w:val="20"/>
                <w:szCs w:val="20"/>
                <w:lang w:val="ru-RU"/>
              </w:rPr>
            </w:pPr>
            <w:r w:rsidRPr="00A132FB">
              <w:rPr>
                <w:sz w:val="20"/>
                <w:szCs w:val="20"/>
                <w:lang w:val="ru-RU" w:eastAsia="ru-RU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A132FB" w:rsidRPr="00A132FB" w:rsidRDefault="00A132FB" w:rsidP="00F909A1">
            <w:pPr>
              <w:ind w:left="-108"/>
              <w:jc w:val="center"/>
              <w:rPr>
                <w:sz w:val="20"/>
                <w:szCs w:val="20"/>
              </w:rPr>
            </w:pPr>
            <w:r w:rsidRPr="00A132FB">
              <w:rPr>
                <w:sz w:val="20"/>
                <w:szCs w:val="20"/>
              </w:rPr>
              <w:t>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132FB" w:rsidRPr="00A132FB" w:rsidRDefault="00A132FB" w:rsidP="00F909A1">
            <w:pPr>
              <w:jc w:val="both"/>
              <w:rPr>
                <w:sz w:val="20"/>
                <w:szCs w:val="20"/>
                <w:lang w:val="ru-RU" w:eastAsia="ru-RU"/>
              </w:rPr>
            </w:pPr>
            <w:r w:rsidRPr="00A132FB">
              <w:rPr>
                <w:sz w:val="20"/>
                <w:szCs w:val="20"/>
                <w:lang w:val="ru-RU" w:eastAsia="ru-RU"/>
              </w:rPr>
              <w:t>Наличие опыта участника закупки по успешной поставке товара сопоставимого характера и объема</w:t>
            </w:r>
          </w:p>
          <w:p w:rsidR="00A132FB" w:rsidRPr="00A132FB" w:rsidRDefault="00A132FB" w:rsidP="00F909A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132FB" w:rsidRPr="00A132FB" w:rsidRDefault="00A132FB" w:rsidP="00F909A1">
            <w:pPr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A132FB" w:rsidRPr="00A132FB" w:rsidRDefault="00A132FB" w:rsidP="00F909A1">
            <w:pPr>
              <w:snapToGrid w:val="0"/>
              <w:ind w:left="-108" w:right="-108"/>
              <w:jc w:val="center"/>
              <w:rPr>
                <w:sz w:val="20"/>
                <w:szCs w:val="20"/>
                <w:lang w:val="ru-RU" w:eastAsia="ru-RU"/>
              </w:rPr>
            </w:pPr>
          </w:p>
          <w:p w:rsidR="00A132FB" w:rsidRPr="00A132FB" w:rsidRDefault="00A132FB" w:rsidP="00F909A1">
            <w:pPr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A132FB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</w:tcPr>
          <w:p w:rsidR="00A132FB" w:rsidRPr="00A132FB" w:rsidRDefault="00A132FB" w:rsidP="00F909A1">
            <w:pPr>
              <w:autoSpaceDE w:val="0"/>
              <w:jc w:val="center"/>
              <w:rPr>
                <w:sz w:val="20"/>
                <w:szCs w:val="20"/>
                <w:lang w:eastAsia="ru-RU"/>
              </w:rPr>
            </w:pPr>
          </w:p>
          <w:p w:rsidR="00A132FB" w:rsidRPr="00A132FB" w:rsidRDefault="00A132FB" w:rsidP="00F909A1">
            <w:pPr>
              <w:autoSpaceDE w:val="0"/>
              <w:jc w:val="center"/>
              <w:rPr>
                <w:sz w:val="20"/>
                <w:szCs w:val="20"/>
                <w:lang w:eastAsia="ru-RU"/>
              </w:rPr>
            </w:pPr>
          </w:p>
          <w:p w:rsidR="00A132FB" w:rsidRPr="00A132FB" w:rsidRDefault="00A132FB" w:rsidP="00F909A1">
            <w:pPr>
              <w:autoSpaceDE w:val="0"/>
              <w:jc w:val="center"/>
              <w:rPr>
                <w:sz w:val="20"/>
                <w:szCs w:val="20"/>
                <w:lang w:eastAsia="ru-RU"/>
              </w:rPr>
            </w:pPr>
          </w:p>
          <w:p w:rsidR="00A132FB" w:rsidRPr="00A132FB" w:rsidRDefault="00A132FB" w:rsidP="00F909A1">
            <w:pPr>
              <w:autoSpaceDE w:val="0"/>
              <w:jc w:val="center"/>
              <w:rPr>
                <w:sz w:val="20"/>
                <w:szCs w:val="20"/>
                <w:lang w:eastAsia="ru-RU"/>
              </w:rPr>
            </w:pPr>
          </w:p>
          <w:p w:rsidR="00A132FB" w:rsidRPr="00A132FB" w:rsidRDefault="00A132FB" w:rsidP="00F909A1">
            <w:pPr>
              <w:autoSpaceDE w:val="0"/>
              <w:jc w:val="center"/>
              <w:rPr>
                <w:sz w:val="20"/>
                <w:szCs w:val="20"/>
                <w:lang w:eastAsia="ru-RU"/>
              </w:rPr>
            </w:pPr>
            <w:r w:rsidRPr="00A132FB">
              <w:rPr>
                <w:sz w:val="20"/>
                <w:szCs w:val="20"/>
                <w:lang w:eastAsia="ru-RU"/>
              </w:rPr>
              <w:t>0,2</w:t>
            </w:r>
          </w:p>
        </w:tc>
      </w:tr>
      <w:tr w:rsidR="00A132FB" w:rsidRPr="00C5286F" w:rsidTr="007C6E30">
        <w:trPr>
          <w:trHeight w:val="1451"/>
        </w:trPr>
        <w:tc>
          <w:tcPr>
            <w:tcW w:w="2831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A132FB" w:rsidRPr="00A132FB" w:rsidRDefault="00A132FB" w:rsidP="00F909A1">
            <w:pPr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A132FB" w:rsidRPr="00A132FB" w:rsidRDefault="00A132FB" w:rsidP="00F909A1">
            <w:pPr>
              <w:ind w:left="-108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132FB" w:rsidRPr="00A132FB" w:rsidRDefault="00A132FB" w:rsidP="00F909A1">
            <w:pPr>
              <w:jc w:val="both"/>
              <w:rPr>
                <w:sz w:val="20"/>
                <w:szCs w:val="20"/>
                <w:lang w:val="ru-RU" w:eastAsia="ru-RU"/>
              </w:rPr>
            </w:pPr>
            <w:r w:rsidRPr="00A132FB">
              <w:rPr>
                <w:sz w:val="20"/>
                <w:szCs w:val="20"/>
                <w:lang w:val="ru-RU" w:eastAsia="ru-RU"/>
              </w:rPr>
              <w:t>Срок (период) осуществления участником закупки предпринимательской деятельности по поставке товара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132FB" w:rsidRPr="00A132FB" w:rsidRDefault="00A132FB" w:rsidP="00F909A1">
            <w:pPr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A132FB" w:rsidRPr="00A132FB" w:rsidRDefault="00A132FB" w:rsidP="00F909A1">
            <w:pPr>
              <w:snapToGrid w:val="0"/>
              <w:jc w:val="center"/>
              <w:rPr>
                <w:sz w:val="20"/>
                <w:szCs w:val="20"/>
              </w:rPr>
            </w:pPr>
            <w:r w:rsidRPr="00A132FB">
              <w:rPr>
                <w:sz w:val="20"/>
                <w:szCs w:val="20"/>
              </w:rPr>
              <w:t>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</w:tcPr>
          <w:p w:rsidR="00A132FB" w:rsidRPr="00A132FB" w:rsidRDefault="00A132FB" w:rsidP="00F909A1">
            <w:pPr>
              <w:autoSpaceDE w:val="0"/>
              <w:jc w:val="center"/>
              <w:rPr>
                <w:sz w:val="20"/>
                <w:szCs w:val="20"/>
                <w:lang w:eastAsia="ru-RU"/>
              </w:rPr>
            </w:pPr>
          </w:p>
          <w:p w:rsidR="00A132FB" w:rsidRPr="00A132FB" w:rsidRDefault="00A132FB" w:rsidP="00F909A1">
            <w:pPr>
              <w:autoSpaceDE w:val="0"/>
              <w:jc w:val="center"/>
              <w:rPr>
                <w:sz w:val="20"/>
                <w:szCs w:val="20"/>
                <w:lang w:eastAsia="ru-RU"/>
              </w:rPr>
            </w:pPr>
          </w:p>
          <w:p w:rsidR="00A132FB" w:rsidRPr="00A132FB" w:rsidRDefault="00A132FB" w:rsidP="00F909A1">
            <w:pPr>
              <w:autoSpaceDE w:val="0"/>
              <w:jc w:val="center"/>
              <w:rPr>
                <w:sz w:val="20"/>
                <w:szCs w:val="20"/>
                <w:lang w:eastAsia="ru-RU"/>
              </w:rPr>
            </w:pPr>
            <w:r w:rsidRPr="00A132FB">
              <w:rPr>
                <w:sz w:val="20"/>
                <w:szCs w:val="20"/>
                <w:lang w:eastAsia="ru-RU"/>
              </w:rPr>
              <w:t>0,35</w:t>
            </w:r>
          </w:p>
        </w:tc>
      </w:tr>
      <w:tr w:rsidR="00A132FB" w:rsidRPr="00C5286F" w:rsidTr="007C6E30">
        <w:trPr>
          <w:trHeight w:val="1472"/>
        </w:trPr>
        <w:tc>
          <w:tcPr>
            <w:tcW w:w="2831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A132FB" w:rsidRPr="00A132FB" w:rsidRDefault="00A132FB" w:rsidP="00F909A1">
            <w:pPr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:rsidR="00A132FB" w:rsidRPr="00A132FB" w:rsidRDefault="00A132FB" w:rsidP="00F909A1">
            <w:pPr>
              <w:ind w:left="-108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132FB" w:rsidRPr="00A132FB" w:rsidRDefault="00A132FB" w:rsidP="00F909A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ru-RU" w:eastAsia="ru-RU"/>
              </w:rPr>
            </w:pPr>
            <w:r w:rsidRPr="00A132FB">
              <w:rPr>
                <w:sz w:val="20"/>
                <w:szCs w:val="20"/>
                <w:lang w:val="ru-RU" w:eastAsia="ru-RU"/>
              </w:rPr>
              <w:t>Наличие у участника закупки финансовых ресурсов</w:t>
            </w:r>
          </w:p>
          <w:p w:rsidR="00A132FB" w:rsidRPr="00A132FB" w:rsidRDefault="00A132FB" w:rsidP="00F909A1">
            <w:pPr>
              <w:jc w:val="both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132FB" w:rsidRPr="00A132FB" w:rsidRDefault="00A132FB" w:rsidP="00F909A1">
            <w:pPr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A132FB" w:rsidRPr="00A132FB" w:rsidRDefault="00A132FB" w:rsidP="00F909A1">
            <w:pPr>
              <w:snapToGrid w:val="0"/>
              <w:jc w:val="center"/>
              <w:rPr>
                <w:sz w:val="20"/>
                <w:szCs w:val="20"/>
              </w:rPr>
            </w:pPr>
            <w:r w:rsidRPr="00A132FB">
              <w:rPr>
                <w:sz w:val="20"/>
                <w:szCs w:val="20"/>
              </w:rPr>
              <w:t>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</w:tcPr>
          <w:p w:rsidR="00A132FB" w:rsidRPr="00A132FB" w:rsidRDefault="00A132FB" w:rsidP="00F909A1">
            <w:pPr>
              <w:autoSpaceDE w:val="0"/>
              <w:jc w:val="center"/>
              <w:rPr>
                <w:sz w:val="20"/>
                <w:szCs w:val="20"/>
                <w:lang w:eastAsia="ru-RU"/>
              </w:rPr>
            </w:pPr>
          </w:p>
          <w:p w:rsidR="00A132FB" w:rsidRPr="00A132FB" w:rsidRDefault="00A132FB" w:rsidP="00F909A1">
            <w:pPr>
              <w:autoSpaceDE w:val="0"/>
              <w:jc w:val="center"/>
              <w:rPr>
                <w:sz w:val="20"/>
                <w:szCs w:val="20"/>
                <w:lang w:eastAsia="ru-RU"/>
              </w:rPr>
            </w:pPr>
          </w:p>
          <w:p w:rsidR="00A132FB" w:rsidRPr="00A132FB" w:rsidRDefault="00A132FB" w:rsidP="00F909A1">
            <w:pPr>
              <w:autoSpaceDE w:val="0"/>
              <w:jc w:val="center"/>
              <w:rPr>
                <w:sz w:val="20"/>
                <w:szCs w:val="20"/>
                <w:lang w:eastAsia="ru-RU"/>
              </w:rPr>
            </w:pPr>
            <w:r w:rsidRPr="00A132FB">
              <w:rPr>
                <w:sz w:val="20"/>
                <w:szCs w:val="20"/>
                <w:lang w:eastAsia="ru-RU"/>
              </w:rPr>
              <w:t>0,45</w:t>
            </w:r>
          </w:p>
        </w:tc>
      </w:tr>
      <w:tr w:rsidR="00A132FB" w:rsidRPr="00C5286F" w:rsidTr="007C6E30">
        <w:trPr>
          <w:trHeight w:val="280"/>
        </w:trPr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132FB" w:rsidRPr="00A132FB" w:rsidRDefault="00A132FB" w:rsidP="00F909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A132FB">
              <w:rPr>
                <w:b/>
                <w:sz w:val="20"/>
                <w:szCs w:val="20"/>
              </w:rPr>
              <w:t>Итого</w:t>
            </w:r>
            <w:proofErr w:type="spellEnd"/>
            <w:r w:rsidRPr="00A132FB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132FB" w:rsidRPr="00A132FB" w:rsidRDefault="00A132FB" w:rsidP="00F909A1">
            <w:pPr>
              <w:jc w:val="center"/>
              <w:rPr>
                <w:b/>
                <w:sz w:val="20"/>
                <w:szCs w:val="20"/>
              </w:rPr>
            </w:pPr>
            <w:r w:rsidRPr="00A132FB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132FB" w:rsidRPr="00A132FB" w:rsidRDefault="00A132FB" w:rsidP="00F909A1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132FB" w:rsidRPr="00A132FB" w:rsidRDefault="00A132FB" w:rsidP="00F909A1">
            <w:pPr>
              <w:jc w:val="center"/>
              <w:rPr>
                <w:sz w:val="20"/>
                <w:szCs w:val="20"/>
                <w:lang w:eastAsia="ru-RU"/>
              </w:rPr>
            </w:pPr>
            <w:r w:rsidRPr="00A132FB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132FB" w:rsidRPr="00A132FB" w:rsidRDefault="00A132FB" w:rsidP="00F909A1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7254E1" w:rsidRDefault="007254E1" w:rsidP="0074182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8264B" w:rsidRDefault="0058264B" w:rsidP="00C46A8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конкурсным документациям:</w:t>
      </w:r>
    </w:p>
    <w:p w:rsidR="0058264B" w:rsidRDefault="0058264B" w:rsidP="00C46A8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8264B">
        <w:rPr>
          <w:rFonts w:ascii="Times New Roman" w:hAnsi="Times New Roman" w:cs="Times New Roman"/>
          <w:sz w:val="26"/>
          <w:szCs w:val="26"/>
        </w:rPr>
        <w:t xml:space="preserve">Под опытом участника закупки по успешной поставке товара сопоставимого объема понимаются практически усвоенные знания, навыки и умения, приобретённые при поставке пищевых продуктов в учреждения социального характера, в том числе в учреждения социального обслуживания, в лечебно-профилактические </w:t>
      </w:r>
      <w:r w:rsidR="007C6E30">
        <w:rPr>
          <w:rFonts w:ascii="Times New Roman" w:hAnsi="Times New Roman" w:cs="Times New Roman"/>
          <w:sz w:val="26"/>
          <w:szCs w:val="26"/>
        </w:rPr>
        <w:t>учреждения, в том числе санатор</w:t>
      </w:r>
      <w:r w:rsidRPr="0058264B">
        <w:rPr>
          <w:rFonts w:ascii="Times New Roman" w:hAnsi="Times New Roman" w:cs="Times New Roman"/>
          <w:sz w:val="26"/>
          <w:szCs w:val="26"/>
        </w:rPr>
        <w:t xml:space="preserve">но-курортные организации, в школьные и дошкольные </w:t>
      </w:r>
      <w:r w:rsidR="007C6E30">
        <w:rPr>
          <w:rFonts w:ascii="Times New Roman" w:hAnsi="Times New Roman" w:cs="Times New Roman"/>
          <w:sz w:val="26"/>
          <w:szCs w:val="26"/>
        </w:rPr>
        <w:t>образовательные учреждения, под</w:t>
      </w:r>
      <w:r w:rsidRPr="0058264B">
        <w:rPr>
          <w:rFonts w:ascii="Times New Roman" w:hAnsi="Times New Roman" w:cs="Times New Roman"/>
          <w:sz w:val="26"/>
          <w:szCs w:val="26"/>
        </w:rPr>
        <w:t xml:space="preserve">тверждённые контрактами (договорами), актами о </w:t>
      </w:r>
      <w:r w:rsidRPr="0058264B">
        <w:rPr>
          <w:rFonts w:ascii="Times New Roman" w:hAnsi="Times New Roman" w:cs="Times New Roman"/>
          <w:sz w:val="26"/>
          <w:szCs w:val="26"/>
        </w:rPr>
        <w:lastRenderedPageBreak/>
        <w:t>приё</w:t>
      </w:r>
      <w:r w:rsidR="007C6E30">
        <w:rPr>
          <w:rFonts w:ascii="Times New Roman" w:hAnsi="Times New Roman" w:cs="Times New Roman"/>
          <w:sz w:val="26"/>
          <w:szCs w:val="26"/>
        </w:rPr>
        <w:t>мке поставленного товара стоимо</w:t>
      </w:r>
      <w:r w:rsidRPr="0058264B">
        <w:rPr>
          <w:rFonts w:ascii="Times New Roman" w:hAnsi="Times New Roman" w:cs="Times New Roman"/>
          <w:sz w:val="26"/>
          <w:szCs w:val="26"/>
        </w:rPr>
        <w:t>стью исполнения контракта (договора) в</w:t>
      </w:r>
      <w:proofErr w:type="gramEnd"/>
      <w:r w:rsidRPr="0058264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264B">
        <w:rPr>
          <w:rFonts w:ascii="Times New Roman" w:hAnsi="Times New Roman" w:cs="Times New Roman"/>
          <w:sz w:val="26"/>
          <w:szCs w:val="26"/>
        </w:rPr>
        <w:t>размере</w:t>
      </w:r>
      <w:proofErr w:type="gramEnd"/>
      <w:r w:rsidRPr="0058264B">
        <w:rPr>
          <w:rFonts w:ascii="Times New Roman" w:hAnsi="Times New Roman" w:cs="Times New Roman"/>
          <w:sz w:val="26"/>
          <w:szCs w:val="26"/>
        </w:rPr>
        <w:t xml:space="preserve"> более 20,0 млн. руб.</w:t>
      </w:r>
    </w:p>
    <w:p w:rsidR="0058264B" w:rsidRDefault="0058264B" w:rsidP="00C46A8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8264B">
        <w:rPr>
          <w:rFonts w:ascii="Times New Roman" w:hAnsi="Times New Roman" w:cs="Times New Roman"/>
          <w:sz w:val="26"/>
          <w:szCs w:val="26"/>
        </w:rPr>
        <w:t>Срок (период) осуществления участником закупк</w:t>
      </w:r>
      <w:r>
        <w:rPr>
          <w:rFonts w:ascii="Times New Roman" w:hAnsi="Times New Roman" w:cs="Times New Roman"/>
          <w:sz w:val="26"/>
          <w:szCs w:val="26"/>
        </w:rPr>
        <w:t>и предпринимательской деятельно</w:t>
      </w:r>
      <w:r w:rsidRPr="0058264B">
        <w:rPr>
          <w:rFonts w:ascii="Times New Roman" w:hAnsi="Times New Roman" w:cs="Times New Roman"/>
          <w:sz w:val="26"/>
          <w:szCs w:val="26"/>
        </w:rPr>
        <w:t>сти по поставке товара (с учётом правопреемства по обязательствам реорганизованного юридического лица) – это период с момента внесения в единый государственный реестр юридических лиц сведений о его создании (для участников закупки - юридических лиц)  (либо с момента регистрации (учреждения) в порядке и на условиях нормативных правовых актов, действующих на момент регистрации (учреждения)) либо с момента государственной</w:t>
      </w:r>
      <w:proofErr w:type="gramEnd"/>
      <w:r w:rsidRPr="0058264B">
        <w:rPr>
          <w:rFonts w:ascii="Times New Roman" w:hAnsi="Times New Roman" w:cs="Times New Roman"/>
          <w:sz w:val="26"/>
          <w:szCs w:val="26"/>
        </w:rPr>
        <w:t xml:space="preserve"> регистрации в качестве индивидуального предпринимателя (для участников закупки, осуществляющих  предпринимательскую деятельность без образования юридического лица) и до даты подачи заявки на участие в закупке на поставку товара, являющегося объектом данной закупки.</w:t>
      </w:r>
    </w:p>
    <w:p w:rsidR="0058264B" w:rsidRDefault="0058264B" w:rsidP="00C46A8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264B">
        <w:rPr>
          <w:rFonts w:ascii="Times New Roman" w:hAnsi="Times New Roman" w:cs="Times New Roman"/>
          <w:sz w:val="26"/>
          <w:szCs w:val="26"/>
        </w:rPr>
        <w:t>Наличие у участника закупки финансовых ресурсов</w:t>
      </w:r>
      <w:r>
        <w:rPr>
          <w:rFonts w:ascii="Times New Roman" w:hAnsi="Times New Roman" w:cs="Times New Roman"/>
          <w:sz w:val="26"/>
          <w:szCs w:val="26"/>
        </w:rPr>
        <w:t xml:space="preserve"> - в</w:t>
      </w:r>
      <w:r w:rsidRPr="0058264B">
        <w:rPr>
          <w:rFonts w:ascii="Times New Roman" w:hAnsi="Times New Roman" w:cs="Times New Roman"/>
          <w:sz w:val="26"/>
          <w:szCs w:val="26"/>
        </w:rPr>
        <w:t xml:space="preserve"> рамках данного показателя оценивается наличие у участника закупки финансовых ресурсов, а именно: для участника закупки – физического лица, в том числе зарегистрированного в качестве индивидуального предпринимателя, оценивается наличие финансовых ресурсов, для участника закупки – юридического лица оценивается размер оплаченного уставного капитала участника закупки.</w:t>
      </w:r>
    </w:p>
    <w:p w:rsidR="00C46A80" w:rsidRPr="00C46A80" w:rsidRDefault="00C46A80" w:rsidP="00C46A8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A80">
        <w:rPr>
          <w:rFonts w:ascii="Times New Roman" w:hAnsi="Times New Roman" w:cs="Times New Roman"/>
          <w:sz w:val="26"/>
          <w:szCs w:val="26"/>
        </w:rPr>
        <w:t xml:space="preserve">Пунктами 10 и 11 Правил установлено, что в документации о закупке в отношении </w:t>
      </w:r>
      <w:proofErr w:type="spellStart"/>
      <w:r w:rsidRPr="00C46A80">
        <w:rPr>
          <w:rFonts w:ascii="Times New Roman" w:hAnsi="Times New Roman" w:cs="Times New Roman"/>
          <w:sz w:val="26"/>
          <w:szCs w:val="26"/>
        </w:rPr>
        <w:t>нестоимостных</w:t>
      </w:r>
      <w:proofErr w:type="spellEnd"/>
      <w:r w:rsidRPr="00C46A80">
        <w:rPr>
          <w:rFonts w:ascii="Times New Roman" w:hAnsi="Times New Roman" w:cs="Times New Roman"/>
          <w:sz w:val="26"/>
          <w:szCs w:val="26"/>
        </w:rPr>
        <w:t xml:space="preserve"> критериев оценки могут быть предусмотрены показатели, раскрывающие содержание </w:t>
      </w:r>
      <w:proofErr w:type="spellStart"/>
      <w:r w:rsidRPr="00C46A80">
        <w:rPr>
          <w:rFonts w:ascii="Times New Roman" w:hAnsi="Times New Roman" w:cs="Times New Roman"/>
          <w:sz w:val="26"/>
          <w:szCs w:val="26"/>
        </w:rPr>
        <w:t>нестоимостных</w:t>
      </w:r>
      <w:proofErr w:type="spellEnd"/>
      <w:r w:rsidRPr="00C46A80">
        <w:rPr>
          <w:rFonts w:ascii="Times New Roman" w:hAnsi="Times New Roman" w:cs="Times New Roman"/>
          <w:sz w:val="26"/>
          <w:szCs w:val="26"/>
        </w:rPr>
        <w:t xml:space="preserve"> критериев оценки и учитывающие особенности оценки закупаемых товаров, работ, услуг по </w:t>
      </w:r>
      <w:proofErr w:type="spellStart"/>
      <w:r w:rsidRPr="00C46A80">
        <w:rPr>
          <w:rFonts w:ascii="Times New Roman" w:hAnsi="Times New Roman" w:cs="Times New Roman"/>
          <w:sz w:val="26"/>
          <w:szCs w:val="26"/>
        </w:rPr>
        <w:t>нестоимостным</w:t>
      </w:r>
      <w:proofErr w:type="spellEnd"/>
      <w:r w:rsidRPr="00C46A80">
        <w:rPr>
          <w:rFonts w:ascii="Times New Roman" w:hAnsi="Times New Roman" w:cs="Times New Roman"/>
          <w:sz w:val="26"/>
          <w:szCs w:val="26"/>
        </w:rPr>
        <w:t xml:space="preserve"> критериям оценки.</w:t>
      </w:r>
    </w:p>
    <w:p w:rsidR="007254E1" w:rsidRDefault="00C46A80" w:rsidP="00C46A8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A80">
        <w:rPr>
          <w:rFonts w:ascii="Times New Roman" w:hAnsi="Times New Roman" w:cs="Times New Roman"/>
          <w:sz w:val="26"/>
          <w:szCs w:val="26"/>
        </w:rPr>
        <w:t xml:space="preserve">Для оценки заявок (предложений) по каждому критерию оценки используется 100-балльная шкала оценки. </w:t>
      </w:r>
      <w:proofErr w:type="gramStart"/>
      <w:r w:rsidRPr="00C46A80">
        <w:rPr>
          <w:rFonts w:ascii="Times New Roman" w:hAnsi="Times New Roman" w:cs="Times New Roman"/>
          <w:sz w:val="26"/>
          <w:szCs w:val="26"/>
        </w:rPr>
        <w:t>Если в соответствии с пунктом 10 настоящих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  <w:proofErr w:type="gramEnd"/>
    </w:p>
    <w:p w:rsidR="007F0FB6" w:rsidRPr="007F0FB6" w:rsidRDefault="007F0FB6" w:rsidP="007F0F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0FB6">
        <w:rPr>
          <w:rFonts w:ascii="Times New Roman" w:hAnsi="Times New Roman" w:cs="Times New Roman"/>
          <w:sz w:val="26"/>
          <w:szCs w:val="26"/>
        </w:rPr>
        <w:t>Отсутствие документов, подтверждающих квалификацию участника, не является основанием для отклонения заявки участника.</w:t>
      </w:r>
    </w:p>
    <w:p w:rsidR="00B54EC5" w:rsidRDefault="007F0FB6" w:rsidP="007F0FB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F0FB6">
        <w:rPr>
          <w:rFonts w:ascii="Times New Roman" w:hAnsi="Times New Roman" w:cs="Times New Roman"/>
          <w:sz w:val="26"/>
          <w:szCs w:val="26"/>
        </w:rPr>
        <w:t xml:space="preserve">Таким образом, Комиссия </w:t>
      </w:r>
      <w:r>
        <w:rPr>
          <w:rFonts w:ascii="Times New Roman" w:hAnsi="Times New Roman" w:cs="Times New Roman"/>
          <w:sz w:val="26"/>
          <w:szCs w:val="26"/>
        </w:rPr>
        <w:t xml:space="preserve">Самарского </w:t>
      </w:r>
      <w:r w:rsidRPr="007F0FB6">
        <w:rPr>
          <w:rFonts w:ascii="Times New Roman" w:hAnsi="Times New Roman" w:cs="Times New Roman"/>
          <w:sz w:val="26"/>
          <w:szCs w:val="26"/>
        </w:rPr>
        <w:t xml:space="preserve">УФАС </w:t>
      </w:r>
      <w:r>
        <w:rPr>
          <w:rFonts w:ascii="Times New Roman" w:hAnsi="Times New Roman" w:cs="Times New Roman"/>
          <w:sz w:val="26"/>
          <w:szCs w:val="26"/>
        </w:rPr>
        <w:t xml:space="preserve">России </w:t>
      </w:r>
      <w:r w:rsidRPr="007F0FB6">
        <w:rPr>
          <w:rFonts w:ascii="Times New Roman" w:hAnsi="Times New Roman" w:cs="Times New Roman"/>
          <w:sz w:val="26"/>
          <w:szCs w:val="26"/>
        </w:rPr>
        <w:t>приходит к в</w:t>
      </w:r>
      <w:r>
        <w:rPr>
          <w:rFonts w:ascii="Times New Roman" w:hAnsi="Times New Roman" w:cs="Times New Roman"/>
          <w:sz w:val="26"/>
          <w:szCs w:val="26"/>
        </w:rPr>
        <w:t>ыводу о том, что рассматриваемые критерии</w:t>
      </w:r>
      <w:r w:rsidRPr="007F0FB6">
        <w:rPr>
          <w:rFonts w:ascii="Times New Roman" w:hAnsi="Times New Roman" w:cs="Times New Roman"/>
          <w:sz w:val="26"/>
          <w:szCs w:val="26"/>
        </w:rPr>
        <w:t xml:space="preserve">, а также требования, подтверждающие квалификацию </w:t>
      </w:r>
      <w:r>
        <w:rPr>
          <w:rFonts w:ascii="Times New Roman" w:hAnsi="Times New Roman" w:cs="Times New Roman"/>
          <w:sz w:val="26"/>
          <w:szCs w:val="26"/>
        </w:rPr>
        <w:t>участников конкурсов</w:t>
      </w:r>
      <w:r w:rsidRPr="007F0FB6">
        <w:rPr>
          <w:rFonts w:ascii="Times New Roman" w:hAnsi="Times New Roman" w:cs="Times New Roman"/>
          <w:sz w:val="26"/>
          <w:szCs w:val="26"/>
        </w:rPr>
        <w:t xml:space="preserve"> по данному критерию, установлены Заказчиком в пределах норм Закона о контрактной системе и не препятствуют участию</w:t>
      </w:r>
      <w:r>
        <w:rPr>
          <w:rFonts w:ascii="Times New Roman" w:hAnsi="Times New Roman" w:cs="Times New Roman"/>
          <w:sz w:val="26"/>
          <w:szCs w:val="26"/>
        </w:rPr>
        <w:t xml:space="preserve"> в рассматриваемых конкурсах с ограниченным участием</w:t>
      </w:r>
      <w:r w:rsidRPr="007F0FB6">
        <w:rPr>
          <w:rFonts w:ascii="Times New Roman" w:hAnsi="Times New Roman" w:cs="Times New Roman"/>
          <w:sz w:val="26"/>
          <w:szCs w:val="26"/>
        </w:rPr>
        <w:t>, не создают преимуществ конкретному участнику закупки, поскольку предусматривают</w:t>
      </w:r>
      <w:r>
        <w:rPr>
          <w:rFonts w:ascii="Times New Roman" w:hAnsi="Times New Roman" w:cs="Times New Roman"/>
          <w:sz w:val="26"/>
          <w:szCs w:val="26"/>
        </w:rPr>
        <w:t xml:space="preserve"> возможность участникам конкурсов</w:t>
      </w:r>
      <w:r w:rsidRPr="007F0FB6">
        <w:rPr>
          <w:rFonts w:ascii="Times New Roman" w:hAnsi="Times New Roman" w:cs="Times New Roman"/>
          <w:sz w:val="26"/>
          <w:szCs w:val="26"/>
        </w:rPr>
        <w:t xml:space="preserve"> конкурировать по всем критериям, устан</w:t>
      </w:r>
      <w:r>
        <w:rPr>
          <w:rFonts w:ascii="Times New Roman" w:hAnsi="Times New Roman" w:cs="Times New Roman"/>
          <w:sz w:val="26"/>
          <w:szCs w:val="26"/>
        </w:rPr>
        <w:t>овленным Заказчиком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в конкурсных документациях</w:t>
      </w:r>
      <w:r w:rsidRPr="007F0FB6">
        <w:rPr>
          <w:rFonts w:ascii="Times New Roman" w:hAnsi="Times New Roman" w:cs="Times New Roman"/>
          <w:sz w:val="26"/>
          <w:szCs w:val="26"/>
        </w:rPr>
        <w:t>.</w:t>
      </w:r>
    </w:p>
    <w:p w:rsidR="00A569EC" w:rsidRDefault="00A569EC" w:rsidP="00A22B2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69EC">
        <w:rPr>
          <w:rFonts w:ascii="Times New Roman" w:hAnsi="Times New Roman" w:cs="Times New Roman"/>
          <w:sz w:val="26"/>
          <w:szCs w:val="26"/>
        </w:rPr>
        <w:t>Учитывая вышеприведенные обстоятельства, комиссия антимонопольного органа не усм</w:t>
      </w:r>
      <w:r>
        <w:rPr>
          <w:rFonts w:ascii="Times New Roman" w:hAnsi="Times New Roman" w:cs="Times New Roman"/>
          <w:sz w:val="26"/>
          <w:szCs w:val="26"/>
        </w:rPr>
        <w:t xml:space="preserve">атривает в действиях заказчика </w:t>
      </w:r>
      <w:r w:rsidRPr="00A569EC">
        <w:rPr>
          <w:rFonts w:ascii="Times New Roman" w:hAnsi="Times New Roman" w:cs="Times New Roman"/>
          <w:sz w:val="26"/>
          <w:szCs w:val="26"/>
        </w:rPr>
        <w:t>нарушений норм Закона о контрактной системе.</w:t>
      </w:r>
    </w:p>
    <w:p w:rsidR="004E47A1" w:rsidRDefault="004E47A1" w:rsidP="00773B57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AE756D" w:rsidRDefault="00AE756D" w:rsidP="00AE756D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F67E2A">
        <w:rPr>
          <w:rFonts w:ascii="Times New Roman" w:eastAsia="Times New Roman" w:hAnsi="Times New Roman" w:cs="Times New Roman"/>
          <w:sz w:val="26"/>
          <w:szCs w:val="26"/>
        </w:rPr>
        <w:t>Руководствуясь частью 8 статьи 106 Закона о контрактной системе в сфере закупок Комиссия Самарского УФАС</w:t>
      </w:r>
      <w:proofErr w:type="gramEnd"/>
      <w:r w:rsidRPr="00F67E2A">
        <w:rPr>
          <w:rFonts w:ascii="Times New Roman" w:eastAsia="Times New Roman" w:hAnsi="Times New Roman" w:cs="Times New Roman"/>
          <w:sz w:val="26"/>
          <w:szCs w:val="26"/>
        </w:rPr>
        <w:t xml:space="preserve"> России       </w:t>
      </w:r>
    </w:p>
    <w:p w:rsidR="00701631" w:rsidRDefault="00701631" w:rsidP="001A3AE9">
      <w:pPr>
        <w:pStyle w:val="ConsPlusNormal"/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p w:rsidR="00D6281E" w:rsidRPr="00917567" w:rsidRDefault="00D6281E" w:rsidP="00E04FCF">
      <w:pPr>
        <w:pStyle w:val="ConsPlusNormal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17567">
        <w:rPr>
          <w:rFonts w:ascii="Times New Roman" w:eastAsia="Times New Roman" w:hAnsi="Times New Roman" w:cs="Times New Roman"/>
          <w:sz w:val="26"/>
          <w:szCs w:val="26"/>
        </w:rPr>
        <w:t>РЕШИЛА:</w:t>
      </w:r>
    </w:p>
    <w:p w:rsidR="00D6281E" w:rsidRPr="00917567" w:rsidRDefault="00D6281E" w:rsidP="00D6281E">
      <w:pPr>
        <w:pStyle w:val="ConsPlusNormal"/>
        <w:ind w:firstLine="53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A0EF6" w:rsidRDefault="005C15CD" w:rsidP="006A0EF6">
      <w:pPr>
        <w:pStyle w:val="ab"/>
        <w:ind w:firstLine="851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Признать жалобы</w:t>
      </w:r>
      <w:r w:rsidR="006A0EF6" w:rsidRPr="00917567">
        <w:rPr>
          <w:sz w:val="26"/>
          <w:szCs w:val="26"/>
          <w:lang w:val="ru-RU"/>
        </w:rPr>
        <w:t xml:space="preserve"> </w:t>
      </w:r>
      <w:r w:rsidRPr="005C15CD">
        <w:rPr>
          <w:sz w:val="26"/>
          <w:szCs w:val="26"/>
          <w:lang w:val="ru-RU"/>
        </w:rPr>
        <w:t>ООО «</w:t>
      </w:r>
      <w:proofErr w:type="spellStart"/>
      <w:r w:rsidRPr="005C15CD">
        <w:rPr>
          <w:sz w:val="26"/>
          <w:szCs w:val="26"/>
          <w:lang w:val="ru-RU"/>
        </w:rPr>
        <w:t>СамараАгроПрод</w:t>
      </w:r>
      <w:proofErr w:type="spellEnd"/>
      <w:r w:rsidRPr="005C15CD">
        <w:rPr>
          <w:sz w:val="26"/>
          <w:szCs w:val="26"/>
          <w:lang w:val="ru-RU"/>
        </w:rPr>
        <w:t xml:space="preserve">» </w:t>
      </w:r>
      <w:r w:rsidR="009B6656">
        <w:rPr>
          <w:sz w:val="26"/>
          <w:szCs w:val="26"/>
          <w:lang w:val="ru-RU"/>
        </w:rPr>
        <w:t>не</w:t>
      </w:r>
      <w:r w:rsidR="007A66AB">
        <w:rPr>
          <w:sz w:val="26"/>
          <w:szCs w:val="26"/>
          <w:lang w:val="ru-RU"/>
        </w:rPr>
        <w:t>обоснованными</w:t>
      </w:r>
      <w:r w:rsidR="006A0EF6" w:rsidRPr="00917567">
        <w:rPr>
          <w:sz w:val="26"/>
          <w:szCs w:val="26"/>
          <w:lang w:val="ru-RU"/>
        </w:rPr>
        <w:t>.</w:t>
      </w:r>
    </w:p>
    <w:p w:rsidR="009B6656" w:rsidRDefault="009B6656" w:rsidP="00687DDE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415279" w:rsidRPr="006A0EF6" w:rsidRDefault="00675510" w:rsidP="00D904F6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917567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D904F6" w:rsidRDefault="00675510" w:rsidP="008A469C">
      <w:pPr>
        <w:pStyle w:val="ConsPlusNormal"/>
        <w:tabs>
          <w:tab w:val="left" w:pos="7740"/>
        </w:tabs>
        <w:ind w:firstLine="0"/>
        <w:rPr>
          <w:rFonts w:ascii="Times New Roman" w:hAnsi="Times New Roman" w:cs="Times New Roman"/>
          <w:sz w:val="26"/>
          <w:szCs w:val="26"/>
        </w:rPr>
      </w:pPr>
      <w:r w:rsidRPr="006A0EF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</w:t>
      </w:r>
    </w:p>
    <w:p w:rsidR="00D904F6" w:rsidRDefault="00D904F6" w:rsidP="008A469C">
      <w:pPr>
        <w:pStyle w:val="ConsPlusNormal"/>
        <w:tabs>
          <w:tab w:val="left" w:pos="7740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DE76F6" w:rsidRDefault="00DE76F6">
      <w:pPr>
        <w:pStyle w:val="ConsPlusNormal"/>
        <w:tabs>
          <w:tab w:val="left" w:pos="7740"/>
        </w:tabs>
        <w:ind w:firstLine="0"/>
      </w:pPr>
    </w:p>
    <w:sectPr w:rsidR="00DE76F6" w:rsidSect="00197618">
      <w:headerReference w:type="default" r:id="rId8"/>
      <w:pgSz w:w="11906" w:h="16838" w:code="9"/>
      <w:pgMar w:top="1134" w:right="851" w:bottom="1418" w:left="1134" w:header="510" w:footer="113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A04" w:rsidRDefault="005E7A04">
      <w:r>
        <w:separator/>
      </w:r>
    </w:p>
  </w:endnote>
  <w:endnote w:type="continuationSeparator" w:id="0">
    <w:p w:rsidR="005E7A04" w:rsidRDefault="005E7A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A04" w:rsidRDefault="005E7A04">
      <w:r>
        <w:separator/>
      </w:r>
    </w:p>
  </w:footnote>
  <w:footnote w:type="continuationSeparator" w:id="0">
    <w:p w:rsidR="005E7A04" w:rsidRDefault="005E7A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EA0" w:rsidRDefault="00EE4129">
    <w:pPr>
      <w:pStyle w:val="af"/>
      <w:jc w:val="center"/>
    </w:pPr>
    <w:fldSimple w:instr=" PAGE   \* MERGEFORMAT ">
      <w:r w:rsidR="003A5CB1">
        <w:rPr>
          <w:noProof/>
        </w:rPr>
        <w:t>5</w:t>
      </w:r>
    </w:fldSimple>
  </w:p>
  <w:p w:rsidR="00592EA0" w:rsidRDefault="00592EA0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C6E1B15"/>
    <w:multiLevelType w:val="hybridMultilevel"/>
    <w:tmpl w:val="F03EFFC4"/>
    <w:lvl w:ilvl="0" w:tplc="ADA63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745309"/>
    <w:multiLevelType w:val="hybridMultilevel"/>
    <w:tmpl w:val="BB0AED82"/>
    <w:lvl w:ilvl="0" w:tplc="96082826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17B33EC"/>
    <w:multiLevelType w:val="hybridMultilevel"/>
    <w:tmpl w:val="C8A4C7C6"/>
    <w:lvl w:ilvl="0" w:tplc="5A862E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716280C"/>
    <w:multiLevelType w:val="hybridMultilevel"/>
    <w:tmpl w:val="C47EC9D4"/>
    <w:lvl w:ilvl="0" w:tplc="5F48BAE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02836AE"/>
    <w:multiLevelType w:val="hybridMultilevel"/>
    <w:tmpl w:val="D52EE45A"/>
    <w:lvl w:ilvl="0" w:tplc="174898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BD500B"/>
    <w:rsid w:val="000026CA"/>
    <w:rsid w:val="00002E4C"/>
    <w:rsid w:val="000049D3"/>
    <w:rsid w:val="000052A1"/>
    <w:rsid w:val="00026732"/>
    <w:rsid w:val="0002762B"/>
    <w:rsid w:val="00030260"/>
    <w:rsid w:val="00034C8A"/>
    <w:rsid w:val="00040972"/>
    <w:rsid w:val="00042749"/>
    <w:rsid w:val="000430A0"/>
    <w:rsid w:val="000453DF"/>
    <w:rsid w:val="00050966"/>
    <w:rsid w:val="00050B33"/>
    <w:rsid w:val="0005587F"/>
    <w:rsid w:val="00060082"/>
    <w:rsid w:val="00067DB4"/>
    <w:rsid w:val="00074929"/>
    <w:rsid w:val="00076651"/>
    <w:rsid w:val="00076C4E"/>
    <w:rsid w:val="000839AC"/>
    <w:rsid w:val="00083B26"/>
    <w:rsid w:val="000872F7"/>
    <w:rsid w:val="000936BD"/>
    <w:rsid w:val="0009373B"/>
    <w:rsid w:val="000A4E0A"/>
    <w:rsid w:val="000A5306"/>
    <w:rsid w:val="000C1E74"/>
    <w:rsid w:val="000C4F2C"/>
    <w:rsid w:val="000C6D77"/>
    <w:rsid w:val="000C6F69"/>
    <w:rsid w:val="000E50F7"/>
    <w:rsid w:val="000F3149"/>
    <w:rsid w:val="000F3DC0"/>
    <w:rsid w:val="000F4F6F"/>
    <w:rsid w:val="00115F2C"/>
    <w:rsid w:val="00116139"/>
    <w:rsid w:val="001250C8"/>
    <w:rsid w:val="001358B2"/>
    <w:rsid w:val="00137C8B"/>
    <w:rsid w:val="00142720"/>
    <w:rsid w:val="00142E05"/>
    <w:rsid w:val="00151CA1"/>
    <w:rsid w:val="00157241"/>
    <w:rsid w:val="00166053"/>
    <w:rsid w:val="00166F91"/>
    <w:rsid w:val="00167C27"/>
    <w:rsid w:val="00171921"/>
    <w:rsid w:val="001719A6"/>
    <w:rsid w:val="00174057"/>
    <w:rsid w:val="001774AE"/>
    <w:rsid w:val="001830B7"/>
    <w:rsid w:val="0018316F"/>
    <w:rsid w:val="00192CEB"/>
    <w:rsid w:val="0019724F"/>
    <w:rsid w:val="00197618"/>
    <w:rsid w:val="001A00B0"/>
    <w:rsid w:val="001A10EE"/>
    <w:rsid w:val="001A215A"/>
    <w:rsid w:val="001A3AE9"/>
    <w:rsid w:val="001A7495"/>
    <w:rsid w:val="001B0C40"/>
    <w:rsid w:val="001B1208"/>
    <w:rsid w:val="001B3B66"/>
    <w:rsid w:val="001B3BF5"/>
    <w:rsid w:val="001B539B"/>
    <w:rsid w:val="001B6D6E"/>
    <w:rsid w:val="001C251A"/>
    <w:rsid w:val="001D2DEA"/>
    <w:rsid w:val="001D5AEB"/>
    <w:rsid w:val="001E38F7"/>
    <w:rsid w:val="001F4A52"/>
    <w:rsid w:val="001F78B2"/>
    <w:rsid w:val="00202724"/>
    <w:rsid w:val="00206712"/>
    <w:rsid w:val="00213812"/>
    <w:rsid w:val="0023347D"/>
    <w:rsid w:val="00236FA9"/>
    <w:rsid w:val="00241454"/>
    <w:rsid w:val="00243A33"/>
    <w:rsid w:val="002779B3"/>
    <w:rsid w:val="00277DFE"/>
    <w:rsid w:val="0028184C"/>
    <w:rsid w:val="0028358F"/>
    <w:rsid w:val="00295807"/>
    <w:rsid w:val="002A1884"/>
    <w:rsid w:val="002B3966"/>
    <w:rsid w:val="002B5042"/>
    <w:rsid w:val="002B58E0"/>
    <w:rsid w:val="002B7D50"/>
    <w:rsid w:val="002C4BC8"/>
    <w:rsid w:val="002C64F4"/>
    <w:rsid w:val="002D7721"/>
    <w:rsid w:val="002E1853"/>
    <w:rsid w:val="002E1EB9"/>
    <w:rsid w:val="002E2102"/>
    <w:rsid w:val="002E4143"/>
    <w:rsid w:val="002E56B8"/>
    <w:rsid w:val="002F534F"/>
    <w:rsid w:val="002F5F0C"/>
    <w:rsid w:val="002F7D37"/>
    <w:rsid w:val="00301A6E"/>
    <w:rsid w:val="00307206"/>
    <w:rsid w:val="00312D83"/>
    <w:rsid w:val="003131EF"/>
    <w:rsid w:val="003161B0"/>
    <w:rsid w:val="003170A9"/>
    <w:rsid w:val="003205B6"/>
    <w:rsid w:val="003224AB"/>
    <w:rsid w:val="00331055"/>
    <w:rsid w:val="00332C13"/>
    <w:rsid w:val="0034384C"/>
    <w:rsid w:val="0034409B"/>
    <w:rsid w:val="00345C7D"/>
    <w:rsid w:val="00357EF2"/>
    <w:rsid w:val="003625C7"/>
    <w:rsid w:val="00362911"/>
    <w:rsid w:val="0036569B"/>
    <w:rsid w:val="0037633B"/>
    <w:rsid w:val="003846AF"/>
    <w:rsid w:val="00386D5B"/>
    <w:rsid w:val="00396AD8"/>
    <w:rsid w:val="00396BD3"/>
    <w:rsid w:val="003A5CB1"/>
    <w:rsid w:val="003B33CE"/>
    <w:rsid w:val="003C4752"/>
    <w:rsid w:val="003D60F7"/>
    <w:rsid w:val="003D6431"/>
    <w:rsid w:val="003D739A"/>
    <w:rsid w:val="003D7DE9"/>
    <w:rsid w:val="003E04CD"/>
    <w:rsid w:val="003E6C87"/>
    <w:rsid w:val="003E6F5D"/>
    <w:rsid w:val="003F1A14"/>
    <w:rsid w:val="003F5C24"/>
    <w:rsid w:val="00415146"/>
    <w:rsid w:val="00415279"/>
    <w:rsid w:val="00417B20"/>
    <w:rsid w:val="0042742C"/>
    <w:rsid w:val="0043204E"/>
    <w:rsid w:val="004339CA"/>
    <w:rsid w:val="004408BE"/>
    <w:rsid w:val="00450862"/>
    <w:rsid w:val="004514A3"/>
    <w:rsid w:val="00451E7F"/>
    <w:rsid w:val="00455E3B"/>
    <w:rsid w:val="0046410B"/>
    <w:rsid w:val="004657FB"/>
    <w:rsid w:val="004704D9"/>
    <w:rsid w:val="00473F7E"/>
    <w:rsid w:val="00474C16"/>
    <w:rsid w:val="00474F92"/>
    <w:rsid w:val="004774DC"/>
    <w:rsid w:val="004832C0"/>
    <w:rsid w:val="004845D9"/>
    <w:rsid w:val="004902EC"/>
    <w:rsid w:val="00496074"/>
    <w:rsid w:val="004A2542"/>
    <w:rsid w:val="004A2F3C"/>
    <w:rsid w:val="004A5BB3"/>
    <w:rsid w:val="004A5D7D"/>
    <w:rsid w:val="004A7DEF"/>
    <w:rsid w:val="004B21D4"/>
    <w:rsid w:val="004C07AA"/>
    <w:rsid w:val="004C0DBD"/>
    <w:rsid w:val="004D20EA"/>
    <w:rsid w:val="004D3583"/>
    <w:rsid w:val="004D5CCC"/>
    <w:rsid w:val="004D74D9"/>
    <w:rsid w:val="004E103A"/>
    <w:rsid w:val="004E47A1"/>
    <w:rsid w:val="004E55FC"/>
    <w:rsid w:val="004F145C"/>
    <w:rsid w:val="00500938"/>
    <w:rsid w:val="005012FC"/>
    <w:rsid w:val="00501391"/>
    <w:rsid w:val="00502B2B"/>
    <w:rsid w:val="00503978"/>
    <w:rsid w:val="005077BB"/>
    <w:rsid w:val="00513062"/>
    <w:rsid w:val="0052016F"/>
    <w:rsid w:val="00522CB2"/>
    <w:rsid w:val="005345E2"/>
    <w:rsid w:val="00535117"/>
    <w:rsid w:val="00552246"/>
    <w:rsid w:val="00553EE1"/>
    <w:rsid w:val="00556091"/>
    <w:rsid w:val="00564F61"/>
    <w:rsid w:val="005702EB"/>
    <w:rsid w:val="0058110A"/>
    <w:rsid w:val="00582366"/>
    <w:rsid w:val="0058264B"/>
    <w:rsid w:val="00587A0C"/>
    <w:rsid w:val="00591C94"/>
    <w:rsid w:val="00592788"/>
    <w:rsid w:val="00592EA0"/>
    <w:rsid w:val="00593791"/>
    <w:rsid w:val="00594612"/>
    <w:rsid w:val="00595323"/>
    <w:rsid w:val="005979C6"/>
    <w:rsid w:val="005A4FF0"/>
    <w:rsid w:val="005A72AE"/>
    <w:rsid w:val="005B4A3B"/>
    <w:rsid w:val="005B5A72"/>
    <w:rsid w:val="005B71E0"/>
    <w:rsid w:val="005C15CD"/>
    <w:rsid w:val="005C607A"/>
    <w:rsid w:val="005D44F5"/>
    <w:rsid w:val="005E7A04"/>
    <w:rsid w:val="005F40E2"/>
    <w:rsid w:val="00604005"/>
    <w:rsid w:val="00607495"/>
    <w:rsid w:val="0061078A"/>
    <w:rsid w:val="006119C1"/>
    <w:rsid w:val="00612BF4"/>
    <w:rsid w:val="00627D93"/>
    <w:rsid w:val="0063108C"/>
    <w:rsid w:val="006321E5"/>
    <w:rsid w:val="00646B03"/>
    <w:rsid w:val="00646D2B"/>
    <w:rsid w:val="00672B7A"/>
    <w:rsid w:val="00675510"/>
    <w:rsid w:val="006764BE"/>
    <w:rsid w:val="00680FE8"/>
    <w:rsid w:val="00687DDE"/>
    <w:rsid w:val="00690F53"/>
    <w:rsid w:val="006A0EF6"/>
    <w:rsid w:val="006A188E"/>
    <w:rsid w:val="006A46B3"/>
    <w:rsid w:val="006A4B06"/>
    <w:rsid w:val="006A7209"/>
    <w:rsid w:val="006B05DA"/>
    <w:rsid w:val="006B45FC"/>
    <w:rsid w:val="006B611F"/>
    <w:rsid w:val="006C46BE"/>
    <w:rsid w:val="006C5D83"/>
    <w:rsid w:val="006D0933"/>
    <w:rsid w:val="006D345A"/>
    <w:rsid w:val="006D7DAC"/>
    <w:rsid w:val="006E5715"/>
    <w:rsid w:val="006E74F4"/>
    <w:rsid w:val="006F27CE"/>
    <w:rsid w:val="006F4D17"/>
    <w:rsid w:val="006F506C"/>
    <w:rsid w:val="00701631"/>
    <w:rsid w:val="0070380C"/>
    <w:rsid w:val="0070565F"/>
    <w:rsid w:val="007059F7"/>
    <w:rsid w:val="00713407"/>
    <w:rsid w:val="00716398"/>
    <w:rsid w:val="007166ED"/>
    <w:rsid w:val="007175DB"/>
    <w:rsid w:val="007210F7"/>
    <w:rsid w:val="0072455D"/>
    <w:rsid w:val="007254E1"/>
    <w:rsid w:val="00741826"/>
    <w:rsid w:val="00741DD6"/>
    <w:rsid w:val="00741F03"/>
    <w:rsid w:val="00743DD6"/>
    <w:rsid w:val="00746AFF"/>
    <w:rsid w:val="0075147B"/>
    <w:rsid w:val="00751F74"/>
    <w:rsid w:val="00753474"/>
    <w:rsid w:val="0075496F"/>
    <w:rsid w:val="00756859"/>
    <w:rsid w:val="00766DEB"/>
    <w:rsid w:val="00773B57"/>
    <w:rsid w:val="00776D07"/>
    <w:rsid w:val="00782432"/>
    <w:rsid w:val="0078473B"/>
    <w:rsid w:val="00786A0F"/>
    <w:rsid w:val="00787D92"/>
    <w:rsid w:val="007A1DE5"/>
    <w:rsid w:val="007A66AB"/>
    <w:rsid w:val="007A7E48"/>
    <w:rsid w:val="007B15F4"/>
    <w:rsid w:val="007B4349"/>
    <w:rsid w:val="007C153F"/>
    <w:rsid w:val="007C558A"/>
    <w:rsid w:val="007C577E"/>
    <w:rsid w:val="007C6E30"/>
    <w:rsid w:val="007D3F7D"/>
    <w:rsid w:val="007D49B5"/>
    <w:rsid w:val="007E0BC4"/>
    <w:rsid w:val="007E783E"/>
    <w:rsid w:val="007F0FB6"/>
    <w:rsid w:val="00800F5F"/>
    <w:rsid w:val="00805886"/>
    <w:rsid w:val="00816D5F"/>
    <w:rsid w:val="008248E7"/>
    <w:rsid w:val="00830610"/>
    <w:rsid w:val="00833988"/>
    <w:rsid w:val="00836646"/>
    <w:rsid w:val="00842578"/>
    <w:rsid w:val="00844DB8"/>
    <w:rsid w:val="008504FB"/>
    <w:rsid w:val="00851A5D"/>
    <w:rsid w:val="00853114"/>
    <w:rsid w:val="008607CE"/>
    <w:rsid w:val="00860CE2"/>
    <w:rsid w:val="008610F4"/>
    <w:rsid w:val="00866B18"/>
    <w:rsid w:val="00867E1B"/>
    <w:rsid w:val="00870167"/>
    <w:rsid w:val="00871844"/>
    <w:rsid w:val="0087761E"/>
    <w:rsid w:val="00877F82"/>
    <w:rsid w:val="00884E46"/>
    <w:rsid w:val="00885288"/>
    <w:rsid w:val="008863B0"/>
    <w:rsid w:val="008917E0"/>
    <w:rsid w:val="00891914"/>
    <w:rsid w:val="00892ABB"/>
    <w:rsid w:val="00894B31"/>
    <w:rsid w:val="0089669D"/>
    <w:rsid w:val="008A469C"/>
    <w:rsid w:val="008B23E5"/>
    <w:rsid w:val="008B6C04"/>
    <w:rsid w:val="008C26D3"/>
    <w:rsid w:val="008D0FA9"/>
    <w:rsid w:val="008D657E"/>
    <w:rsid w:val="008D7581"/>
    <w:rsid w:val="008E4690"/>
    <w:rsid w:val="008E49D6"/>
    <w:rsid w:val="008E4FFF"/>
    <w:rsid w:val="008E5244"/>
    <w:rsid w:val="008F35E3"/>
    <w:rsid w:val="008F36FE"/>
    <w:rsid w:val="008F4196"/>
    <w:rsid w:val="008F5CAF"/>
    <w:rsid w:val="00911A74"/>
    <w:rsid w:val="00911E0A"/>
    <w:rsid w:val="00913110"/>
    <w:rsid w:val="00917567"/>
    <w:rsid w:val="00921313"/>
    <w:rsid w:val="00921F8C"/>
    <w:rsid w:val="00924B22"/>
    <w:rsid w:val="00926064"/>
    <w:rsid w:val="00927230"/>
    <w:rsid w:val="00933A5E"/>
    <w:rsid w:val="00934F8A"/>
    <w:rsid w:val="00955A13"/>
    <w:rsid w:val="009669F3"/>
    <w:rsid w:val="00975FD4"/>
    <w:rsid w:val="00985A80"/>
    <w:rsid w:val="00987C07"/>
    <w:rsid w:val="009A0FE6"/>
    <w:rsid w:val="009A4F9E"/>
    <w:rsid w:val="009A78FF"/>
    <w:rsid w:val="009A7A77"/>
    <w:rsid w:val="009B3535"/>
    <w:rsid w:val="009B5E56"/>
    <w:rsid w:val="009B6129"/>
    <w:rsid w:val="009B6656"/>
    <w:rsid w:val="009C40F7"/>
    <w:rsid w:val="009C4897"/>
    <w:rsid w:val="009C55F5"/>
    <w:rsid w:val="009C73B5"/>
    <w:rsid w:val="009D1A09"/>
    <w:rsid w:val="009E4768"/>
    <w:rsid w:val="009E64C7"/>
    <w:rsid w:val="009F0C2C"/>
    <w:rsid w:val="009F0DA2"/>
    <w:rsid w:val="009F1493"/>
    <w:rsid w:val="00A01B55"/>
    <w:rsid w:val="00A0450B"/>
    <w:rsid w:val="00A06F09"/>
    <w:rsid w:val="00A132FB"/>
    <w:rsid w:val="00A21ECC"/>
    <w:rsid w:val="00A22B2E"/>
    <w:rsid w:val="00A31F9B"/>
    <w:rsid w:val="00A35745"/>
    <w:rsid w:val="00A37EF2"/>
    <w:rsid w:val="00A37F06"/>
    <w:rsid w:val="00A47571"/>
    <w:rsid w:val="00A53CC7"/>
    <w:rsid w:val="00A562CC"/>
    <w:rsid w:val="00A569EC"/>
    <w:rsid w:val="00A61C1E"/>
    <w:rsid w:val="00A67BD8"/>
    <w:rsid w:val="00A73B6B"/>
    <w:rsid w:val="00A74008"/>
    <w:rsid w:val="00A74C53"/>
    <w:rsid w:val="00A85BEC"/>
    <w:rsid w:val="00A9094D"/>
    <w:rsid w:val="00A947EE"/>
    <w:rsid w:val="00AA4424"/>
    <w:rsid w:val="00AA5EB2"/>
    <w:rsid w:val="00AA722E"/>
    <w:rsid w:val="00AB14DF"/>
    <w:rsid w:val="00AB1559"/>
    <w:rsid w:val="00AB345E"/>
    <w:rsid w:val="00AC1377"/>
    <w:rsid w:val="00AE3962"/>
    <w:rsid w:val="00AE6E82"/>
    <w:rsid w:val="00AE756D"/>
    <w:rsid w:val="00AF2B96"/>
    <w:rsid w:val="00AF7949"/>
    <w:rsid w:val="00B15BEC"/>
    <w:rsid w:val="00B15D1A"/>
    <w:rsid w:val="00B268C8"/>
    <w:rsid w:val="00B26D68"/>
    <w:rsid w:val="00B312D6"/>
    <w:rsid w:val="00B3306F"/>
    <w:rsid w:val="00B405BE"/>
    <w:rsid w:val="00B53320"/>
    <w:rsid w:val="00B54C3B"/>
    <w:rsid w:val="00B54EC5"/>
    <w:rsid w:val="00B57E3E"/>
    <w:rsid w:val="00B57EA1"/>
    <w:rsid w:val="00B62EA4"/>
    <w:rsid w:val="00B64F5B"/>
    <w:rsid w:val="00B66620"/>
    <w:rsid w:val="00B67BB5"/>
    <w:rsid w:val="00B724D3"/>
    <w:rsid w:val="00B72BBB"/>
    <w:rsid w:val="00B7430E"/>
    <w:rsid w:val="00B862F8"/>
    <w:rsid w:val="00B900FE"/>
    <w:rsid w:val="00B909FC"/>
    <w:rsid w:val="00B93BD7"/>
    <w:rsid w:val="00B93F26"/>
    <w:rsid w:val="00BA0BCA"/>
    <w:rsid w:val="00BA1F8B"/>
    <w:rsid w:val="00BA22EA"/>
    <w:rsid w:val="00BA2647"/>
    <w:rsid w:val="00BA47FA"/>
    <w:rsid w:val="00BC4CC9"/>
    <w:rsid w:val="00BC6FDA"/>
    <w:rsid w:val="00BD500B"/>
    <w:rsid w:val="00BE0121"/>
    <w:rsid w:val="00BE0E7D"/>
    <w:rsid w:val="00BE45E6"/>
    <w:rsid w:val="00BF2364"/>
    <w:rsid w:val="00BF40B2"/>
    <w:rsid w:val="00BF4301"/>
    <w:rsid w:val="00BF5E74"/>
    <w:rsid w:val="00C031B6"/>
    <w:rsid w:val="00C10B29"/>
    <w:rsid w:val="00C12B21"/>
    <w:rsid w:val="00C2156E"/>
    <w:rsid w:val="00C2166E"/>
    <w:rsid w:val="00C250AE"/>
    <w:rsid w:val="00C30844"/>
    <w:rsid w:val="00C35D6B"/>
    <w:rsid w:val="00C36569"/>
    <w:rsid w:val="00C45836"/>
    <w:rsid w:val="00C46A80"/>
    <w:rsid w:val="00C47D0A"/>
    <w:rsid w:val="00C52C0F"/>
    <w:rsid w:val="00C54A40"/>
    <w:rsid w:val="00C56EBA"/>
    <w:rsid w:val="00C74275"/>
    <w:rsid w:val="00C74EEF"/>
    <w:rsid w:val="00C87269"/>
    <w:rsid w:val="00C91158"/>
    <w:rsid w:val="00C9185B"/>
    <w:rsid w:val="00CA60B5"/>
    <w:rsid w:val="00CB3CA2"/>
    <w:rsid w:val="00CB6BD6"/>
    <w:rsid w:val="00CB74BC"/>
    <w:rsid w:val="00CC0BD3"/>
    <w:rsid w:val="00CC577E"/>
    <w:rsid w:val="00CE0EBC"/>
    <w:rsid w:val="00CE17F9"/>
    <w:rsid w:val="00CE2538"/>
    <w:rsid w:val="00CE278B"/>
    <w:rsid w:val="00CE6DAB"/>
    <w:rsid w:val="00D00F6F"/>
    <w:rsid w:val="00D1241D"/>
    <w:rsid w:val="00D12519"/>
    <w:rsid w:val="00D12C7F"/>
    <w:rsid w:val="00D13BDC"/>
    <w:rsid w:val="00D2188C"/>
    <w:rsid w:val="00D22AA6"/>
    <w:rsid w:val="00D24CCC"/>
    <w:rsid w:val="00D30F2B"/>
    <w:rsid w:val="00D313EB"/>
    <w:rsid w:val="00D31CBF"/>
    <w:rsid w:val="00D45075"/>
    <w:rsid w:val="00D45782"/>
    <w:rsid w:val="00D46068"/>
    <w:rsid w:val="00D52161"/>
    <w:rsid w:val="00D560BE"/>
    <w:rsid w:val="00D6281E"/>
    <w:rsid w:val="00D72D25"/>
    <w:rsid w:val="00D73257"/>
    <w:rsid w:val="00D741A9"/>
    <w:rsid w:val="00D77612"/>
    <w:rsid w:val="00D80DC0"/>
    <w:rsid w:val="00D81BC6"/>
    <w:rsid w:val="00D82DC0"/>
    <w:rsid w:val="00D8382F"/>
    <w:rsid w:val="00D83C1E"/>
    <w:rsid w:val="00D8462D"/>
    <w:rsid w:val="00D904F6"/>
    <w:rsid w:val="00D92E10"/>
    <w:rsid w:val="00DC3A9F"/>
    <w:rsid w:val="00DC5A4A"/>
    <w:rsid w:val="00DD39B2"/>
    <w:rsid w:val="00DE0CAB"/>
    <w:rsid w:val="00DE76F6"/>
    <w:rsid w:val="00DF0996"/>
    <w:rsid w:val="00DF30A5"/>
    <w:rsid w:val="00DF572F"/>
    <w:rsid w:val="00DF6400"/>
    <w:rsid w:val="00E00B05"/>
    <w:rsid w:val="00E04FCF"/>
    <w:rsid w:val="00E109AA"/>
    <w:rsid w:val="00E170E5"/>
    <w:rsid w:val="00E409CC"/>
    <w:rsid w:val="00E45062"/>
    <w:rsid w:val="00E5189A"/>
    <w:rsid w:val="00E60226"/>
    <w:rsid w:val="00E6783A"/>
    <w:rsid w:val="00E67D09"/>
    <w:rsid w:val="00E7001E"/>
    <w:rsid w:val="00E711F8"/>
    <w:rsid w:val="00E72F20"/>
    <w:rsid w:val="00E74ACD"/>
    <w:rsid w:val="00E74F20"/>
    <w:rsid w:val="00E75C36"/>
    <w:rsid w:val="00E76F46"/>
    <w:rsid w:val="00E77B20"/>
    <w:rsid w:val="00E87AAF"/>
    <w:rsid w:val="00E91EDC"/>
    <w:rsid w:val="00EA78C2"/>
    <w:rsid w:val="00EB4410"/>
    <w:rsid w:val="00EB71C1"/>
    <w:rsid w:val="00EC0170"/>
    <w:rsid w:val="00EE21F4"/>
    <w:rsid w:val="00EE4129"/>
    <w:rsid w:val="00EE4C52"/>
    <w:rsid w:val="00EF0B1C"/>
    <w:rsid w:val="00EF0C84"/>
    <w:rsid w:val="00F00AF7"/>
    <w:rsid w:val="00F00DA9"/>
    <w:rsid w:val="00F011D7"/>
    <w:rsid w:val="00F050A4"/>
    <w:rsid w:val="00F12EED"/>
    <w:rsid w:val="00F2060F"/>
    <w:rsid w:val="00F20625"/>
    <w:rsid w:val="00F226CC"/>
    <w:rsid w:val="00F227C3"/>
    <w:rsid w:val="00F230E7"/>
    <w:rsid w:val="00F32D4E"/>
    <w:rsid w:val="00F32F07"/>
    <w:rsid w:val="00F40E96"/>
    <w:rsid w:val="00F44F6E"/>
    <w:rsid w:val="00F46D16"/>
    <w:rsid w:val="00F76B4A"/>
    <w:rsid w:val="00F878EF"/>
    <w:rsid w:val="00FA2C9A"/>
    <w:rsid w:val="00FA62A3"/>
    <w:rsid w:val="00FB04B9"/>
    <w:rsid w:val="00FB7057"/>
    <w:rsid w:val="00FD34C2"/>
    <w:rsid w:val="00FD6BED"/>
    <w:rsid w:val="00FE7024"/>
    <w:rsid w:val="00FF1A25"/>
    <w:rsid w:val="00FF3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BC6"/>
    <w:pPr>
      <w:suppressAutoHyphens/>
    </w:pPr>
    <w:rPr>
      <w:sz w:val="24"/>
      <w:szCs w:val="24"/>
      <w:lang w:val="en-US" w:eastAsia="ar-SA"/>
    </w:rPr>
  </w:style>
  <w:style w:type="paragraph" w:styleId="1">
    <w:name w:val="heading 1"/>
    <w:basedOn w:val="a"/>
    <w:next w:val="a"/>
    <w:qFormat/>
    <w:rsid w:val="00D81BC6"/>
    <w:pPr>
      <w:keepNext/>
      <w:tabs>
        <w:tab w:val="left" w:pos="0"/>
      </w:tabs>
      <w:ind w:left="5040"/>
      <w:outlineLvl w:val="0"/>
    </w:pPr>
    <w:rPr>
      <w:sz w:val="28"/>
      <w:lang w:val="ru-RU"/>
    </w:rPr>
  </w:style>
  <w:style w:type="paragraph" w:styleId="2">
    <w:name w:val="heading 2"/>
    <w:basedOn w:val="a"/>
    <w:next w:val="a"/>
    <w:qFormat/>
    <w:rsid w:val="00D81BC6"/>
    <w:pPr>
      <w:keepNext/>
      <w:tabs>
        <w:tab w:val="left" w:pos="0"/>
      </w:tabs>
      <w:ind w:left="72"/>
      <w:outlineLvl w:val="1"/>
    </w:pPr>
    <w:rPr>
      <w:sz w:val="28"/>
    </w:rPr>
  </w:style>
  <w:style w:type="paragraph" w:styleId="3">
    <w:name w:val="heading 3"/>
    <w:basedOn w:val="a0"/>
    <w:next w:val="a1"/>
    <w:qFormat/>
    <w:rsid w:val="00D81BC6"/>
    <w:pPr>
      <w:tabs>
        <w:tab w:val="left" w:pos="0"/>
      </w:tabs>
      <w:ind w:left="720" w:hanging="720"/>
      <w:outlineLvl w:val="2"/>
    </w:pPr>
    <w:rPr>
      <w:b/>
      <w:bCs/>
    </w:rPr>
  </w:style>
  <w:style w:type="paragraph" w:styleId="4">
    <w:name w:val="heading 4"/>
    <w:basedOn w:val="a0"/>
    <w:next w:val="a1"/>
    <w:qFormat/>
    <w:rsid w:val="00D81BC6"/>
    <w:pPr>
      <w:tabs>
        <w:tab w:val="left" w:pos="0"/>
      </w:tabs>
      <w:ind w:left="864" w:hanging="864"/>
      <w:outlineLvl w:val="3"/>
    </w:pPr>
    <w:rPr>
      <w:b/>
      <w:bCs/>
      <w:i/>
      <w:iCs/>
      <w:sz w:val="24"/>
      <w:szCs w:val="24"/>
    </w:rPr>
  </w:style>
  <w:style w:type="paragraph" w:styleId="5">
    <w:name w:val="heading 5"/>
    <w:basedOn w:val="a0"/>
    <w:next w:val="a1"/>
    <w:qFormat/>
    <w:rsid w:val="00D81BC6"/>
    <w:pPr>
      <w:tabs>
        <w:tab w:val="left" w:pos="0"/>
      </w:tabs>
      <w:ind w:left="1008" w:hanging="1008"/>
      <w:outlineLvl w:val="4"/>
    </w:pPr>
    <w:rPr>
      <w:b/>
      <w:bCs/>
      <w:sz w:val="24"/>
      <w:szCs w:val="24"/>
    </w:rPr>
  </w:style>
  <w:style w:type="paragraph" w:styleId="6">
    <w:name w:val="heading 6"/>
    <w:basedOn w:val="a0"/>
    <w:next w:val="a1"/>
    <w:qFormat/>
    <w:rsid w:val="00D81BC6"/>
    <w:pPr>
      <w:tabs>
        <w:tab w:val="left" w:pos="0"/>
      </w:tabs>
      <w:ind w:left="1152" w:hanging="1152"/>
      <w:outlineLvl w:val="5"/>
    </w:pPr>
    <w:rPr>
      <w:b/>
      <w:bCs/>
      <w:sz w:val="21"/>
      <w:szCs w:val="21"/>
    </w:rPr>
  </w:style>
  <w:style w:type="paragraph" w:styleId="7">
    <w:name w:val="heading 7"/>
    <w:basedOn w:val="a0"/>
    <w:next w:val="a1"/>
    <w:qFormat/>
    <w:rsid w:val="00D81BC6"/>
    <w:pPr>
      <w:tabs>
        <w:tab w:val="left" w:pos="0"/>
      </w:tabs>
      <w:ind w:left="1296" w:hanging="1296"/>
      <w:outlineLvl w:val="6"/>
    </w:pPr>
    <w:rPr>
      <w:b/>
      <w:bCs/>
      <w:sz w:val="21"/>
      <w:szCs w:val="21"/>
    </w:rPr>
  </w:style>
  <w:style w:type="paragraph" w:styleId="8">
    <w:name w:val="heading 8"/>
    <w:basedOn w:val="a0"/>
    <w:next w:val="a1"/>
    <w:qFormat/>
    <w:rsid w:val="00D81BC6"/>
    <w:pPr>
      <w:tabs>
        <w:tab w:val="left" w:pos="0"/>
      </w:tabs>
      <w:ind w:left="1440" w:hanging="1440"/>
      <w:outlineLvl w:val="7"/>
    </w:pPr>
    <w:rPr>
      <w:b/>
      <w:b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  <w:rsid w:val="00D81BC6"/>
  </w:style>
  <w:style w:type="character" w:customStyle="1" w:styleId="WW-Absatz-Standardschriftart">
    <w:name w:val="WW-Absatz-Standardschriftart"/>
    <w:rsid w:val="00D81BC6"/>
  </w:style>
  <w:style w:type="character" w:customStyle="1" w:styleId="WW-Absatz-Standardschriftart1">
    <w:name w:val="WW-Absatz-Standardschriftart1"/>
    <w:rsid w:val="00D81BC6"/>
  </w:style>
  <w:style w:type="character" w:customStyle="1" w:styleId="WW-Absatz-Standardschriftart11">
    <w:name w:val="WW-Absatz-Standardschriftart11"/>
    <w:rsid w:val="00D81BC6"/>
  </w:style>
  <w:style w:type="character" w:customStyle="1" w:styleId="WW-Absatz-Standardschriftart111">
    <w:name w:val="WW-Absatz-Standardschriftart111"/>
    <w:rsid w:val="00D81BC6"/>
  </w:style>
  <w:style w:type="character" w:customStyle="1" w:styleId="WW-Absatz-Standardschriftart1111">
    <w:name w:val="WW-Absatz-Standardschriftart1111"/>
    <w:rsid w:val="00D81BC6"/>
  </w:style>
  <w:style w:type="character" w:customStyle="1" w:styleId="WW-Absatz-Standardschriftart11111">
    <w:name w:val="WW-Absatz-Standardschriftart11111"/>
    <w:rsid w:val="00D81BC6"/>
  </w:style>
  <w:style w:type="character" w:customStyle="1" w:styleId="WW-Absatz-Standardschriftart111111">
    <w:name w:val="WW-Absatz-Standardschriftart111111"/>
    <w:rsid w:val="00D81BC6"/>
  </w:style>
  <w:style w:type="character" w:customStyle="1" w:styleId="WW-Absatz-Standardschriftart1111111">
    <w:name w:val="WW-Absatz-Standardschriftart1111111"/>
    <w:rsid w:val="00D81BC6"/>
  </w:style>
  <w:style w:type="character" w:customStyle="1" w:styleId="WW-Absatz-Standardschriftart11111111">
    <w:name w:val="WW-Absatz-Standardschriftart11111111"/>
    <w:rsid w:val="00D81BC6"/>
  </w:style>
  <w:style w:type="character" w:customStyle="1" w:styleId="WW-Absatz-Standardschriftart111111111">
    <w:name w:val="WW-Absatz-Standardschriftart111111111"/>
    <w:rsid w:val="00D81BC6"/>
  </w:style>
  <w:style w:type="character" w:customStyle="1" w:styleId="WW-Absatz-Standardschriftart1111111111">
    <w:name w:val="WW-Absatz-Standardschriftart1111111111"/>
    <w:rsid w:val="00D81BC6"/>
  </w:style>
  <w:style w:type="character" w:customStyle="1" w:styleId="WW-Absatz-Standardschriftart11111111111">
    <w:name w:val="WW-Absatz-Standardschriftart11111111111"/>
    <w:rsid w:val="00D81BC6"/>
  </w:style>
  <w:style w:type="character" w:customStyle="1" w:styleId="WW-Absatz-Standardschriftart111111111111">
    <w:name w:val="WW-Absatz-Standardschriftart111111111111"/>
    <w:rsid w:val="00D81BC6"/>
  </w:style>
  <w:style w:type="character" w:customStyle="1" w:styleId="WW-Absatz-Standardschriftart1111111111111">
    <w:name w:val="WW-Absatz-Standardschriftart1111111111111"/>
    <w:rsid w:val="00D81BC6"/>
  </w:style>
  <w:style w:type="character" w:customStyle="1" w:styleId="WW-Absatz-Standardschriftart11111111111111">
    <w:name w:val="WW-Absatz-Standardschriftart11111111111111"/>
    <w:rsid w:val="00D81BC6"/>
  </w:style>
  <w:style w:type="character" w:customStyle="1" w:styleId="WW-Absatz-Standardschriftart111111111111111">
    <w:name w:val="WW-Absatz-Standardschriftart111111111111111"/>
    <w:rsid w:val="00D81BC6"/>
  </w:style>
  <w:style w:type="character" w:customStyle="1" w:styleId="WW-Absatz-Standardschriftart1111111111111111">
    <w:name w:val="WW-Absatz-Standardschriftart1111111111111111"/>
    <w:rsid w:val="00D81BC6"/>
  </w:style>
  <w:style w:type="character" w:customStyle="1" w:styleId="WW-Absatz-Standardschriftart11111111111111111">
    <w:name w:val="WW-Absatz-Standardschriftart11111111111111111"/>
    <w:rsid w:val="00D81BC6"/>
  </w:style>
  <w:style w:type="character" w:customStyle="1" w:styleId="WW-Absatz-Standardschriftart111111111111111111">
    <w:name w:val="WW-Absatz-Standardschriftart111111111111111111"/>
    <w:rsid w:val="00D81BC6"/>
  </w:style>
  <w:style w:type="character" w:customStyle="1" w:styleId="WW-Absatz-Standardschriftart1111111111111111111">
    <w:name w:val="WW-Absatz-Standardschriftart1111111111111111111"/>
    <w:rsid w:val="00D81BC6"/>
  </w:style>
  <w:style w:type="character" w:customStyle="1" w:styleId="WW-Absatz-Standardschriftart11111111111111111111">
    <w:name w:val="WW-Absatz-Standardschriftart11111111111111111111"/>
    <w:rsid w:val="00D81BC6"/>
  </w:style>
  <w:style w:type="character" w:customStyle="1" w:styleId="WW-Absatz-Standardschriftart111111111111111111111">
    <w:name w:val="WW-Absatz-Standardschriftart111111111111111111111"/>
    <w:rsid w:val="00D81BC6"/>
  </w:style>
  <w:style w:type="character" w:customStyle="1" w:styleId="WW-Absatz-Standardschriftart1111111111111111111111">
    <w:name w:val="WW-Absatz-Standardschriftart1111111111111111111111"/>
    <w:rsid w:val="00D81BC6"/>
  </w:style>
  <w:style w:type="character" w:customStyle="1" w:styleId="WW-Absatz-Standardschriftart11111111111111111111111">
    <w:name w:val="WW-Absatz-Standardschriftart11111111111111111111111"/>
    <w:rsid w:val="00D81BC6"/>
  </w:style>
  <w:style w:type="character" w:customStyle="1" w:styleId="WW-Absatz-Standardschriftart111111111111111111111111">
    <w:name w:val="WW-Absatz-Standardschriftart111111111111111111111111"/>
    <w:rsid w:val="00D81BC6"/>
  </w:style>
  <w:style w:type="character" w:customStyle="1" w:styleId="WW-Absatz-Standardschriftart1111111111111111111111111">
    <w:name w:val="WW-Absatz-Standardschriftart1111111111111111111111111"/>
    <w:rsid w:val="00D81BC6"/>
  </w:style>
  <w:style w:type="character" w:customStyle="1" w:styleId="WW-Absatz-Standardschriftart11111111111111111111111111">
    <w:name w:val="WW-Absatz-Standardschriftart11111111111111111111111111"/>
    <w:rsid w:val="00D81BC6"/>
  </w:style>
  <w:style w:type="character" w:customStyle="1" w:styleId="WW-Absatz-Standardschriftart111111111111111111111111111">
    <w:name w:val="WW-Absatz-Standardschriftart111111111111111111111111111"/>
    <w:rsid w:val="00D81BC6"/>
  </w:style>
  <w:style w:type="character" w:customStyle="1" w:styleId="WW-Absatz-Standardschriftart1111111111111111111111111111">
    <w:name w:val="WW-Absatz-Standardschriftart1111111111111111111111111111"/>
    <w:rsid w:val="00D81BC6"/>
  </w:style>
  <w:style w:type="character" w:customStyle="1" w:styleId="WW-Absatz-Standardschriftart11111111111111111111111111111">
    <w:name w:val="WW-Absatz-Standardschriftart11111111111111111111111111111"/>
    <w:rsid w:val="00D81BC6"/>
  </w:style>
  <w:style w:type="character" w:customStyle="1" w:styleId="WW-Absatz-Standardschriftart111111111111111111111111111111">
    <w:name w:val="WW-Absatz-Standardschriftart111111111111111111111111111111"/>
    <w:rsid w:val="00D81BC6"/>
  </w:style>
  <w:style w:type="character" w:customStyle="1" w:styleId="WW-Absatz-Standardschriftart1111111111111111111111111111111">
    <w:name w:val="WW-Absatz-Standardschriftart1111111111111111111111111111111"/>
    <w:rsid w:val="00D81BC6"/>
  </w:style>
  <w:style w:type="character" w:customStyle="1" w:styleId="WW-Absatz-Standardschriftart11111111111111111111111111111111">
    <w:name w:val="WW-Absatz-Standardschriftart11111111111111111111111111111111"/>
    <w:rsid w:val="00D81BC6"/>
  </w:style>
  <w:style w:type="character" w:customStyle="1" w:styleId="WW-Absatz-Standardschriftart111111111111111111111111111111111">
    <w:name w:val="WW-Absatz-Standardschriftart111111111111111111111111111111111"/>
    <w:rsid w:val="00D81BC6"/>
  </w:style>
  <w:style w:type="character" w:customStyle="1" w:styleId="WW-Absatz-Standardschriftart1111111111111111111111111111111111">
    <w:name w:val="WW-Absatz-Standardschriftart1111111111111111111111111111111111"/>
    <w:rsid w:val="00D81BC6"/>
  </w:style>
  <w:style w:type="character" w:customStyle="1" w:styleId="20">
    <w:name w:val="Основной шрифт абзаца2"/>
    <w:rsid w:val="00D81BC6"/>
  </w:style>
  <w:style w:type="character" w:customStyle="1" w:styleId="WW-Absatz-Standardschriftart11111111111111111111111111111111111">
    <w:name w:val="WW-Absatz-Standardschriftart11111111111111111111111111111111111"/>
    <w:rsid w:val="00D81BC6"/>
  </w:style>
  <w:style w:type="character" w:customStyle="1" w:styleId="WW-Absatz-Standardschriftart111111111111111111111111111111111111">
    <w:name w:val="WW-Absatz-Standardschriftart111111111111111111111111111111111111"/>
    <w:rsid w:val="00D81BC6"/>
  </w:style>
  <w:style w:type="character" w:customStyle="1" w:styleId="WW-Absatz-Standardschriftart1111111111111111111111111111111111111">
    <w:name w:val="WW-Absatz-Standardschriftart1111111111111111111111111111111111111"/>
    <w:rsid w:val="00D81BC6"/>
  </w:style>
  <w:style w:type="character" w:customStyle="1" w:styleId="WW-Absatz-Standardschriftart11111111111111111111111111111111111111">
    <w:name w:val="WW-Absatz-Standardschriftart11111111111111111111111111111111111111"/>
    <w:rsid w:val="00D81BC6"/>
  </w:style>
  <w:style w:type="character" w:customStyle="1" w:styleId="WW-Absatz-Standardschriftart111111111111111111111111111111111111111">
    <w:name w:val="WW-Absatz-Standardschriftart111111111111111111111111111111111111111"/>
    <w:rsid w:val="00D81BC6"/>
  </w:style>
  <w:style w:type="character" w:customStyle="1" w:styleId="WW-Absatz-Standardschriftart1111111111111111111111111111111111111111">
    <w:name w:val="WW-Absatz-Standardschriftart1111111111111111111111111111111111111111"/>
    <w:rsid w:val="00D81BC6"/>
  </w:style>
  <w:style w:type="character" w:customStyle="1" w:styleId="WW-Absatz-Standardschriftart11111111111111111111111111111111111111111">
    <w:name w:val="WW-Absatz-Standardschriftart11111111111111111111111111111111111111111"/>
    <w:rsid w:val="00D81BC6"/>
  </w:style>
  <w:style w:type="character" w:customStyle="1" w:styleId="WW-Absatz-Standardschriftart111111111111111111111111111111111111111111">
    <w:name w:val="WW-Absatz-Standardschriftart111111111111111111111111111111111111111111"/>
    <w:rsid w:val="00D81BC6"/>
  </w:style>
  <w:style w:type="character" w:customStyle="1" w:styleId="WW-Absatz-Standardschriftart1111111111111111111111111111111111111111111">
    <w:name w:val="WW-Absatz-Standardschriftart1111111111111111111111111111111111111111111"/>
    <w:rsid w:val="00D81BC6"/>
  </w:style>
  <w:style w:type="character" w:customStyle="1" w:styleId="WW-Absatz-Standardschriftart11111111111111111111111111111111111111111111">
    <w:name w:val="WW-Absatz-Standardschriftart11111111111111111111111111111111111111111111"/>
    <w:rsid w:val="00D81BC6"/>
  </w:style>
  <w:style w:type="character" w:customStyle="1" w:styleId="WW-Absatz-Standardschriftart111111111111111111111111111111111111111111111">
    <w:name w:val="WW-Absatz-Standardschriftart111111111111111111111111111111111111111111111"/>
    <w:rsid w:val="00D81BC6"/>
  </w:style>
  <w:style w:type="character" w:customStyle="1" w:styleId="WW-Absatz-Standardschriftart1111111111111111111111111111111111111111111111">
    <w:name w:val="WW-Absatz-Standardschriftart1111111111111111111111111111111111111111111111"/>
    <w:rsid w:val="00D81BC6"/>
  </w:style>
  <w:style w:type="character" w:customStyle="1" w:styleId="WW-Absatz-Standardschriftart11111111111111111111111111111111111111111111111">
    <w:name w:val="WW-Absatz-Standardschriftart11111111111111111111111111111111111111111111111"/>
    <w:rsid w:val="00D81BC6"/>
  </w:style>
  <w:style w:type="character" w:customStyle="1" w:styleId="WW-Absatz-Standardschriftart111111111111111111111111111111111111111111111111">
    <w:name w:val="WW-Absatz-Standardschriftart111111111111111111111111111111111111111111111111"/>
    <w:rsid w:val="00D81BC6"/>
  </w:style>
  <w:style w:type="character" w:customStyle="1" w:styleId="WW-Absatz-Standardschriftart1111111111111111111111111111111111111111111111111">
    <w:name w:val="WW-Absatz-Standardschriftart1111111111111111111111111111111111111111111111111"/>
    <w:rsid w:val="00D81BC6"/>
  </w:style>
  <w:style w:type="character" w:customStyle="1" w:styleId="WW-Absatz-Standardschriftart11111111111111111111111111111111111111111111111111">
    <w:name w:val="WW-Absatz-Standardschriftart11111111111111111111111111111111111111111111111111"/>
    <w:rsid w:val="00D81BC6"/>
  </w:style>
  <w:style w:type="character" w:customStyle="1" w:styleId="10">
    <w:name w:val="Основной шрифт абзаца1"/>
    <w:rsid w:val="00D81BC6"/>
  </w:style>
  <w:style w:type="character" w:styleId="a5">
    <w:name w:val="page number"/>
    <w:basedOn w:val="10"/>
    <w:rsid w:val="00D81BC6"/>
  </w:style>
  <w:style w:type="character" w:customStyle="1" w:styleId="WW8Num1z0">
    <w:name w:val="WW8Num1z0"/>
    <w:rsid w:val="00D81BC6"/>
    <w:rPr>
      <w:rFonts w:ascii="Times New Roman" w:hAnsi="Times New Roman" w:cs="Times New Roman"/>
    </w:rPr>
  </w:style>
  <w:style w:type="character" w:customStyle="1" w:styleId="a6">
    <w:name w:val="Символ нумерации"/>
    <w:rsid w:val="00D81BC6"/>
  </w:style>
  <w:style w:type="character" w:styleId="a7">
    <w:name w:val="Hyperlink"/>
    <w:rsid w:val="00D81BC6"/>
    <w:rPr>
      <w:color w:val="000080"/>
      <w:u w:val="single"/>
    </w:rPr>
  </w:style>
  <w:style w:type="character" w:customStyle="1" w:styleId="30">
    <w:name w:val="Основной шрифт абзаца3"/>
    <w:rsid w:val="00D81BC6"/>
  </w:style>
  <w:style w:type="character" w:customStyle="1" w:styleId="a8">
    <w:name w:val="Текст выноски Знак"/>
    <w:rsid w:val="00D81BC6"/>
    <w:rPr>
      <w:rFonts w:ascii="Tahoma" w:hAnsi="Tahoma" w:cs="Tahoma"/>
      <w:sz w:val="16"/>
      <w:szCs w:val="16"/>
      <w:lang w:val="en-US"/>
    </w:rPr>
  </w:style>
  <w:style w:type="character" w:customStyle="1" w:styleId="a9">
    <w:name w:val="Верхний колонтитул Знак"/>
    <w:uiPriority w:val="99"/>
    <w:rsid w:val="00D81BC6"/>
    <w:rPr>
      <w:sz w:val="24"/>
      <w:szCs w:val="24"/>
      <w:lang w:val="en-US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D81BC6"/>
  </w:style>
  <w:style w:type="character" w:customStyle="1" w:styleId="iceouttxt1">
    <w:name w:val="iceouttxt1"/>
    <w:rsid w:val="00D81BC6"/>
    <w:rPr>
      <w:rFonts w:ascii="Arial" w:hAnsi="Arial" w:cs="Arial"/>
      <w:color w:val="666666"/>
      <w:sz w:val="17"/>
      <w:szCs w:val="17"/>
    </w:rPr>
  </w:style>
  <w:style w:type="paragraph" w:customStyle="1" w:styleId="a0">
    <w:name w:val="Заголовок"/>
    <w:basedOn w:val="a"/>
    <w:next w:val="a1"/>
    <w:rsid w:val="00D81BC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a1">
    <w:name w:val="Body Text"/>
    <w:basedOn w:val="a"/>
    <w:rsid w:val="00D81BC6"/>
    <w:pPr>
      <w:spacing w:after="120"/>
    </w:pPr>
  </w:style>
  <w:style w:type="paragraph" w:styleId="aa">
    <w:name w:val="List"/>
    <w:basedOn w:val="a1"/>
    <w:rsid w:val="00D81BC6"/>
    <w:rPr>
      <w:rFonts w:cs="Tahoma"/>
    </w:rPr>
  </w:style>
  <w:style w:type="paragraph" w:customStyle="1" w:styleId="21">
    <w:name w:val="Название2"/>
    <w:basedOn w:val="a"/>
    <w:rsid w:val="00D81BC6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2">
    <w:name w:val="Указатель2"/>
    <w:basedOn w:val="a"/>
    <w:rsid w:val="00D81BC6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D81BC6"/>
    <w:pPr>
      <w:suppressLineNumbers/>
      <w:spacing w:before="120" w:after="120"/>
    </w:pPr>
    <w:rPr>
      <w:rFonts w:cs="Tahoma"/>
      <w:i/>
      <w:iCs/>
      <w:sz w:val="28"/>
    </w:rPr>
  </w:style>
  <w:style w:type="paragraph" w:customStyle="1" w:styleId="12">
    <w:name w:val="Указатель1"/>
    <w:basedOn w:val="a"/>
    <w:rsid w:val="00D81BC6"/>
    <w:pPr>
      <w:suppressLineNumbers/>
    </w:pPr>
    <w:rPr>
      <w:rFonts w:cs="Tahoma"/>
    </w:rPr>
  </w:style>
  <w:style w:type="paragraph" w:styleId="ab">
    <w:name w:val="Body Text Indent"/>
    <w:basedOn w:val="a"/>
    <w:link w:val="ac"/>
    <w:rsid w:val="00D81BC6"/>
    <w:pPr>
      <w:autoSpaceDE w:val="0"/>
      <w:ind w:firstLine="720"/>
      <w:jc w:val="both"/>
    </w:pPr>
    <w:rPr>
      <w:sz w:val="28"/>
      <w:szCs w:val="28"/>
    </w:rPr>
  </w:style>
  <w:style w:type="paragraph" w:styleId="ad">
    <w:name w:val="Title"/>
    <w:basedOn w:val="a0"/>
    <w:next w:val="ae"/>
    <w:qFormat/>
    <w:rsid w:val="00D81BC6"/>
  </w:style>
  <w:style w:type="paragraph" w:styleId="ae">
    <w:name w:val="Subtitle"/>
    <w:basedOn w:val="a0"/>
    <w:next w:val="a1"/>
    <w:qFormat/>
    <w:rsid w:val="00D81BC6"/>
    <w:pPr>
      <w:jc w:val="center"/>
    </w:pPr>
    <w:rPr>
      <w:i/>
      <w:iCs/>
    </w:rPr>
  </w:style>
  <w:style w:type="paragraph" w:styleId="af">
    <w:name w:val="header"/>
    <w:basedOn w:val="a"/>
    <w:uiPriority w:val="99"/>
    <w:rsid w:val="00D81BC6"/>
    <w:pPr>
      <w:tabs>
        <w:tab w:val="center" w:pos="4677"/>
        <w:tab w:val="right" w:pos="9355"/>
      </w:tabs>
    </w:pPr>
  </w:style>
  <w:style w:type="paragraph" w:customStyle="1" w:styleId="af0">
    <w:name w:val="Содержимое таблицы"/>
    <w:basedOn w:val="a"/>
    <w:rsid w:val="00D81BC6"/>
    <w:pPr>
      <w:suppressLineNumbers/>
    </w:pPr>
  </w:style>
  <w:style w:type="paragraph" w:customStyle="1" w:styleId="af1">
    <w:name w:val="Заголовок таблицы"/>
    <w:basedOn w:val="af0"/>
    <w:rsid w:val="00D81BC6"/>
    <w:pPr>
      <w:jc w:val="center"/>
    </w:pPr>
    <w:rPr>
      <w:b/>
      <w:bCs/>
    </w:rPr>
  </w:style>
  <w:style w:type="paragraph" w:customStyle="1" w:styleId="af2">
    <w:name w:val="Содержимое врезки"/>
    <w:basedOn w:val="a1"/>
    <w:rsid w:val="00D81BC6"/>
  </w:style>
  <w:style w:type="paragraph" w:customStyle="1" w:styleId="ConsPlusNormal">
    <w:name w:val="ConsPlusNormal"/>
    <w:rsid w:val="00D81BC6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3">
    <w:name w:val="footer"/>
    <w:basedOn w:val="a"/>
    <w:rsid w:val="00D81BC6"/>
    <w:pPr>
      <w:suppressLineNumbers/>
      <w:tabs>
        <w:tab w:val="center" w:pos="4818"/>
        <w:tab w:val="right" w:pos="9637"/>
      </w:tabs>
    </w:pPr>
  </w:style>
  <w:style w:type="paragraph" w:customStyle="1" w:styleId="ConsPlusNonformat">
    <w:name w:val="ConsPlusNonformat"/>
    <w:basedOn w:val="a"/>
    <w:next w:val="ConsPlusNormal"/>
    <w:rsid w:val="00D81BC6"/>
    <w:pPr>
      <w:autoSpaceDE w:val="0"/>
    </w:pPr>
    <w:rPr>
      <w:rFonts w:ascii="Courier New" w:eastAsia="Courier New" w:hAnsi="Courier New"/>
      <w:sz w:val="20"/>
      <w:szCs w:val="20"/>
      <w:lang w:val="ru-RU"/>
    </w:rPr>
  </w:style>
  <w:style w:type="paragraph" w:customStyle="1" w:styleId="ConsPlusTitle">
    <w:name w:val="ConsPlusTitle"/>
    <w:basedOn w:val="a"/>
    <w:next w:val="ConsPlusNormal"/>
    <w:rsid w:val="00D81BC6"/>
    <w:pPr>
      <w:autoSpaceDE w:val="0"/>
    </w:pPr>
    <w:rPr>
      <w:rFonts w:ascii="Arial" w:eastAsia="Arial" w:hAnsi="Arial"/>
      <w:b/>
      <w:bCs/>
      <w:sz w:val="20"/>
      <w:szCs w:val="20"/>
      <w:lang w:val="ru-RU"/>
    </w:rPr>
  </w:style>
  <w:style w:type="paragraph" w:customStyle="1" w:styleId="ConsPlusCell">
    <w:name w:val="ConsPlusCell"/>
    <w:basedOn w:val="a"/>
    <w:rsid w:val="00D81BC6"/>
    <w:pPr>
      <w:autoSpaceDE w:val="0"/>
    </w:pPr>
    <w:rPr>
      <w:rFonts w:ascii="Arial" w:eastAsia="Arial" w:hAnsi="Arial"/>
      <w:sz w:val="20"/>
      <w:szCs w:val="20"/>
      <w:lang w:val="ru-RU"/>
    </w:rPr>
  </w:style>
  <w:style w:type="paragraph" w:customStyle="1" w:styleId="ConsPlusDocList">
    <w:name w:val="ConsPlusDocList"/>
    <w:basedOn w:val="a"/>
    <w:rsid w:val="00D81BC6"/>
    <w:pPr>
      <w:autoSpaceDE w:val="0"/>
    </w:pPr>
    <w:rPr>
      <w:rFonts w:ascii="Courier New" w:eastAsia="Courier New" w:hAnsi="Courier New"/>
      <w:sz w:val="20"/>
      <w:szCs w:val="20"/>
      <w:lang w:val="ru-RU"/>
    </w:rPr>
  </w:style>
  <w:style w:type="paragraph" w:styleId="af4">
    <w:name w:val="Balloon Text"/>
    <w:basedOn w:val="a"/>
    <w:rsid w:val="00D81BC6"/>
    <w:rPr>
      <w:rFonts w:ascii="Tahoma" w:hAnsi="Tahoma" w:cs="Tahoma"/>
      <w:sz w:val="16"/>
      <w:szCs w:val="16"/>
    </w:rPr>
  </w:style>
  <w:style w:type="character" w:customStyle="1" w:styleId="iceouttxt4">
    <w:name w:val="iceouttxt4"/>
    <w:basedOn w:val="a2"/>
    <w:rsid w:val="00E109AA"/>
  </w:style>
  <w:style w:type="character" w:customStyle="1" w:styleId="ac">
    <w:name w:val="Основной текст с отступом Знак"/>
    <w:link w:val="ab"/>
    <w:rsid w:val="00332C13"/>
    <w:rPr>
      <w:sz w:val="28"/>
      <w:szCs w:val="28"/>
      <w:lang w:eastAsia="ar-SA"/>
    </w:rPr>
  </w:style>
  <w:style w:type="character" w:customStyle="1" w:styleId="spellchecker-word-highlight">
    <w:name w:val="spellchecker-word-highlight"/>
    <w:basedOn w:val="a2"/>
    <w:rsid w:val="00522CB2"/>
  </w:style>
  <w:style w:type="character" w:customStyle="1" w:styleId="af5">
    <w:name w:val="Основной текст_"/>
    <w:link w:val="13"/>
    <w:rsid w:val="004A5D7D"/>
    <w:rPr>
      <w:spacing w:val="-1"/>
      <w:sz w:val="22"/>
      <w:szCs w:val="22"/>
      <w:shd w:val="clear" w:color="auto" w:fill="FFFFFF"/>
    </w:rPr>
  </w:style>
  <w:style w:type="paragraph" w:customStyle="1" w:styleId="13">
    <w:name w:val="Основной текст1"/>
    <w:basedOn w:val="a"/>
    <w:link w:val="af5"/>
    <w:rsid w:val="004A5D7D"/>
    <w:pPr>
      <w:widowControl w:val="0"/>
      <w:shd w:val="clear" w:color="auto" w:fill="FFFFFF"/>
      <w:suppressAutoHyphens w:val="0"/>
      <w:spacing w:line="413" w:lineRule="exact"/>
      <w:jc w:val="both"/>
    </w:pPr>
    <w:rPr>
      <w:spacing w:val="-1"/>
      <w:sz w:val="22"/>
      <w:szCs w:val="22"/>
    </w:rPr>
  </w:style>
  <w:style w:type="paragraph" w:styleId="af6">
    <w:name w:val="Normal (Web)"/>
    <w:basedOn w:val="a"/>
    <w:uiPriority w:val="99"/>
    <w:unhideWhenUsed/>
    <w:rsid w:val="00F32D4E"/>
    <w:pPr>
      <w:suppressAutoHyphens w:val="0"/>
      <w:spacing w:before="100" w:beforeAutospacing="1" w:after="119"/>
    </w:pPr>
    <w:rPr>
      <w:lang w:val="ru-RU" w:eastAsia="ru-RU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7175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o9gJUFsQYYUOUzhKx/oN7Sbntpj2K9E2oE80fLepVl0=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edl6jfCFKQns5JQSjzN1pZg7fljVRPsk391E4OD9b6yYhtNvE0VEfD4Yke/WamDWOXUiRjzh
    wnFah7/VD9fyFg==
  </SignatureValue>
  <KeyInfo>
    <X509Data>
      <X509Certificate>
          MIIIAjCCB7GgAwIBAgIUPKGkxKbY5swpd0X2DUWTnUlMNKswCAYGKoUDAgIDMIIBOTEgMB4G
          CSqGSIb3DQEJARYRdWNfZmtAcm9za2F6bmEucnUxGTAXBgNVBAgMENCzLiDQnNC+0YHQutCy
          0LAxGjAYBggqhQMDgQMBARIMMDA3NzEwNTY4NzYwMRgwFgYFKoUDZAESDTEwNDc3OTcwMTk4
          MzAxLDAqBgNVBAkMI9GD0LvQuNGG0LAg0JjQu9GM0LjQvdC60LAsINC00L7QvCA3MRUwEwYD
          VQQHDAzQnNC+0YHQutCy0LAxCzAJBgNVBAYTAlJVMTgwNgYDVQQKDC/QpNC10LTQtdGA0LDQ
          u9GM0L3QvtC1INC60LDQt9C90LDRh9C10LnRgdGC0LLQvjE4MDYGA1UEAwwv0KTQtdC00LXR
          gNCw0LvRjNC90L7QtSDQutCw0LfQvdCw0YfQtdC50YHRgtCy0L4wHhcNMTcwODAyMTIwNjIw
          WhcNMTgxMTAyMTIwNjIwWjCCAVUxGjAYBggqhQMDgQMBARIMNTYwMzA3ODQwMzQ3MRYwFAYF
          KoUDZAMSCzE4MzcxMDUxMDU3MScwJQYJKoZIhvcNAQkBFhh0bzYzLWlwZm9taW5hQGZhcy5n
          b3YucnUxCzAJBgNVBAYTAlJVMSowKAYDVQQIDCHQodCw0LzQsNGA0YHQutCw0Y8g0L7QsdC7
          0LDRgdGC0YwxFTATBgNVBAcMDNCh0LDQvNCw0YDQsDE2MDQGA1UECgwt0KHQsNC80LDRgNGB
          0LrQvtC1INCj0KTQkNChINC/0L4g0KDQvtGB0YHQuNC4MSQwIgYDVQQqDBvQmNGA0LjQvdCw
          INCf0LXRgtGA0L7QstC90LAxFTATBgNVBAQMDNCk0L7QvNC40L3QsDExMC8GA1UEAwwo0KTQ
          vtC80LjQvdCwINCY0YDQuNC90LAg0J/QtdGC0YDQvtCy0L3QsDBjMBwGBiqFAwICEzASBgcq
          hQMCAiQABgcqhQMCAh4BA0MABEA/JvLFKCPoDiDcaJv237CiZDG5j/84tc2Q+juiKcKK4Q7R
          CcZlYS08SiwAdJIoJmpzbJ8KpNHPJ/Aave7MLglto4IEbTCCBGkwDAYDVR0TAQH/BAIwADAd
          BgNVHSAEFjAUMAgGBiqFA2RxATAIBgYqhQNkcQIwPQYDVR0RBDYwNKASBgNVBAygCxMJODAx
          MTYxMTU3oBsGCiqFAwM9ntc2AQWgDRMLMDE0MjEwMDAwMDKGATAwNgYFKoUDZG8ELQwrItCa
          0YDQuNC/0YLQvtCf0YDQviBDU1AiICjQstC10YDRgdC40Y8gMy42KTCCATEGBSqFA2RwBIIB
          JjCCASIMRCLQmtGA0LjQv9GC0L7Qn9GA0L4gQ1NQIiAo0LLQtdGA0YHQuNGPIDMuNikgKNC4
          0YHQv9C+0LvQvdC10L3QuNC1IDIpDGgi0J/RgNC+0LPRgNCw0LzQvNC90L4t0LDQv9C/0LDR
          gNCw0YLQvdGL0Lkg0LrQvtC80L/Qu9C10LrRgSAi0K7QvdC40YHQtdGA0YIt0JPQntCh0KIi
          LiDQktC10YDRgdC40Y8gMi4xIgwf4oSWIDE0OS83LzYtMjkzINC+0YIgMjYuMDYuMjAxNwxP
          0KHQtdGA0YLQuNGE0LjQutCw0YIg0YHQvtC+0YLQstC10YLRgdGC0LLQuNGPIOKEliDQodCk
          LzEyOC0yODc4INC+0YIgMjAuMDYuMjAxNjAOBgNVHQ8BAf8EBAMCA+gwSQYDVR0lBEIwQAYI
          KwYBBQUHAwIGDiqFAwM9ntc2AQYDBAQBBg4qhQMDPZ7XNgEGAwQEAgYJKoUDA4F7BQUBBgkq
          hQMDgXsFBQIwKwYDVR0QBCQwIoAPMjAxNzA4MDIxMjA2MTlagQ8yMDE4MTEwMjEyMDYxOVow
          ggGFBgNVHSMEggF8MIIBeIAUFlWRplFYxIksa1Fb0oUZCgFESCKhggFSpIIBTjCCAUoxHjAc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0YCCCjas1FUAAAAAAS8wXgYDVR0fBFcwVTApoCegJYYjaHR0cDovL2NybC5yb3NrYXpuYS5y
          dS9jcmwvdWNmay5jcmwwKKAmoCSGImh0dHA6Ly9jcmwuZnNmay5sb2NhbC9jcmwvdWNmay5j
          cmwwHQYDVR0OBBYEFGXYnC6E7CcjwV08x4UX5NYBeDiFMAgGBiqFAwICAwNBAGfh/4l1rFZp
          YXabnNMCfWWC0UjKcImbYkjUQFuzliw4szyvCDTvwvKPA23JuuEL2EBRtDjGW8G7VfXJAgXb
          Zt8=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9cxEzQXue3na6EiS8KWUTgI5FJs=</DigestValue>
      </Reference>
      <Reference URI="/word/document.xml?ContentType=application/vnd.openxmlformats-officedocument.wordprocessingml.document.main+xml">
        <DigestMethod Algorithm="http://www.w3.org/2000/09/xmldsig#sha1"/>
        <DigestValue>6SkkJgxipGKibHrFlLeaFePt39w=</DigestValue>
      </Reference>
      <Reference URI="/word/endnotes.xml?ContentType=application/vnd.openxmlformats-officedocument.wordprocessingml.endnotes+xml">
        <DigestMethod Algorithm="http://www.w3.org/2000/09/xmldsig#sha1"/>
        <DigestValue>n6yU1zF6Lnk83+i4VKdYG2NCUmE=</DigestValue>
      </Reference>
      <Reference URI="/word/fontTable.xml?ContentType=application/vnd.openxmlformats-officedocument.wordprocessingml.fontTable+xml">
        <DigestMethod Algorithm="http://www.w3.org/2000/09/xmldsig#sha1"/>
        <DigestValue>QnEht+TUEmD9CboO1bYNgh3mxHU=</DigestValue>
      </Reference>
      <Reference URI="/word/footnotes.xml?ContentType=application/vnd.openxmlformats-officedocument.wordprocessingml.footnotes+xml">
        <DigestMethod Algorithm="http://www.w3.org/2000/09/xmldsig#sha1"/>
        <DigestValue>26OuV/8DEqNv8mPiQbh7UNjplCQ=</DigestValue>
      </Reference>
      <Reference URI="/word/header1.xml?ContentType=application/vnd.openxmlformats-officedocument.wordprocessingml.header+xml">
        <DigestMethod Algorithm="http://www.w3.org/2000/09/xmldsig#sha1"/>
        <DigestValue>h9eyMyk5wkGYoBbV/BPvBcAuGYo=</DigestValue>
      </Reference>
      <Reference URI="/word/numbering.xml?ContentType=application/vnd.openxmlformats-officedocument.wordprocessingml.numbering+xml">
        <DigestMethod Algorithm="http://www.w3.org/2000/09/xmldsig#sha1"/>
        <DigestValue>VpZMKNRjWJTcyh8BVJIrLkdiVVo=</DigestValue>
      </Reference>
      <Reference URI="/word/settings.xml?ContentType=application/vnd.openxmlformats-officedocument.wordprocessingml.settings+xml">
        <DigestMethod Algorithm="http://www.w3.org/2000/09/xmldsig#sha1"/>
        <DigestValue>RrH5pLUBb6tUT2rIS660HiaK590=</DigestValue>
      </Reference>
      <Reference URI="/word/styles.xml?ContentType=application/vnd.openxmlformats-officedocument.wordprocessingml.styles+xml">
        <DigestMethod Algorithm="http://www.w3.org/2000/09/xmldsig#sha1"/>
        <DigestValue>tHS1hQ5xGIa6+Uqer+o8fIti0eM=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kUV6idNcM/qu8sZjCISEN97OvSM=</DigestValue>
      </Reference>
    </Manifest>
    <SignatureProperties>
      <SignatureProperty Id="idSignatureTime" Target="#idPackageSignature">
        <mdssi:SignatureTime>
          <mdssi:Format>YYYY-MM-DDThh:mm:ssTZD</mdssi:Format>
          <mdssi:Value>2017-11-14T12:26:13Z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4F557-8EAD-46A9-924B-B29812F9F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1725</Words>
  <Characters>9835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Жукова</dc:creator>
  <cp:lastModifiedBy>to63-ipfomina</cp:lastModifiedBy>
  <cp:revision>2</cp:revision>
  <cp:lastPrinted>2017-10-18T13:33:00Z</cp:lastPrinted>
  <dcterms:created xsi:type="dcterms:W3CDTF">2017-11-14T12:26:00Z</dcterms:created>
  <dcterms:modified xsi:type="dcterms:W3CDTF">2017-11-14T12:26:00Z</dcterms:modified>
</cp:coreProperties>
</file>