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3041" w:rsidRPr="006C0709" w:rsidRDefault="00483041" w:rsidP="00483041">
      <w:pPr>
        <w:ind w:left="4961"/>
        <w:rPr>
          <w:color w:val="000000"/>
          <w:sz w:val="28"/>
          <w:szCs w:val="28"/>
        </w:rPr>
      </w:pPr>
      <w:r w:rsidRPr="006C0709">
        <w:rPr>
          <w:color w:val="000000"/>
          <w:sz w:val="28"/>
          <w:szCs w:val="28"/>
        </w:rPr>
        <w:t xml:space="preserve">Отделение фонда пенсионного и социального страхования Российской Федерации </w:t>
      </w:r>
      <w:r>
        <w:rPr>
          <w:color w:val="000000"/>
          <w:sz w:val="28"/>
          <w:szCs w:val="28"/>
        </w:rPr>
        <w:br/>
      </w:r>
      <w:r w:rsidRPr="006C0709">
        <w:rPr>
          <w:color w:val="000000"/>
          <w:sz w:val="28"/>
          <w:szCs w:val="28"/>
        </w:rPr>
        <w:t>по Санкт-Петербургу и Ленинградской области</w:t>
      </w:r>
    </w:p>
    <w:p w:rsidR="00483041" w:rsidRPr="006C0709" w:rsidRDefault="00483041" w:rsidP="00483041">
      <w:pPr>
        <w:ind w:left="4961"/>
        <w:rPr>
          <w:color w:val="000000"/>
          <w:sz w:val="28"/>
          <w:szCs w:val="28"/>
        </w:rPr>
      </w:pPr>
      <w:proofErr w:type="spellStart"/>
      <w:r w:rsidRPr="006C0709">
        <w:rPr>
          <w:color w:val="000000"/>
          <w:sz w:val="28"/>
          <w:szCs w:val="28"/>
        </w:rPr>
        <w:t>пр-кт</w:t>
      </w:r>
      <w:proofErr w:type="spellEnd"/>
      <w:r w:rsidRPr="006C0709">
        <w:rPr>
          <w:color w:val="000000"/>
          <w:sz w:val="28"/>
          <w:szCs w:val="28"/>
        </w:rPr>
        <w:t xml:space="preserve"> Энгельса, д. 73,</w:t>
      </w:r>
    </w:p>
    <w:p w:rsidR="00483041" w:rsidRPr="006C0709" w:rsidRDefault="00483041" w:rsidP="00483041">
      <w:pPr>
        <w:ind w:left="4961"/>
        <w:rPr>
          <w:color w:val="000000"/>
          <w:sz w:val="28"/>
          <w:szCs w:val="28"/>
        </w:rPr>
      </w:pPr>
      <w:r w:rsidRPr="006C0709">
        <w:rPr>
          <w:color w:val="000000"/>
          <w:sz w:val="28"/>
          <w:szCs w:val="28"/>
        </w:rPr>
        <w:t>Санкт-Петербург,</w:t>
      </w:r>
      <w:r w:rsidRPr="006C0709">
        <w:rPr>
          <w:sz w:val="28"/>
          <w:szCs w:val="28"/>
        </w:rPr>
        <w:t xml:space="preserve"> </w:t>
      </w:r>
      <w:r w:rsidRPr="006C0709">
        <w:rPr>
          <w:color w:val="000000"/>
          <w:sz w:val="28"/>
          <w:szCs w:val="28"/>
        </w:rPr>
        <w:t>194214</w:t>
      </w:r>
    </w:p>
    <w:p w:rsidR="00483041" w:rsidRPr="006C0709" w:rsidRDefault="00483041" w:rsidP="00483041">
      <w:pPr>
        <w:ind w:left="4961"/>
        <w:rPr>
          <w:color w:val="000000"/>
          <w:sz w:val="28"/>
          <w:szCs w:val="28"/>
        </w:rPr>
      </w:pPr>
      <w:r w:rsidRPr="006C0709">
        <w:rPr>
          <w:color w:val="000000"/>
          <w:sz w:val="28"/>
          <w:szCs w:val="28"/>
        </w:rPr>
        <w:t>эл. почта: orz@057.pfr.gov.ru</w:t>
      </w:r>
    </w:p>
    <w:p w:rsidR="00483041" w:rsidRPr="006C0709" w:rsidRDefault="00483041" w:rsidP="00483041">
      <w:pPr>
        <w:ind w:left="4961"/>
        <w:rPr>
          <w:color w:val="000000"/>
          <w:sz w:val="28"/>
          <w:szCs w:val="28"/>
        </w:rPr>
      </w:pPr>
    </w:p>
    <w:p w:rsidR="00483041" w:rsidRPr="006C0709" w:rsidRDefault="00483041" w:rsidP="00483041">
      <w:pPr>
        <w:ind w:left="4961"/>
        <w:rPr>
          <w:color w:val="000000"/>
          <w:sz w:val="28"/>
          <w:szCs w:val="28"/>
        </w:rPr>
      </w:pPr>
      <w:r w:rsidRPr="006C0709">
        <w:rPr>
          <w:color w:val="000000"/>
          <w:sz w:val="28"/>
          <w:szCs w:val="28"/>
        </w:rPr>
        <w:t>ООО «РТС-тендер»</w:t>
      </w:r>
    </w:p>
    <w:p w:rsidR="00483041" w:rsidRPr="006C0709" w:rsidRDefault="00483041" w:rsidP="00483041">
      <w:pPr>
        <w:ind w:left="4961"/>
        <w:rPr>
          <w:color w:val="000000"/>
          <w:sz w:val="28"/>
          <w:szCs w:val="28"/>
        </w:rPr>
      </w:pPr>
      <w:r w:rsidRPr="006C0709">
        <w:rPr>
          <w:color w:val="000000"/>
          <w:sz w:val="28"/>
          <w:szCs w:val="28"/>
        </w:rPr>
        <w:t>наб. Тараса Шевченко, д. 23А,</w:t>
      </w:r>
    </w:p>
    <w:p w:rsidR="00483041" w:rsidRPr="006C0709" w:rsidRDefault="00483041" w:rsidP="00483041">
      <w:pPr>
        <w:ind w:left="4961"/>
        <w:rPr>
          <w:color w:val="000000"/>
          <w:sz w:val="28"/>
          <w:szCs w:val="28"/>
        </w:rPr>
      </w:pPr>
      <w:r w:rsidRPr="006C0709">
        <w:rPr>
          <w:color w:val="000000"/>
          <w:sz w:val="28"/>
          <w:szCs w:val="28"/>
        </w:rPr>
        <w:t>Москва, 121151</w:t>
      </w:r>
    </w:p>
    <w:p w:rsidR="00483041" w:rsidRPr="006C0709" w:rsidRDefault="00483041" w:rsidP="00483041">
      <w:pPr>
        <w:ind w:left="4961"/>
        <w:rPr>
          <w:color w:val="000000"/>
          <w:sz w:val="28"/>
          <w:szCs w:val="28"/>
        </w:rPr>
      </w:pPr>
      <w:r w:rsidRPr="006C0709">
        <w:rPr>
          <w:color w:val="000000"/>
          <w:sz w:val="28"/>
          <w:szCs w:val="28"/>
        </w:rPr>
        <w:t>факс: +7 (495) 733-95-19</w:t>
      </w:r>
    </w:p>
    <w:p w:rsidR="00483041" w:rsidRPr="006C0709" w:rsidRDefault="00483041" w:rsidP="00483041">
      <w:pPr>
        <w:ind w:left="4961"/>
        <w:rPr>
          <w:color w:val="000000"/>
          <w:sz w:val="28"/>
          <w:szCs w:val="28"/>
        </w:rPr>
      </w:pPr>
    </w:p>
    <w:p w:rsidR="00483041" w:rsidRPr="006C0709" w:rsidRDefault="00483041" w:rsidP="00483041">
      <w:pPr>
        <w:ind w:left="4961"/>
        <w:rPr>
          <w:sz w:val="28"/>
          <w:szCs w:val="28"/>
        </w:rPr>
      </w:pPr>
      <w:r w:rsidRPr="006C0709">
        <w:rPr>
          <w:sz w:val="28"/>
          <w:szCs w:val="28"/>
        </w:rPr>
        <w:t>ИП Петров Д.В.</w:t>
      </w:r>
    </w:p>
    <w:p w:rsidR="00483041" w:rsidRPr="006C0709" w:rsidRDefault="00483041" w:rsidP="00483041">
      <w:pPr>
        <w:ind w:left="4961"/>
        <w:rPr>
          <w:color w:val="000000"/>
          <w:sz w:val="28"/>
          <w:szCs w:val="28"/>
        </w:rPr>
      </w:pPr>
      <w:r w:rsidRPr="006C0709">
        <w:rPr>
          <w:color w:val="000000"/>
          <w:sz w:val="28"/>
          <w:szCs w:val="28"/>
        </w:rPr>
        <w:t>ул. Гагарина, д. 35, кв. 89,</w:t>
      </w:r>
    </w:p>
    <w:p w:rsidR="00483041" w:rsidRPr="006C0709" w:rsidRDefault="00483041" w:rsidP="00483041">
      <w:pPr>
        <w:ind w:left="4961"/>
        <w:rPr>
          <w:color w:val="000000"/>
          <w:sz w:val="28"/>
          <w:szCs w:val="28"/>
        </w:rPr>
      </w:pPr>
      <w:r w:rsidRPr="006C0709">
        <w:rPr>
          <w:color w:val="000000"/>
          <w:sz w:val="28"/>
          <w:szCs w:val="28"/>
        </w:rPr>
        <w:t>Ярославская область, г. Рыбинск,</w:t>
      </w:r>
      <w:r w:rsidRPr="006C0709">
        <w:rPr>
          <w:sz w:val="28"/>
          <w:szCs w:val="28"/>
        </w:rPr>
        <w:t xml:space="preserve"> </w:t>
      </w:r>
      <w:r w:rsidRPr="006C0709">
        <w:rPr>
          <w:color w:val="000000"/>
          <w:sz w:val="28"/>
          <w:szCs w:val="28"/>
        </w:rPr>
        <w:t>152919</w:t>
      </w:r>
    </w:p>
    <w:p w:rsidR="00483041" w:rsidRPr="006C0709" w:rsidRDefault="00483041" w:rsidP="00483041">
      <w:pPr>
        <w:ind w:left="4961"/>
        <w:rPr>
          <w:color w:val="000000"/>
          <w:sz w:val="28"/>
          <w:szCs w:val="28"/>
        </w:rPr>
      </w:pPr>
      <w:r w:rsidRPr="006C0709">
        <w:rPr>
          <w:color w:val="000000"/>
          <w:sz w:val="28"/>
          <w:szCs w:val="28"/>
        </w:rPr>
        <w:t>эл. почта: torgi2019rf@mail.ru</w:t>
      </w:r>
    </w:p>
    <w:p w:rsidR="00483041" w:rsidRDefault="00483041" w:rsidP="00483041">
      <w:pPr>
        <w:jc w:val="center"/>
        <w:rPr>
          <w:b/>
          <w:sz w:val="28"/>
          <w:szCs w:val="28"/>
        </w:rPr>
      </w:pPr>
    </w:p>
    <w:p w:rsidR="00483041" w:rsidRDefault="00483041" w:rsidP="00483041">
      <w:pPr>
        <w:jc w:val="center"/>
        <w:rPr>
          <w:b/>
          <w:sz w:val="28"/>
          <w:szCs w:val="28"/>
        </w:rPr>
      </w:pPr>
    </w:p>
    <w:p w:rsidR="00483041" w:rsidRPr="00A220FD" w:rsidRDefault="00483041" w:rsidP="00483041">
      <w:pPr>
        <w:jc w:val="center"/>
        <w:rPr>
          <w:b/>
          <w:sz w:val="28"/>
          <w:szCs w:val="28"/>
        </w:rPr>
      </w:pPr>
      <w:r w:rsidRPr="00A220FD">
        <w:rPr>
          <w:b/>
          <w:sz w:val="28"/>
          <w:szCs w:val="28"/>
        </w:rPr>
        <w:t>РЕШЕНИЕ</w:t>
      </w:r>
    </w:p>
    <w:p w:rsidR="00483041" w:rsidRPr="00A220FD" w:rsidRDefault="00483041" w:rsidP="00483041">
      <w:pPr>
        <w:jc w:val="center"/>
        <w:rPr>
          <w:b/>
          <w:sz w:val="28"/>
          <w:szCs w:val="28"/>
        </w:rPr>
      </w:pPr>
      <w:r w:rsidRPr="00A220FD">
        <w:rPr>
          <w:sz w:val="28"/>
          <w:szCs w:val="28"/>
        </w:rPr>
        <w:t xml:space="preserve">по делу </w:t>
      </w:r>
      <w:r w:rsidRPr="00A220FD">
        <w:rPr>
          <w:b/>
          <w:sz w:val="28"/>
          <w:szCs w:val="28"/>
        </w:rPr>
        <w:t xml:space="preserve">№ </w:t>
      </w:r>
      <w:bookmarkStart w:id="0" w:name="_Hlk23889619"/>
      <w:r w:rsidRPr="00A220FD">
        <w:rPr>
          <w:b/>
          <w:sz w:val="28"/>
          <w:szCs w:val="28"/>
        </w:rPr>
        <w:t>44</w:t>
      </w:r>
      <w:bookmarkEnd w:id="0"/>
      <w:r>
        <w:rPr>
          <w:b/>
          <w:sz w:val="28"/>
          <w:szCs w:val="28"/>
        </w:rPr>
        <w:t>-503/</w:t>
      </w:r>
      <w:r w:rsidRPr="00A220FD">
        <w:rPr>
          <w:b/>
          <w:sz w:val="28"/>
          <w:szCs w:val="28"/>
        </w:rPr>
        <w:t>25</w:t>
      </w:r>
    </w:p>
    <w:p w:rsidR="00483041" w:rsidRPr="00A220FD" w:rsidRDefault="00483041" w:rsidP="00483041">
      <w:pPr>
        <w:jc w:val="center"/>
        <w:rPr>
          <w:sz w:val="28"/>
          <w:szCs w:val="28"/>
        </w:rPr>
      </w:pPr>
      <w:r w:rsidRPr="00A220FD">
        <w:rPr>
          <w:b/>
          <w:sz w:val="28"/>
          <w:szCs w:val="28"/>
        </w:rPr>
        <w:t xml:space="preserve"> </w:t>
      </w:r>
      <w:r w:rsidRPr="00A220FD">
        <w:rPr>
          <w:sz w:val="28"/>
          <w:szCs w:val="28"/>
        </w:rPr>
        <w:t>о нарушении законодательства о контрактной системе</w:t>
      </w:r>
    </w:p>
    <w:p w:rsidR="00483041" w:rsidRPr="00A220FD" w:rsidRDefault="00483041" w:rsidP="00483041">
      <w:pPr>
        <w:ind w:firstLine="540"/>
        <w:jc w:val="both"/>
        <w:rPr>
          <w:sz w:val="28"/>
          <w:szCs w:val="28"/>
        </w:rPr>
      </w:pPr>
    </w:p>
    <w:p w:rsidR="00483041" w:rsidRPr="00A220FD" w:rsidRDefault="00483041" w:rsidP="00483041">
      <w:pPr>
        <w:tabs>
          <w:tab w:val="left" w:pos="0"/>
        </w:tabs>
        <w:jc w:val="both"/>
        <w:rPr>
          <w:sz w:val="28"/>
          <w:szCs w:val="28"/>
        </w:rPr>
      </w:pPr>
      <w:r w:rsidRPr="00A220FD">
        <w:rPr>
          <w:sz w:val="28"/>
          <w:szCs w:val="28"/>
        </w:rPr>
        <w:t>20.03.2025                                                                                           Санкт-Петербург</w:t>
      </w:r>
    </w:p>
    <w:p w:rsidR="00483041" w:rsidRPr="00A220FD" w:rsidRDefault="00483041" w:rsidP="00483041">
      <w:pPr>
        <w:tabs>
          <w:tab w:val="left" w:pos="0"/>
        </w:tabs>
        <w:jc w:val="both"/>
        <w:rPr>
          <w:sz w:val="28"/>
          <w:szCs w:val="28"/>
        </w:rPr>
      </w:pPr>
    </w:p>
    <w:p w:rsidR="00483041" w:rsidRDefault="00483041" w:rsidP="00483041">
      <w:pPr>
        <w:tabs>
          <w:tab w:val="left" w:pos="0"/>
        </w:tabs>
        <w:jc w:val="both"/>
        <w:rPr>
          <w:sz w:val="28"/>
          <w:szCs w:val="28"/>
        </w:rPr>
      </w:pPr>
      <w:r w:rsidRPr="00A220FD">
        <w:rPr>
          <w:sz w:val="28"/>
          <w:szCs w:val="28"/>
        </w:rPr>
        <w:tab/>
        <w:t xml:space="preserve">Комиссия Санкт-Петербургского УФАС России по контролю в сфере закупок (далее – Комиссия УФАС) </w:t>
      </w:r>
      <w:r>
        <w:rPr>
          <w:sz w:val="28"/>
          <w:szCs w:val="28"/>
        </w:rPr>
        <w:t>в составе:</w:t>
      </w:r>
    </w:p>
    <w:p w:rsidR="00483041" w:rsidRPr="00A44D46" w:rsidRDefault="00483041" w:rsidP="00F430AE">
      <w:pPr>
        <w:tabs>
          <w:tab w:val="left" w:pos="0"/>
        </w:tabs>
        <w:jc w:val="both"/>
        <w:rPr>
          <w:sz w:val="28"/>
          <w:szCs w:val="28"/>
        </w:rPr>
      </w:pPr>
      <w:r>
        <w:rPr>
          <w:sz w:val="28"/>
          <w:szCs w:val="28"/>
        </w:rPr>
        <w:tab/>
      </w:r>
    </w:p>
    <w:p w:rsidR="00F430AE" w:rsidRDefault="00483041" w:rsidP="00483041">
      <w:pPr>
        <w:tabs>
          <w:tab w:val="left" w:pos="0"/>
        </w:tabs>
        <w:jc w:val="both"/>
        <w:rPr>
          <w:sz w:val="28"/>
          <w:szCs w:val="28"/>
        </w:rPr>
      </w:pPr>
      <w:r>
        <w:rPr>
          <w:sz w:val="28"/>
          <w:szCs w:val="28"/>
        </w:rPr>
        <w:tab/>
        <w:t xml:space="preserve">при участии представителя Отделения фонда </w:t>
      </w:r>
      <w:r w:rsidRPr="006C0709">
        <w:rPr>
          <w:color w:val="000000"/>
          <w:sz w:val="28"/>
          <w:szCs w:val="28"/>
        </w:rPr>
        <w:t xml:space="preserve">пенсионного </w:t>
      </w:r>
      <w:r>
        <w:rPr>
          <w:color w:val="000000"/>
          <w:sz w:val="28"/>
          <w:szCs w:val="28"/>
        </w:rPr>
        <w:br/>
      </w:r>
      <w:r w:rsidRPr="006C0709">
        <w:rPr>
          <w:color w:val="000000"/>
          <w:sz w:val="28"/>
          <w:szCs w:val="28"/>
        </w:rPr>
        <w:t>и социального страхования Российской Федерации по Санкт-Петербургу и Ленинградской области</w:t>
      </w:r>
      <w:r>
        <w:rPr>
          <w:sz w:val="28"/>
          <w:szCs w:val="28"/>
        </w:rPr>
        <w:t xml:space="preserve"> (далее – Заказчик): </w:t>
      </w:r>
    </w:p>
    <w:p w:rsidR="00483041" w:rsidRPr="00A220FD" w:rsidRDefault="00483041" w:rsidP="00483041">
      <w:pPr>
        <w:tabs>
          <w:tab w:val="left" w:pos="0"/>
        </w:tabs>
        <w:jc w:val="both"/>
        <w:rPr>
          <w:sz w:val="28"/>
          <w:szCs w:val="28"/>
        </w:rPr>
      </w:pPr>
      <w:r>
        <w:rPr>
          <w:sz w:val="28"/>
          <w:szCs w:val="28"/>
        </w:rPr>
        <w:tab/>
        <w:t>в</w:t>
      </w:r>
      <w:r w:rsidRPr="00A220FD">
        <w:rPr>
          <w:sz w:val="28"/>
          <w:szCs w:val="28"/>
        </w:rPr>
        <w:t xml:space="preserve"> отсутствие представителей </w:t>
      </w:r>
      <w:r>
        <w:rPr>
          <w:iCs/>
          <w:sz w:val="28"/>
          <w:szCs w:val="28"/>
        </w:rPr>
        <w:t>ИП Петрова Д.В.</w:t>
      </w:r>
      <w:r w:rsidRPr="00A220FD">
        <w:rPr>
          <w:iCs/>
          <w:sz w:val="28"/>
          <w:szCs w:val="28"/>
        </w:rPr>
        <w:t xml:space="preserve"> </w:t>
      </w:r>
      <w:r w:rsidRPr="00A220FD">
        <w:rPr>
          <w:sz w:val="28"/>
          <w:szCs w:val="28"/>
        </w:rPr>
        <w:t>(далее – Заявитель</w:t>
      </w:r>
      <w:r w:rsidRPr="00A220FD">
        <w:rPr>
          <w:iCs/>
          <w:sz w:val="28"/>
          <w:szCs w:val="28"/>
          <w:lang w:eastAsia="en-US"/>
        </w:rPr>
        <w:t>)</w:t>
      </w:r>
      <w:r w:rsidRPr="00A220FD">
        <w:rPr>
          <w:sz w:val="28"/>
          <w:szCs w:val="28"/>
        </w:rPr>
        <w:t>, уведомленного о времени и месте заседания Комиссии УФАС,</w:t>
      </w:r>
    </w:p>
    <w:p w:rsidR="00483041" w:rsidRPr="00A220FD" w:rsidRDefault="00483041" w:rsidP="00483041">
      <w:pPr>
        <w:tabs>
          <w:tab w:val="left" w:pos="0"/>
        </w:tabs>
        <w:jc w:val="both"/>
        <w:rPr>
          <w:iCs/>
          <w:sz w:val="28"/>
          <w:szCs w:val="28"/>
        </w:rPr>
      </w:pPr>
      <w:r w:rsidRPr="00A220FD">
        <w:rPr>
          <w:sz w:val="28"/>
          <w:szCs w:val="28"/>
        </w:rPr>
        <w:tab/>
        <w:t>рассмотрев посредством системы видеоконференцсвязи жалобу Заявителя (</w:t>
      </w:r>
      <w:proofErr w:type="spellStart"/>
      <w:r w:rsidRPr="00A220FD">
        <w:rPr>
          <w:sz w:val="28"/>
          <w:szCs w:val="28"/>
        </w:rPr>
        <w:t>вх</w:t>
      </w:r>
      <w:proofErr w:type="spellEnd"/>
      <w:r w:rsidRPr="00A220FD">
        <w:rPr>
          <w:sz w:val="28"/>
          <w:szCs w:val="28"/>
        </w:rPr>
        <w:t xml:space="preserve">. № </w:t>
      </w:r>
      <w:r>
        <w:rPr>
          <w:sz w:val="28"/>
          <w:szCs w:val="28"/>
        </w:rPr>
        <w:t>5668</w:t>
      </w:r>
      <w:r w:rsidRPr="00A220FD">
        <w:rPr>
          <w:sz w:val="28"/>
          <w:szCs w:val="28"/>
        </w:rPr>
        <w:t xml:space="preserve">/25 от 14.03.2025) на действия </w:t>
      </w:r>
      <w:r>
        <w:rPr>
          <w:sz w:val="28"/>
          <w:szCs w:val="28"/>
        </w:rPr>
        <w:t xml:space="preserve">комиссии </w:t>
      </w:r>
      <w:r w:rsidRPr="00A220FD">
        <w:rPr>
          <w:sz w:val="28"/>
          <w:szCs w:val="28"/>
        </w:rPr>
        <w:t xml:space="preserve">Заказчика </w:t>
      </w:r>
      <w:r>
        <w:rPr>
          <w:sz w:val="28"/>
          <w:szCs w:val="28"/>
        </w:rPr>
        <w:br/>
      </w:r>
      <w:r w:rsidRPr="00A220FD">
        <w:rPr>
          <w:sz w:val="28"/>
          <w:szCs w:val="28"/>
        </w:rPr>
        <w:t xml:space="preserve">при определении (подрядчика, исполнителя) путем проведения электронного аукциона на </w:t>
      </w:r>
      <w:r w:rsidR="00FF7534">
        <w:rPr>
          <w:sz w:val="28"/>
          <w:szCs w:val="28"/>
        </w:rPr>
        <w:t>поставку жалюзи оконных</w:t>
      </w:r>
      <w:bookmarkStart w:id="1" w:name="_GoBack"/>
      <w:bookmarkEnd w:id="1"/>
      <w:r w:rsidRPr="00A220FD">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УСТАНОВИЛА:</w:t>
      </w:r>
    </w:p>
    <w:p w:rsidR="00483041" w:rsidRPr="00A220FD" w:rsidRDefault="00483041" w:rsidP="00483041">
      <w:pPr>
        <w:jc w:val="center"/>
        <w:outlineLvl w:val="0"/>
        <w:rPr>
          <w:sz w:val="28"/>
          <w:szCs w:val="28"/>
        </w:rPr>
      </w:pPr>
    </w:p>
    <w:p w:rsidR="00483041" w:rsidRPr="00A220FD" w:rsidRDefault="00483041" w:rsidP="00483041">
      <w:pPr>
        <w:ind w:right="-5" w:firstLine="720"/>
        <w:jc w:val="both"/>
        <w:rPr>
          <w:sz w:val="28"/>
          <w:szCs w:val="28"/>
        </w:rPr>
      </w:pPr>
      <w:r w:rsidRPr="00A220FD">
        <w:rPr>
          <w:sz w:val="28"/>
          <w:szCs w:val="28"/>
        </w:rPr>
        <w:t xml:space="preserve">Извещение о проведении аукциона размещено </w:t>
      </w:r>
      <w:r>
        <w:rPr>
          <w:sz w:val="28"/>
          <w:szCs w:val="28"/>
        </w:rPr>
        <w:t>27</w:t>
      </w:r>
      <w:r w:rsidRPr="00A220FD">
        <w:rPr>
          <w:sz w:val="28"/>
          <w:szCs w:val="28"/>
        </w:rPr>
        <w:t>.</w:t>
      </w:r>
      <w:r>
        <w:rPr>
          <w:sz w:val="28"/>
          <w:szCs w:val="28"/>
        </w:rPr>
        <w:t>02</w:t>
      </w:r>
      <w:r w:rsidRPr="00A220FD">
        <w:rPr>
          <w:sz w:val="28"/>
          <w:szCs w:val="28"/>
        </w:rPr>
        <w:t xml:space="preserve">.2025 в единой информационной системе, номер извещения </w:t>
      </w:r>
      <w:r>
        <w:rPr>
          <w:sz w:val="28"/>
          <w:szCs w:val="28"/>
        </w:rPr>
        <w:t>0245100001625000097</w:t>
      </w:r>
      <w:r w:rsidRPr="00A220FD">
        <w:rPr>
          <w:sz w:val="28"/>
          <w:szCs w:val="28"/>
        </w:rPr>
        <w:t xml:space="preserve">. Начальная (максимальная) цена контракта – </w:t>
      </w:r>
      <w:r>
        <w:rPr>
          <w:sz w:val="28"/>
          <w:szCs w:val="28"/>
        </w:rPr>
        <w:t>5 224 919, 65</w:t>
      </w:r>
      <w:r w:rsidRPr="00A220FD">
        <w:rPr>
          <w:sz w:val="28"/>
          <w:szCs w:val="28"/>
        </w:rPr>
        <w:t xml:space="preserve"> рублей.</w:t>
      </w:r>
    </w:p>
    <w:p w:rsidR="00483041" w:rsidRDefault="00483041" w:rsidP="00483041">
      <w:pPr>
        <w:ind w:right="-5" w:firstLine="720"/>
        <w:jc w:val="both"/>
        <w:rPr>
          <w:sz w:val="28"/>
          <w:szCs w:val="28"/>
        </w:rPr>
      </w:pPr>
      <w:r w:rsidRPr="00A220FD">
        <w:rPr>
          <w:sz w:val="28"/>
          <w:szCs w:val="28"/>
        </w:rPr>
        <w:t xml:space="preserve">Заявитель указывает на </w:t>
      </w:r>
      <w:r w:rsidRPr="00D308D1">
        <w:rPr>
          <w:sz w:val="28"/>
          <w:szCs w:val="28"/>
        </w:rPr>
        <w:t>неправомерные действия ком</w:t>
      </w:r>
      <w:r>
        <w:rPr>
          <w:sz w:val="28"/>
          <w:szCs w:val="28"/>
        </w:rPr>
        <w:t>иссии Заказчика, выразившиеся, по его мнению, в неправомерном выборе победителя закупки.</w:t>
      </w:r>
    </w:p>
    <w:p w:rsidR="00483041" w:rsidRPr="00A220FD" w:rsidRDefault="00483041" w:rsidP="00483041">
      <w:pPr>
        <w:ind w:right="-5" w:firstLine="720"/>
        <w:jc w:val="both"/>
        <w:rPr>
          <w:sz w:val="28"/>
          <w:szCs w:val="28"/>
        </w:rPr>
      </w:pPr>
      <w:r w:rsidRPr="00A220FD">
        <w:rPr>
          <w:sz w:val="28"/>
          <w:szCs w:val="28"/>
        </w:rPr>
        <w:t xml:space="preserve">Согласно представленным в порядке ч. 2 ст. 106 Закона о контрактной системе возражениям, </w:t>
      </w:r>
      <w:r>
        <w:rPr>
          <w:sz w:val="28"/>
          <w:szCs w:val="28"/>
        </w:rPr>
        <w:t>З</w:t>
      </w:r>
      <w:r w:rsidRPr="00A220FD">
        <w:rPr>
          <w:sz w:val="28"/>
          <w:szCs w:val="28"/>
        </w:rPr>
        <w:t>аказчик с доводами жалобы не согласен и считает ее необоснованной.</w:t>
      </w:r>
    </w:p>
    <w:p w:rsidR="00483041" w:rsidRDefault="00483041" w:rsidP="00483041">
      <w:pPr>
        <w:ind w:right="-5" w:firstLine="720"/>
        <w:jc w:val="both"/>
        <w:rPr>
          <w:sz w:val="28"/>
          <w:szCs w:val="28"/>
        </w:rPr>
      </w:pPr>
      <w:r w:rsidRPr="00A220FD">
        <w:rPr>
          <w:sz w:val="28"/>
          <w:szCs w:val="28"/>
        </w:rPr>
        <w:t>Информация, изложенная в</w:t>
      </w:r>
      <w:r>
        <w:rPr>
          <w:sz w:val="28"/>
          <w:szCs w:val="28"/>
        </w:rPr>
        <w:t xml:space="preserve"> жалобе, пояснения представителя</w:t>
      </w:r>
      <w:r w:rsidRPr="00A220FD">
        <w:rPr>
          <w:sz w:val="28"/>
          <w:szCs w:val="28"/>
        </w:rPr>
        <w:t xml:space="preserve"> </w:t>
      </w:r>
      <w:r>
        <w:rPr>
          <w:sz w:val="28"/>
          <w:szCs w:val="28"/>
        </w:rPr>
        <w:t>Заказчика</w:t>
      </w:r>
      <w:r w:rsidRPr="00A220FD">
        <w:rPr>
          <w:sz w:val="28"/>
          <w:szCs w:val="28"/>
        </w:rPr>
        <w:t>, представленные документы подтве</w:t>
      </w:r>
      <w:r>
        <w:rPr>
          <w:sz w:val="28"/>
          <w:szCs w:val="28"/>
        </w:rPr>
        <w:t>рждают следующие обстоятельства.</w:t>
      </w:r>
    </w:p>
    <w:p w:rsidR="00483041" w:rsidRPr="00956964" w:rsidRDefault="00483041" w:rsidP="00483041">
      <w:pPr>
        <w:autoSpaceDE w:val="0"/>
        <w:autoSpaceDN w:val="0"/>
        <w:adjustRightInd w:val="0"/>
        <w:ind w:firstLine="708"/>
        <w:jc w:val="both"/>
        <w:outlineLvl w:val="1"/>
        <w:rPr>
          <w:sz w:val="28"/>
          <w:szCs w:val="28"/>
        </w:rPr>
      </w:pPr>
      <w:r w:rsidRPr="00956964">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83041" w:rsidRPr="00956964" w:rsidRDefault="00483041" w:rsidP="00483041">
      <w:pPr>
        <w:autoSpaceDE w:val="0"/>
        <w:autoSpaceDN w:val="0"/>
        <w:adjustRightInd w:val="0"/>
        <w:ind w:firstLine="708"/>
        <w:jc w:val="both"/>
        <w:outlineLvl w:val="1"/>
        <w:rPr>
          <w:sz w:val="28"/>
          <w:szCs w:val="28"/>
        </w:rPr>
      </w:pPr>
      <w:r w:rsidRPr="00956964">
        <w:rPr>
          <w:sz w:val="28"/>
          <w:szCs w:val="28"/>
        </w:rPr>
        <w:t xml:space="preserve">По смыслу </w:t>
      </w:r>
      <w:proofErr w:type="spellStart"/>
      <w:r w:rsidRPr="00956964">
        <w:rPr>
          <w:sz w:val="28"/>
          <w:szCs w:val="28"/>
        </w:rPr>
        <w:t>ч.ч</w:t>
      </w:r>
      <w:proofErr w:type="spellEnd"/>
      <w:r w:rsidRPr="00956964">
        <w:rPr>
          <w:sz w:val="28"/>
          <w:szCs w:val="28"/>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483041" w:rsidRPr="00D308D1" w:rsidRDefault="00483041" w:rsidP="00483041">
      <w:pPr>
        <w:autoSpaceDN w:val="0"/>
        <w:ind w:firstLine="708"/>
        <w:jc w:val="both"/>
        <w:rPr>
          <w:sz w:val="28"/>
          <w:szCs w:val="28"/>
        </w:rPr>
      </w:pPr>
      <w:r w:rsidRPr="00D308D1">
        <w:rPr>
          <w:sz w:val="28"/>
          <w:szCs w:val="28"/>
        </w:rPr>
        <w:t>В силу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483041" w:rsidRPr="00D308D1" w:rsidRDefault="00483041" w:rsidP="00483041">
      <w:pPr>
        <w:autoSpaceDN w:val="0"/>
        <w:ind w:firstLine="708"/>
        <w:jc w:val="both"/>
        <w:rPr>
          <w:sz w:val="28"/>
          <w:szCs w:val="28"/>
        </w:rPr>
      </w:pPr>
      <w:r w:rsidRPr="00D308D1">
        <w:rPr>
          <w:sz w:val="28"/>
          <w:szCs w:val="28"/>
        </w:rPr>
        <w:t>1) члены комиссии по осуществлению закупок:</w:t>
      </w:r>
    </w:p>
    <w:p w:rsidR="00483041" w:rsidRPr="00D308D1" w:rsidRDefault="00483041" w:rsidP="00483041">
      <w:pPr>
        <w:autoSpaceDN w:val="0"/>
        <w:ind w:firstLine="708"/>
        <w:jc w:val="both"/>
        <w:rPr>
          <w:sz w:val="28"/>
          <w:szCs w:val="28"/>
        </w:rPr>
      </w:pPr>
      <w:r w:rsidRPr="00D308D1">
        <w:rPr>
          <w:sz w:val="28"/>
          <w:szCs w:val="28"/>
        </w:rPr>
        <w:t xml:space="preserve">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w:t>
      </w:r>
      <w:r w:rsidRPr="00D308D1">
        <w:rPr>
          <w:sz w:val="28"/>
          <w:szCs w:val="28"/>
        </w:rPr>
        <w:lastRenderedPageBreak/>
        <w:t>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483041" w:rsidRPr="00D308D1" w:rsidRDefault="00483041" w:rsidP="00483041">
      <w:pPr>
        <w:autoSpaceDN w:val="0"/>
        <w:ind w:firstLine="708"/>
        <w:jc w:val="both"/>
        <w:rPr>
          <w:sz w:val="28"/>
          <w:szCs w:val="28"/>
        </w:rPr>
      </w:pPr>
      <w:r w:rsidRPr="00D308D1">
        <w:rPr>
          <w:sz w:val="28"/>
          <w:szCs w:val="28"/>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w:t>
      </w:r>
    </w:p>
    <w:p w:rsidR="00483041" w:rsidRPr="00D308D1" w:rsidRDefault="00483041" w:rsidP="00483041">
      <w:pPr>
        <w:autoSpaceDN w:val="0"/>
        <w:ind w:firstLine="708"/>
        <w:jc w:val="both"/>
        <w:rPr>
          <w:sz w:val="28"/>
          <w:szCs w:val="28"/>
        </w:rPr>
      </w:pPr>
      <w:r w:rsidRPr="00D308D1">
        <w:rPr>
          <w:sz w:val="28"/>
          <w:szCs w:val="28"/>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83041" w:rsidRPr="00D308D1" w:rsidRDefault="00483041" w:rsidP="00483041">
      <w:pPr>
        <w:autoSpaceDN w:val="0"/>
        <w:ind w:firstLine="708"/>
        <w:jc w:val="both"/>
        <w:rPr>
          <w:sz w:val="28"/>
          <w:szCs w:val="28"/>
        </w:rPr>
      </w:pPr>
      <w:r w:rsidRPr="00D308D1">
        <w:rPr>
          <w:sz w:val="28"/>
          <w:szCs w:val="28"/>
        </w:rPr>
        <w:t xml:space="preserve">Согласно части 12 статьи 48 Закона о контрактной системе, </w:t>
      </w:r>
      <w:r>
        <w:rPr>
          <w:sz w:val="28"/>
          <w:szCs w:val="28"/>
        </w:rPr>
        <w:br/>
      </w:r>
      <w:r w:rsidRPr="00D308D1">
        <w:rPr>
          <w:sz w:val="28"/>
          <w:szCs w:val="28"/>
        </w:rPr>
        <w:t xml:space="preserve">при рассмотрении вторых частей заявок на участие в закупке соответствующая заявка подлежит отклонению в случаях: </w:t>
      </w:r>
    </w:p>
    <w:p w:rsidR="00483041" w:rsidRPr="00D308D1" w:rsidRDefault="00483041" w:rsidP="00483041">
      <w:pPr>
        <w:autoSpaceDN w:val="0"/>
        <w:ind w:firstLine="708"/>
        <w:jc w:val="both"/>
        <w:rPr>
          <w:sz w:val="28"/>
          <w:szCs w:val="28"/>
        </w:rPr>
      </w:pPr>
      <w:r w:rsidRPr="00D308D1">
        <w:rPr>
          <w:sz w:val="28"/>
          <w:szCs w:val="28"/>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83041" w:rsidRPr="00D308D1" w:rsidRDefault="00483041" w:rsidP="00483041">
      <w:pPr>
        <w:autoSpaceDN w:val="0"/>
        <w:ind w:firstLine="708"/>
        <w:jc w:val="both"/>
        <w:rPr>
          <w:sz w:val="28"/>
          <w:szCs w:val="28"/>
        </w:rPr>
      </w:pPr>
      <w:r w:rsidRPr="00D308D1">
        <w:rPr>
          <w:sz w:val="28"/>
          <w:szCs w:val="28"/>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83041" w:rsidRPr="00D308D1" w:rsidRDefault="00483041" w:rsidP="00483041">
      <w:pPr>
        <w:autoSpaceDN w:val="0"/>
        <w:ind w:firstLine="708"/>
        <w:jc w:val="both"/>
        <w:rPr>
          <w:sz w:val="28"/>
          <w:szCs w:val="28"/>
        </w:rPr>
      </w:pPr>
      <w:r w:rsidRPr="00D308D1">
        <w:rPr>
          <w:sz w:val="28"/>
          <w:szCs w:val="28"/>
        </w:rPr>
        <w:lastRenderedPageBreak/>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483041" w:rsidRPr="00D308D1" w:rsidRDefault="00483041" w:rsidP="00483041">
      <w:pPr>
        <w:autoSpaceDN w:val="0"/>
        <w:ind w:firstLine="708"/>
        <w:jc w:val="both"/>
        <w:rPr>
          <w:sz w:val="28"/>
          <w:szCs w:val="28"/>
        </w:rPr>
      </w:pPr>
      <w:r w:rsidRPr="00D308D1">
        <w:rPr>
          <w:sz w:val="28"/>
          <w:szCs w:val="28"/>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483041" w:rsidRPr="00D308D1" w:rsidRDefault="00483041" w:rsidP="00483041">
      <w:pPr>
        <w:autoSpaceDN w:val="0"/>
        <w:ind w:firstLine="708"/>
        <w:jc w:val="both"/>
        <w:rPr>
          <w:sz w:val="28"/>
          <w:szCs w:val="28"/>
        </w:rPr>
      </w:pPr>
      <w:r w:rsidRPr="00D308D1">
        <w:rPr>
          <w:sz w:val="28"/>
          <w:szCs w:val="28"/>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83041" w:rsidRPr="00D308D1" w:rsidRDefault="00483041" w:rsidP="00483041">
      <w:pPr>
        <w:autoSpaceDN w:val="0"/>
        <w:ind w:firstLine="708"/>
        <w:jc w:val="both"/>
        <w:rPr>
          <w:sz w:val="28"/>
          <w:szCs w:val="28"/>
        </w:rPr>
      </w:pPr>
      <w:r w:rsidRPr="00D308D1">
        <w:rPr>
          <w:sz w:val="28"/>
          <w:szCs w:val="28"/>
        </w:rPr>
        <w:t xml:space="preserve">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w:t>
      </w:r>
      <w:r>
        <w:rPr>
          <w:sz w:val="28"/>
          <w:szCs w:val="28"/>
        </w:rPr>
        <w:br/>
      </w:r>
      <w:r w:rsidRPr="00D308D1">
        <w:rPr>
          <w:sz w:val="28"/>
          <w:szCs w:val="28"/>
        </w:rPr>
        <w:t xml:space="preserve">в случае осуществления закупки работ, услуг, включенных в перечень, определенный Правительством Российской Федерации в соответствии </w:t>
      </w:r>
      <w:r>
        <w:rPr>
          <w:sz w:val="28"/>
          <w:szCs w:val="28"/>
        </w:rPr>
        <w:br/>
      </w:r>
      <w:r w:rsidRPr="00D308D1">
        <w:rPr>
          <w:sz w:val="28"/>
          <w:szCs w:val="28"/>
        </w:rPr>
        <w:t>с указанным пунктом;</w:t>
      </w:r>
    </w:p>
    <w:p w:rsidR="00483041" w:rsidRPr="00D308D1" w:rsidRDefault="00483041" w:rsidP="00483041">
      <w:pPr>
        <w:autoSpaceDN w:val="0"/>
        <w:ind w:firstLine="708"/>
        <w:jc w:val="both"/>
        <w:rPr>
          <w:sz w:val="28"/>
          <w:szCs w:val="28"/>
        </w:rPr>
      </w:pPr>
      <w:r w:rsidRPr="00D308D1">
        <w:rPr>
          <w:sz w:val="28"/>
          <w:szCs w:val="28"/>
        </w:rPr>
        <w:t>7) предусмотренных частью 6 статьи 45 настоящего Федерального закона;</w:t>
      </w:r>
    </w:p>
    <w:p w:rsidR="00483041" w:rsidRPr="00D308D1" w:rsidRDefault="00483041" w:rsidP="00483041">
      <w:pPr>
        <w:autoSpaceDN w:val="0"/>
        <w:ind w:firstLine="708"/>
        <w:jc w:val="both"/>
        <w:rPr>
          <w:sz w:val="28"/>
          <w:szCs w:val="28"/>
        </w:rPr>
      </w:pPr>
      <w:r w:rsidRPr="00D308D1">
        <w:rPr>
          <w:sz w:val="28"/>
          <w:szCs w:val="28"/>
        </w:rPr>
        <w:t>8) выявления недостоверной информации, содержащейся в заявке на участие в закупке;</w:t>
      </w:r>
    </w:p>
    <w:p w:rsidR="00483041" w:rsidRPr="00D308D1" w:rsidRDefault="00483041" w:rsidP="00483041">
      <w:pPr>
        <w:autoSpaceDN w:val="0"/>
        <w:ind w:firstLine="708"/>
        <w:jc w:val="both"/>
        <w:rPr>
          <w:sz w:val="28"/>
          <w:szCs w:val="28"/>
        </w:rPr>
      </w:pPr>
      <w:r w:rsidRPr="00D308D1">
        <w:rPr>
          <w:sz w:val="28"/>
          <w:szCs w:val="28"/>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483041" w:rsidRDefault="00483041" w:rsidP="00483041">
      <w:pPr>
        <w:autoSpaceDN w:val="0"/>
        <w:ind w:firstLine="708"/>
        <w:jc w:val="both"/>
        <w:rPr>
          <w:sz w:val="28"/>
          <w:szCs w:val="28"/>
        </w:rPr>
      </w:pPr>
      <w:r w:rsidRPr="00D308D1">
        <w:rPr>
          <w:sz w:val="28"/>
          <w:szCs w:val="28"/>
        </w:rPr>
        <w:t>Согласно протоколу подведения итогов определения поставщика (подрядчика, исполнителя) от 12.</w:t>
      </w:r>
      <w:r>
        <w:rPr>
          <w:sz w:val="28"/>
          <w:szCs w:val="28"/>
        </w:rPr>
        <w:t>03.2025 №ИЭА1, заявки всех 4 участников были признаны соответствующими требованиям извещения.</w:t>
      </w:r>
    </w:p>
    <w:p w:rsidR="00483041" w:rsidRPr="00956964" w:rsidRDefault="00483041" w:rsidP="00483041">
      <w:pPr>
        <w:autoSpaceDE w:val="0"/>
        <w:autoSpaceDN w:val="0"/>
        <w:adjustRightInd w:val="0"/>
        <w:ind w:firstLine="708"/>
        <w:jc w:val="both"/>
        <w:outlineLvl w:val="1"/>
        <w:rPr>
          <w:sz w:val="28"/>
          <w:szCs w:val="28"/>
        </w:rPr>
      </w:pPr>
      <w:r w:rsidRPr="00956964">
        <w:rPr>
          <w:sz w:val="28"/>
          <w:szCs w:val="28"/>
        </w:rPr>
        <w:t xml:space="preserve">Заявитель указывает, что комиссия Заказчика неправомерно признала </w:t>
      </w:r>
      <w:r>
        <w:rPr>
          <w:sz w:val="28"/>
          <w:szCs w:val="28"/>
        </w:rPr>
        <w:t>заявку победителя</w:t>
      </w:r>
      <w:r w:rsidRPr="00956964">
        <w:rPr>
          <w:sz w:val="28"/>
          <w:szCs w:val="28"/>
        </w:rPr>
        <w:t xml:space="preserve"> соответствующ</w:t>
      </w:r>
      <w:r>
        <w:rPr>
          <w:sz w:val="28"/>
          <w:szCs w:val="28"/>
        </w:rPr>
        <w:t>ей</w:t>
      </w:r>
      <w:r w:rsidRPr="00956964">
        <w:rPr>
          <w:sz w:val="28"/>
          <w:szCs w:val="28"/>
        </w:rPr>
        <w:t xml:space="preserve"> требованиям извещения без провер</w:t>
      </w:r>
      <w:r>
        <w:rPr>
          <w:sz w:val="28"/>
          <w:szCs w:val="28"/>
        </w:rPr>
        <w:t>ки требований, предусмотренных п</w:t>
      </w:r>
      <w:r w:rsidRPr="00956964">
        <w:rPr>
          <w:sz w:val="28"/>
          <w:szCs w:val="28"/>
        </w:rPr>
        <w:t xml:space="preserve">остановлением Правительства Российской Федерации от 23.12.2024 № 1875, а именно без проверки наличия у </w:t>
      </w:r>
      <w:r>
        <w:rPr>
          <w:sz w:val="28"/>
          <w:szCs w:val="28"/>
        </w:rPr>
        <w:t>нее</w:t>
      </w:r>
      <w:r w:rsidRPr="00956964">
        <w:rPr>
          <w:sz w:val="28"/>
          <w:szCs w:val="28"/>
        </w:rPr>
        <w:t xml:space="preserve"> реестровых номеров российской промышленной продукции.</w:t>
      </w:r>
    </w:p>
    <w:p w:rsidR="00483041" w:rsidRPr="00956964" w:rsidRDefault="00483041" w:rsidP="00483041">
      <w:pPr>
        <w:autoSpaceDE w:val="0"/>
        <w:autoSpaceDN w:val="0"/>
        <w:adjustRightInd w:val="0"/>
        <w:ind w:firstLine="708"/>
        <w:jc w:val="both"/>
        <w:outlineLvl w:val="1"/>
        <w:rPr>
          <w:sz w:val="28"/>
          <w:szCs w:val="28"/>
        </w:rPr>
      </w:pPr>
      <w:r w:rsidRPr="00956964">
        <w:rPr>
          <w:sz w:val="28"/>
          <w:szCs w:val="28"/>
        </w:rP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w:t>
      </w:r>
      <w:r w:rsidRPr="00956964">
        <w:rPr>
          <w:sz w:val="28"/>
          <w:szCs w:val="28"/>
        </w:rPr>
        <w:lastRenderedPageBreak/>
        <w:t>системе извещение об осуществлении закупки (ч. 1 ст. 42 Закона о контрактной системе).</w:t>
      </w:r>
    </w:p>
    <w:p w:rsidR="00483041" w:rsidRPr="00956964" w:rsidRDefault="00483041" w:rsidP="00483041">
      <w:pPr>
        <w:ind w:firstLine="709"/>
        <w:jc w:val="both"/>
        <w:rPr>
          <w:sz w:val="28"/>
          <w:szCs w:val="28"/>
        </w:rPr>
      </w:pPr>
      <w:r w:rsidRPr="00956964">
        <w:rPr>
          <w:sz w:val="28"/>
          <w:szCs w:val="28"/>
        </w:rPr>
        <w:t xml:space="preserve">Согласно п. 15 ч. 1 ст. 42 Закона о контрактной системе, </w:t>
      </w:r>
      <w:r w:rsidRPr="00956964">
        <w:rPr>
          <w:sz w:val="28"/>
          <w:szCs w:val="28"/>
        </w:rPr>
        <w:b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483041" w:rsidRPr="00956964" w:rsidRDefault="00483041" w:rsidP="00483041">
      <w:pPr>
        <w:ind w:firstLine="709"/>
        <w:jc w:val="both"/>
        <w:rPr>
          <w:sz w:val="28"/>
          <w:szCs w:val="28"/>
        </w:rPr>
      </w:pPr>
      <w:r w:rsidRPr="00956964">
        <w:rPr>
          <w:sz w:val="28"/>
          <w:szCs w:val="28"/>
        </w:rPr>
        <w:t>В силу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483041" w:rsidRPr="00956964" w:rsidRDefault="00483041" w:rsidP="00483041">
      <w:pPr>
        <w:ind w:firstLine="709"/>
        <w:jc w:val="both"/>
        <w:rPr>
          <w:sz w:val="28"/>
          <w:szCs w:val="28"/>
        </w:rPr>
      </w:pPr>
      <w:r w:rsidRPr="00956964">
        <w:rPr>
          <w:sz w:val="28"/>
          <w:szCs w:val="28"/>
        </w:rPr>
        <w:t xml:space="preserve">В соответствии с </w:t>
      </w:r>
      <w:proofErr w:type="spellStart"/>
      <w:r w:rsidRPr="00956964">
        <w:rPr>
          <w:sz w:val="28"/>
          <w:szCs w:val="28"/>
        </w:rPr>
        <w:t>пп</w:t>
      </w:r>
      <w:proofErr w:type="spellEnd"/>
      <w:r w:rsidRPr="00956964">
        <w:rPr>
          <w:sz w:val="28"/>
          <w:szCs w:val="28"/>
        </w:rPr>
        <w:t>.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483041" w:rsidRPr="00956964" w:rsidRDefault="00483041" w:rsidP="00483041">
      <w:pPr>
        <w:ind w:firstLine="709"/>
        <w:jc w:val="both"/>
        <w:rPr>
          <w:sz w:val="28"/>
          <w:szCs w:val="28"/>
        </w:rPr>
      </w:pPr>
      <w:r w:rsidRPr="00956964">
        <w:rPr>
          <w:sz w:val="28"/>
          <w:szCs w:val="28"/>
        </w:rPr>
        <w:t xml:space="preserve">При этом, согласно </w:t>
      </w:r>
      <w:hyperlink r:id="rId7" w:history="1">
        <w:r w:rsidRPr="00956964">
          <w:rPr>
            <w:sz w:val="28"/>
            <w:szCs w:val="28"/>
          </w:rPr>
          <w:t>п. 2 ч. 2 ст. 14</w:t>
        </w:r>
      </w:hyperlink>
      <w:r w:rsidRPr="00956964">
        <w:rPr>
          <w:sz w:val="28"/>
          <w:szCs w:val="28"/>
        </w:rPr>
        <w:t xml:space="preserve">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w:t>
      </w:r>
      <w:r w:rsidRPr="00956964">
        <w:rPr>
          <w:sz w:val="28"/>
          <w:szCs w:val="28"/>
        </w:rPr>
        <w:lastRenderedPageBreak/>
        <w:t xml:space="preserve">настоящего Федерального </w:t>
      </w:r>
      <w:hyperlink r:id="rId8" w:history="1">
        <w:r w:rsidRPr="00956964">
          <w:rPr>
            <w:sz w:val="28"/>
            <w:szCs w:val="28"/>
          </w:rPr>
          <w:t>закона</w:t>
        </w:r>
      </w:hyperlink>
      <w:r w:rsidRPr="00956964">
        <w:rPr>
          <w:sz w:val="28"/>
          <w:szCs w:val="28"/>
        </w:rPr>
        <w:t xml:space="preserve">, в случае принятия мер, предусмотренных </w:t>
      </w:r>
      <w:hyperlink r:id="rId9" w:history="1">
        <w:r w:rsidRPr="00956964">
          <w:rPr>
            <w:sz w:val="28"/>
            <w:szCs w:val="28"/>
          </w:rPr>
          <w:t>пунктом 1 настоящей части</w:t>
        </w:r>
      </w:hyperlink>
      <w:r w:rsidRPr="00956964">
        <w:rPr>
          <w:sz w:val="28"/>
          <w:szCs w:val="28"/>
        </w:rPr>
        <w:t>.</w:t>
      </w:r>
    </w:p>
    <w:p w:rsidR="00483041" w:rsidRPr="00956964" w:rsidRDefault="00483041" w:rsidP="00483041">
      <w:pPr>
        <w:ind w:firstLine="709"/>
        <w:jc w:val="both"/>
        <w:rPr>
          <w:sz w:val="28"/>
          <w:szCs w:val="28"/>
        </w:rPr>
      </w:pPr>
      <w:r w:rsidRPr="00956964">
        <w:rPr>
          <w:sz w:val="28"/>
          <w:szCs w:val="28"/>
        </w:rPr>
        <w:t xml:space="preserve">П. 2 ч. 4 ст. 14 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w:t>
      </w:r>
      <w:hyperlink r:id="rId10" w:history="1">
        <w:r w:rsidRPr="00956964">
          <w:rPr>
            <w:sz w:val="28"/>
            <w:szCs w:val="28"/>
          </w:rPr>
          <w:t>подпунктом «б» пункта 1 части 2</w:t>
        </w:r>
      </w:hyperlink>
      <w:r w:rsidRPr="00956964">
        <w:rPr>
          <w:sz w:val="28"/>
          <w:szCs w:val="28"/>
        </w:rPr>
        <w:t xml:space="preserve"> настоящей статьи ограничение закупок товара:</w:t>
      </w:r>
    </w:p>
    <w:p w:rsidR="00483041" w:rsidRPr="00956964" w:rsidRDefault="00483041" w:rsidP="00483041">
      <w:pPr>
        <w:ind w:firstLine="709"/>
        <w:jc w:val="both"/>
        <w:rPr>
          <w:sz w:val="28"/>
          <w:szCs w:val="28"/>
        </w:rPr>
      </w:pPr>
      <w:r w:rsidRPr="00956964">
        <w:rPr>
          <w:sz w:val="28"/>
          <w:szCs w:val="28"/>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483041" w:rsidRPr="00956964" w:rsidRDefault="00483041" w:rsidP="00483041">
      <w:pPr>
        <w:ind w:firstLine="709"/>
        <w:jc w:val="both"/>
        <w:rPr>
          <w:sz w:val="28"/>
          <w:szCs w:val="28"/>
        </w:rPr>
      </w:pPr>
      <w:r w:rsidRPr="00956964">
        <w:rPr>
          <w:sz w:val="28"/>
          <w:szCs w:val="28"/>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483041" w:rsidRPr="00956964" w:rsidRDefault="00483041" w:rsidP="00483041">
      <w:pPr>
        <w:ind w:firstLine="709"/>
        <w:jc w:val="both"/>
        <w:rPr>
          <w:sz w:val="28"/>
          <w:szCs w:val="28"/>
        </w:rPr>
      </w:pPr>
      <w:r w:rsidRPr="00956964">
        <w:rPr>
          <w:sz w:val="28"/>
          <w:szCs w:val="28"/>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w:t>
      </w:r>
      <w:r>
        <w:rPr>
          <w:sz w:val="28"/>
          <w:szCs w:val="28"/>
        </w:rPr>
        <w:t>нии закупаемых услуг), приняты п</w:t>
      </w:r>
      <w:r w:rsidRPr="00956964">
        <w:rPr>
          <w:sz w:val="28"/>
          <w:szCs w:val="28"/>
        </w:rPr>
        <w:t xml:space="preserve">остановлением Правительства РФ от 23.12.2024 № 1875 </w:t>
      </w:r>
      <w:r>
        <w:rPr>
          <w:sz w:val="28"/>
          <w:szCs w:val="28"/>
        </w:rPr>
        <w:br/>
      </w:r>
      <w:r w:rsidRPr="00956964">
        <w:rPr>
          <w:sz w:val="28"/>
          <w:szCs w:val="28"/>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483041" w:rsidRPr="00956964" w:rsidRDefault="00483041" w:rsidP="00483041">
      <w:pPr>
        <w:ind w:firstLine="709"/>
        <w:jc w:val="both"/>
        <w:rPr>
          <w:sz w:val="28"/>
          <w:szCs w:val="28"/>
        </w:rPr>
      </w:pPr>
      <w:r w:rsidRPr="00956964">
        <w:rPr>
          <w:sz w:val="28"/>
          <w:szCs w:val="28"/>
        </w:rPr>
        <w:t xml:space="preserve">П. 3 Постановления № 1875 установлено, что информацией </w:t>
      </w:r>
      <w:r>
        <w:rPr>
          <w:sz w:val="28"/>
          <w:szCs w:val="28"/>
        </w:rPr>
        <w:br/>
      </w:r>
      <w:r w:rsidRPr="00956964">
        <w:rPr>
          <w:sz w:val="28"/>
          <w:szCs w:val="28"/>
        </w:rPr>
        <w:t>и документами, подтверждающими страну происхождения товара для целей настоящего постановления, являются:</w:t>
      </w:r>
    </w:p>
    <w:p w:rsidR="00483041" w:rsidRPr="00956964" w:rsidRDefault="00483041" w:rsidP="00483041">
      <w:pPr>
        <w:ind w:firstLine="709"/>
        <w:jc w:val="both"/>
        <w:rPr>
          <w:sz w:val="28"/>
          <w:szCs w:val="28"/>
        </w:rPr>
      </w:pPr>
      <w:r w:rsidRPr="00956964">
        <w:rPr>
          <w:sz w:val="28"/>
          <w:szCs w:val="28"/>
        </w:rPr>
        <w:t xml:space="preserve">а) для подтверждения происхождения товаров, указанных в </w:t>
      </w:r>
      <w:hyperlink r:id="rId11" w:history="1">
        <w:r w:rsidRPr="00956964">
          <w:rPr>
            <w:sz w:val="28"/>
            <w:szCs w:val="28"/>
          </w:rPr>
          <w:t xml:space="preserve">позициях </w:t>
        </w:r>
        <w:r>
          <w:rPr>
            <w:sz w:val="28"/>
            <w:szCs w:val="28"/>
          </w:rPr>
          <w:br/>
        </w:r>
        <w:r w:rsidRPr="00956964">
          <w:rPr>
            <w:sz w:val="28"/>
            <w:szCs w:val="28"/>
          </w:rPr>
          <w:t>1</w:t>
        </w:r>
      </w:hyperlink>
      <w:r w:rsidRPr="00956964">
        <w:rPr>
          <w:sz w:val="28"/>
          <w:szCs w:val="28"/>
        </w:rPr>
        <w:t xml:space="preserve"> - </w:t>
      </w:r>
      <w:hyperlink r:id="rId12" w:history="1">
        <w:r w:rsidRPr="00956964">
          <w:rPr>
            <w:sz w:val="28"/>
            <w:szCs w:val="28"/>
          </w:rPr>
          <w:t>145</w:t>
        </w:r>
      </w:hyperlink>
      <w:r w:rsidRPr="00956964">
        <w:rPr>
          <w:sz w:val="28"/>
          <w:szCs w:val="28"/>
        </w:rPr>
        <w:t xml:space="preserve"> приложения № 1 к настоящему постановлению, </w:t>
      </w:r>
      <w:hyperlink r:id="rId13" w:history="1">
        <w:r w:rsidRPr="00956964">
          <w:rPr>
            <w:sz w:val="28"/>
            <w:szCs w:val="28"/>
          </w:rPr>
          <w:t>позициях 1</w:t>
        </w:r>
      </w:hyperlink>
      <w:r w:rsidRPr="00956964">
        <w:rPr>
          <w:sz w:val="28"/>
          <w:szCs w:val="28"/>
        </w:rPr>
        <w:t xml:space="preserve"> - </w:t>
      </w:r>
      <w:hyperlink r:id="rId14" w:history="1">
        <w:r w:rsidRPr="00956964">
          <w:rPr>
            <w:sz w:val="28"/>
            <w:szCs w:val="28"/>
          </w:rPr>
          <w:t>433</w:t>
        </w:r>
      </w:hyperlink>
      <w:r w:rsidRPr="00956964">
        <w:rPr>
          <w:sz w:val="28"/>
          <w:szCs w:val="28"/>
        </w:rPr>
        <w:t xml:space="preserve"> приложения № 2 к настоящему постановлению, </w:t>
      </w:r>
      <w:hyperlink r:id="rId15" w:history="1">
        <w:r w:rsidRPr="00956964">
          <w:rPr>
            <w:sz w:val="28"/>
            <w:szCs w:val="28"/>
          </w:rPr>
          <w:t>приложении № 3</w:t>
        </w:r>
      </w:hyperlink>
      <w:r w:rsidRPr="00956964">
        <w:rPr>
          <w:sz w:val="28"/>
          <w:szCs w:val="28"/>
        </w:rPr>
        <w:t xml:space="preserve"> </w:t>
      </w:r>
      <w:r w:rsidRPr="00956964">
        <w:rPr>
          <w:sz w:val="28"/>
          <w:szCs w:val="28"/>
        </w:rPr>
        <w:br/>
        <w:t xml:space="preserve">к настоящему постановлению, из Российской Федерации - номер реестровой записи из реестра российской промышленной продукции, предусмотренного </w:t>
      </w:r>
      <w:hyperlink r:id="rId16" w:history="1">
        <w:r w:rsidRPr="00956964">
          <w:rPr>
            <w:sz w:val="28"/>
            <w:szCs w:val="28"/>
          </w:rPr>
          <w:t>статьей 17.1</w:t>
        </w:r>
      </w:hyperlink>
      <w:r w:rsidRPr="00956964">
        <w:rPr>
          <w:sz w:val="28"/>
          <w:szCs w:val="28"/>
        </w:rPr>
        <w:t xml:space="preserve"> Федерального закона «О промышленной политике в Российской Федерации», содержащей в том числе:</w:t>
      </w:r>
    </w:p>
    <w:p w:rsidR="00483041" w:rsidRPr="00956964" w:rsidRDefault="00483041" w:rsidP="00483041">
      <w:pPr>
        <w:ind w:firstLine="709"/>
        <w:jc w:val="both"/>
        <w:rPr>
          <w:sz w:val="28"/>
          <w:szCs w:val="28"/>
        </w:rPr>
      </w:pPr>
      <w:r w:rsidRPr="00956964">
        <w:rPr>
          <w:sz w:val="28"/>
          <w:szCs w:val="28"/>
        </w:rPr>
        <w:t xml:space="preserve">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w:t>
      </w:r>
      <w:hyperlink r:id="rId17" w:history="1">
        <w:r w:rsidRPr="00956964">
          <w:rPr>
            <w:sz w:val="28"/>
            <w:szCs w:val="28"/>
          </w:rPr>
          <w:t>постановлением</w:t>
        </w:r>
      </w:hyperlink>
      <w:r w:rsidRPr="00956964">
        <w:rPr>
          <w:sz w:val="28"/>
          <w:szCs w:val="28"/>
        </w:rPr>
        <w:t xml:space="preserve"> Правительства Российской Федерации от 17 июля 2015 г. № 719 «О подтверждении производства </w:t>
      </w:r>
      <w:r w:rsidRPr="00956964">
        <w:rPr>
          <w:sz w:val="28"/>
          <w:szCs w:val="28"/>
        </w:rPr>
        <w:lastRenderedPageBreak/>
        <w:t xml:space="preserve">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w:t>
      </w:r>
      <w:hyperlink r:id="rId18" w:history="1">
        <w:r w:rsidRPr="00956964">
          <w:rPr>
            <w:sz w:val="28"/>
            <w:szCs w:val="28"/>
          </w:rPr>
          <w:t>постановлением</w:t>
        </w:r>
      </w:hyperlink>
      <w:r w:rsidRPr="00956964">
        <w:rPr>
          <w:sz w:val="28"/>
          <w:szCs w:val="28"/>
        </w:rPr>
        <w:t xml:space="preserve"> Правительства Российской Федерации от 17 июля 2015 г. № 719 </w:t>
      </w:r>
      <w:r w:rsidRPr="00956964">
        <w:rPr>
          <w:sz w:val="28"/>
          <w:szCs w:val="28"/>
        </w:rPr>
        <w:br/>
        <w:t>«О подтверждении производства российской промышленной продукции» для целей осуществления закупок;</w:t>
      </w:r>
    </w:p>
    <w:p w:rsidR="00483041" w:rsidRPr="00956964" w:rsidRDefault="00483041" w:rsidP="00483041">
      <w:pPr>
        <w:ind w:firstLine="709"/>
        <w:jc w:val="both"/>
        <w:rPr>
          <w:sz w:val="28"/>
          <w:szCs w:val="28"/>
        </w:rPr>
      </w:pPr>
      <w:r w:rsidRPr="00956964">
        <w:rPr>
          <w:sz w:val="28"/>
          <w:szCs w:val="28"/>
        </w:rPr>
        <w:t xml:space="preserve">информацию об уровне радиоэлектронной продукции (для товара, являющегося в соответствии с </w:t>
      </w:r>
      <w:hyperlink r:id="rId19" w:history="1">
        <w:r w:rsidRPr="00956964">
          <w:rPr>
            <w:sz w:val="28"/>
            <w:szCs w:val="28"/>
          </w:rPr>
          <w:t>постановлением</w:t>
        </w:r>
      </w:hyperlink>
      <w:r w:rsidRPr="00956964">
        <w:rPr>
          <w:sz w:val="28"/>
          <w:szCs w:val="28"/>
        </w:rPr>
        <w:t xml:space="preserve">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483041" w:rsidRPr="00956964" w:rsidRDefault="00483041" w:rsidP="00483041">
      <w:pPr>
        <w:ind w:firstLine="709"/>
        <w:jc w:val="both"/>
        <w:rPr>
          <w:sz w:val="28"/>
          <w:szCs w:val="28"/>
        </w:rPr>
      </w:pPr>
      <w:r w:rsidRPr="00956964">
        <w:rPr>
          <w:sz w:val="28"/>
          <w:szCs w:val="28"/>
        </w:rPr>
        <w:t xml:space="preserve">б) для подтверждения происхождения товаров, указанных в </w:t>
      </w:r>
      <w:hyperlink r:id="rId20" w:history="1">
        <w:r w:rsidRPr="00956964">
          <w:rPr>
            <w:sz w:val="28"/>
            <w:szCs w:val="28"/>
          </w:rPr>
          <w:t xml:space="preserve">позициях </w:t>
        </w:r>
        <w:r>
          <w:rPr>
            <w:sz w:val="28"/>
            <w:szCs w:val="28"/>
          </w:rPr>
          <w:br/>
        </w:r>
        <w:r w:rsidRPr="00956964">
          <w:rPr>
            <w:sz w:val="28"/>
            <w:szCs w:val="28"/>
          </w:rPr>
          <w:t>1</w:t>
        </w:r>
      </w:hyperlink>
      <w:r w:rsidRPr="00956964">
        <w:rPr>
          <w:sz w:val="28"/>
          <w:szCs w:val="28"/>
        </w:rPr>
        <w:t xml:space="preserve"> - </w:t>
      </w:r>
      <w:hyperlink r:id="rId21" w:history="1">
        <w:r w:rsidRPr="00956964">
          <w:rPr>
            <w:sz w:val="28"/>
            <w:szCs w:val="28"/>
          </w:rPr>
          <w:t>145</w:t>
        </w:r>
      </w:hyperlink>
      <w:r w:rsidRPr="00956964">
        <w:rPr>
          <w:sz w:val="28"/>
          <w:szCs w:val="28"/>
        </w:rPr>
        <w:t xml:space="preserve"> приложения № 1 к настоящему постановлению, </w:t>
      </w:r>
      <w:hyperlink r:id="rId22" w:history="1">
        <w:r w:rsidRPr="00956964">
          <w:rPr>
            <w:sz w:val="28"/>
            <w:szCs w:val="28"/>
          </w:rPr>
          <w:t>позициях 1</w:t>
        </w:r>
      </w:hyperlink>
      <w:r w:rsidRPr="00956964">
        <w:rPr>
          <w:sz w:val="28"/>
          <w:szCs w:val="28"/>
        </w:rPr>
        <w:t xml:space="preserve"> - </w:t>
      </w:r>
      <w:hyperlink r:id="rId23" w:history="1">
        <w:r w:rsidRPr="00956964">
          <w:rPr>
            <w:sz w:val="28"/>
            <w:szCs w:val="28"/>
          </w:rPr>
          <w:t>433</w:t>
        </w:r>
      </w:hyperlink>
      <w:r w:rsidRPr="00956964">
        <w:rPr>
          <w:sz w:val="28"/>
          <w:szCs w:val="28"/>
        </w:rPr>
        <w:t xml:space="preserve"> приложения № 2 к настоящему постановлению, </w:t>
      </w:r>
      <w:hyperlink r:id="rId24" w:history="1">
        <w:r w:rsidRPr="00956964">
          <w:rPr>
            <w:sz w:val="28"/>
            <w:szCs w:val="28"/>
          </w:rPr>
          <w:t>приложении № 3</w:t>
        </w:r>
      </w:hyperlink>
      <w:r w:rsidRPr="00956964">
        <w:rPr>
          <w:sz w:val="28"/>
          <w:szCs w:val="28"/>
        </w:rPr>
        <w:t xml:space="preserve"> </w:t>
      </w:r>
      <w:r>
        <w:rPr>
          <w:sz w:val="28"/>
          <w:szCs w:val="28"/>
        </w:rPr>
        <w:br/>
      </w:r>
      <w:r w:rsidRPr="00956964">
        <w:rPr>
          <w:sz w:val="28"/>
          <w:szCs w:val="28"/>
        </w:rPr>
        <w:t xml:space="preserve">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w:t>
      </w:r>
      <w:hyperlink r:id="rId25" w:history="1">
        <w:r w:rsidRPr="00956964">
          <w:rPr>
            <w:sz w:val="28"/>
            <w:szCs w:val="28"/>
          </w:rPr>
          <w:t>порядок</w:t>
        </w:r>
      </w:hyperlink>
      <w:r w:rsidRPr="00956964">
        <w:rPr>
          <w:sz w:val="28"/>
          <w:szCs w:val="28"/>
        </w:rPr>
        <w:t xml:space="preserve">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483041" w:rsidRPr="00956964" w:rsidRDefault="00483041" w:rsidP="00483041">
      <w:pPr>
        <w:ind w:firstLine="709"/>
        <w:jc w:val="both"/>
        <w:rPr>
          <w:sz w:val="28"/>
          <w:szCs w:val="28"/>
        </w:rPr>
      </w:pPr>
      <w:r w:rsidRPr="00956964">
        <w:rPr>
          <w:sz w:val="28"/>
          <w:szCs w:val="28"/>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483041" w:rsidRPr="00956964" w:rsidRDefault="00483041" w:rsidP="00483041">
      <w:pPr>
        <w:ind w:firstLine="709"/>
        <w:jc w:val="both"/>
        <w:rPr>
          <w:sz w:val="28"/>
          <w:szCs w:val="28"/>
        </w:rPr>
      </w:pPr>
      <w:r w:rsidRPr="00956964">
        <w:rPr>
          <w:sz w:val="28"/>
          <w:szCs w:val="28"/>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483041" w:rsidRPr="0057230A" w:rsidRDefault="00483041" w:rsidP="00483041">
      <w:pPr>
        <w:ind w:firstLine="709"/>
        <w:jc w:val="both"/>
        <w:rPr>
          <w:sz w:val="28"/>
          <w:szCs w:val="28"/>
        </w:rPr>
      </w:pPr>
      <w:r w:rsidRPr="0057230A">
        <w:rPr>
          <w:sz w:val="28"/>
          <w:szCs w:val="28"/>
        </w:rPr>
        <w:t xml:space="preserve">Комиссия УФАС, изучив представленные материалы и заслушав доводы Заказчика, установила, извещением установлено, что Заказчику требуется два вида жалюзи для оснащения клиентских служб по видам материала ламелей – пластик и ткань. </w:t>
      </w:r>
    </w:p>
    <w:p w:rsidR="00483041" w:rsidRDefault="00483041" w:rsidP="00483041">
      <w:pPr>
        <w:ind w:firstLine="709"/>
        <w:jc w:val="both"/>
        <w:rPr>
          <w:sz w:val="28"/>
          <w:szCs w:val="28"/>
        </w:rPr>
      </w:pPr>
      <w:r w:rsidRPr="0057230A">
        <w:rPr>
          <w:sz w:val="28"/>
          <w:szCs w:val="28"/>
        </w:rPr>
        <w:t xml:space="preserve">В соответствии с п. 4 Правил использования каталога товаров, работ, услуг для обеспечения государственных и муниципальных нужд </w:t>
      </w:r>
      <w:r w:rsidRPr="0057230A">
        <w:rPr>
          <w:sz w:val="28"/>
          <w:szCs w:val="28"/>
        </w:rPr>
        <w:br/>
        <w:t xml:space="preserve">(утв. постановлением Правительства РФ от 8 февраля 2017 г. № 145), </w:t>
      </w:r>
      <w:r w:rsidRPr="0057230A">
        <w:rPr>
          <w:sz w:val="28"/>
          <w:szCs w:val="28"/>
        </w:rPr>
        <w:br/>
        <w:t xml:space="preserve">при описании объекта закупки были применены неизменяемые Заказчиком характеристики товаров по позициям КТРУ </w:t>
      </w:r>
      <w:r w:rsidRPr="0057230A">
        <w:rPr>
          <w:rFonts w:eastAsia="Andale Sans UI" w:cs="Tahoma"/>
          <w:bCs/>
          <w:kern w:val="3"/>
          <w:sz w:val="28"/>
          <w:szCs w:val="28"/>
          <w:lang w:eastAsia="ja-JP" w:bidi="fa-IR"/>
        </w:rPr>
        <w:t>13.92.22.120-00000012</w:t>
      </w:r>
      <w:r w:rsidRPr="0057230A">
        <w:rPr>
          <w:sz w:val="28"/>
          <w:szCs w:val="28"/>
        </w:rPr>
        <w:t xml:space="preserve">, который </w:t>
      </w:r>
      <w:r w:rsidRPr="0057230A">
        <w:rPr>
          <w:sz w:val="28"/>
          <w:szCs w:val="28"/>
        </w:rPr>
        <w:lastRenderedPageBreak/>
        <w:t>содержит ОКПД2 22.23.14.130:</w:t>
      </w:r>
      <w:r>
        <w:rPr>
          <w:sz w:val="28"/>
          <w:szCs w:val="28"/>
        </w:rPr>
        <w:t xml:space="preserve"> </w:t>
      </w:r>
      <w:r w:rsidRPr="0057230A">
        <w:rPr>
          <w:sz w:val="28"/>
          <w:szCs w:val="28"/>
        </w:rPr>
        <w:t xml:space="preserve">Ставни, жалюзи и аналогичные изделия и их комплектующие пластмассовые, и по позиции КТРУ </w:t>
      </w:r>
      <w:r w:rsidRPr="0057230A">
        <w:rPr>
          <w:rFonts w:eastAsia="Andale Sans UI" w:cs="Tahoma"/>
          <w:bCs/>
          <w:kern w:val="3"/>
          <w:sz w:val="28"/>
          <w:szCs w:val="28"/>
          <w:lang w:eastAsia="ja-JP" w:bidi="fa-IR"/>
        </w:rPr>
        <w:t xml:space="preserve">13.92.22.120-00000017 </w:t>
      </w:r>
      <w:r w:rsidRPr="0057230A">
        <w:rPr>
          <w:sz w:val="28"/>
          <w:szCs w:val="28"/>
        </w:rPr>
        <w:t>для ОКПД2 13.92.22.120:</w:t>
      </w:r>
      <w:r>
        <w:rPr>
          <w:sz w:val="28"/>
          <w:szCs w:val="28"/>
        </w:rPr>
        <w:t xml:space="preserve"> </w:t>
      </w:r>
      <w:r w:rsidRPr="0057230A">
        <w:rPr>
          <w:sz w:val="28"/>
          <w:szCs w:val="28"/>
        </w:rPr>
        <w:t>Навесы и маркизы (шторы от солнца) в части вида материала ламелей.</w:t>
      </w:r>
    </w:p>
    <w:p w:rsidR="00483041" w:rsidRPr="0057230A" w:rsidRDefault="00483041" w:rsidP="00483041">
      <w:pPr>
        <w:ind w:firstLine="709"/>
        <w:jc w:val="both"/>
        <w:rPr>
          <w:sz w:val="28"/>
          <w:szCs w:val="28"/>
        </w:rPr>
      </w:pPr>
      <w:r w:rsidRPr="0057230A">
        <w:rPr>
          <w:sz w:val="28"/>
          <w:szCs w:val="28"/>
        </w:rPr>
        <w:t>Заказчик самостоятельно формирует объект закупки исходя из имеющихся у него потребностей и вправе объединить в одной закупке товары, указанные в перечнях 1,</w:t>
      </w:r>
      <w:r>
        <w:rPr>
          <w:sz w:val="28"/>
          <w:szCs w:val="28"/>
        </w:rPr>
        <w:t xml:space="preserve"> </w:t>
      </w:r>
      <w:r w:rsidRPr="0057230A">
        <w:rPr>
          <w:sz w:val="28"/>
          <w:szCs w:val="28"/>
        </w:rPr>
        <w:t>2</w:t>
      </w:r>
      <w:r>
        <w:rPr>
          <w:sz w:val="28"/>
          <w:szCs w:val="28"/>
        </w:rPr>
        <w:t xml:space="preserve"> Постановление № 1875</w:t>
      </w:r>
      <w:r w:rsidRPr="0057230A">
        <w:rPr>
          <w:sz w:val="28"/>
          <w:szCs w:val="28"/>
        </w:rPr>
        <w:t>, и не указанных в них, поэтому наряду с запретом и ограничением применяется преимущество.</w:t>
      </w:r>
    </w:p>
    <w:p w:rsidR="00483041" w:rsidRDefault="00483041" w:rsidP="00483041">
      <w:pPr>
        <w:ind w:firstLine="709"/>
        <w:jc w:val="both"/>
        <w:rPr>
          <w:sz w:val="28"/>
          <w:szCs w:val="28"/>
        </w:rPr>
      </w:pPr>
      <w:r w:rsidRPr="005526F2">
        <w:rPr>
          <w:sz w:val="28"/>
          <w:szCs w:val="28"/>
        </w:rPr>
        <w:t>Согласно Постановлению</w:t>
      </w:r>
      <w:r>
        <w:rPr>
          <w:sz w:val="28"/>
          <w:szCs w:val="28"/>
        </w:rPr>
        <w:t xml:space="preserve"> № 1875, З</w:t>
      </w:r>
      <w:r w:rsidRPr="005526F2">
        <w:rPr>
          <w:sz w:val="28"/>
          <w:szCs w:val="28"/>
        </w:rPr>
        <w:t xml:space="preserve">аказчиком был установлен запрет </w:t>
      </w:r>
      <w:r>
        <w:rPr>
          <w:sz w:val="28"/>
          <w:szCs w:val="28"/>
        </w:rPr>
        <w:br/>
      </w:r>
      <w:r w:rsidRPr="005526F2">
        <w:rPr>
          <w:sz w:val="28"/>
          <w:szCs w:val="28"/>
        </w:rPr>
        <w:t xml:space="preserve">по коду ОКПД2 13.92.22.120, содержащийся в приложении 1 Постановления, к жалюзи с материалом ламелей – «ткань». </w:t>
      </w:r>
    </w:p>
    <w:p w:rsidR="00483041" w:rsidRPr="0057230A" w:rsidRDefault="00483041" w:rsidP="00483041">
      <w:pPr>
        <w:ind w:firstLine="709"/>
        <w:jc w:val="both"/>
        <w:rPr>
          <w:sz w:val="28"/>
          <w:szCs w:val="28"/>
        </w:rPr>
      </w:pPr>
      <w:proofErr w:type="gramStart"/>
      <w:r>
        <w:rPr>
          <w:sz w:val="28"/>
          <w:szCs w:val="28"/>
        </w:rPr>
        <w:t>Пунктами</w:t>
      </w:r>
      <w:proofErr w:type="gramEnd"/>
      <w:r>
        <w:rPr>
          <w:sz w:val="28"/>
          <w:szCs w:val="28"/>
        </w:rPr>
        <w:t xml:space="preserve"> а), </w:t>
      </w:r>
      <w:r w:rsidRPr="005526F2">
        <w:rPr>
          <w:sz w:val="28"/>
          <w:szCs w:val="28"/>
        </w:rPr>
        <w:t>б</w:t>
      </w:r>
      <w:r>
        <w:rPr>
          <w:sz w:val="28"/>
          <w:szCs w:val="28"/>
        </w:rPr>
        <w:t>)</w:t>
      </w:r>
      <w:r w:rsidRPr="005526F2">
        <w:rPr>
          <w:sz w:val="28"/>
          <w:szCs w:val="28"/>
        </w:rPr>
        <w:t xml:space="preserve"> ч. 3 Постановления </w:t>
      </w:r>
      <w:r>
        <w:rPr>
          <w:sz w:val="28"/>
          <w:szCs w:val="28"/>
        </w:rPr>
        <w:t xml:space="preserve">№ 1875 </w:t>
      </w:r>
      <w:r w:rsidRPr="005526F2">
        <w:rPr>
          <w:sz w:val="28"/>
          <w:szCs w:val="28"/>
        </w:rPr>
        <w:t xml:space="preserve">установлено, что информацией и документами, подтверждающими страну происхождения товара для целей Постановления, является номер реестровой записи из реестра российской промышленной продукции, либо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w:t>
      </w:r>
      <w:r w:rsidRPr="0057230A">
        <w:rPr>
          <w:sz w:val="28"/>
          <w:szCs w:val="28"/>
        </w:rPr>
        <w:t>которого устанавливается правом Евразийского экономического союза.</w:t>
      </w:r>
    </w:p>
    <w:p w:rsidR="00483041" w:rsidRPr="0057230A" w:rsidRDefault="00483041" w:rsidP="00483041">
      <w:pPr>
        <w:ind w:firstLine="709"/>
        <w:jc w:val="both"/>
        <w:rPr>
          <w:sz w:val="28"/>
          <w:szCs w:val="28"/>
        </w:rPr>
      </w:pPr>
      <w:r w:rsidRPr="0057230A">
        <w:rPr>
          <w:sz w:val="28"/>
          <w:szCs w:val="28"/>
        </w:rPr>
        <w:t xml:space="preserve">Победителем закупки – </w:t>
      </w:r>
      <w:r w:rsidRPr="0057230A">
        <w:rPr>
          <w:sz w:val="28"/>
          <w:szCs w:val="28"/>
          <w:shd w:val="clear" w:color="auto" w:fill="FFFFFF"/>
        </w:rPr>
        <w:t xml:space="preserve">118339652 - </w:t>
      </w:r>
      <w:r w:rsidRPr="0057230A">
        <w:rPr>
          <w:sz w:val="28"/>
          <w:szCs w:val="28"/>
        </w:rPr>
        <w:t xml:space="preserve">номера реестровых записей были представлены. </w:t>
      </w:r>
    </w:p>
    <w:p w:rsidR="00483041" w:rsidRPr="00483041" w:rsidRDefault="00483041" w:rsidP="00483041">
      <w:pPr>
        <w:ind w:firstLine="709"/>
        <w:jc w:val="both"/>
        <w:rPr>
          <w:sz w:val="28"/>
          <w:szCs w:val="28"/>
        </w:rPr>
      </w:pPr>
      <w:r w:rsidRPr="0057230A">
        <w:rPr>
          <w:sz w:val="28"/>
          <w:szCs w:val="28"/>
        </w:rPr>
        <w:t xml:space="preserve">По ОКПД2 22.23.14.130 для жалюзи с материалом ламелей – «пластик», в связи с тем, что он не включен ни в Приложение 1, ни в Приложение 2 </w:t>
      </w:r>
      <w:r>
        <w:rPr>
          <w:sz w:val="28"/>
          <w:szCs w:val="28"/>
        </w:rPr>
        <w:br/>
      </w:r>
      <w:r w:rsidRPr="0057230A">
        <w:rPr>
          <w:sz w:val="28"/>
          <w:szCs w:val="28"/>
        </w:rPr>
        <w:t>к Постановлению</w:t>
      </w:r>
      <w:r>
        <w:rPr>
          <w:sz w:val="28"/>
          <w:szCs w:val="28"/>
        </w:rPr>
        <w:t xml:space="preserve"> № 1875, З</w:t>
      </w:r>
      <w:r w:rsidRPr="0057230A">
        <w:rPr>
          <w:sz w:val="28"/>
          <w:szCs w:val="28"/>
        </w:rPr>
        <w:t>аказчиком</w:t>
      </w:r>
      <w:r>
        <w:rPr>
          <w:sz w:val="28"/>
          <w:szCs w:val="28"/>
        </w:rPr>
        <w:t xml:space="preserve"> было установлено преимущество р</w:t>
      </w:r>
      <w:r w:rsidRPr="0057230A">
        <w:rPr>
          <w:sz w:val="28"/>
          <w:szCs w:val="28"/>
        </w:rPr>
        <w:t xml:space="preserve">оссийского происхождения. В соответствии с п. 3 ч. 3 </w:t>
      </w:r>
      <w:r w:rsidRPr="00483041">
        <w:rPr>
          <w:sz w:val="28"/>
          <w:szCs w:val="28"/>
        </w:rPr>
        <w:t xml:space="preserve">Постановления № 1875, подтверждением страны происхождения товара является указание в заявке </w:t>
      </w:r>
      <w:r w:rsidRPr="00483041">
        <w:rPr>
          <w:sz w:val="28"/>
          <w:szCs w:val="28"/>
        </w:rPr>
        <w:br/>
        <w:t>на участие в закупке наименования страны происхождения товара, при этом указание номеров реестровых записей из реестров не требуются. Победитель декларировал страну происхождения товара. Также структурированная форма заявки в данном случае не предусматривает указание реестровых номеров и ссылки на реестр в части указания страны происхождения.</w:t>
      </w:r>
    </w:p>
    <w:p w:rsidR="00483041" w:rsidRDefault="00483041" w:rsidP="00483041">
      <w:pPr>
        <w:ind w:firstLine="709"/>
        <w:jc w:val="both"/>
        <w:rPr>
          <w:rFonts w:eastAsia="Andale Sans UI" w:cs="Tahoma"/>
          <w:bCs/>
          <w:kern w:val="3"/>
          <w:sz w:val="28"/>
          <w:szCs w:val="28"/>
          <w:lang w:eastAsia="ja-JP" w:bidi="fa-IR"/>
        </w:rPr>
      </w:pPr>
      <w:r w:rsidRPr="00483041">
        <w:rPr>
          <w:rFonts w:eastAsia="Andale Sans UI" w:cs="Tahoma"/>
          <w:bCs/>
          <w:kern w:val="3"/>
          <w:sz w:val="28"/>
          <w:szCs w:val="28"/>
          <w:lang w:eastAsia="ja-JP" w:bidi="fa-IR"/>
        </w:rPr>
        <w:t>Таким образом, Комиссия УФАС не усматривает в действиях комиссии Заказчика признаков нарушения норм Закона о контактной системе при рассмотрении заявок у</w:t>
      </w:r>
      <w:r>
        <w:rPr>
          <w:rFonts w:eastAsia="Andale Sans UI" w:cs="Tahoma"/>
          <w:bCs/>
          <w:kern w:val="3"/>
          <w:sz w:val="28"/>
          <w:szCs w:val="28"/>
          <w:lang w:eastAsia="ja-JP" w:bidi="fa-IR"/>
        </w:rPr>
        <w:t>частников закупки в обжалуемой З</w:t>
      </w:r>
      <w:r w:rsidRPr="00483041">
        <w:rPr>
          <w:rFonts w:eastAsia="Andale Sans UI" w:cs="Tahoma"/>
          <w:bCs/>
          <w:kern w:val="3"/>
          <w:sz w:val="28"/>
          <w:szCs w:val="28"/>
          <w:lang w:eastAsia="ja-JP" w:bidi="fa-IR"/>
        </w:rPr>
        <w:t>аявителем части.</w:t>
      </w:r>
    </w:p>
    <w:p w:rsidR="00483041" w:rsidRDefault="00483041" w:rsidP="00483041">
      <w:pPr>
        <w:ind w:right="-5" w:firstLine="720"/>
        <w:jc w:val="both"/>
        <w:rPr>
          <w:rFonts w:eastAsia="Andale Sans UI" w:cs="Tahoma"/>
          <w:bCs/>
          <w:kern w:val="3"/>
          <w:sz w:val="28"/>
          <w:szCs w:val="28"/>
          <w:lang w:eastAsia="ja-JP" w:bidi="fa-IR"/>
        </w:rPr>
      </w:pPr>
    </w:p>
    <w:p w:rsidR="00483041" w:rsidRDefault="00483041" w:rsidP="00483041">
      <w:pPr>
        <w:ind w:right="-5" w:firstLine="720"/>
        <w:jc w:val="both"/>
        <w:rPr>
          <w:sz w:val="28"/>
          <w:szCs w:val="28"/>
        </w:rPr>
      </w:pPr>
    </w:p>
    <w:p w:rsidR="00483041" w:rsidRPr="00A220FD" w:rsidRDefault="00483041" w:rsidP="00483041">
      <w:pPr>
        <w:ind w:right="-5" w:firstLine="720"/>
        <w:jc w:val="both"/>
        <w:rPr>
          <w:sz w:val="28"/>
          <w:szCs w:val="28"/>
        </w:rPr>
      </w:pPr>
    </w:p>
    <w:p w:rsidR="00483041" w:rsidRDefault="00483041" w:rsidP="00483041">
      <w:pPr>
        <w:ind w:firstLine="708"/>
        <w:jc w:val="both"/>
        <w:rPr>
          <w:sz w:val="28"/>
          <w:szCs w:val="28"/>
        </w:rPr>
      </w:pPr>
    </w:p>
    <w:p w:rsidR="00483041" w:rsidRPr="00A220FD" w:rsidRDefault="00483041" w:rsidP="00483041">
      <w:pPr>
        <w:ind w:firstLine="708"/>
        <w:jc w:val="both"/>
        <w:rPr>
          <w:sz w:val="28"/>
          <w:szCs w:val="28"/>
        </w:rPr>
      </w:pPr>
      <w:r w:rsidRPr="00A220FD">
        <w:rPr>
          <w:sz w:val="28"/>
          <w:szCs w:val="28"/>
        </w:rPr>
        <w:t>Комиссия УФАС, руководствуясь ст. 99, 106 Закона о контрактной системе,</w:t>
      </w:r>
    </w:p>
    <w:p w:rsidR="00483041" w:rsidRPr="00A220FD" w:rsidRDefault="00483041" w:rsidP="00483041">
      <w:pPr>
        <w:jc w:val="center"/>
        <w:rPr>
          <w:sz w:val="28"/>
          <w:szCs w:val="28"/>
        </w:rPr>
      </w:pPr>
    </w:p>
    <w:p w:rsidR="00483041" w:rsidRPr="00A220FD" w:rsidRDefault="00483041" w:rsidP="00483041">
      <w:pPr>
        <w:jc w:val="center"/>
        <w:rPr>
          <w:b/>
          <w:sz w:val="28"/>
          <w:szCs w:val="28"/>
        </w:rPr>
      </w:pPr>
      <w:r w:rsidRPr="00A220FD">
        <w:rPr>
          <w:b/>
          <w:sz w:val="28"/>
          <w:szCs w:val="28"/>
        </w:rPr>
        <w:t xml:space="preserve">РЕШИЛА: </w:t>
      </w:r>
    </w:p>
    <w:p w:rsidR="00483041" w:rsidRPr="00A220FD" w:rsidRDefault="00483041" w:rsidP="00483041">
      <w:pPr>
        <w:autoSpaceDE w:val="0"/>
        <w:autoSpaceDN w:val="0"/>
        <w:adjustRightInd w:val="0"/>
        <w:ind w:firstLine="708"/>
        <w:jc w:val="both"/>
        <w:outlineLvl w:val="1"/>
        <w:rPr>
          <w:sz w:val="28"/>
          <w:szCs w:val="28"/>
        </w:rPr>
      </w:pPr>
    </w:p>
    <w:p w:rsidR="00483041" w:rsidRPr="00A220FD" w:rsidRDefault="00483041" w:rsidP="00483041">
      <w:pPr>
        <w:pStyle w:val="a3"/>
        <w:ind w:left="709" w:right="-5"/>
        <w:jc w:val="both"/>
        <w:rPr>
          <w:sz w:val="28"/>
          <w:szCs w:val="28"/>
        </w:rPr>
      </w:pPr>
      <w:r w:rsidRPr="00A220FD">
        <w:rPr>
          <w:sz w:val="28"/>
          <w:szCs w:val="28"/>
        </w:rPr>
        <w:t xml:space="preserve">Признать жалобу </w:t>
      </w:r>
      <w:r>
        <w:rPr>
          <w:iCs/>
          <w:sz w:val="28"/>
          <w:szCs w:val="28"/>
          <w:lang w:eastAsia="en-US"/>
        </w:rPr>
        <w:t>ИП Петрова Д.В.</w:t>
      </w:r>
      <w:r w:rsidRPr="00A220FD">
        <w:rPr>
          <w:iCs/>
          <w:sz w:val="28"/>
          <w:szCs w:val="28"/>
          <w:lang w:eastAsia="en-US"/>
        </w:rPr>
        <w:t xml:space="preserve"> не</w:t>
      </w:r>
      <w:r w:rsidRPr="00A220FD">
        <w:rPr>
          <w:sz w:val="28"/>
          <w:szCs w:val="28"/>
        </w:rPr>
        <w:t>обоснованной.</w:t>
      </w:r>
    </w:p>
    <w:p w:rsidR="00483041" w:rsidRPr="00C76AC9" w:rsidRDefault="00483041" w:rsidP="00483041">
      <w:pPr>
        <w:widowControl w:val="0"/>
        <w:ind w:left="1068"/>
        <w:rPr>
          <w:sz w:val="28"/>
          <w:szCs w:val="28"/>
        </w:rPr>
      </w:pPr>
    </w:p>
    <w:p w:rsidR="00483041" w:rsidRPr="002042FB" w:rsidRDefault="00483041" w:rsidP="00483041">
      <w:pPr>
        <w:tabs>
          <w:tab w:val="left" w:pos="2700"/>
        </w:tabs>
        <w:ind w:firstLine="720"/>
        <w:jc w:val="both"/>
        <w:rPr>
          <w:sz w:val="27"/>
          <w:szCs w:val="27"/>
        </w:rPr>
      </w:pPr>
    </w:p>
    <w:p w:rsidR="00483041" w:rsidRDefault="00483041" w:rsidP="00483041">
      <w:pPr>
        <w:tabs>
          <w:tab w:val="left" w:pos="2700"/>
        </w:tabs>
        <w:ind w:firstLine="720"/>
        <w:jc w:val="both"/>
        <w:rPr>
          <w:i/>
        </w:rPr>
      </w:pPr>
    </w:p>
    <w:p w:rsidR="00483041" w:rsidRPr="002042FB" w:rsidRDefault="00483041" w:rsidP="00483041">
      <w:pPr>
        <w:tabs>
          <w:tab w:val="left" w:pos="2700"/>
        </w:tabs>
        <w:ind w:firstLine="720"/>
        <w:jc w:val="both"/>
        <w:rPr>
          <w:i/>
        </w:rPr>
      </w:pPr>
      <w:r w:rsidRPr="002042FB">
        <w:rPr>
          <w:i/>
        </w:rPr>
        <w:t>Настоящее решение может быть обжаловано в судебном порядке в течение трёх месяцев со дня принятия.</w:t>
      </w:r>
    </w:p>
    <w:p w:rsidR="00483041" w:rsidRDefault="00483041" w:rsidP="00483041"/>
    <w:p w:rsidR="000174A1" w:rsidRPr="00483041" w:rsidRDefault="000174A1" w:rsidP="00483041"/>
    <w:sectPr w:rsidR="000174A1" w:rsidRPr="00483041" w:rsidSect="00AB3E4C">
      <w:headerReference w:type="default" r:id="rId26"/>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5D1" w:rsidRDefault="005A25D1">
      <w:r>
        <w:separator/>
      </w:r>
    </w:p>
  </w:endnote>
  <w:endnote w:type="continuationSeparator" w:id="0">
    <w:p w:rsidR="005A25D1" w:rsidRDefault="005A2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dale Sans UI">
    <w:altName w:val="Arial Unicode MS"/>
    <w:charset w:val="00"/>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5D1" w:rsidRDefault="005A25D1">
      <w:r>
        <w:separator/>
      </w:r>
    </w:p>
  </w:footnote>
  <w:footnote w:type="continuationSeparator" w:id="0">
    <w:p w:rsidR="005A25D1" w:rsidRDefault="005A25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rsidR="00D025CB" w:rsidRDefault="00926BB7">
        <w:pPr>
          <w:pStyle w:val="a4"/>
          <w:jc w:val="center"/>
        </w:pPr>
        <w:r>
          <w:fldChar w:fldCharType="begin"/>
        </w:r>
        <w:r>
          <w:instrText>PAGE   \* MERGEFORMAT</w:instrText>
        </w:r>
        <w:r>
          <w:fldChar w:fldCharType="separate"/>
        </w:r>
        <w:r w:rsidR="00FF7534">
          <w:rPr>
            <w:noProof/>
          </w:rPr>
          <w:t>3</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2D67A9"/>
    <w:multiLevelType w:val="hybridMultilevel"/>
    <w:tmpl w:val="341451C4"/>
    <w:lvl w:ilvl="0" w:tplc="5CA6B3C6">
      <w:start w:val="1"/>
      <w:numFmt w:val="decimal"/>
      <w:lvlText w:val="%1."/>
      <w:lvlJc w:val="left"/>
      <w:pPr>
        <w:ind w:left="1125" w:hanging="40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3CCF1AA3"/>
    <w:multiLevelType w:val="hybridMultilevel"/>
    <w:tmpl w:val="E68E50F2"/>
    <w:lvl w:ilvl="0" w:tplc="05D87E6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C2453A6"/>
    <w:multiLevelType w:val="hybridMultilevel"/>
    <w:tmpl w:val="E93AD5EE"/>
    <w:lvl w:ilvl="0" w:tplc="4C54B164">
      <w:start w:val="3"/>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9D2"/>
    <w:rsid w:val="000174A1"/>
    <w:rsid w:val="001759D2"/>
    <w:rsid w:val="0021565E"/>
    <w:rsid w:val="00483041"/>
    <w:rsid w:val="005526F2"/>
    <w:rsid w:val="0057230A"/>
    <w:rsid w:val="005A25D1"/>
    <w:rsid w:val="006C0709"/>
    <w:rsid w:val="007D5C06"/>
    <w:rsid w:val="00845E47"/>
    <w:rsid w:val="00926BB7"/>
    <w:rsid w:val="00A220FD"/>
    <w:rsid w:val="00F27230"/>
    <w:rsid w:val="00F430AE"/>
    <w:rsid w:val="00FF75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79D383-7F51-405D-8002-8AF96E762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20F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220FD"/>
    <w:pPr>
      <w:ind w:left="720"/>
      <w:contextualSpacing/>
    </w:pPr>
  </w:style>
  <w:style w:type="paragraph" w:styleId="a4">
    <w:name w:val="header"/>
    <w:basedOn w:val="a"/>
    <w:link w:val="a5"/>
    <w:uiPriority w:val="99"/>
    <w:unhideWhenUsed/>
    <w:rsid w:val="00A220FD"/>
    <w:pPr>
      <w:tabs>
        <w:tab w:val="center" w:pos="4677"/>
        <w:tab w:val="right" w:pos="9355"/>
      </w:tabs>
    </w:pPr>
  </w:style>
  <w:style w:type="character" w:customStyle="1" w:styleId="a5">
    <w:name w:val="Верхний колонтитул Знак"/>
    <w:basedOn w:val="a0"/>
    <w:link w:val="a4"/>
    <w:uiPriority w:val="99"/>
    <w:rsid w:val="00A220FD"/>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926BB7"/>
    <w:rPr>
      <w:rFonts w:ascii="Segoe UI" w:hAnsi="Segoe UI" w:cs="Segoe UI"/>
      <w:sz w:val="18"/>
      <w:szCs w:val="18"/>
    </w:rPr>
  </w:style>
  <w:style w:type="character" w:customStyle="1" w:styleId="a7">
    <w:name w:val="Текст выноски Знак"/>
    <w:basedOn w:val="a0"/>
    <w:link w:val="a6"/>
    <w:uiPriority w:val="99"/>
    <w:semiHidden/>
    <w:rsid w:val="00926BB7"/>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6154" TargetMode="External"/><Relationship Id="rId13" Type="http://schemas.openxmlformats.org/officeDocument/2006/relationships/hyperlink" Target="https://login.consultant.ru/link/?req=doc&amp;base=LAW&amp;n=494318&amp;dst=100747" TargetMode="External"/><Relationship Id="rId18" Type="http://schemas.openxmlformats.org/officeDocument/2006/relationships/hyperlink" Target="https://login.consultant.ru/link/?req=doc&amp;base=LAW&amp;n=49441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login.consultant.ru/link/?req=doc&amp;base=LAW&amp;n=494318&amp;dst=100722" TargetMode="External"/><Relationship Id="rId7" Type="http://schemas.openxmlformats.org/officeDocument/2006/relationships/hyperlink" Target="https://login.consultant.ru/link/?req=doc&amp;base=LAW&amp;n=466154&amp;dst=12377" TargetMode="External"/><Relationship Id="rId12" Type="http://schemas.openxmlformats.org/officeDocument/2006/relationships/hyperlink" Target="https://login.consultant.ru/link/?req=doc&amp;base=LAW&amp;n=494318&amp;dst=100722" TargetMode="External"/><Relationship Id="rId17" Type="http://schemas.openxmlformats.org/officeDocument/2006/relationships/hyperlink" Target="https://login.consultant.ru/link/?req=doc&amp;base=LAW&amp;n=494410" TargetMode="External"/><Relationship Id="rId25" Type="http://schemas.openxmlformats.org/officeDocument/2006/relationships/hyperlink" Target="https://login.consultant.ru/link/?req=doc&amp;base=LAW&amp;n=497217&amp;dst=100068" TargetMode="External"/><Relationship Id="rId2" Type="http://schemas.openxmlformats.org/officeDocument/2006/relationships/styles" Target="styles.xml"/><Relationship Id="rId16" Type="http://schemas.openxmlformats.org/officeDocument/2006/relationships/hyperlink" Target="https://login.consultant.ru/link/?req=doc&amp;base=LAW&amp;n=479337&amp;dst=225" TargetMode="External"/><Relationship Id="rId20" Type="http://schemas.openxmlformats.org/officeDocument/2006/relationships/hyperlink" Target="https://login.consultant.ru/link/?req=doc&amp;base=LAW&amp;n=494318&amp;dst=10029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94318&amp;dst=100290" TargetMode="External"/><Relationship Id="rId24" Type="http://schemas.openxmlformats.org/officeDocument/2006/relationships/hyperlink" Target="https://login.consultant.ru/link/?req=doc&amp;base=LAW&amp;n=494318&amp;dst=102145" TargetMode="External"/><Relationship Id="rId5" Type="http://schemas.openxmlformats.org/officeDocument/2006/relationships/footnotes" Target="footnotes.xml"/><Relationship Id="rId15" Type="http://schemas.openxmlformats.org/officeDocument/2006/relationships/hyperlink" Target="https://login.consultant.ru/link/?req=doc&amp;base=LAW&amp;n=494318&amp;dst=102145" TargetMode="External"/><Relationship Id="rId23" Type="http://schemas.openxmlformats.org/officeDocument/2006/relationships/hyperlink" Target="https://login.consultant.ru/link/?req=doc&amp;base=LAW&amp;n=494318&amp;dst=102045" TargetMode="External"/><Relationship Id="rId28" Type="http://schemas.openxmlformats.org/officeDocument/2006/relationships/theme" Target="theme/theme1.xml"/><Relationship Id="rId10" Type="http://schemas.openxmlformats.org/officeDocument/2006/relationships/hyperlink" Target="https://login.consultant.ru/link/?req=doc&amp;base=LAW&amp;n=466154&amp;dst=12375" TargetMode="External"/><Relationship Id="rId19" Type="http://schemas.openxmlformats.org/officeDocument/2006/relationships/hyperlink" Target="https://login.consultant.ru/link/?req=doc&amp;base=LAW&amp;n=494410&amp;dst=6678"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66154&amp;dst=12373" TargetMode="External"/><Relationship Id="rId14" Type="http://schemas.openxmlformats.org/officeDocument/2006/relationships/hyperlink" Target="https://login.consultant.ru/link/?req=doc&amp;base=LAW&amp;n=494318&amp;dst=102045" TargetMode="External"/><Relationship Id="rId22" Type="http://schemas.openxmlformats.org/officeDocument/2006/relationships/hyperlink" Target="https://login.consultant.ru/link/?req=doc&amp;base=LAW&amp;n=494318&amp;dst=100747"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3188</Words>
  <Characters>18172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2025-03-21T13:25:00Z</cp:lastPrinted>
  <dcterms:created xsi:type="dcterms:W3CDTF">2025-03-21T09:33:00Z</dcterms:created>
  <dcterms:modified xsi:type="dcterms:W3CDTF">2025-03-21T13:31:00Z</dcterms:modified>
</cp:coreProperties>
</file>