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B02" w:rsidRDefault="008F41A6" w:rsidP="009D7260">
      <w:pPr>
        <w:pStyle w:val="ConsPlusNormal"/>
        <w:widowControl w:val="0"/>
        <w:tabs>
          <w:tab w:val="left" w:pos="5670"/>
        </w:tabs>
        <w:ind w:right="-141" w:firstLine="709"/>
        <w:jc w:val="center"/>
        <w:rPr>
          <w:rFonts w:ascii="Times New Roman" w:hAnsi="Times New Roman" w:cs="Times New Roman"/>
          <w:sz w:val="26"/>
          <w:szCs w:val="26"/>
        </w:rPr>
      </w:pP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 Е Ш Е Н И Е</w:t>
      </w:r>
    </w:p>
    <w:p w:rsidR="009D7260" w:rsidRPr="009D7260" w:rsidRDefault="008F41A6" w:rsidP="009D7260">
      <w:pPr>
        <w:pStyle w:val="ConsPlusNormal"/>
        <w:widowControl w:val="0"/>
        <w:tabs>
          <w:tab w:val="left" w:pos="5670"/>
        </w:tabs>
        <w:ind w:right="-141" w:firstLine="709"/>
        <w:jc w:val="center"/>
        <w:rPr>
          <w:rFonts w:ascii="Times New Roman" w:hAnsi="Times New Roman" w:cs="Times New Roman"/>
          <w:sz w:val="26"/>
          <w:szCs w:val="26"/>
        </w:rPr>
      </w:pPr>
      <w:r>
        <w:rPr>
          <w:rFonts w:ascii="Times New Roman" w:hAnsi="Times New Roman" w:cs="Times New Roman"/>
          <w:sz w:val="26"/>
          <w:szCs w:val="26"/>
        </w:rPr>
        <w:t>по жалобе</w:t>
      </w:r>
      <w:r w:rsidR="009D7260" w:rsidRPr="009D7260">
        <w:rPr>
          <w:rFonts w:ascii="Times New Roman" w:hAnsi="Times New Roman" w:cs="Times New Roman"/>
          <w:sz w:val="26"/>
          <w:szCs w:val="26"/>
        </w:rPr>
        <w:t xml:space="preserve"> </w:t>
      </w:r>
      <w:r w:rsidR="00614273" w:rsidRPr="00614273">
        <w:rPr>
          <w:rFonts w:ascii="Times New Roman" w:hAnsi="Times New Roman" w:cs="Times New Roman"/>
          <w:sz w:val="26"/>
          <w:szCs w:val="26"/>
        </w:rPr>
        <w:t>ООО «</w:t>
      </w:r>
      <w:r w:rsidR="00981B04" w:rsidRPr="00981B04">
        <w:rPr>
          <w:rFonts w:ascii="Times New Roman" w:hAnsi="Times New Roman" w:cs="Times New Roman"/>
          <w:sz w:val="26"/>
          <w:szCs w:val="26"/>
        </w:rPr>
        <w:t>АЛЬБУМ</w:t>
      </w:r>
      <w:r w:rsidR="00614273" w:rsidRPr="00614273">
        <w:rPr>
          <w:rFonts w:ascii="Times New Roman" w:hAnsi="Times New Roman" w:cs="Times New Roman"/>
          <w:sz w:val="26"/>
          <w:szCs w:val="26"/>
        </w:rPr>
        <w:t>»</w:t>
      </w:r>
      <w:r w:rsidR="00614273">
        <w:rPr>
          <w:rFonts w:ascii="Times New Roman" w:hAnsi="Times New Roman" w:cs="Times New Roman"/>
          <w:sz w:val="26"/>
          <w:szCs w:val="26"/>
        </w:rPr>
        <w:t xml:space="preserve"> </w:t>
      </w:r>
      <w:r w:rsidR="009D7260" w:rsidRPr="009D7260">
        <w:rPr>
          <w:rFonts w:ascii="Times New Roman" w:hAnsi="Times New Roman" w:cs="Times New Roman"/>
          <w:sz w:val="26"/>
          <w:szCs w:val="26"/>
        </w:rPr>
        <w:t>№</w:t>
      </w:r>
      <w:r w:rsidR="00981B04">
        <w:rPr>
          <w:rFonts w:ascii="Times New Roman" w:hAnsi="Times New Roman" w:cs="Times New Roman"/>
          <w:sz w:val="26"/>
          <w:szCs w:val="26"/>
        </w:rPr>
        <w:t xml:space="preserve"> 1409</w:t>
      </w:r>
      <w:r w:rsidR="004A57BE" w:rsidRPr="00F43F63">
        <w:rPr>
          <w:rFonts w:ascii="Times New Roman" w:hAnsi="Times New Roman" w:cs="Times New Roman"/>
          <w:sz w:val="26"/>
          <w:szCs w:val="26"/>
        </w:rPr>
        <w:t>-</w:t>
      </w:r>
      <w:r w:rsidR="00981B04" w:rsidRPr="00981B04">
        <w:t xml:space="preserve"> </w:t>
      </w:r>
      <w:r w:rsidR="00981B04" w:rsidRPr="00981B04">
        <w:rPr>
          <w:rFonts w:ascii="Times New Roman" w:hAnsi="Times New Roman" w:cs="Times New Roman"/>
          <w:sz w:val="26"/>
          <w:szCs w:val="26"/>
        </w:rPr>
        <w:t>13270-17/4</w:t>
      </w:r>
    </w:p>
    <w:p w:rsidR="009D7260" w:rsidRPr="009D7260" w:rsidRDefault="009D7260" w:rsidP="009D7260">
      <w:pPr>
        <w:pStyle w:val="ConsPlusNormal"/>
        <w:widowControl w:val="0"/>
        <w:tabs>
          <w:tab w:val="left" w:pos="5670"/>
        </w:tabs>
        <w:ind w:right="-141" w:firstLine="709"/>
        <w:jc w:val="both"/>
        <w:rPr>
          <w:rFonts w:ascii="Times New Roman" w:hAnsi="Times New Roman" w:cs="Times New Roman"/>
          <w:sz w:val="26"/>
          <w:szCs w:val="26"/>
        </w:rPr>
      </w:pPr>
    </w:p>
    <w:p w:rsidR="009D7260" w:rsidRPr="009D7260" w:rsidRDefault="009D7260" w:rsidP="009D7260">
      <w:pPr>
        <w:pStyle w:val="ConsPlusNormal"/>
        <w:widowControl w:val="0"/>
        <w:tabs>
          <w:tab w:val="left" w:pos="5670"/>
        </w:tabs>
        <w:ind w:right="-141" w:firstLine="0"/>
        <w:jc w:val="both"/>
        <w:rPr>
          <w:rFonts w:ascii="Times New Roman" w:hAnsi="Times New Roman" w:cs="Times New Roman"/>
          <w:sz w:val="26"/>
          <w:szCs w:val="26"/>
        </w:rPr>
      </w:pPr>
      <w:r w:rsidRPr="009D7260">
        <w:rPr>
          <w:rFonts w:ascii="Times New Roman" w:hAnsi="Times New Roman" w:cs="Times New Roman"/>
          <w:sz w:val="26"/>
          <w:szCs w:val="26"/>
        </w:rPr>
        <w:t>Резолютивная часть решения оглашена</w:t>
      </w:r>
      <w:r w:rsidRPr="009D7260">
        <w:rPr>
          <w:rFonts w:ascii="Times New Roman" w:hAnsi="Times New Roman" w:cs="Times New Roman"/>
          <w:sz w:val="26"/>
          <w:szCs w:val="26"/>
        </w:rPr>
        <w:tab/>
      </w:r>
    </w:p>
    <w:p w:rsidR="009D7260" w:rsidRPr="009D7260" w:rsidRDefault="00B63758" w:rsidP="006D00B8">
      <w:pPr>
        <w:pStyle w:val="ConsPlusNormal"/>
        <w:widowControl w:val="0"/>
        <w:tabs>
          <w:tab w:val="left" w:pos="5670"/>
        </w:tabs>
        <w:ind w:right="-141" w:firstLine="0"/>
        <w:jc w:val="both"/>
        <w:rPr>
          <w:rFonts w:ascii="Times New Roman" w:hAnsi="Times New Roman" w:cs="Times New Roman"/>
          <w:sz w:val="26"/>
          <w:szCs w:val="26"/>
        </w:rPr>
      </w:pPr>
      <w:r>
        <w:rPr>
          <w:rFonts w:ascii="Times New Roman" w:hAnsi="Times New Roman" w:cs="Times New Roman"/>
          <w:sz w:val="26"/>
          <w:szCs w:val="26"/>
        </w:rPr>
        <w:t>10.11</w:t>
      </w:r>
      <w:r w:rsidR="00FF36B2">
        <w:rPr>
          <w:rFonts w:ascii="Times New Roman" w:hAnsi="Times New Roman" w:cs="Times New Roman"/>
          <w:sz w:val="26"/>
          <w:szCs w:val="26"/>
        </w:rPr>
        <w:t>.2017</w:t>
      </w:r>
      <w:r w:rsidR="009D7260" w:rsidRPr="009D7260">
        <w:rPr>
          <w:rFonts w:ascii="Times New Roman" w:hAnsi="Times New Roman" w:cs="Times New Roman"/>
          <w:sz w:val="26"/>
          <w:szCs w:val="26"/>
        </w:rPr>
        <w:t>г.</w:t>
      </w:r>
      <w:r w:rsidR="006D00B8">
        <w:rPr>
          <w:rFonts w:ascii="Times New Roman" w:hAnsi="Times New Roman" w:cs="Times New Roman"/>
          <w:sz w:val="26"/>
          <w:szCs w:val="26"/>
        </w:rPr>
        <w:t xml:space="preserve">                                                                                                                 </w:t>
      </w:r>
      <w:r w:rsidR="006D00B8" w:rsidRPr="009D7260">
        <w:rPr>
          <w:rFonts w:ascii="Times New Roman" w:hAnsi="Times New Roman" w:cs="Times New Roman"/>
          <w:sz w:val="26"/>
          <w:szCs w:val="26"/>
        </w:rPr>
        <w:t>г. Самара</w:t>
      </w:r>
      <w:r w:rsidR="006D00B8">
        <w:rPr>
          <w:rFonts w:ascii="Times New Roman" w:hAnsi="Times New Roman" w:cs="Times New Roman"/>
          <w:sz w:val="26"/>
          <w:szCs w:val="26"/>
        </w:rPr>
        <w:t xml:space="preserve"> </w:t>
      </w:r>
      <w:r w:rsidR="009D7260" w:rsidRPr="009D7260">
        <w:rPr>
          <w:rFonts w:ascii="Times New Roman" w:hAnsi="Times New Roman" w:cs="Times New Roman"/>
          <w:sz w:val="26"/>
          <w:szCs w:val="26"/>
        </w:rPr>
        <w:tab/>
      </w:r>
    </w:p>
    <w:p w:rsidR="00B63758" w:rsidRPr="00B36C07" w:rsidRDefault="00B63758" w:rsidP="00B63758">
      <w:pPr>
        <w:pStyle w:val="ConsPlusNormal"/>
        <w:widowControl w:val="0"/>
        <w:tabs>
          <w:tab w:val="left" w:pos="5670"/>
        </w:tabs>
        <w:ind w:right="-141" w:firstLine="709"/>
        <w:jc w:val="both"/>
        <w:rPr>
          <w:rFonts w:ascii="Times New Roman" w:hAnsi="Times New Roman" w:cs="Times New Roman"/>
          <w:sz w:val="26"/>
          <w:szCs w:val="26"/>
        </w:rPr>
      </w:pPr>
      <w:r w:rsidRPr="00B36C07">
        <w:rPr>
          <w:rFonts w:ascii="Times New Roman" w:hAnsi="Times New Roman" w:cs="Times New Roman"/>
          <w:sz w:val="26"/>
          <w:szCs w:val="26"/>
        </w:rPr>
        <w:t>Комиссия Управления Федеральной антимонопольной службы по Самарской области (</w:t>
      </w:r>
      <w:proofErr w:type="gramStart"/>
      <w:r w:rsidRPr="00B36C07">
        <w:rPr>
          <w:rFonts w:ascii="Times New Roman" w:hAnsi="Times New Roman" w:cs="Times New Roman"/>
          <w:sz w:val="26"/>
          <w:szCs w:val="26"/>
        </w:rPr>
        <w:t>Самарское</w:t>
      </w:r>
      <w:proofErr w:type="gramEnd"/>
      <w:r w:rsidRPr="00B36C07">
        <w:rPr>
          <w:rFonts w:ascii="Times New Roman" w:hAnsi="Times New Roman" w:cs="Times New Roman"/>
          <w:sz w:val="26"/>
          <w:szCs w:val="26"/>
        </w:rPr>
        <w:t xml:space="preserve"> УФАС России) по контролю в сфере закупок (далее – Комиссия Самарского УФАС),</w:t>
      </w:r>
    </w:p>
    <w:p w:rsidR="00E32FD2" w:rsidRPr="00E32FD2" w:rsidRDefault="009D7260" w:rsidP="00210B02">
      <w:pPr>
        <w:pStyle w:val="ConsPlusNormal"/>
        <w:widowControl w:val="0"/>
        <w:tabs>
          <w:tab w:val="left" w:pos="5670"/>
        </w:tabs>
        <w:ind w:right="-141" w:firstLine="709"/>
        <w:jc w:val="both"/>
        <w:rPr>
          <w:rFonts w:ascii="Times New Roman" w:hAnsi="Times New Roman" w:cs="Times New Roman"/>
          <w:sz w:val="26"/>
          <w:szCs w:val="26"/>
        </w:rPr>
      </w:pPr>
      <w:proofErr w:type="gramStart"/>
      <w:r w:rsidRPr="00B36C07">
        <w:rPr>
          <w:rFonts w:ascii="Times New Roman" w:hAnsi="Times New Roman" w:cs="Times New Roman"/>
          <w:sz w:val="26"/>
          <w:szCs w:val="26"/>
        </w:rPr>
        <w:t>рассмотрев в порядке, установленном статьей 106 Федеральног</w:t>
      </w:r>
      <w:r w:rsidR="00DD46A3" w:rsidRPr="00B36C07">
        <w:rPr>
          <w:rFonts w:ascii="Times New Roman" w:hAnsi="Times New Roman" w:cs="Times New Roman"/>
          <w:sz w:val="26"/>
          <w:szCs w:val="26"/>
        </w:rPr>
        <w:t>о закона от 15.04.2013 № 44-ФЗ «</w:t>
      </w:r>
      <w:r w:rsidRPr="00B36C07">
        <w:rPr>
          <w:rFonts w:ascii="Times New Roman" w:hAnsi="Times New Roman" w:cs="Times New Roman"/>
          <w:sz w:val="26"/>
          <w:szCs w:val="26"/>
        </w:rPr>
        <w:t>О контрактной системе в сфере закупок товаров, работ, услуг для обеспечения госуд</w:t>
      </w:r>
      <w:r w:rsidR="00DD46A3" w:rsidRPr="00B36C07">
        <w:rPr>
          <w:rFonts w:ascii="Times New Roman" w:hAnsi="Times New Roman" w:cs="Times New Roman"/>
          <w:sz w:val="26"/>
          <w:szCs w:val="26"/>
        </w:rPr>
        <w:t>арственных и муниципальных нужд»</w:t>
      </w:r>
      <w:r w:rsidRPr="00B36C07">
        <w:rPr>
          <w:rFonts w:ascii="Times New Roman" w:hAnsi="Times New Roman" w:cs="Times New Roman"/>
          <w:sz w:val="26"/>
          <w:szCs w:val="26"/>
        </w:rPr>
        <w:t xml:space="preserve"> (далее – Закон о контрактной системе в сфере закупок), </w:t>
      </w:r>
      <w:r w:rsidR="00F43F63">
        <w:rPr>
          <w:rFonts w:ascii="Times New Roman" w:hAnsi="Times New Roman" w:cs="Times New Roman"/>
          <w:sz w:val="26"/>
          <w:szCs w:val="26"/>
        </w:rPr>
        <w:t>Приказом  от 19 ноября 2014 г. №</w:t>
      </w:r>
      <w:r w:rsidRPr="00B36C07">
        <w:rPr>
          <w:rFonts w:ascii="Times New Roman" w:hAnsi="Times New Roman" w:cs="Times New Roman"/>
          <w:sz w:val="26"/>
          <w:szCs w:val="26"/>
        </w:rPr>
        <w:t xml:space="preserve">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w:t>
      </w:r>
      <w:proofErr w:type="gramEnd"/>
      <w:r w:rsidRPr="00B36C07">
        <w:rPr>
          <w:rFonts w:ascii="Times New Roman" w:hAnsi="Times New Roman" w:cs="Times New Roman"/>
          <w:sz w:val="26"/>
          <w:szCs w:val="26"/>
        </w:rPr>
        <w:t xml:space="preserve">, </w:t>
      </w:r>
      <w:proofErr w:type="gramStart"/>
      <w:r w:rsidRPr="00B36C07">
        <w:rPr>
          <w:rFonts w:ascii="Times New Roman" w:hAnsi="Times New Roman" w:cs="Times New Roman"/>
          <w:sz w:val="26"/>
          <w:szCs w:val="26"/>
        </w:rPr>
        <w:t>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w:t>
      </w:r>
      <w:r w:rsidR="008F41A6">
        <w:rPr>
          <w:rFonts w:ascii="Times New Roman" w:hAnsi="Times New Roman" w:cs="Times New Roman"/>
          <w:sz w:val="26"/>
          <w:szCs w:val="26"/>
        </w:rPr>
        <w:t>ых и муниципальных нужд»</w:t>
      </w:r>
      <w:r w:rsidR="005F5782">
        <w:rPr>
          <w:rFonts w:ascii="Times New Roman" w:hAnsi="Times New Roman" w:cs="Times New Roman"/>
          <w:sz w:val="26"/>
          <w:szCs w:val="26"/>
        </w:rPr>
        <w:t xml:space="preserve"> (далее – Регламент)</w:t>
      </w:r>
      <w:r w:rsidR="008F41A6">
        <w:rPr>
          <w:rFonts w:ascii="Times New Roman" w:hAnsi="Times New Roman" w:cs="Times New Roman"/>
          <w:sz w:val="26"/>
          <w:szCs w:val="26"/>
        </w:rPr>
        <w:t>, жалобу</w:t>
      </w:r>
      <w:r w:rsidRPr="00B36C07">
        <w:rPr>
          <w:rFonts w:ascii="Times New Roman" w:hAnsi="Times New Roman" w:cs="Times New Roman"/>
          <w:sz w:val="26"/>
          <w:szCs w:val="26"/>
        </w:rPr>
        <w:t xml:space="preserve"> </w:t>
      </w:r>
      <w:r w:rsidR="000C1D29" w:rsidRPr="00B36C07">
        <w:rPr>
          <w:rFonts w:ascii="Times New Roman" w:hAnsi="Times New Roman" w:cs="Times New Roman"/>
          <w:sz w:val="26"/>
          <w:szCs w:val="26"/>
        </w:rPr>
        <w:t xml:space="preserve">ООО </w:t>
      </w:r>
      <w:r w:rsidR="00C35287">
        <w:rPr>
          <w:rFonts w:ascii="Times New Roman" w:hAnsi="Times New Roman" w:cs="Times New Roman"/>
          <w:sz w:val="26"/>
          <w:szCs w:val="26"/>
        </w:rPr>
        <w:t>«</w:t>
      </w:r>
      <w:r w:rsidR="00981B04" w:rsidRPr="00981B04">
        <w:rPr>
          <w:rFonts w:ascii="Times New Roman" w:hAnsi="Times New Roman" w:cs="Times New Roman"/>
          <w:sz w:val="26"/>
          <w:szCs w:val="26"/>
        </w:rPr>
        <w:t>АЛЬБУМ</w:t>
      </w:r>
      <w:r w:rsidR="000C1D29" w:rsidRPr="00B36C07">
        <w:rPr>
          <w:rFonts w:ascii="Times New Roman" w:hAnsi="Times New Roman" w:cs="Times New Roman"/>
          <w:sz w:val="26"/>
          <w:szCs w:val="26"/>
        </w:rPr>
        <w:t>»</w:t>
      </w:r>
      <w:r w:rsidR="008F41A6">
        <w:rPr>
          <w:rFonts w:ascii="Times New Roman" w:hAnsi="Times New Roman" w:cs="Times New Roman"/>
          <w:sz w:val="26"/>
          <w:szCs w:val="26"/>
        </w:rPr>
        <w:t xml:space="preserve"> </w:t>
      </w:r>
      <w:r w:rsidR="00321665">
        <w:rPr>
          <w:rFonts w:ascii="Times New Roman" w:hAnsi="Times New Roman" w:cs="Times New Roman"/>
          <w:sz w:val="26"/>
          <w:szCs w:val="26"/>
        </w:rPr>
        <w:t xml:space="preserve">(далее – Заявитель) </w:t>
      </w:r>
      <w:r w:rsidR="00E32FD2" w:rsidRPr="00E32FD2">
        <w:rPr>
          <w:rFonts w:ascii="Times New Roman" w:hAnsi="Times New Roman" w:cs="Times New Roman"/>
          <w:sz w:val="26"/>
          <w:szCs w:val="26"/>
        </w:rPr>
        <w:t xml:space="preserve">на действия аукционной комиссии </w:t>
      </w:r>
      <w:r w:rsidR="00981B04">
        <w:rPr>
          <w:rFonts w:ascii="Times New Roman" w:hAnsi="Times New Roman" w:cs="Times New Roman"/>
          <w:sz w:val="26"/>
          <w:szCs w:val="26"/>
        </w:rPr>
        <w:t>Главного управления</w:t>
      </w:r>
      <w:r w:rsidR="00981B04" w:rsidRPr="00981B04">
        <w:rPr>
          <w:rFonts w:ascii="Times New Roman" w:hAnsi="Times New Roman" w:cs="Times New Roman"/>
          <w:sz w:val="26"/>
          <w:szCs w:val="26"/>
        </w:rPr>
        <w:t xml:space="preserve"> организации торгов Самарской области </w:t>
      </w:r>
      <w:r w:rsidR="00E32FD2" w:rsidRPr="00E32FD2">
        <w:rPr>
          <w:rFonts w:ascii="Times New Roman" w:hAnsi="Times New Roman" w:cs="Times New Roman"/>
          <w:sz w:val="26"/>
          <w:szCs w:val="26"/>
        </w:rPr>
        <w:t>(далее –</w:t>
      </w:r>
      <w:r w:rsidR="00ED62A3">
        <w:rPr>
          <w:rFonts w:ascii="Times New Roman" w:hAnsi="Times New Roman" w:cs="Times New Roman"/>
          <w:sz w:val="26"/>
          <w:szCs w:val="26"/>
        </w:rPr>
        <w:t xml:space="preserve"> аукционная комиссия</w:t>
      </w:r>
      <w:r w:rsidR="00E32FD2" w:rsidRPr="00E32FD2">
        <w:rPr>
          <w:rFonts w:ascii="Times New Roman" w:hAnsi="Times New Roman" w:cs="Times New Roman"/>
          <w:sz w:val="26"/>
          <w:szCs w:val="26"/>
        </w:rPr>
        <w:t>)</w:t>
      </w:r>
      <w:r w:rsidR="005E704D">
        <w:rPr>
          <w:rFonts w:ascii="Times New Roman" w:hAnsi="Times New Roman" w:cs="Times New Roman"/>
          <w:sz w:val="26"/>
          <w:szCs w:val="26"/>
        </w:rPr>
        <w:t xml:space="preserve"> </w:t>
      </w:r>
      <w:r w:rsidR="00B63758" w:rsidRPr="00B63758">
        <w:rPr>
          <w:rFonts w:ascii="Times New Roman" w:hAnsi="Times New Roman" w:cs="Times New Roman"/>
          <w:sz w:val="26"/>
          <w:szCs w:val="26"/>
        </w:rPr>
        <w:t xml:space="preserve">при проведении электронного аукциона </w:t>
      </w:r>
      <w:r w:rsidR="00981B04" w:rsidRPr="00981B04">
        <w:rPr>
          <w:rFonts w:ascii="Times New Roman" w:hAnsi="Times New Roman" w:cs="Times New Roman"/>
          <w:sz w:val="26"/>
          <w:szCs w:val="26"/>
        </w:rPr>
        <w:t>на поставку лекарственного препарата</w:t>
      </w:r>
      <w:proofErr w:type="gramEnd"/>
      <w:r w:rsidR="00981B04" w:rsidRPr="00981B04">
        <w:rPr>
          <w:rFonts w:ascii="Times New Roman" w:hAnsi="Times New Roman" w:cs="Times New Roman"/>
          <w:sz w:val="26"/>
          <w:szCs w:val="26"/>
        </w:rPr>
        <w:t xml:space="preserve"> «Ботулинический токсин типа A-гемагглютинин комплекс» в рамках бесплатного и льготного лекарственного обеспечения в 2017 году для Государственного казенного учреждения Самарской области «</w:t>
      </w:r>
      <w:proofErr w:type="spellStart"/>
      <w:r w:rsidR="00981B04" w:rsidRPr="00981B04">
        <w:rPr>
          <w:rFonts w:ascii="Times New Roman" w:hAnsi="Times New Roman" w:cs="Times New Roman"/>
          <w:sz w:val="26"/>
          <w:szCs w:val="26"/>
        </w:rPr>
        <w:t>Самарафармация</w:t>
      </w:r>
      <w:proofErr w:type="spellEnd"/>
      <w:r w:rsidR="00981B04" w:rsidRPr="00981B04">
        <w:rPr>
          <w:rFonts w:ascii="Times New Roman" w:hAnsi="Times New Roman" w:cs="Times New Roman"/>
          <w:sz w:val="26"/>
          <w:szCs w:val="26"/>
        </w:rPr>
        <w:t xml:space="preserve">» (извещение № 0142200001317011523, начальная (максимальная) цена контракта – 2 368 657,50 рублей) </w:t>
      </w:r>
      <w:r w:rsidR="00614273">
        <w:rPr>
          <w:rFonts w:ascii="Times New Roman" w:hAnsi="Times New Roman" w:cs="Times New Roman"/>
          <w:sz w:val="26"/>
          <w:szCs w:val="26"/>
        </w:rPr>
        <w:t>(далее – аукцион)</w:t>
      </w:r>
      <w:r w:rsidR="000616E3">
        <w:rPr>
          <w:rFonts w:ascii="Times New Roman" w:hAnsi="Times New Roman" w:cs="Times New Roman"/>
          <w:sz w:val="26"/>
          <w:szCs w:val="26"/>
        </w:rPr>
        <w:t>,</w:t>
      </w:r>
    </w:p>
    <w:p w:rsidR="00825D84" w:rsidRPr="00B36C07" w:rsidRDefault="00825D84" w:rsidP="00C01E91">
      <w:pPr>
        <w:pStyle w:val="ConsPlusNormal"/>
        <w:ind w:right="-141" w:firstLine="709"/>
        <w:jc w:val="both"/>
        <w:rPr>
          <w:rFonts w:ascii="Times New Roman" w:hAnsi="Times New Roman" w:cs="Times New Roman"/>
          <w:sz w:val="26"/>
          <w:szCs w:val="26"/>
        </w:rPr>
      </w:pPr>
    </w:p>
    <w:p w:rsidR="00675510" w:rsidRPr="00B36C07" w:rsidRDefault="00675510" w:rsidP="00C01E91">
      <w:pPr>
        <w:pStyle w:val="ConsPlusNormal"/>
        <w:ind w:right="-141" w:firstLine="709"/>
        <w:jc w:val="center"/>
        <w:rPr>
          <w:rFonts w:ascii="Times New Roman" w:hAnsi="Times New Roman" w:cs="Times New Roman"/>
          <w:sz w:val="26"/>
          <w:szCs w:val="26"/>
        </w:rPr>
      </w:pPr>
      <w:r w:rsidRPr="00B36C07">
        <w:rPr>
          <w:rFonts w:ascii="Times New Roman" w:hAnsi="Times New Roman" w:cs="Times New Roman"/>
          <w:sz w:val="26"/>
          <w:szCs w:val="26"/>
        </w:rPr>
        <w:t>УСТАНОВИЛА:</w:t>
      </w:r>
    </w:p>
    <w:p w:rsidR="00E6783A" w:rsidRPr="00B36C07" w:rsidRDefault="00E6783A" w:rsidP="00C01E91">
      <w:pPr>
        <w:pStyle w:val="ConsPlusNormal"/>
        <w:ind w:right="-141" w:firstLine="709"/>
        <w:jc w:val="center"/>
        <w:rPr>
          <w:rFonts w:ascii="Times New Roman" w:hAnsi="Times New Roman" w:cs="Times New Roman"/>
          <w:sz w:val="26"/>
          <w:szCs w:val="26"/>
        </w:rPr>
      </w:pPr>
    </w:p>
    <w:p w:rsidR="00D6485C" w:rsidRPr="00B36C07" w:rsidRDefault="00003F14" w:rsidP="000C1D29">
      <w:pPr>
        <w:keepNext/>
        <w:tabs>
          <w:tab w:val="left" w:pos="6009"/>
          <w:tab w:val="left" w:pos="7615"/>
        </w:tabs>
        <w:snapToGrid w:val="0"/>
        <w:ind w:right="-141" w:firstLine="709"/>
        <w:jc w:val="both"/>
        <w:rPr>
          <w:sz w:val="26"/>
          <w:szCs w:val="26"/>
          <w:lang w:val="ru-RU"/>
        </w:rPr>
      </w:pPr>
      <w:r w:rsidRPr="00B36C07">
        <w:rPr>
          <w:sz w:val="26"/>
          <w:szCs w:val="26"/>
          <w:lang w:val="ru-RU"/>
        </w:rPr>
        <w:t>В</w:t>
      </w:r>
      <w:r w:rsidR="008F41A6">
        <w:rPr>
          <w:sz w:val="26"/>
          <w:szCs w:val="26"/>
          <w:lang w:val="ru-RU"/>
        </w:rPr>
        <w:t xml:space="preserve"> Самарское УФАС России поступила</w:t>
      </w:r>
      <w:r w:rsidR="00B276CA" w:rsidRPr="00B36C07">
        <w:rPr>
          <w:sz w:val="26"/>
          <w:szCs w:val="26"/>
          <w:lang w:val="ru-RU"/>
        </w:rPr>
        <w:t xml:space="preserve"> </w:t>
      </w:r>
      <w:r w:rsidR="008F41A6">
        <w:rPr>
          <w:sz w:val="26"/>
          <w:szCs w:val="26"/>
          <w:lang w:val="ru-RU"/>
        </w:rPr>
        <w:t>жалоб</w:t>
      </w:r>
      <w:proofErr w:type="gramStart"/>
      <w:r w:rsidR="008F41A6">
        <w:rPr>
          <w:sz w:val="26"/>
          <w:szCs w:val="26"/>
          <w:lang w:val="ru-RU"/>
        </w:rPr>
        <w:t>а</w:t>
      </w:r>
      <w:r w:rsidR="00583A26" w:rsidRPr="00B36C07">
        <w:rPr>
          <w:sz w:val="26"/>
          <w:szCs w:val="26"/>
          <w:lang w:val="ru-RU"/>
        </w:rPr>
        <w:t xml:space="preserve"> </w:t>
      </w:r>
      <w:r w:rsidR="000616E3">
        <w:rPr>
          <w:sz w:val="26"/>
          <w:szCs w:val="26"/>
          <w:lang w:val="ru-RU"/>
        </w:rPr>
        <w:t>ООО</w:t>
      </w:r>
      <w:proofErr w:type="gramEnd"/>
      <w:r w:rsidR="000616E3">
        <w:rPr>
          <w:sz w:val="26"/>
          <w:szCs w:val="26"/>
          <w:lang w:val="ru-RU"/>
        </w:rPr>
        <w:t xml:space="preserve"> </w:t>
      </w:r>
      <w:r w:rsidR="000616E3" w:rsidRPr="000616E3">
        <w:rPr>
          <w:sz w:val="26"/>
          <w:szCs w:val="26"/>
          <w:lang w:val="ru-RU"/>
        </w:rPr>
        <w:t>«</w:t>
      </w:r>
      <w:r w:rsidR="00557C1E" w:rsidRPr="00557C1E">
        <w:rPr>
          <w:sz w:val="26"/>
          <w:szCs w:val="26"/>
          <w:lang w:val="ru-RU"/>
        </w:rPr>
        <w:t>АЛЬБУМ</w:t>
      </w:r>
      <w:r w:rsidR="001F7005" w:rsidRPr="001F7005">
        <w:rPr>
          <w:sz w:val="26"/>
          <w:szCs w:val="26"/>
          <w:lang w:val="ru-RU"/>
        </w:rPr>
        <w:t>»</w:t>
      </w:r>
      <w:r w:rsidR="004C7419">
        <w:rPr>
          <w:sz w:val="26"/>
          <w:szCs w:val="26"/>
          <w:lang w:val="ru-RU"/>
        </w:rPr>
        <w:t xml:space="preserve"> </w:t>
      </w:r>
      <w:r w:rsidR="00E32FD2" w:rsidRPr="00E32FD2">
        <w:rPr>
          <w:sz w:val="26"/>
          <w:szCs w:val="26"/>
          <w:lang w:val="ru-RU"/>
        </w:rPr>
        <w:t xml:space="preserve">на действия аукционной комиссии </w:t>
      </w:r>
      <w:r w:rsidR="007B4457" w:rsidRPr="007B4457">
        <w:rPr>
          <w:sz w:val="26"/>
          <w:szCs w:val="26"/>
          <w:lang w:val="ru-RU"/>
        </w:rPr>
        <w:t>при проведении электронного аукциона</w:t>
      </w:r>
      <w:r w:rsidR="00E32FD2" w:rsidRPr="00E32FD2">
        <w:rPr>
          <w:sz w:val="26"/>
          <w:szCs w:val="26"/>
          <w:lang w:val="ru-RU"/>
        </w:rPr>
        <w:t>.</w:t>
      </w:r>
    </w:p>
    <w:p w:rsidR="008F7211" w:rsidRPr="00A665D9" w:rsidRDefault="00ED66E9" w:rsidP="000F653B">
      <w:pPr>
        <w:keepNext/>
        <w:tabs>
          <w:tab w:val="left" w:pos="6009"/>
          <w:tab w:val="left" w:pos="7615"/>
        </w:tabs>
        <w:snapToGrid w:val="0"/>
        <w:ind w:right="-141" w:firstLine="709"/>
        <w:jc w:val="both"/>
        <w:rPr>
          <w:sz w:val="26"/>
          <w:szCs w:val="26"/>
          <w:lang w:val="ru-RU"/>
        </w:rPr>
      </w:pPr>
      <w:r>
        <w:rPr>
          <w:sz w:val="26"/>
          <w:szCs w:val="26"/>
          <w:lang w:val="ru-RU"/>
        </w:rPr>
        <w:t>Заявитель считае</w:t>
      </w:r>
      <w:r w:rsidR="008F7211" w:rsidRPr="00B36C07">
        <w:rPr>
          <w:sz w:val="26"/>
          <w:szCs w:val="26"/>
          <w:lang w:val="ru-RU"/>
        </w:rPr>
        <w:t xml:space="preserve">т решение аукционной комиссии об отказе </w:t>
      </w:r>
      <w:r w:rsidR="004C7419" w:rsidRPr="004C7419">
        <w:rPr>
          <w:sz w:val="26"/>
          <w:szCs w:val="26"/>
          <w:lang w:val="ru-RU"/>
        </w:rPr>
        <w:t>ООО «</w:t>
      </w:r>
      <w:r w:rsidR="00557C1E" w:rsidRPr="00557C1E">
        <w:rPr>
          <w:sz w:val="26"/>
          <w:szCs w:val="26"/>
          <w:lang w:val="ru-RU"/>
        </w:rPr>
        <w:t>АЛЬБУМ</w:t>
      </w:r>
      <w:r w:rsidR="004C7419" w:rsidRPr="004C7419">
        <w:rPr>
          <w:sz w:val="26"/>
          <w:szCs w:val="26"/>
          <w:lang w:val="ru-RU"/>
        </w:rPr>
        <w:t>»</w:t>
      </w:r>
      <w:r w:rsidR="00557C1E">
        <w:rPr>
          <w:sz w:val="26"/>
          <w:szCs w:val="26"/>
          <w:lang w:val="ru-RU"/>
        </w:rPr>
        <w:t xml:space="preserve"> (заявка №1</w:t>
      </w:r>
      <w:r w:rsidR="004C7419">
        <w:rPr>
          <w:sz w:val="26"/>
          <w:szCs w:val="26"/>
          <w:lang w:val="ru-RU"/>
        </w:rPr>
        <w:t>)</w:t>
      </w:r>
      <w:r>
        <w:rPr>
          <w:sz w:val="26"/>
          <w:szCs w:val="26"/>
          <w:lang w:val="ru-RU"/>
        </w:rPr>
        <w:t xml:space="preserve"> </w:t>
      </w:r>
      <w:r w:rsidR="008F7211" w:rsidRPr="00B36C07">
        <w:rPr>
          <w:sz w:val="26"/>
          <w:szCs w:val="26"/>
          <w:lang w:val="ru-RU"/>
        </w:rPr>
        <w:t>в допуске к участию в аукционе</w:t>
      </w:r>
      <w:r>
        <w:rPr>
          <w:sz w:val="26"/>
          <w:szCs w:val="26"/>
          <w:lang w:val="ru-RU"/>
        </w:rPr>
        <w:t xml:space="preserve"> неправомерным, поскольку заявка подана</w:t>
      </w:r>
      <w:r w:rsidR="008F7211" w:rsidRPr="00B36C07">
        <w:rPr>
          <w:sz w:val="26"/>
          <w:szCs w:val="26"/>
          <w:lang w:val="ru-RU"/>
        </w:rPr>
        <w:t xml:space="preserve"> в соответ</w:t>
      </w:r>
      <w:r w:rsidR="005367CE" w:rsidRPr="00B36C07">
        <w:rPr>
          <w:sz w:val="26"/>
          <w:szCs w:val="26"/>
          <w:lang w:val="ru-RU"/>
        </w:rPr>
        <w:t xml:space="preserve">ствии с требованиями аукционной документации и </w:t>
      </w:r>
      <w:r>
        <w:rPr>
          <w:sz w:val="26"/>
          <w:szCs w:val="26"/>
          <w:lang w:val="ru-RU"/>
        </w:rPr>
        <w:t>Закона</w:t>
      </w:r>
      <w:r w:rsidR="008F7211" w:rsidRPr="00B36C07">
        <w:rPr>
          <w:sz w:val="26"/>
          <w:szCs w:val="26"/>
          <w:lang w:val="ru-RU"/>
        </w:rPr>
        <w:t xml:space="preserve"> о контрактной системе.</w:t>
      </w:r>
      <w:r w:rsidR="00A665D9">
        <w:rPr>
          <w:sz w:val="26"/>
          <w:szCs w:val="26"/>
          <w:lang w:val="ru-RU"/>
        </w:rPr>
        <w:t xml:space="preserve"> Указывает на взаимозаменяемость (эквивалентность) лекарственных препаратов, </w:t>
      </w:r>
      <w:proofErr w:type="gramStart"/>
      <w:r w:rsidR="00A665D9">
        <w:rPr>
          <w:sz w:val="26"/>
          <w:szCs w:val="26"/>
          <w:lang w:val="ru-RU"/>
        </w:rPr>
        <w:t>что</w:t>
      </w:r>
      <w:proofErr w:type="gramEnd"/>
      <w:r w:rsidR="00A665D9">
        <w:rPr>
          <w:sz w:val="26"/>
          <w:szCs w:val="26"/>
          <w:lang w:val="ru-RU"/>
        </w:rPr>
        <w:t xml:space="preserve"> по мнению общества с ограниченной ответственностью </w:t>
      </w:r>
      <w:r w:rsidR="00A665D9" w:rsidRPr="00A665D9">
        <w:rPr>
          <w:sz w:val="26"/>
          <w:szCs w:val="26"/>
          <w:lang w:val="ru-RU"/>
        </w:rPr>
        <w:t>«АЛЬБУМ»</w:t>
      </w:r>
      <w:r w:rsidR="00A665D9">
        <w:rPr>
          <w:sz w:val="26"/>
          <w:szCs w:val="26"/>
          <w:lang w:val="ru-RU"/>
        </w:rPr>
        <w:t xml:space="preserve"> подтверждается письмом </w:t>
      </w:r>
      <w:r w:rsidR="00A665D9" w:rsidRPr="00A665D9">
        <w:rPr>
          <w:sz w:val="26"/>
          <w:szCs w:val="26"/>
          <w:lang w:val="ru-RU"/>
        </w:rPr>
        <w:t>Департамента государственного регулирования обращения лекарственных средств Министерства Здравоохранения Российской Федерации № 2169594-20-2 от 13.11.2012</w:t>
      </w:r>
      <w:r w:rsidR="00A665D9">
        <w:rPr>
          <w:sz w:val="26"/>
          <w:szCs w:val="26"/>
          <w:lang w:val="ru-RU"/>
        </w:rPr>
        <w:t xml:space="preserve"> года.</w:t>
      </w:r>
    </w:p>
    <w:p w:rsidR="00675510" w:rsidRPr="00B36C07" w:rsidRDefault="008F7211" w:rsidP="00C01E91">
      <w:pPr>
        <w:pStyle w:val="ac"/>
        <w:ind w:right="-141" w:firstLine="709"/>
        <w:rPr>
          <w:sz w:val="26"/>
          <w:szCs w:val="26"/>
        </w:rPr>
      </w:pPr>
      <w:r w:rsidRPr="00B36C07">
        <w:rPr>
          <w:sz w:val="26"/>
          <w:szCs w:val="26"/>
        </w:rPr>
        <w:t>П</w:t>
      </w:r>
      <w:r w:rsidR="00ED66E9">
        <w:rPr>
          <w:sz w:val="26"/>
          <w:szCs w:val="26"/>
        </w:rPr>
        <w:t>роси</w:t>
      </w:r>
      <w:r w:rsidR="00675510" w:rsidRPr="00B36C07">
        <w:rPr>
          <w:sz w:val="26"/>
          <w:szCs w:val="26"/>
        </w:rPr>
        <w:t xml:space="preserve">т </w:t>
      </w:r>
      <w:r w:rsidR="003224AB" w:rsidRPr="00B36C07">
        <w:rPr>
          <w:sz w:val="26"/>
          <w:szCs w:val="26"/>
        </w:rPr>
        <w:t>признать жа</w:t>
      </w:r>
      <w:r w:rsidR="00ED66E9">
        <w:rPr>
          <w:sz w:val="26"/>
          <w:szCs w:val="26"/>
        </w:rPr>
        <w:t>лобу обоснованной</w:t>
      </w:r>
      <w:r w:rsidR="00D6485C" w:rsidRPr="00B36C07">
        <w:rPr>
          <w:sz w:val="26"/>
          <w:szCs w:val="26"/>
        </w:rPr>
        <w:t xml:space="preserve">, </w:t>
      </w:r>
      <w:r w:rsidR="00B4200B" w:rsidRPr="00B36C07">
        <w:rPr>
          <w:sz w:val="26"/>
          <w:szCs w:val="26"/>
        </w:rPr>
        <w:t>отменить протокол</w:t>
      </w:r>
      <w:r w:rsidR="0003148B" w:rsidRPr="00B36C07">
        <w:rPr>
          <w:sz w:val="26"/>
          <w:szCs w:val="26"/>
        </w:rPr>
        <w:t xml:space="preserve"> рассмотрения заявок на участие в электронном аукционе</w:t>
      </w:r>
      <w:r w:rsidR="00BB01EB" w:rsidRPr="00B36C07">
        <w:rPr>
          <w:sz w:val="26"/>
          <w:szCs w:val="26"/>
        </w:rPr>
        <w:t>.</w:t>
      </w:r>
    </w:p>
    <w:p w:rsidR="0011145B" w:rsidRPr="00B36C07" w:rsidRDefault="008F7211" w:rsidP="00C01E91">
      <w:pPr>
        <w:pStyle w:val="ConsPlusNormal"/>
        <w:ind w:right="-141" w:firstLine="709"/>
        <w:jc w:val="both"/>
        <w:rPr>
          <w:rFonts w:ascii="Times New Roman" w:hAnsi="Times New Roman" w:cs="Times New Roman"/>
          <w:sz w:val="26"/>
          <w:szCs w:val="26"/>
        </w:rPr>
      </w:pPr>
      <w:r w:rsidRPr="00B36C07">
        <w:rPr>
          <w:rFonts w:ascii="Times New Roman" w:hAnsi="Times New Roman" w:cs="Times New Roman"/>
          <w:sz w:val="26"/>
          <w:szCs w:val="26"/>
        </w:rPr>
        <w:t>Пред</w:t>
      </w:r>
      <w:r w:rsidR="00ED66E9">
        <w:rPr>
          <w:rFonts w:ascii="Times New Roman" w:hAnsi="Times New Roman" w:cs="Times New Roman"/>
          <w:sz w:val="26"/>
          <w:szCs w:val="26"/>
        </w:rPr>
        <w:t>ставители</w:t>
      </w:r>
      <w:r w:rsidR="00E32FD2">
        <w:rPr>
          <w:rFonts w:ascii="Times New Roman" w:hAnsi="Times New Roman" w:cs="Times New Roman"/>
          <w:sz w:val="26"/>
          <w:szCs w:val="26"/>
        </w:rPr>
        <w:t xml:space="preserve"> </w:t>
      </w:r>
      <w:proofErr w:type="gramStart"/>
      <w:r w:rsidR="00ED66E9">
        <w:rPr>
          <w:rFonts w:ascii="Times New Roman" w:hAnsi="Times New Roman" w:cs="Times New Roman"/>
          <w:sz w:val="26"/>
          <w:szCs w:val="26"/>
        </w:rPr>
        <w:t>Заказчика</w:t>
      </w:r>
      <w:r w:rsidR="00251613">
        <w:rPr>
          <w:rFonts w:ascii="Times New Roman" w:hAnsi="Times New Roman" w:cs="Times New Roman"/>
          <w:sz w:val="26"/>
          <w:szCs w:val="26"/>
        </w:rPr>
        <w:t>, Уполномоченного органа</w:t>
      </w:r>
      <w:r w:rsidR="0010342E">
        <w:rPr>
          <w:rFonts w:ascii="Times New Roman" w:hAnsi="Times New Roman" w:cs="Times New Roman"/>
          <w:sz w:val="26"/>
          <w:szCs w:val="26"/>
        </w:rPr>
        <w:t xml:space="preserve"> </w:t>
      </w:r>
      <w:r w:rsidR="0003148B" w:rsidRPr="00B36C07">
        <w:rPr>
          <w:rFonts w:ascii="Times New Roman" w:hAnsi="Times New Roman" w:cs="Times New Roman"/>
          <w:sz w:val="26"/>
          <w:szCs w:val="26"/>
        </w:rPr>
        <w:t>против доводов З</w:t>
      </w:r>
      <w:r w:rsidR="00ED66E9">
        <w:rPr>
          <w:rFonts w:ascii="Times New Roman" w:hAnsi="Times New Roman" w:cs="Times New Roman"/>
          <w:sz w:val="26"/>
          <w:szCs w:val="26"/>
        </w:rPr>
        <w:t>аявителя</w:t>
      </w:r>
      <w:r w:rsidRPr="00B36C07">
        <w:rPr>
          <w:rFonts w:ascii="Times New Roman" w:hAnsi="Times New Roman" w:cs="Times New Roman"/>
          <w:sz w:val="26"/>
          <w:szCs w:val="26"/>
        </w:rPr>
        <w:t xml:space="preserve"> возражал</w:t>
      </w:r>
      <w:r w:rsidR="00ED66E9">
        <w:rPr>
          <w:rFonts w:ascii="Times New Roman" w:hAnsi="Times New Roman" w:cs="Times New Roman"/>
          <w:sz w:val="26"/>
          <w:szCs w:val="26"/>
        </w:rPr>
        <w:t>и</w:t>
      </w:r>
      <w:proofErr w:type="gramEnd"/>
      <w:r w:rsidRPr="00B36C07">
        <w:rPr>
          <w:rFonts w:ascii="Times New Roman" w:hAnsi="Times New Roman" w:cs="Times New Roman"/>
          <w:sz w:val="26"/>
          <w:szCs w:val="26"/>
        </w:rPr>
        <w:t>, указывая на правомерность принятого</w:t>
      </w:r>
      <w:r w:rsidR="00C1513F" w:rsidRPr="00B36C07">
        <w:rPr>
          <w:rFonts w:ascii="Times New Roman" w:hAnsi="Times New Roman" w:cs="Times New Roman"/>
          <w:sz w:val="26"/>
          <w:szCs w:val="26"/>
        </w:rPr>
        <w:t xml:space="preserve"> </w:t>
      </w:r>
      <w:r w:rsidR="007C4687" w:rsidRPr="00B36C07">
        <w:rPr>
          <w:rFonts w:ascii="Times New Roman" w:hAnsi="Times New Roman" w:cs="Times New Roman"/>
          <w:sz w:val="26"/>
          <w:szCs w:val="26"/>
        </w:rPr>
        <w:t xml:space="preserve">аукционной комиссией </w:t>
      </w:r>
      <w:r w:rsidR="0011145B" w:rsidRPr="00B36C07">
        <w:rPr>
          <w:rFonts w:ascii="Times New Roman" w:hAnsi="Times New Roman" w:cs="Times New Roman"/>
          <w:sz w:val="26"/>
          <w:szCs w:val="26"/>
        </w:rPr>
        <w:t>решения, просил</w:t>
      </w:r>
      <w:r w:rsidR="00ED66E9">
        <w:rPr>
          <w:rFonts w:ascii="Times New Roman" w:hAnsi="Times New Roman" w:cs="Times New Roman"/>
          <w:sz w:val="26"/>
          <w:szCs w:val="26"/>
        </w:rPr>
        <w:t>и</w:t>
      </w:r>
      <w:r w:rsidR="0011145B" w:rsidRPr="00B36C07">
        <w:rPr>
          <w:rFonts w:ascii="Times New Roman" w:hAnsi="Times New Roman" w:cs="Times New Roman"/>
          <w:sz w:val="26"/>
          <w:szCs w:val="26"/>
        </w:rPr>
        <w:t xml:space="preserve"> о</w:t>
      </w:r>
      <w:r w:rsidR="00D77413" w:rsidRPr="00B36C07">
        <w:rPr>
          <w:rFonts w:ascii="Times New Roman" w:hAnsi="Times New Roman" w:cs="Times New Roman"/>
          <w:sz w:val="26"/>
          <w:szCs w:val="26"/>
        </w:rPr>
        <w:t xml:space="preserve">тказать в </w:t>
      </w:r>
      <w:r w:rsidR="004C7419">
        <w:rPr>
          <w:rFonts w:ascii="Times New Roman" w:hAnsi="Times New Roman" w:cs="Times New Roman"/>
          <w:sz w:val="26"/>
          <w:szCs w:val="26"/>
        </w:rPr>
        <w:t>удовлетворении жалоб</w:t>
      </w:r>
      <w:r w:rsidR="00ED66E9">
        <w:rPr>
          <w:rFonts w:ascii="Times New Roman" w:hAnsi="Times New Roman" w:cs="Times New Roman"/>
          <w:sz w:val="26"/>
          <w:szCs w:val="26"/>
        </w:rPr>
        <w:t>ы</w:t>
      </w:r>
      <w:r w:rsidR="00D77413" w:rsidRPr="00B36C07">
        <w:rPr>
          <w:rFonts w:ascii="Times New Roman" w:hAnsi="Times New Roman" w:cs="Times New Roman"/>
          <w:sz w:val="26"/>
          <w:szCs w:val="26"/>
        </w:rPr>
        <w:t>, представ</w:t>
      </w:r>
      <w:r w:rsidR="007C4687" w:rsidRPr="00B36C07">
        <w:rPr>
          <w:rFonts w:ascii="Times New Roman" w:hAnsi="Times New Roman" w:cs="Times New Roman"/>
          <w:sz w:val="26"/>
          <w:szCs w:val="26"/>
        </w:rPr>
        <w:t>ил</w:t>
      </w:r>
      <w:r w:rsidR="00ED66E9">
        <w:rPr>
          <w:rFonts w:ascii="Times New Roman" w:hAnsi="Times New Roman" w:cs="Times New Roman"/>
          <w:sz w:val="26"/>
          <w:szCs w:val="26"/>
        </w:rPr>
        <w:t>и</w:t>
      </w:r>
      <w:r w:rsidR="004C7419">
        <w:rPr>
          <w:rFonts w:ascii="Times New Roman" w:hAnsi="Times New Roman" w:cs="Times New Roman"/>
          <w:sz w:val="26"/>
          <w:szCs w:val="26"/>
        </w:rPr>
        <w:t xml:space="preserve"> </w:t>
      </w:r>
      <w:r w:rsidR="00ED66E9">
        <w:rPr>
          <w:rFonts w:ascii="Times New Roman" w:hAnsi="Times New Roman" w:cs="Times New Roman"/>
          <w:sz w:val="26"/>
          <w:szCs w:val="26"/>
        </w:rPr>
        <w:t>письменные возражения по жалобе</w:t>
      </w:r>
      <w:r w:rsidR="00D77413" w:rsidRPr="00B36C07">
        <w:rPr>
          <w:rFonts w:ascii="Times New Roman" w:hAnsi="Times New Roman" w:cs="Times New Roman"/>
          <w:sz w:val="26"/>
          <w:szCs w:val="26"/>
        </w:rPr>
        <w:t>.</w:t>
      </w:r>
    </w:p>
    <w:p w:rsidR="002C64F4" w:rsidRDefault="002C64F4" w:rsidP="00C01E91">
      <w:pPr>
        <w:pStyle w:val="ConsPlusNormal"/>
        <w:ind w:right="-141" w:firstLine="709"/>
        <w:jc w:val="both"/>
        <w:rPr>
          <w:rFonts w:ascii="Times New Roman" w:hAnsi="Times New Roman" w:cs="Times New Roman"/>
          <w:sz w:val="26"/>
          <w:szCs w:val="26"/>
        </w:rPr>
      </w:pPr>
      <w:r w:rsidRPr="00B36C07">
        <w:rPr>
          <w:rFonts w:ascii="Times New Roman" w:hAnsi="Times New Roman" w:cs="Times New Roman"/>
          <w:sz w:val="26"/>
          <w:szCs w:val="26"/>
        </w:rPr>
        <w:t>Выслушав доводы</w:t>
      </w:r>
      <w:r w:rsidR="004C7419">
        <w:rPr>
          <w:rFonts w:ascii="Times New Roman" w:hAnsi="Times New Roman" w:cs="Times New Roman"/>
          <w:sz w:val="26"/>
          <w:szCs w:val="26"/>
        </w:rPr>
        <w:t xml:space="preserve"> сторон, изучив материалы жалоб</w:t>
      </w:r>
      <w:r w:rsidR="00A665D9">
        <w:rPr>
          <w:rFonts w:ascii="Times New Roman" w:hAnsi="Times New Roman" w:cs="Times New Roman"/>
          <w:sz w:val="26"/>
          <w:szCs w:val="26"/>
        </w:rPr>
        <w:t>ы</w:t>
      </w:r>
      <w:r w:rsidRPr="00B36C07">
        <w:rPr>
          <w:rFonts w:ascii="Times New Roman" w:hAnsi="Times New Roman" w:cs="Times New Roman"/>
          <w:sz w:val="26"/>
          <w:szCs w:val="26"/>
        </w:rPr>
        <w:t>, документацию об аукционе</w:t>
      </w:r>
      <w:r w:rsidR="00EE03E2" w:rsidRPr="00B36C07">
        <w:rPr>
          <w:rFonts w:ascii="Times New Roman" w:hAnsi="Times New Roman" w:cs="Times New Roman"/>
          <w:sz w:val="26"/>
          <w:szCs w:val="26"/>
        </w:rPr>
        <w:t>, заявки участников, протоколы</w:t>
      </w:r>
      <w:r w:rsidR="005F5782">
        <w:rPr>
          <w:rFonts w:ascii="Times New Roman" w:hAnsi="Times New Roman" w:cs="Times New Roman"/>
          <w:sz w:val="26"/>
          <w:szCs w:val="26"/>
        </w:rPr>
        <w:t xml:space="preserve"> и, проведя</w:t>
      </w:r>
      <w:r w:rsidRPr="00B36C07">
        <w:rPr>
          <w:rFonts w:ascii="Times New Roman" w:hAnsi="Times New Roman" w:cs="Times New Roman"/>
          <w:sz w:val="26"/>
          <w:szCs w:val="26"/>
        </w:rPr>
        <w:t xml:space="preserve"> в соответствии с пунктом 1 части 15 </w:t>
      </w:r>
      <w:r w:rsidRPr="00B36C07">
        <w:rPr>
          <w:rFonts w:ascii="Times New Roman" w:hAnsi="Times New Roman" w:cs="Times New Roman"/>
          <w:sz w:val="26"/>
          <w:szCs w:val="26"/>
        </w:rPr>
        <w:lastRenderedPageBreak/>
        <w:t xml:space="preserve">статьи </w:t>
      </w:r>
      <w:r w:rsidR="005F5782">
        <w:rPr>
          <w:rFonts w:ascii="Times New Roman" w:hAnsi="Times New Roman" w:cs="Times New Roman"/>
          <w:sz w:val="26"/>
          <w:szCs w:val="26"/>
        </w:rPr>
        <w:t>99 Закона о контрактной системе</w:t>
      </w:r>
      <w:r w:rsidRPr="00B36C07">
        <w:rPr>
          <w:rFonts w:ascii="Times New Roman" w:hAnsi="Times New Roman" w:cs="Times New Roman"/>
          <w:sz w:val="26"/>
          <w:szCs w:val="26"/>
        </w:rPr>
        <w:t xml:space="preserve"> внеплановую проверку, Комиссия Самарского УФАС России</w:t>
      </w:r>
      <w:r w:rsidR="00A665D9">
        <w:rPr>
          <w:rFonts w:ascii="Times New Roman" w:hAnsi="Times New Roman" w:cs="Times New Roman"/>
          <w:sz w:val="26"/>
          <w:szCs w:val="26"/>
        </w:rPr>
        <w:t xml:space="preserve"> находит поданную жалобу необоснованной в силу следующих обстоятельств</w:t>
      </w:r>
      <w:r w:rsidRPr="00B36C07">
        <w:rPr>
          <w:rFonts w:ascii="Times New Roman" w:hAnsi="Times New Roman" w:cs="Times New Roman"/>
          <w:sz w:val="26"/>
          <w:szCs w:val="26"/>
        </w:rPr>
        <w:t>.</w:t>
      </w:r>
    </w:p>
    <w:p w:rsidR="00D77413" w:rsidRDefault="00D77413" w:rsidP="00D77413">
      <w:pPr>
        <w:pStyle w:val="ConsPlusNormal"/>
        <w:ind w:right="-141" w:firstLine="709"/>
        <w:jc w:val="both"/>
        <w:rPr>
          <w:rFonts w:ascii="Times New Roman" w:hAnsi="Times New Roman" w:cs="Times New Roman"/>
          <w:sz w:val="26"/>
          <w:szCs w:val="26"/>
        </w:rPr>
      </w:pPr>
      <w:r w:rsidRPr="00B36C07">
        <w:rPr>
          <w:rFonts w:ascii="Times New Roman" w:hAnsi="Times New Roman" w:cs="Times New Roman"/>
          <w:sz w:val="26"/>
          <w:szCs w:val="26"/>
        </w:rPr>
        <w:t xml:space="preserve">В соответствии с пунктом 1 части 1 статьи 33  Закона о контрактной системе,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B36C07">
        <w:rPr>
          <w:rFonts w:ascii="Times New Roman" w:hAnsi="Times New Roman" w:cs="Times New Roman"/>
          <w:sz w:val="26"/>
          <w:szCs w:val="26"/>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B36C07">
        <w:rPr>
          <w:rFonts w:ascii="Times New Roman" w:hAnsi="Times New Roman" w:cs="Times New Roman"/>
          <w:sz w:val="26"/>
          <w:szCs w:val="26"/>
        </w:rPr>
        <w:t xml:space="preserve"> точное и четкое описание характеристик объекта закупки.</w:t>
      </w:r>
    </w:p>
    <w:p w:rsidR="002A44FC" w:rsidRDefault="002A44FC" w:rsidP="00D77413">
      <w:pPr>
        <w:pStyle w:val="ConsPlusNormal"/>
        <w:ind w:right="-141" w:firstLine="709"/>
        <w:jc w:val="both"/>
        <w:rPr>
          <w:rFonts w:ascii="Times New Roman" w:hAnsi="Times New Roman" w:cs="Times New Roman"/>
          <w:sz w:val="26"/>
          <w:szCs w:val="26"/>
        </w:rPr>
      </w:pPr>
      <w:proofErr w:type="gramStart"/>
      <w:r w:rsidRPr="002A44FC">
        <w:rPr>
          <w:rFonts w:ascii="Times New Roman" w:hAnsi="Times New Roman" w:cs="Times New Roman"/>
          <w:sz w:val="26"/>
          <w:szCs w:val="26"/>
        </w:rPr>
        <w:t>Согласно пункту 2 части 1 статьи 33 Закона о контрактной системе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roofErr w:type="gramEnd"/>
      <w:r w:rsidRPr="002A44FC">
        <w:rPr>
          <w:rFonts w:ascii="Times New Roman" w:hAnsi="Times New Roman" w:cs="Times New Roman"/>
          <w:sz w:val="26"/>
          <w:szCs w:val="26"/>
        </w:rPr>
        <w:t xml:space="preserve">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596BD0" w:rsidRDefault="00596BD0" w:rsidP="00D77413">
      <w:pPr>
        <w:pStyle w:val="ConsPlusNormal"/>
        <w:ind w:right="-141" w:firstLine="709"/>
        <w:jc w:val="both"/>
        <w:rPr>
          <w:rFonts w:ascii="Times New Roman" w:hAnsi="Times New Roman" w:cs="Times New Roman"/>
          <w:sz w:val="26"/>
          <w:szCs w:val="26"/>
        </w:rPr>
      </w:pPr>
      <w:r w:rsidRPr="00596BD0">
        <w:rPr>
          <w:rFonts w:ascii="Times New Roman" w:hAnsi="Times New Roman" w:cs="Times New Roman"/>
          <w:sz w:val="26"/>
          <w:szCs w:val="26"/>
        </w:rPr>
        <w:t xml:space="preserve">В соответствии с пунктом 6 части 1 статьи 33 Закона о контрактной системе </w:t>
      </w:r>
      <w:proofErr w:type="gramStart"/>
      <w:r w:rsidRPr="00596BD0">
        <w:rPr>
          <w:rFonts w:ascii="Times New Roman" w:hAnsi="Times New Roman" w:cs="Times New Roman"/>
          <w:sz w:val="26"/>
          <w:szCs w:val="26"/>
        </w:rPr>
        <w:t>документация</w:t>
      </w:r>
      <w:proofErr w:type="gramEnd"/>
      <w:r w:rsidRPr="00596BD0">
        <w:rPr>
          <w:rFonts w:ascii="Times New Roman" w:hAnsi="Times New Roman" w:cs="Times New Roman"/>
          <w:sz w:val="26"/>
          <w:szCs w:val="26"/>
        </w:rPr>
        <w:t xml:space="preserve">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596BD0">
        <w:rPr>
          <w:rFonts w:ascii="Times New Roman" w:hAnsi="Times New Roman" w:cs="Times New Roman"/>
          <w:sz w:val="26"/>
          <w:szCs w:val="26"/>
        </w:rPr>
        <w:t>группировочные</w:t>
      </w:r>
      <w:proofErr w:type="spellEnd"/>
      <w:r w:rsidRPr="00596BD0">
        <w:rPr>
          <w:rFonts w:ascii="Times New Roman" w:hAnsi="Times New Roman" w:cs="Times New Roman"/>
          <w:sz w:val="26"/>
          <w:szCs w:val="26"/>
        </w:rP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пунктом 7 части 2 статьи 83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w:t>
      </w:r>
    </w:p>
    <w:p w:rsidR="0047011D" w:rsidRPr="00B36C07" w:rsidRDefault="0047011D" w:rsidP="00D77413">
      <w:pPr>
        <w:pStyle w:val="ConsPlusNormal"/>
        <w:ind w:right="-141" w:firstLine="709"/>
        <w:jc w:val="both"/>
        <w:rPr>
          <w:rFonts w:ascii="Times New Roman" w:hAnsi="Times New Roman" w:cs="Times New Roman"/>
          <w:sz w:val="26"/>
          <w:szCs w:val="26"/>
        </w:rPr>
      </w:pPr>
      <w:r w:rsidRPr="0047011D">
        <w:rPr>
          <w:rFonts w:ascii="Times New Roman" w:hAnsi="Times New Roman" w:cs="Times New Roman"/>
          <w:sz w:val="26"/>
          <w:szCs w:val="26"/>
        </w:rPr>
        <w:t xml:space="preserve">Согласно части 2 статьи 33 Закона о контрактной системе </w:t>
      </w:r>
      <w:proofErr w:type="gramStart"/>
      <w:r w:rsidRPr="0047011D">
        <w:rPr>
          <w:rFonts w:ascii="Times New Roman" w:hAnsi="Times New Roman" w:cs="Times New Roman"/>
          <w:sz w:val="26"/>
          <w:szCs w:val="26"/>
        </w:rPr>
        <w:t>документация</w:t>
      </w:r>
      <w:proofErr w:type="gramEnd"/>
      <w:r w:rsidRPr="0047011D">
        <w:rPr>
          <w:rFonts w:ascii="Times New Roman" w:hAnsi="Times New Roman" w:cs="Times New Roman"/>
          <w:sz w:val="26"/>
          <w:szCs w:val="26"/>
        </w:rPr>
        <w:t xml:space="preserve">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D77413" w:rsidRDefault="00D77413" w:rsidP="00D77413">
      <w:pPr>
        <w:pStyle w:val="ConsPlusNormal"/>
        <w:ind w:right="-141" w:firstLine="709"/>
        <w:jc w:val="both"/>
        <w:rPr>
          <w:rFonts w:ascii="Times New Roman" w:hAnsi="Times New Roman" w:cs="Times New Roman"/>
          <w:sz w:val="26"/>
          <w:szCs w:val="26"/>
        </w:rPr>
      </w:pPr>
      <w:proofErr w:type="gramStart"/>
      <w:r w:rsidRPr="00B36C07">
        <w:rPr>
          <w:rFonts w:ascii="Times New Roman" w:hAnsi="Times New Roman" w:cs="Times New Roman"/>
          <w:sz w:val="26"/>
          <w:szCs w:val="26"/>
        </w:rPr>
        <w:t>Пунктом 1 части 1 статьи 64 Закона о контрактной системе установлено, что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w:t>
      </w:r>
      <w:proofErr w:type="gramEnd"/>
    </w:p>
    <w:p w:rsidR="00F54D0B" w:rsidRDefault="00F54D0B" w:rsidP="00D77413">
      <w:pPr>
        <w:pStyle w:val="ConsPlusNormal"/>
        <w:ind w:right="-141" w:firstLine="709"/>
        <w:jc w:val="both"/>
        <w:rPr>
          <w:rFonts w:ascii="Times New Roman" w:hAnsi="Times New Roman" w:cs="Times New Roman"/>
          <w:sz w:val="26"/>
          <w:szCs w:val="26"/>
        </w:rPr>
      </w:pPr>
      <w:r w:rsidRPr="00F54D0B">
        <w:rPr>
          <w:rFonts w:ascii="Times New Roman" w:hAnsi="Times New Roman" w:cs="Times New Roman"/>
          <w:sz w:val="26"/>
          <w:szCs w:val="26"/>
        </w:rPr>
        <w:lastRenderedPageBreak/>
        <w:t xml:space="preserve">Согласно пункту 2 части 1 статьи 64 Закона о контрактной системе </w:t>
      </w:r>
      <w:proofErr w:type="gramStart"/>
      <w:r w:rsidRPr="00F54D0B">
        <w:rPr>
          <w:rFonts w:ascii="Times New Roman" w:hAnsi="Times New Roman" w:cs="Times New Roman"/>
          <w:sz w:val="26"/>
          <w:szCs w:val="26"/>
        </w:rPr>
        <w:t>документация</w:t>
      </w:r>
      <w:proofErr w:type="gramEnd"/>
      <w:r w:rsidRPr="00F54D0B">
        <w:rPr>
          <w:rFonts w:ascii="Times New Roman" w:hAnsi="Times New Roman" w:cs="Times New Roman"/>
          <w:sz w:val="26"/>
          <w:szCs w:val="26"/>
        </w:rPr>
        <w:t xml:space="preserve">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557C1E" w:rsidRDefault="00557C1E" w:rsidP="00FE5432">
      <w:pPr>
        <w:pStyle w:val="ConsPlusNormal"/>
        <w:ind w:right="-141" w:firstLine="709"/>
        <w:jc w:val="both"/>
        <w:rPr>
          <w:rFonts w:ascii="Times New Roman" w:hAnsi="Times New Roman" w:cs="Times New Roman"/>
          <w:sz w:val="26"/>
          <w:szCs w:val="26"/>
        </w:rPr>
      </w:pPr>
      <w:proofErr w:type="gramStart"/>
      <w:r w:rsidRPr="00557C1E">
        <w:rPr>
          <w:rFonts w:ascii="Times New Roman" w:hAnsi="Times New Roman" w:cs="Times New Roman"/>
          <w:sz w:val="26"/>
          <w:szCs w:val="26"/>
        </w:rPr>
        <w:t>В соответствии с подпунктом б пункта 1 части 3 статьи 66 Закона о контрактной системе при заключении контракта на поставку товара первая часть заявки участника должна содержать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w:t>
      </w:r>
      <w:proofErr w:type="gramEnd"/>
      <w:r w:rsidRPr="00557C1E">
        <w:rPr>
          <w:rFonts w:ascii="Times New Roman" w:hAnsi="Times New Roman" w:cs="Times New Roman"/>
          <w:sz w:val="26"/>
          <w:szCs w:val="26"/>
        </w:rPr>
        <w:t xml:space="preserve"> </w:t>
      </w:r>
      <w:proofErr w:type="gramStart"/>
      <w:r w:rsidRPr="00557C1E">
        <w:rPr>
          <w:rFonts w:ascii="Times New Roman" w:hAnsi="Times New Roman" w:cs="Times New Roman"/>
          <w:sz w:val="26"/>
          <w:szCs w:val="26"/>
        </w:rPr>
        <w:t>наличии</w:t>
      </w:r>
      <w:proofErr w:type="gramEnd"/>
      <w:r w:rsidRPr="00557C1E">
        <w:rPr>
          <w:rFonts w:ascii="Times New Roman" w:hAnsi="Times New Roman" w:cs="Times New Roman"/>
          <w:sz w:val="26"/>
          <w:szCs w:val="26"/>
        </w:rPr>
        <w:t>), промышленные образцы (при наличии), наименование страны происхождения товара.</w:t>
      </w:r>
    </w:p>
    <w:p w:rsidR="00596BD0" w:rsidRPr="00596BD0" w:rsidRDefault="00596BD0" w:rsidP="00596BD0">
      <w:pPr>
        <w:pStyle w:val="ConsPlusNormal"/>
        <w:ind w:right="-141" w:firstLine="709"/>
        <w:jc w:val="both"/>
        <w:rPr>
          <w:rFonts w:ascii="Times New Roman" w:hAnsi="Times New Roman" w:cs="Times New Roman"/>
          <w:sz w:val="26"/>
          <w:szCs w:val="26"/>
        </w:rPr>
      </w:pPr>
      <w:r w:rsidRPr="00596BD0">
        <w:rPr>
          <w:rFonts w:ascii="Times New Roman" w:hAnsi="Times New Roman" w:cs="Times New Roman"/>
          <w:sz w:val="26"/>
          <w:szCs w:val="26"/>
        </w:rPr>
        <w:t>Согласно части 1 статьи 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596BD0" w:rsidRPr="00596BD0" w:rsidRDefault="00596BD0" w:rsidP="00596BD0">
      <w:pPr>
        <w:pStyle w:val="ConsPlusNormal"/>
        <w:ind w:right="-141" w:firstLine="709"/>
        <w:jc w:val="both"/>
        <w:rPr>
          <w:rFonts w:ascii="Times New Roman" w:hAnsi="Times New Roman" w:cs="Times New Roman"/>
          <w:sz w:val="26"/>
          <w:szCs w:val="26"/>
        </w:rPr>
      </w:pPr>
      <w:proofErr w:type="gramStart"/>
      <w:r w:rsidRPr="00596BD0">
        <w:rPr>
          <w:rFonts w:ascii="Times New Roman" w:hAnsi="Times New Roman" w:cs="Times New Roman"/>
          <w:sz w:val="26"/>
          <w:szCs w:val="26"/>
        </w:rPr>
        <w:t>Частью 3 статьи 67 Закона о контрактной системе определено, что по результатам рассмотрения первых частей заявок на участие в электронном аукционе, содержащих информацию, предусмотренную частью 3 статьи 66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w:t>
      </w:r>
      <w:proofErr w:type="gramEnd"/>
      <w:r w:rsidRPr="00596BD0">
        <w:rPr>
          <w:rFonts w:ascii="Times New Roman" w:hAnsi="Times New Roman" w:cs="Times New Roman"/>
          <w:sz w:val="26"/>
          <w:szCs w:val="26"/>
        </w:rPr>
        <w:t xml:space="preserve"> </w:t>
      </w:r>
      <w:proofErr w:type="gramStart"/>
      <w:r w:rsidRPr="00596BD0">
        <w:rPr>
          <w:rFonts w:ascii="Times New Roman" w:hAnsi="Times New Roman" w:cs="Times New Roman"/>
          <w:sz w:val="26"/>
          <w:szCs w:val="26"/>
        </w:rPr>
        <w:t>отказе</w:t>
      </w:r>
      <w:proofErr w:type="gramEnd"/>
      <w:r w:rsidRPr="00596BD0">
        <w:rPr>
          <w:rFonts w:ascii="Times New Roman" w:hAnsi="Times New Roman" w:cs="Times New Roman"/>
          <w:sz w:val="26"/>
          <w:szCs w:val="26"/>
        </w:rPr>
        <w:t xml:space="preserve"> в допуске к участию в таком аукционе в порядке и по основаниям, которые предусмотрены частью 4 настоящей статьи.</w:t>
      </w:r>
    </w:p>
    <w:p w:rsidR="00596BD0" w:rsidRDefault="00596BD0" w:rsidP="00596BD0">
      <w:pPr>
        <w:pStyle w:val="ConsPlusNormal"/>
        <w:ind w:right="-141" w:firstLine="709"/>
        <w:jc w:val="both"/>
        <w:rPr>
          <w:rFonts w:ascii="Times New Roman" w:hAnsi="Times New Roman" w:cs="Times New Roman"/>
          <w:sz w:val="26"/>
          <w:szCs w:val="26"/>
        </w:rPr>
      </w:pPr>
      <w:r w:rsidRPr="00596BD0">
        <w:rPr>
          <w:rFonts w:ascii="Times New Roman" w:hAnsi="Times New Roman" w:cs="Times New Roman"/>
          <w:sz w:val="26"/>
          <w:szCs w:val="26"/>
        </w:rPr>
        <w:t xml:space="preserve">Согласно части 4 статьи 67 Закона о контрактной участник электронного аукциона не допускается к участию в нем в случае </w:t>
      </w:r>
      <w:proofErr w:type="spellStart"/>
      <w:r w:rsidRPr="00596BD0">
        <w:rPr>
          <w:rFonts w:ascii="Times New Roman" w:hAnsi="Times New Roman" w:cs="Times New Roman"/>
          <w:sz w:val="26"/>
          <w:szCs w:val="26"/>
        </w:rPr>
        <w:t>непредоставления</w:t>
      </w:r>
      <w:proofErr w:type="spellEnd"/>
      <w:r w:rsidRPr="00596BD0">
        <w:rPr>
          <w:rFonts w:ascii="Times New Roman" w:hAnsi="Times New Roman" w:cs="Times New Roman"/>
          <w:sz w:val="26"/>
          <w:szCs w:val="26"/>
        </w:rPr>
        <w:t xml:space="preserve"> информации, предусмотренной частью 3 статьи 66 настоящего Федерального закона, или предоставления недостоверной информации, несоответствия информации, предусмотренной частью 3 статьи 66 настоящего Федерального закона, требованиям документации о таком аукционе.</w:t>
      </w:r>
    </w:p>
    <w:p w:rsidR="00596BD0" w:rsidRDefault="00596BD0" w:rsidP="00596BD0">
      <w:pPr>
        <w:pStyle w:val="ConsPlusNormal"/>
        <w:ind w:right="-141" w:firstLine="709"/>
        <w:jc w:val="both"/>
        <w:rPr>
          <w:rFonts w:ascii="Times New Roman" w:hAnsi="Times New Roman" w:cs="Times New Roman"/>
          <w:sz w:val="26"/>
          <w:szCs w:val="26"/>
        </w:rPr>
      </w:pPr>
      <w:r>
        <w:rPr>
          <w:rFonts w:ascii="Times New Roman" w:hAnsi="Times New Roman" w:cs="Times New Roman"/>
          <w:sz w:val="26"/>
          <w:szCs w:val="26"/>
        </w:rPr>
        <w:t xml:space="preserve">Частью 5 статьи 67 Закона о контрактной системе </w:t>
      </w:r>
      <w:r w:rsidR="005623F6">
        <w:rPr>
          <w:rFonts w:ascii="Times New Roman" w:hAnsi="Times New Roman" w:cs="Times New Roman"/>
          <w:sz w:val="26"/>
          <w:szCs w:val="26"/>
        </w:rPr>
        <w:t>определено, что о</w:t>
      </w:r>
      <w:r w:rsidR="005623F6" w:rsidRPr="005623F6">
        <w:rPr>
          <w:rFonts w:ascii="Times New Roman" w:hAnsi="Times New Roman" w:cs="Times New Roman"/>
          <w:sz w:val="26"/>
          <w:szCs w:val="26"/>
        </w:rPr>
        <w:t>тказ в допуске к участию в электронном аукционе по основаниям, не предусмотренным частью 4 настоящей статьи, не допускается.</w:t>
      </w:r>
    </w:p>
    <w:p w:rsidR="005623F6" w:rsidRDefault="002802DF" w:rsidP="005623F6">
      <w:pPr>
        <w:pStyle w:val="ConsPlusNormal"/>
        <w:ind w:right="-141" w:firstLine="709"/>
        <w:jc w:val="both"/>
        <w:rPr>
          <w:rFonts w:ascii="Times New Roman" w:hAnsi="Times New Roman" w:cs="Times New Roman"/>
          <w:sz w:val="26"/>
          <w:szCs w:val="26"/>
        </w:rPr>
      </w:pPr>
      <w:proofErr w:type="gramStart"/>
      <w:r w:rsidRPr="002802DF">
        <w:rPr>
          <w:rFonts w:ascii="Times New Roman" w:hAnsi="Times New Roman" w:cs="Times New Roman"/>
          <w:sz w:val="26"/>
          <w:szCs w:val="26"/>
        </w:rPr>
        <w:t xml:space="preserve">В соответствии с </w:t>
      </w:r>
      <w:r w:rsidR="00557C1E" w:rsidRPr="00557C1E">
        <w:rPr>
          <w:rFonts w:ascii="Times New Roman" w:hAnsi="Times New Roman" w:cs="Times New Roman"/>
          <w:sz w:val="26"/>
          <w:szCs w:val="26"/>
        </w:rPr>
        <w:t>Протокол</w:t>
      </w:r>
      <w:r w:rsidR="00557C1E">
        <w:rPr>
          <w:rFonts w:ascii="Times New Roman" w:hAnsi="Times New Roman" w:cs="Times New Roman"/>
          <w:sz w:val="26"/>
          <w:szCs w:val="26"/>
        </w:rPr>
        <w:t>ом</w:t>
      </w:r>
      <w:r w:rsidR="00557C1E" w:rsidRPr="00557C1E">
        <w:rPr>
          <w:rFonts w:ascii="Times New Roman" w:hAnsi="Times New Roman" w:cs="Times New Roman"/>
          <w:sz w:val="26"/>
          <w:szCs w:val="26"/>
        </w:rPr>
        <w:t xml:space="preserve"> рассмотрения заявок на участие в электронном аукционе от 30.10.2017 №0142200001317011523-1 </w:t>
      </w:r>
      <w:r w:rsidRPr="002802DF">
        <w:rPr>
          <w:rFonts w:ascii="Times New Roman" w:hAnsi="Times New Roman" w:cs="Times New Roman"/>
          <w:sz w:val="26"/>
          <w:szCs w:val="26"/>
        </w:rPr>
        <w:t>заявке</w:t>
      </w:r>
      <w:r w:rsidR="00F754A3">
        <w:rPr>
          <w:rFonts w:ascii="Times New Roman" w:hAnsi="Times New Roman" w:cs="Times New Roman"/>
          <w:sz w:val="26"/>
          <w:szCs w:val="26"/>
        </w:rPr>
        <w:t xml:space="preserve"> ООО «</w:t>
      </w:r>
      <w:r w:rsidR="00557C1E" w:rsidRPr="00557C1E">
        <w:rPr>
          <w:rFonts w:ascii="Times New Roman" w:hAnsi="Times New Roman" w:cs="Times New Roman"/>
          <w:sz w:val="26"/>
          <w:szCs w:val="26"/>
        </w:rPr>
        <w:t>АЛЬБУМ</w:t>
      </w:r>
      <w:r w:rsidR="00F754A3">
        <w:rPr>
          <w:rFonts w:ascii="Times New Roman" w:hAnsi="Times New Roman" w:cs="Times New Roman"/>
          <w:sz w:val="26"/>
          <w:szCs w:val="26"/>
        </w:rPr>
        <w:t xml:space="preserve">» отказано в допуске к участию в электронном аукционе </w:t>
      </w:r>
      <w:r w:rsidR="00557C1E">
        <w:rPr>
          <w:rFonts w:ascii="Times New Roman" w:hAnsi="Times New Roman" w:cs="Times New Roman"/>
          <w:sz w:val="26"/>
          <w:szCs w:val="26"/>
        </w:rPr>
        <w:t>на основании пункта 2 части 4 статьи 67 Закона о контрактной системе, в связи с</w:t>
      </w:r>
      <w:r w:rsidR="00557C1E" w:rsidRPr="00557C1E">
        <w:rPr>
          <w:rFonts w:ascii="Times New Roman" w:hAnsi="Times New Roman" w:cs="Times New Roman"/>
          <w:sz w:val="26"/>
          <w:szCs w:val="26"/>
        </w:rPr>
        <w:t xml:space="preserve"> несоответствие</w:t>
      </w:r>
      <w:r w:rsidR="00557C1E">
        <w:rPr>
          <w:rFonts w:ascii="Times New Roman" w:hAnsi="Times New Roman" w:cs="Times New Roman"/>
          <w:sz w:val="26"/>
          <w:szCs w:val="26"/>
        </w:rPr>
        <w:t>м информации, предусмотренной частью 3 статьи</w:t>
      </w:r>
      <w:r w:rsidR="00557C1E" w:rsidRPr="00557C1E">
        <w:rPr>
          <w:rFonts w:ascii="Times New Roman" w:hAnsi="Times New Roman" w:cs="Times New Roman"/>
          <w:sz w:val="26"/>
          <w:szCs w:val="26"/>
        </w:rPr>
        <w:t xml:space="preserve"> 66</w:t>
      </w:r>
      <w:r w:rsidR="00557C1E">
        <w:rPr>
          <w:rFonts w:ascii="Times New Roman" w:hAnsi="Times New Roman" w:cs="Times New Roman"/>
          <w:sz w:val="26"/>
          <w:szCs w:val="26"/>
        </w:rPr>
        <w:t xml:space="preserve"> Закона о контрактной системе</w:t>
      </w:r>
      <w:r w:rsidR="00557C1E" w:rsidRPr="00557C1E">
        <w:rPr>
          <w:rFonts w:ascii="Times New Roman" w:hAnsi="Times New Roman" w:cs="Times New Roman"/>
          <w:sz w:val="26"/>
          <w:szCs w:val="26"/>
        </w:rPr>
        <w:t>, требованиям документации о таком аукционе</w:t>
      </w:r>
      <w:r w:rsidR="00557C1E">
        <w:rPr>
          <w:rFonts w:ascii="Times New Roman" w:hAnsi="Times New Roman" w:cs="Times New Roman"/>
          <w:sz w:val="26"/>
          <w:szCs w:val="26"/>
        </w:rPr>
        <w:t>, а именно</w:t>
      </w:r>
      <w:r w:rsidR="00557C1E" w:rsidRPr="00557C1E">
        <w:rPr>
          <w:rFonts w:ascii="Times New Roman" w:hAnsi="Times New Roman" w:cs="Times New Roman"/>
          <w:sz w:val="26"/>
          <w:szCs w:val="26"/>
        </w:rPr>
        <w:t>:  несоответствие по</w:t>
      </w:r>
      <w:proofErr w:type="gramEnd"/>
      <w:r w:rsidR="00557C1E" w:rsidRPr="00557C1E">
        <w:rPr>
          <w:rFonts w:ascii="Times New Roman" w:hAnsi="Times New Roman" w:cs="Times New Roman"/>
          <w:sz w:val="26"/>
          <w:szCs w:val="26"/>
        </w:rPr>
        <w:t xml:space="preserve"> МНН, предлагаемого лекарственного преп</w:t>
      </w:r>
      <w:r w:rsidR="00557C1E">
        <w:rPr>
          <w:rFonts w:ascii="Times New Roman" w:hAnsi="Times New Roman" w:cs="Times New Roman"/>
          <w:sz w:val="26"/>
          <w:szCs w:val="26"/>
        </w:rPr>
        <w:t>арата с торговым наименованием «</w:t>
      </w:r>
      <w:proofErr w:type="spellStart"/>
      <w:r w:rsidR="00557C1E">
        <w:rPr>
          <w:rFonts w:ascii="Times New Roman" w:hAnsi="Times New Roman" w:cs="Times New Roman"/>
          <w:sz w:val="26"/>
          <w:szCs w:val="26"/>
        </w:rPr>
        <w:t>Ксеомин</w:t>
      </w:r>
      <w:proofErr w:type="spellEnd"/>
      <w:r w:rsidR="00557C1E">
        <w:rPr>
          <w:rFonts w:ascii="Times New Roman" w:hAnsi="Times New Roman" w:cs="Times New Roman"/>
          <w:sz w:val="26"/>
          <w:szCs w:val="26"/>
        </w:rPr>
        <w:t>»</w:t>
      </w:r>
      <w:r w:rsidR="00557C1E" w:rsidRPr="00557C1E">
        <w:rPr>
          <w:rFonts w:ascii="Times New Roman" w:hAnsi="Times New Roman" w:cs="Times New Roman"/>
          <w:sz w:val="26"/>
          <w:szCs w:val="26"/>
        </w:rPr>
        <w:t>.</w:t>
      </w:r>
    </w:p>
    <w:p w:rsidR="00557C1E" w:rsidRDefault="00596BD0" w:rsidP="00557C1E">
      <w:pPr>
        <w:pStyle w:val="ConsPlusNormal"/>
        <w:ind w:right="-141" w:firstLine="709"/>
        <w:jc w:val="both"/>
        <w:rPr>
          <w:rFonts w:ascii="Times New Roman" w:hAnsi="Times New Roman" w:cs="Times New Roman"/>
          <w:sz w:val="26"/>
          <w:szCs w:val="26"/>
        </w:rPr>
      </w:pPr>
      <w:r>
        <w:rPr>
          <w:rFonts w:ascii="Times New Roman" w:hAnsi="Times New Roman" w:cs="Times New Roman"/>
          <w:sz w:val="26"/>
          <w:szCs w:val="26"/>
        </w:rPr>
        <w:t>Согласно техническому заданию аукционной документации Заказчику требуется:</w:t>
      </w:r>
    </w:p>
    <w:p w:rsidR="00596BD0" w:rsidRDefault="00596BD0" w:rsidP="00557C1E">
      <w:pPr>
        <w:pStyle w:val="ConsPlusNormal"/>
        <w:ind w:right="-141" w:firstLine="709"/>
        <w:jc w:val="both"/>
        <w:rPr>
          <w:rFonts w:ascii="Times New Roman" w:hAnsi="Times New Roman" w:cs="Times New Roman"/>
          <w:sz w:val="26"/>
          <w:szCs w:val="26"/>
        </w:rPr>
      </w:pPr>
    </w:p>
    <w:tbl>
      <w:tblPr>
        <w:tblW w:w="10238" w:type="dxa"/>
        <w:tblInd w:w="-176" w:type="dxa"/>
        <w:tblLayout w:type="fixed"/>
        <w:tblLook w:val="04A0"/>
      </w:tblPr>
      <w:tblGrid>
        <w:gridCol w:w="568"/>
        <w:gridCol w:w="1984"/>
        <w:gridCol w:w="2127"/>
        <w:gridCol w:w="1134"/>
        <w:gridCol w:w="992"/>
        <w:gridCol w:w="1984"/>
        <w:gridCol w:w="567"/>
        <w:gridCol w:w="882"/>
      </w:tblGrid>
      <w:tr w:rsidR="00596BD0" w:rsidTr="00596BD0">
        <w:trPr>
          <w:cantSplit/>
          <w:trHeight w:val="18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BD0" w:rsidRPr="00DC0E9D" w:rsidRDefault="00596BD0" w:rsidP="005623F6">
            <w:pPr>
              <w:jc w:val="center"/>
              <w:rPr>
                <w:szCs w:val="28"/>
              </w:rPr>
            </w:pPr>
            <w:r w:rsidRPr="00DC0E9D">
              <w:rPr>
                <w:szCs w:val="28"/>
              </w:rPr>
              <w:lastRenderedPageBreak/>
              <w:t xml:space="preserve">№ </w:t>
            </w:r>
            <w:proofErr w:type="spellStart"/>
            <w:r w:rsidRPr="00DC0E9D">
              <w:rPr>
                <w:szCs w:val="28"/>
              </w:rPr>
              <w:t>п.п</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BD0" w:rsidRPr="00596BD0" w:rsidRDefault="00596BD0" w:rsidP="005623F6">
            <w:pPr>
              <w:jc w:val="center"/>
              <w:rPr>
                <w:sz w:val="20"/>
                <w:szCs w:val="20"/>
                <w:lang w:val="ru-RU"/>
              </w:rPr>
            </w:pPr>
            <w:r w:rsidRPr="00596BD0">
              <w:rPr>
                <w:sz w:val="20"/>
                <w:szCs w:val="20"/>
                <w:lang w:val="ru-RU"/>
              </w:rPr>
              <w:t>МНН</w:t>
            </w:r>
          </w:p>
          <w:p w:rsidR="00596BD0" w:rsidRPr="00596BD0" w:rsidRDefault="00596BD0" w:rsidP="005623F6">
            <w:pPr>
              <w:jc w:val="center"/>
              <w:rPr>
                <w:sz w:val="20"/>
                <w:szCs w:val="20"/>
                <w:lang w:val="ru-RU"/>
              </w:rPr>
            </w:pPr>
            <w:r w:rsidRPr="00596BD0">
              <w:rPr>
                <w:sz w:val="20"/>
                <w:szCs w:val="20"/>
                <w:lang w:val="ru-RU"/>
              </w:rPr>
              <w:t xml:space="preserve">(при отсутствии таких наименований химические, </w:t>
            </w:r>
            <w:proofErr w:type="spellStart"/>
            <w:r w:rsidRPr="00596BD0">
              <w:rPr>
                <w:sz w:val="20"/>
                <w:szCs w:val="20"/>
                <w:lang w:val="ru-RU"/>
              </w:rPr>
              <w:t>группировочные</w:t>
            </w:r>
            <w:proofErr w:type="spellEnd"/>
            <w:r w:rsidRPr="00596BD0">
              <w:rPr>
                <w:sz w:val="20"/>
                <w:szCs w:val="20"/>
                <w:lang w:val="ru-RU"/>
              </w:rPr>
              <w:t xml:space="preserve"> наименования)</w:t>
            </w:r>
          </w:p>
        </w:tc>
        <w:tc>
          <w:tcPr>
            <w:tcW w:w="2127" w:type="dxa"/>
            <w:tcBorders>
              <w:top w:val="single" w:sz="4" w:space="0" w:color="auto"/>
              <w:left w:val="nil"/>
              <w:bottom w:val="single" w:sz="4" w:space="0" w:color="auto"/>
              <w:right w:val="single" w:sz="4" w:space="0" w:color="auto"/>
            </w:tcBorders>
            <w:vAlign w:val="center"/>
          </w:tcPr>
          <w:p w:rsidR="00596BD0" w:rsidRPr="00596BD0" w:rsidRDefault="00596BD0" w:rsidP="005623F6">
            <w:pPr>
              <w:jc w:val="center"/>
              <w:rPr>
                <w:sz w:val="20"/>
                <w:szCs w:val="20"/>
              </w:rPr>
            </w:pPr>
            <w:proofErr w:type="spellStart"/>
            <w:r w:rsidRPr="00596BD0">
              <w:rPr>
                <w:sz w:val="20"/>
                <w:szCs w:val="20"/>
              </w:rPr>
              <w:t>Лекарственная</w:t>
            </w:r>
            <w:proofErr w:type="spellEnd"/>
            <w:r w:rsidRPr="00596BD0">
              <w:rPr>
                <w:sz w:val="20"/>
                <w:szCs w:val="20"/>
              </w:rPr>
              <w:t xml:space="preserve"> </w:t>
            </w:r>
            <w:proofErr w:type="spellStart"/>
            <w:r w:rsidRPr="00596BD0">
              <w:rPr>
                <w:sz w:val="20"/>
                <w:szCs w:val="20"/>
              </w:rPr>
              <w:t>форма</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96BD0" w:rsidRPr="00596BD0" w:rsidRDefault="00596BD0" w:rsidP="005623F6">
            <w:pPr>
              <w:jc w:val="center"/>
              <w:rPr>
                <w:sz w:val="20"/>
                <w:szCs w:val="20"/>
              </w:rPr>
            </w:pPr>
            <w:proofErr w:type="spellStart"/>
            <w:r w:rsidRPr="00596BD0">
              <w:rPr>
                <w:sz w:val="20"/>
                <w:szCs w:val="20"/>
              </w:rPr>
              <w:t>Дозировка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596BD0" w:rsidRPr="00596BD0" w:rsidRDefault="00596BD0" w:rsidP="005623F6">
            <w:pPr>
              <w:ind w:right="57"/>
              <w:jc w:val="center"/>
              <w:rPr>
                <w:sz w:val="20"/>
                <w:szCs w:val="20"/>
              </w:rPr>
            </w:pPr>
            <w:proofErr w:type="spellStart"/>
            <w:r w:rsidRPr="00596BD0">
              <w:rPr>
                <w:sz w:val="20"/>
                <w:szCs w:val="20"/>
              </w:rPr>
              <w:t>Фасовка</w:t>
            </w:r>
            <w:proofErr w:type="spellEnd"/>
            <w:r w:rsidRPr="00596BD0">
              <w:rPr>
                <w:sz w:val="20"/>
                <w:szCs w:val="20"/>
              </w:rPr>
              <w:t>/</w:t>
            </w:r>
          </w:p>
          <w:p w:rsidR="00596BD0" w:rsidRPr="00596BD0" w:rsidRDefault="00596BD0" w:rsidP="005623F6">
            <w:pPr>
              <w:jc w:val="center"/>
              <w:rPr>
                <w:sz w:val="20"/>
                <w:szCs w:val="20"/>
              </w:rPr>
            </w:pPr>
            <w:proofErr w:type="spellStart"/>
            <w:r w:rsidRPr="00596BD0">
              <w:rPr>
                <w:sz w:val="20"/>
                <w:szCs w:val="20"/>
              </w:rPr>
              <w:t>упаковка</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596BD0" w:rsidRPr="00596BD0" w:rsidRDefault="00596BD0" w:rsidP="005623F6">
            <w:pPr>
              <w:jc w:val="center"/>
              <w:rPr>
                <w:sz w:val="20"/>
                <w:szCs w:val="20"/>
              </w:rPr>
            </w:pPr>
            <w:proofErr w:type="spellStart"/>
            <w:r w:rsidRPr="00596BD0">
              <w:rPr>
                <w:sz w:val="20"/>
                <w:szCs w:val="20"/>
              </w:rPr>
              <w:t>Дополнительный</w:t>
            </w:r>
            <w:proofErr w:type="spellEnd"/>
            <w:r w:rsidRPr="00596BD0">
              <w:rPr>
                <w:sz w:val="20"/>
                <w:szCs w:val="20"/>
              </w:rPr>
              <w:t xml:space="preserve"> </w:t>
            </w:r>
            <w:proofErr w:type="spellStart"/>
            <w:r w:rsidRPr="00596BD0">
              <w:rPr>
                <w:sz w:val="20"/>
                <w:szCs w:val="20"/>
              </w:rPr>
              <w:t>показатель</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BD0" w:rsidRPr="00596BD0" w:rsidRDefault="00596BD0" w:rsidP="005623F6">
            <w:pPr>
              <w:jc w:val="center"/>
              <w:rPr>
                <w:sz w:val="20"/>
                <w:szCs w:val="20"/>
              </w:rPr>
            </w:pPr>
            <w:proofErr w:type="spellStart"/>
            <w:r w:rsidRPr="00596BD0">
              <w:rPr>
                <w:sz w:val="20"/>
                <w:szCs w:val="20"/>
              </w:rPr>
              <w:t>Ед</w:t>
            </w:r>
            <w:proofErr w:type="spellEnd"/>
            <w:r w:rsidRPr="00596BD0">
              <w:rPr>
                <w:sz w:val="20"/>
                <w:szCs w:val="20"/>
              </w:rPr>
              <w:t>.</w:t>
            </w:r>
          </w:p>
          <w:p w:rsidR="00596BD0" w:rsidRPr="008A7C94" w:rsidRDefault="008A7C94" w:rsidP="005623F6">
            <w:pPr>
              <w:jc w:val="center"/>
              <w:rPr>
                <w:sz w:val="20"/>
                <w:szCs w:val="20"/>
                <w:lang w:val="ru-RU"/>
              </w:rPr>
            </w:pPr>
            <w:proofErr w:type="spellStart"/>
            <w:r>
              <w:rPr>
                <w:sz w:val="20"/>
                <w:szCs w:val="20"/>
              </w:rPr>
              <w:t>изм</w:t>
            </w:r>
            <w:proofErr w:type="spellEnd"/>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596BD0" w:rsidRPr="00596BD0" w:rsidRDefault="00596BD0" w:rsidP="005623F6">
            <w:pPr>
              <w:jc w:val="center"/>
              <w:rPr>
                <w:sz w:val="20"/>
                <w:szCs w:val="20"/>
              </w:rPr>
            </w:pPr>
            <w:proofErr w:type="spellStart"/>
            <w:r w:rsidRPr="00596BD0">
              <w:rPr>
                <w:sz w:val="20"/>
                <w:szCs w:val="20"/>
              </w:rPr>
              <w:t>Кол-во</w:t>
            </w:r>
            <w:proofErr w:type="spellEnd"/>
          </w:p>
        </w:tc>
      </w:tr>
      <w:tr w:rsidR="00596BD0" w:rsidTr="00596BD0">
        <w:trPr>
          <w:trHeight w:val="1833"/>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596BD0" w:rsidRPr="00DC0E9D" w:rsidRDefault="00596BD0" w:rsidP="005623F6">
            <w:pPr>
              <w:rPr>
                <w:szCs w:val="28"/>
              </w:rPr>
            </w:pPr>
            <w:r w:rsidRPr="00DC0E9D">
              <w:rPr>
                <w:noProof/>
                <w:szCs w:val="28"/>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96BD0" w:rsidRPr="00596BD0" w:rsidRDefault="00596BD0" w:rsidP="005623F6">
            <w:pPr>
              <w:ind w:firstLine="22"/>
              <w:jc w:val="center"/>
              <w:rPr>
                <w:sz w:val="20"/>
                <w:szCs w:val="20"/>
                <w:lang w:val="ru-RU"/>
              </w:rPr>
            </w:pPr>
            <w:r w:rsidRPr="00596BD0">
              <w:rPr>
                <w:noProof/>
                <w:sz w:val="20"/>
                <w:szCs w:val="20"/>
                <w:lang w:val="ru-RU"/>
              </w:rPr>
              <w:t>Ботулинический токсин типа</w:t>
            </w:r>
            <w:r w:rsidRPr="00596BD0">
              <w:rPr>
                <w:sz w:val="20"/>
                <w:szCs w:val="20"/>
                <w:lang w:val="ru-RU"/>
              </w:rPr>
              <w:t xml:space="preserve"> </w:t>
            </w:r>
            <w:r w:rsidRPr="00A665D9">
              <w:rPr>
                <w:b/>
                <w:sz w:val="20"/>
                <w:szCs w:val="20"/>
                <w:lang w:val="ru-RU"/>
              </w:rPr>
              <w:t>А-гемагглютинин комплекс</w:t>
            </w:r>
          </w:p>
        </w:tc>
        <w:tc>
          <w:tcPr>
            <w:tcW w:w="2127" w:type="dxa"/>
            <w:tcBorders>
              <w:top w:val="single" w:sz="4" w:space="0" w:color="auto"/>
              <w:left w:val="nil"/>
              <w:bottom w:val="single" w:sz="4" w:space="0" w:color="auto"/>
              <w:right w:val="single" w:sz="4" w:space="0" w:color="auto"/>
            </w:tcBorders>
          </w:tcPr>
          <w:p w:rsidR="00596BD0" w:rsidRPr="00596BD0" w:rsidRDefault="00596BD0" w:rsidP="005623F6">
            <w:pPr>
              <w:rPr>
                <w:sz w:val="20"/>
                <w:szCs w:val="20"/>
                <w:lang w:val="ru-RU"/>
              </w:rPr>
            </w:pPr>
            <w:r w:rsidRPr="00596BD0">
              <w:rPr>
                <w:noProof/>
                <w:sz w:val="20"/>
                <w:szCs w:val="20"/>
                <w:lang w:val="ru-RU"/>
              </w:rPr>
              <w:t>лиофилизат для</w:t>
            </w:r>
            <w:r w:rsidRPr="00596BD0">
              <w:rPr>
                <w:sz w:val="20"/>
                <w:szCs w:val="20"/>
                <w:lang w:val="ru-RU"/>
              </w:rPr>
              <w:t xml:space="preserve"> приготовления раствора для внутримышечного введения</w:t>
            </w:r>
          </w:p>
        </w:tc>
        <w:tc>
          <w:tcPr>
            <w:tcW w:w="1134" w:type="dxa"/>
            <w:tcBorders>
              <w:top w:val="single" w:sz="4" w:space="0" w:color="auto"/>
              <w:left w:val="single" w:sz="4" w:space="0" w:color="auto"/>
              <w:bottom w:val="single" w:sz="4" w:space="0" w:color="auto"/>
              <w:right w:val="single" w:sz="4" w:space="0" w:color="auto"/>
            </w:tcBorders>
          </w:tcPr>
          <w:p w:rsidR="00596BD0" w:rsidRPr="00596BD0" w:rsidRDefault="00596BD0" w:rsidP="005623F6">
            <w:pPr>
              <w:rPr>
                <w:sz w:val="20"/>
                <w:szCs w:val="20"/>
              </w:rPr>
            </w:pPr>
            <w:r w:rsidRPr="00596BD0">
              <w:rPr>
                <w:noProof/>
                <w:sz w:val="20"/>
                <w:szCs w:val="20"/>
              </w:rPr>
              <w:t>100 ЕД</w:t>
            </w:r>
          </w:p>
        </w:tc>
        <w:tc>
          <w:tcPr>
            <w:tcW w:w="992" w:type="dxa"/>
            <w:tcBorders>
              <w:top w:val="single" w:sz="4" w:space="0" w:color="auto"/>
              <w:left w:val="single" w:sz="4" w:space="0" w:color="auto"/>
              <w:bottom w:val="single" w:sz="4" w:space="0" w:color="auto"/>
              <w:right w:val="single" w:sz="4" w:space="0" w:color="auto"/>
            </w:tcBorders>
          </w:tcPr>
          <w:p w:rsidR="00596BD0" w:rsidRPr="00596BD0" w:rsidRDefault="00596BD0" w:rsidP="005623F6">
            <w:pPr>
              <w:rPr>
                <w:sz w:val="20"/>
                <w:szCs w:val="20"/>
              </w:rPr>
            </w:pPr>
            <w:r w:rsidRPr="00596BD0">
              <w:rPr>
                <w:noProof/>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596BD0" w:rsidRPr="00596BD0" w:rsidRDefault="00596BD0" w:rsidP="005623F6">
            <w:pPr>
              <w:rPr>
                <w:sz w:val="20"/>
                <w:szCs w:val="20"/>
                <w:lang w:val="ru-RU"/>
              </w:rPr>
            </w:pPr>
            <w:r w:rsidRPr="00596BD0">
              <w:rPr>
                <w:noProof/>
                <w:sz w:val="20"/>
                <w:szCs w:val="20"/>
                <w:lang w:val="ru-RU"/>
              </w:rPr>
              <w:t>показания к</w:t>
            </w:r>
            <w:r w:rsidRPr="00596BD0">
              <w:rPr>
                <w:sz w:val="20"/>
                <w:szCs w:val="20"/>
                <w:lang w:val="ru-RU"/>
              </w:rPr>
              <w:t xml:space="preserve"> применению: блефароспазм, </w:t>
            </w:r>
            <w:proofErr w:type="spellStart"/>
            <w:r w:rsidRPr="00596BD0">
              <w:rPr>
                <w:sz w:val="20"/>
                <w:szCs w:val="20"/>
                <w:lang w:val="ru-RU"/>
              </w:rPr>
              <w:t>спастичность</w:t>
            </w:r>
            <w:proofErr w:type="spellEnd"/>
            <w:r w:rsidRPr="00596BD0">
              <w:rPr>
                <w:sz w:val="20"/>
                <w:szCs w:val="20"/>
                <w:lang w:val="ru-RU"/>
              </w:rPr>
              <w:t xml:space="preserve"> в верхней конечности у взрослых пациентов, перенесших инсульт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96BD0" w:rsidRPr="00596BD0" w:rsidRDefault="00596BD0" w:rsidP="005623F6">
            <w:pPr>
              <w:rPr>
                <w:sz w:val="20"/>
                <w:szCs w:val="20"/>
              </w:rPr>
            </w:pPr>
            <w:r w:rsidRPr="00596BD0">
              <w:rPr>
                <w:noProof/>
                <w:sz w:val="20"/>
                <w:szCs w:val="20"/>
              </w:rPr>
              <w:t>ШТ</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596BD0" w:rsidRPr="00596BD0" w:rsidRDefault="00596BD0" w:rsidP="005623F6">
            <w:pPr>
              <w:rPr>
                <w:sz w:val="20"/>
                <w:szCs w:val="20"/>
              </w:rPr>
            </w:pPr>
            <w:r w:rsidRPr="00596BD0">
              <w:rPr>
                <w:noProof/>
                <w:sz w:val="20"/>
                <w:szCs w:val="20"/>
              </w:rPr>
              <w:t>250.00</w:t>
            </w:r>
          </w:p>
        </w:tc>
      </w:tr>
    </w:tbl>
    <w:p w:rsidR="00557C1E" w:rsidRDefault="00557C1E" w:rsidP="00FE5432">
      <w:pPr>
        <w:pStyle w:val="ConsPlusNormal"/>
        <w:ind w:right="-141" w:firstLine="709"/>
        <w:jc w:val="both"/>
        <w:rPr>
          <w:rFonts w:ascii="Times New Roman" w:hAnsi="Times New Roman" w:cs="Times New Roman"/>
          <w:sz w:val="26"/>
          <w:szCs w:val="26"/>
        </w:rPr>
      </w:pPr>
    </w:p>
    <w:p w:rsidR="00557C1E" w:rsidRDefault="005623F6" w:rsidP="00FE5432">
      <w:pPr>
        <w:pStyle w:val="ConsPlusNormal"/>
        <w:ind w:right="-141" w:firstLine="709"/>
        <w:jc w:val="both"/>
        <w:rPr>
          <w:rFonts w:ascii="Times New Roman" w:hAnsi="Times New Roman" w:cs="Times New Roman"/>
          <w:sz w:val="26"/>
          <w:szCs w:val="26"/>
        </w:rPr>
      </w:pPr>
      <w:r>
        <w:rPr>
          <w:rFonts w:ascii="Times New Roman" w:hAnsi="Times New Roman" w:cs="Times New Roman"/>
          <w:sz w:val="26"/>
          <w:szCs w:val="26"/>
        </w:rPr>
        <w:t>В заявке Заявителя предложено:</w:t>
      </w:r>
    </w:p>
    <w:p w:rsidR="00557C1E" w:rsidRDefault="00557C1E" w:rsidP="00E20925">
      <w:pPr>
        <w:pStyle w:val="ConsPlusNormal"/>
        <w:ind w:right="-141" w:firstLine="0"/>
        <w:jc w:val="both"/>
        <w:rPr>
          <w:rFonts w:ascii="Times New Roman" w:hAnsi="Times New Roman" w:cs="Times New Roman"/>
          <w:sz w:val="26"/>
          <w:szCs w:val="26"/>
        </w:rPr>
      </w:pPr>
    </w:p>
    <w:tbl>
      <w:tblPr>
        <w:tblW w:w="10238" w:type="dxa"/>
        <w:tblInd w:w="-176" w:type="dxa"/>
        <w:tblLayout w:type="fixed"/>
        <w:tblLook w:val="04A0"/>
      </w:tblPr>
      <w:tblGrid>
        <w:gridCol w:w="568"/>
        <w:gridCol w:w="1276"/>
        <w:gridCol w:w="1701"/>
        <w:gridCol w:w="2409"/>
        <w:gridCol w:w="2127"/>
        <w:gridCol w:w="850"/>
        <w:gridCol w:w="1307"/>
      </w:tblGrid>
      <w:tr w:rsidR="00E20925" w:rsidTr="00E20925">
        <w:trPr>
          <w:cantSplit/>
          <w:trHeight w:val="18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925" w:rsidRPr="00DC0E9D" w:rsidRDefault="00E20925" w:rsidP="005623F6">
            <w:pPr>
              <w:jc w:val="center"/>
              <w:rPr>
                <w:szCs w:val="28"/>
              </w:rPr>
            </w:pPr>
            <w:r w:rsidRPr="00DC0E9D">
              <w:rPr>
                <w:szCs w:val="28"/>
              </w:rPr>
              <w:t xml:space="preserve">№ </w:t>
            </w:r>
            <w:proofErr w:type="spellStart"/>
            <w:r w:rsidRPr="00DC0E9D">
              <w:rPr>
                <w:szCs w:val="28"/>
              </w:rPr>
              <w:t>п.п</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925" w:rsidRPr="00596BD0" w:rsidRDefault="00E20925" w:rsidP="005623F6">
            <w:pPr>
              <w:jc w:val="center"/>
              <w:rPr>
                <w:sz w:val="20"/>
                <w:szCs w:val="20"/>
                <w:lang w:val="ru-RU"/>
              </w:rPr>
            </w:pPr>
            <w:r w:rsidRPr="00596BD0">
              <w:rPr>
                <w:sz w:val="20"/>
                <w:szCs w:val="20"/>
                <w:lang w:val="ru-RU"/>
              </w:rPr>
              <w:t>МНН</w:t>
            </w:r>
          </w:p>
          <w:p w:rsidR="00E20925" w:rsidRPr="00596BD0" w:rsidRDefault="00E20925" w:rsidP="005623F6">
            <w:pPr>
              <w:jc w:val="center"/>
              <w:rPr>
                <w:sz w:val="20"/>
                <w:szCs w:val="20"/>
                <w:lang w:val="ru-RU"/>
              </w:rPr>
            </w:pPr>
          </w:p>
        </w:tc>
        <w:tc>
          <w:tcPr>
            <w:tcW w:w="1701" w:type="dxa"/>
            <w:tcBorders>
              <w:top w:val="single" w:sz="4" w:space="0" w:color="auto"/>
              <w:left w:val="nil"/>
              <w:bottom w:val="single" w:sz="4" w:space="0" w:color="auto"/>
              <w:right w:val="single" w:sz="4" w:space="0" w:color="auto"/>
            </w:tcBorders>
            <w:vAlign w:val="center"/>
          </w:tcPr>
          <w:p w:rsidR="00E20925" w:rsidRPr="005623F6" w:rsidRDefault="00E20925" w:rsidP="005623F6">
            <w:pPr>
              <w:jc w:val="center"/>
              <w:rPr>
                <w:sz w:val="20"/>
                <w:szCs w:val="20"/>
                <w:lang w:val="ru-RU"/>
              </w:rPr>
            </w:pPr>
            <w:r>
              <w:rPr>
                <w:sz w:val="20"/>
                <w:szCs w:val="20"/>
                <w:lang w:val="ru-RU"/>
              </w:rPr>
              <w:t>Торговое наименование</w:t>
            </w:r>
          </w:p>
        </w:tc>
        <w:tc>
          <w:tcPr>
            <w:tcW w:w="2409" w:type="dxa"/>
            <w:tcBorders>
              <w:top w:val="single" w:sz="4" w:space="0" w:color="auto"/>
              <w:left w:val="single" w:sz="4" w:space="0" w:color="auto"/>
              <w:bottom w:val="single" w:sz="4" w:space="0" w:color="auto"/>
              <w:right w:val="single" w:sz="4" w:space="0" w:color="auto"/>
            </w:tcBorders>
            <w:vAlign w:val="center"/>
          </w:tcPr>
          <w:p w:rsidR="00E20925" w:rsidRPr="00E20925" w:rsidRDefault="00E20925" w:rsidP="005623F6">
            <w:pPr>
              <w:jc w:val="center"/>
              <w:rPr>
                <w:sz w:val="20"/>
                <w:szCs w:val="20"/>
                <w:lang w:val="ru-RU"/>
              </w:rPr>
            </w:pPr>
            <w:r>
              <w:rPr>
                <w:sz w:val="20"/>
                <w:szCs w:val="20"/>
                <w:lang w:val="ru-RU"/>
              </w:rPr>
              <w:t>Описание Форма выпуска</w:t>
            </w:r>
          </w:p>
        </w:tc>
        <w:tc>
          <w:tcPr>
            <w:tcW w:w="2127" w:type="dxa"/>
            <w:tcBorders>
              <w:top w:val="single" w:sz="4" w:space="0" w:color="auto"/>
              <w:left w:val="single" w:sz="4" w:space="0" w:color="auto"/>
              <w:bottom w:val="single" w:sz="4" w:space="0" w:color="auto"/>
              <w:right w:val="single" w:sz="4" w:space="0" w:color="auto"/>
            </w:tcBorders>
            <w:vAlign w:val="center"/>
          </w:tcPr>
          <w:p w:rsidR="00E20925" w:rsidRPr="00E20925" w:rsidRDefault="00E20925" w:rsidP="005623F6">
            <w:pPr>
              <w:jc w:val="center"/>
              <w:rPr>
                <w:sz w:val="20"/>
                <w:szCs w:val="20"/>
                <w:lang w:val="ru-RU"/>
              </w:rPr>
            </w:pPr>
            <w:r>
              <w:rPr>
                <w:sz w:val="20"/>
                <w:szCs w:val="20"/>
                <w:lang w:val="ru-RU"/>
              </w:rPr>
              <w:t>Производитель/Страна происхождения поставляемого товара</w:t>
            </w:r>
          </w:p>
        </w:tc>
        <w:tc>
          <w:tcPr>
            <w:tcW w:w="850" w:type="dxa"/>
            <w:tcBorders>
              <w:top w:val="single" w:sz="4" w:space="0" w:color="auto"/>
              <w:left w:val="single" w:sz="4" w:space="0" w:color="auto"/>
              <w:bottom w:val="single" w:sz="4" w:space="0" w:color="auto"/>
              <w:right w:val="single" w:sz="4" w:space="0" w:color="auto"/>
            </w:tcBorders>
            <w:vAlign w:val="center"/>
          </w:tcPr>
          <w:p w:rsidR="00E20925" w:rsidRPr="00E20925" w:rsidRDefault="00E20925" w:rsidP="005623F6">
            <w:pPr>
              <w:jc w:val="center"/>
              <w:rPr>
                <w:sz w:val="20"/>
                <w:szCs w:val="20"/>
                <w:lang w:val="ru-RU"/>
              </w:rPr>
            </w:pPr>
            <w:r>
              <w:rPr>
                <w:sz w:val="20"/>
                <w:szCs w:val="20"/>
                <w:lang w:val="ru-RU"/>
              </w:rPr>
              <w:t>Кол-во</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925" w:rsidRPr="00E20925" w:rsidRDefault="00E20925" w:rsidP="005623F6">
            <w:pPr>
              <w:jc w:val="center"/>
              <w:rPr>
                <w:sz w:val="20"/>
                <w:szCs w:val="20"/>
                <w:lang w:val="ru-RU"/>
              </w:rPr>
            </w:pPr>
            <w:r>
              <w:rPr>
                <w:sz w:val="20"/>
                <w:szCs w:val="20"/>
                <w:lang w:val="ru-RU"/>
              </w:rPr>
              <w:t>приложение</w:t>
            </w:r>
          </w:p>
        </w:tc>
      </w:tr>
      <w:tr w:rsidR="00E20925" w:rsidRPr="00A665D9" w:rsidTr="00E20925">
        <w:trPr>
          <w:trHeight w:val="1833"/>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E20925" w:rsidRPr="00DC0E9D" w:rsidRDefault="00E20925" w:rsidP="005623F6">
            <w:pPr>
              <w:rPr>
                <w:szCs w:val="28"/>
              </w:rPr>
            </w:pPr>
            <w:r w:rsidRPr="00DC0E9D">
              <w:rPr>
                <w:noProof/>
                <w:szCs w:val="28"/>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0925" w:rsidRPr="00596BD0" w:rsidRDefault="00E20925" w:rsidP="005623F6">
            <w:pPr>
              <w:ind w:firstLine="22"/>
              <w:jc w:val="center"/>
              <w:rPr>
                <w:sz w:val="20"/>
                <w:szCs w:val="20"/>
                <w:lang w:val="ru-RU"/>
              </w:rPr>
            </w:pPr>
            <w:r w:rsidRPr="00596BD0">
              <w:rPr>
                <w:noProof/>
                <w:sz w:val="20"/>
                <w:szCs w:val="20"/>
                <w:lang w:val="ru-RU"/>
              </w:rPr>
              <w:t>Ботулинический токсин типа</w:t>
            </w:r>
            <w:proofErr w:type="gramStart"/>
            <w:r w:rsidRPr="00596BD0">
              <w:rPr>
                <w:sz w:val="20"/>
                <w:szCs w:val="20"/>
                <w:lang w:val="ru-RU"/>
              </w:rPr>
              <w:t xml:space="preserve"> А</w:t>
            </w:r>
            <w:proofErr w:type="gramEnd"/>
          </w:p>
        </w:tc>
        <w:tc>
          <w:tcPr>
            <w:tcW w:w="1701" w:type="dxa"/>
            <w:tcBorders>
              <w:top w:val="single" w:sz="4" w:space="0" w:color="auto"/>
              <w:left w:val="nil"/>
              <w:bottom w:val="single" w:sz="4" w:space="0" w:color="auto"/>
              <w:right w:val="single" w:sz="4" w:space="0" w:color="auto"/>
            </w:tcBorders>
          </w:tcPr>
          <w:p w:rsidR="00E20925" w:rsidRPr="00596BD0" w:rsidRDefault="00E20925" w:rsidP="005623F6">
            <w:pPr>
              <w:rPr>
                <w:sz w:val="20"/>
                <w:szCs w:val="20"/>
                <w:lang w:val="ru-RU"/>
              </w:rPr>
            </w:pPr>
            <w:r>
              <w:rPr>
                <w:noProof/>
                <w:sz w:val="20"/>
                <w:szCs w:val="20"/>
                <w:lang w:val="ru-RU"/>
              </w:rPr>
              <w:t>Ксеомин (товарный знак отсутствует)</w:t>
            </w:r>
          </w:p>
        </w:tc>
        <w:tc>
          <w:tcPr>
            <w:tcW w:w="2409" w:type="dxa"/>
            <w:tcBorders>
              <w:top w:val="single" w:sz="4" w:space="0" w:color="auto"/>
              <w:left w:val="single" w:sz="4" w:space="0" w:color="auto"/>
              <w:bottom w:val="single" w:sz="4" w:space="0" w:color="auto"/>
              <w:right w:val="single" w:sz="4" w:space="0" w:color="auto"/>
            </w:tcBorders>
          </w:tcPr>
          <w:p w:rsidR="00E20925" w:rsidRPr="00E20925" w:rsidRDefault="00E20925" w:rsidP="005623F6">
            <w:pPr>
              <w:rPr>
                <w:sz w:val="20"/>
                <w:szCs w:val="20"/>
                <w:lang w:val="ru-RU"/>
              </w:rPr>
            </w:pPr>
            <w:r>
              <w:rPr>
                <w:noProof/>
                <w:sz w:val="20"/>
                <w:szCs w:val="20"/>
                <w:lang w:val="ru-RU"/>
              </w:rPr>
              <w:t>Лиофилизат для приготовления раствора для внутримышечного введения 100 ЕД №1, пачка картонная. Показания к применению: блефароспазм, спатичность руки после инсульта у взрослых</w:t>
            </w:r>
          </w:p>
        </w:tc>
        <w:tc>
          <w:tcPr>
            <w:tcW w:w="2127" w:type="dxa"/>
            <w:tcBorders>
              <w:top w:val="single" w:sz="4" w:space="0" w:color="auto"/>
              <w:left w:val="single" w:sz="4" w:space="0" w:color="auto"/>
              <w:bottom w:val="single" w:sz="4" w:space="0" w:color="auto"/>
              <w:right w:val="single" w:sz="4" w:space="0" w:color="auto"/>
            </w:tcBorders>
          </w:tcPr>
          <w:p w:rsidR="00E20925" w:rsidRPr="00E20925" w:rsidRDefault="00E20925" w:rsidP="005623F6">
            <w:pPr>
              <w:rPr>
                <w:sz w:val="20"/>
                <w:szCs w:val="20"/>
                <w:lang w:val="ru-RU"/>
              </w:rPr>
            </w:pPr>
            <w:r>
              <w:rPr>
                <w:noProof/>
                <w:sz w:val="20"/>
                <w:szCs w:val="20"/>
                <w:lang w:val="ru-RU"/>
              </w:rPr>
              <w:t>Мерц Фарма ГмбХ и Ко.КГаА/Германия</w:t>
            </w:r>
          </w:p>
        </w:tc>
        <w:tc>
          <w:tcPr>
            <w:tcW w:w="850" w:type="dxa"/>
            <w:tcBorders>
              <w:top w:val="single" w:sz="4" w:space="0" w:color="auto"/>
              <w:left w:val="single" w:sz="4" w:space="0" w:color="auto"/>
              <w:bottom w:val="single" w:sz="4" w:space="0" w:color="auto"/>
              <w:right w:val="single" w:sz="4" w:space="0" w:color="auto"/>
            </w:tcBorders>
          </w:tcPr>
          <w:p w:rsidR="00E20925" w:rsidRPr="00596BD0" w:rsidRDefault="00E20925" w:rsidP="005623F6">
            <w:pPr>
              <w:rPr>
                <w:sz w:val="20"/>
                <w:szCs w:val="20"/>
                <w:lang w:val="ru-RU"/>
              </w:rPr>
            </w:pPr>
            <w:r>
              <w:rPr>
                <w:noProof/>
                <w:sz w:val="20"/>
                <w:szCs w:val="20"/>
                <w:lang w:val="ru-RU"/>
              </w:rPr>
              <w:t>250 упак.</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E20925" w:rsidRPr="00E20925" w:rsidRDefault="00E20925" w:rsidP="005623F6">
            <w:pPr>
              <w:rPr>
                <w:sz w:val="20"/>
                <w:szCs w:val="20"/>
                <w:lang w:val="ru-RU"/>
              </w:rPr>
            </w:pPr>
            <w:r>
              <w:rPr>
                <w:sz w:val="20"/>
                <w:szCs w:val="20"/>
                <w:lang w:val="ru-RU"/>
              </w:rPr>
              <w:t>Регистрационное удостоверение:  ЛРС-004746/08 от 23.06.2008, дата переоформления 06.09.2017</w:t>
            </w:r>
          </w:p>
        </w:tc>
      </w:tr>
    </w:tbl>
    <w:p w:rsidR="00557C1E" w:rsidRDefault="00557C1E" w:rsidP="00FE5432">
      <w:pPr>
        <w:pStyle w:val="ConsPlusNormal"/>
        <w:ind w:right="-141" w:firstLine="709"/>
        <w:jc w:val="both"/>
        <w:rPr>
          <w:rFonts w:ascii="Times New Roman" w:hAnsi="Times New Roman" w:cs="Times New Roman"/>
          <w:sz w:val="26"/>
          <w:szCs w:val="26"/>
        </w:rPr>
      </w:pPr>
    </w:p>
    <w:p w:rsidR="005C53C4" w:rsidRPr="005C53C4" w:rsidRDefault="005C53C4" w:rsidP="005C53C4">
      <w:pPr>
        <w:pStyle w:val="ConsPlusNormal"/>
        <w:ind w:right="-141" w:firstLine="709"/>
        <w:jc w:val="both"/>
        <w:rPr>
          <w:rFonts w:ascii="Times New Roman" w:hAnsi="Times New Roman" w:cs="Times New Roman"/>
          <w:sz w:val="26"/>
          <w:szCs w:val="26"/>
        </w:rPr>
      </w:pPr>
      <w:proofErr w:type="gramStart"/>
      <w:r w:rsidRPr="005C53C4">
        <w:rPr>
          <w:rFonts w:ascii="Times New Roman" w:hAnsi="Times New Roman" w:cs="Times New Roman"/>
          <w:sz w:val="26"/>
          <w:szCs w:val="26"/>
        </w:rPr>
        <w:t>На основании статьи 15 Федерального закона № 61-ФЗ 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w:t>
      </w:r>
      <w:proofErr w:type="gramEnd"/>
    </w:p>
    <w:p w:rsidR="005C53C4" w:rsidRDefault="005C53C4" w:rsidP="005C53C4">
      <w:pPr>
        <w:pStyle w:val="ConsPlusNormal"/>
        <w:ind w:right="-141" w:firstLine="709"/>
        <w:jc w:val="both"/>
        <w:rPr>
          <w:rFonts w:ascii="Times New Roman" w:hAnsi="Times New Roman" w:cs="Times New Roman"/>
          <w:sz w:val="26"/>
          <w:szCs w:val="26"/>
        </w:rPr>
      </w:pPr>
      <w:r w:rsidRPr="005C53C4">
        <w:rPr>
          <w:rFonts w:ascii="Times New Roman" w:hAnsi="Times New Roman" w:cs="Times New Roman"/>
          <w:sz w:val="26"/>
          <w:szCs w:val="26"/>
        </w:rPr>
        <w:t xml:space="preserve">Таким экспертным учреждением </w:t>
      </w:r>
      <w:r w:rsidR="00E1552E">
        <w:rPr>
          <w:rFonts w:ascii="Times New Roman" w:hAnsi="Times New Roman" w:cs="Times New Roman"/>
          <w:sz w:val="26"/>
          <w:szCs w:val="26"/>
        </w:rPr>
        <w:t xml:space="preserve">в Российской Федерации </w:t>
      </w:r>
      <w:r w:rsidR="00DC2A82">
        <w:rPr>
          <w:rFonts w:ascii="Times New Roman" w:hAnsi="Times New Roman" w:cs="Times New Roman"/>
          <w:sz w:val="26"/>
          <w:szCs w:val="26"/>
        </w:rPr>
        <w:t>является Ф</w:t>
      </w:r>
      <w:r w:rsidRPr="005C53C4">
        <w:rPr>
          <w:rFonts w:ascii="Times New Roman" w:hAnsi="Times New Roman" w:cs="Times New Roman"/>
          <w:sz w:val="26"/>
          <w:szCs w:val="26"/>
        </w:rPr>
        <w:t>едеральное государственное бюджетное учреждение «Научный центр экспертизы средств медицинского применения» Министерства здравоохранения Российской Федерации (ФГБУ НЦЭСМП Минздрава России) (приказ Минздрава России от 14.03.2013 № 136 «Об утверждении устава федерального государственного бюджетного учреждения»</w:t>
      </w:r>
      <w:r>
        <w:rPr>
          <w:rFonts w:ascii="Times New Roman" w:hAnsi="Times New Roman" w:cs="Times New Roman"/>
          <w:sz w:val="26"/>
          <w:szCs w:val="26"/>
        </w:rPr>
        <w:t xml:space="preserve"> </w:t>
      </w:r>
      <w:r w:rsidRPr="005C53C4">
        <w:rPr>
          <w:rFonts w:ascii="Times New Roman" w:hAnsi="Times New Roman" w:cs="Times New Roman"/>
          <w:sz w:val="26"/>
          <w:szCs w:val="26"/>
        </w:rPr>
        <w:t>Научный центр экспертизы средств медицинского применения» Министерства здравоохранения Российской Федерации»).</w:t>
      </w:r>
    </w:p>
    <w:p w:rsidR="005C53C4" w:rsidRPr="005C53C4" w:rsidRDefault="005C53C4" w:rsidP="005C53C4">
      <w:pPr>
        <w:pStyle w:val="ConsPlusNormal"/>
        <w:ind w:right="-141" w:firstLine="709"/>
        <w:jc w:val="both"/>
        <w:rPr>
          <w:rFonts w:ascii="Times New Roman" w:hAnsi="Times New Roman" w:cs="Times New Roman"/>
          <w:sz w:val="26"/>
          <w:szCs w:val="26"/>
        </w:rPr>
      </w:pPr>
      <w:proofErr w:type="gramStart"/>
      <w:r w:rsidRPr="005C53C4">
        <w:rPr>
          <w:rFonts w:ascii="Times New Roman" w:hAnsi="Times New Roman" w:cs="Times New Roman"/>
          <w:sz w:val="26"/>
          <w:szCs w:val="26"/>
        </w:rPr>
        <w:t xml:space="preserve">На основании части 1 статьи 3 Федерального закона от 22.12.2014 № 429-ФЗ «О внесении изменений в Федеральный закон «Об обращении лекарственных средств» определение взаимозаменяемости лекарственных препаратов для медицинского применения, зарегистрированных до дня вступления в силу настоящего Федерального </w:t>
      </w:r>
      <w:r w:rsidRPr="005C53C4">
        <w:rPr>
          <w:rFonts w:ascii="Times New Roman" w:hAnsi="Times New Roman" w:cs="Times New Roman"/>
          <w:sz w:val="26"/>
          <w:szCs w:val="26"/>
        </w:rPr>
        <w:lastRenderedPageBreak/>
        <w:t>закона, проводится комиссией экспертов федерального государственного бюджетного учреждения по проведению экспертизы лекарственных средств при проведении экспертизы лекарственных препаратов для медицинского применения в части экспертизы</w:t>
      </w:r>
      <w:proofErr w:type="gramEnd"/>
      <w:r w:rsidRPr="005C53C4">
        <w:rPr>
          <w:rFonts w:ascii="Times New Roman" w:hAnsi="Times New Roman" w:cs="Times New Roman"/>
          <w:sz w:val="26"/>
          <w:szCs w:val="26"/>
        </w:rPr>
        <w:t xml:space="preserve"> </w:t>
      </w:r>
      <w:proofErr w:type="gramStart"/>
      <w:r w:rsidRPr="005C53C4">
        <w:rPr>
          <w:rFonts w:ascii="Times New Roman" w:hAnsi="Times New Roman" w:cs="Times New Roman"/>
          <w:sz w:val="26"/>
          <w:szCs w:val="26"/>
        </w:rPr>
        <w:t xml:space="preserve">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на основании задания соответствующего уполномоченного федерального органа исполнительной власти, в том числе выданного на основании заявления держателя или владельца регистрационного удостоверения лекарственного препарата, до 31 декабря 2017 года путем сравнения с </w:t>
      </w:r>
      <w:proofErr w:type="spellStart"/>
      <w:r w:rsidRPr="005C53C4">
        <w:rPr>
          <w:rFonts w:ascii="Times New Roman" w:hAnsi="Times New Roman" w:cs="Times New Roman"/>
          <w:sz w:val="26"/>
          <w:szCs w:val="26"/>
        </w:rPr>
        <w:t>референтным</w:t>
      </w:r>
      <w:proofErr w:type="spellEnd"/>
      <w:r w:rsidRPr="005C53C4">
        <w:rPr>
          <w:rFonts w:ascii="Times New Roman" w:hAnsi="Times New Roman" w:cs="Times New Roman"/>
          <w:sz w:val="26"/>
          <w:szCs w:val="26"/>
        </w:rPr>
        <w:t xml:space="preserve"> лекарственным препаратом в порядке, установленном Правительством Российской Федерации, и по</w:t>
      </w:r>
      <w:proofErr w:type="gramEnd"/>
      <w:r w:rsidRPr="005C53C4">
        <w:rPr>
          <w:rFonts w:ascii="Times New Roman" w:hAnsi="Times New Roman" w:cs="Times New Roman"/>
          <w:sz w:val="26"/>
          <w:szCs w:val="26"/>
        </w:rPr>
        <w:t xml:space="preserve"> параметрам, указанным в части 1 статьи 27.1 Федерального закона № 61-ФЗ (в редакции данного Федерального закона).</w:t>
      </w:r>
    </w:p>
    <w:p w:rsidR="005C53C4" w:rsidRPr="005C53C4" w:rsidRDefault="005C53C4" w:rsidP="005C53C4">
      <w:pPr>
        <w:pStyle w:val="ConsPlusNormal"/>
        <w:ind w:right="-141" w:firstLine="709"/>
        <w:jc w:val="both"/>
        <w:rPr>
          <w:rFonts w:ascii="Times New Roman" w:hAnsi="Times New Roman" w:cs="Times New Roman"/>
          <w:sz w:val="26"/>
          <w:szCs w:val="26"/>
        </w:rPr>
      </w:pPr>
      <w:r w:rsidRPr="005C53C4">
        <w:rPr>
          <w:rFonts w:ascii="Times New Roman" w:hAnsi="Times New Roman" w:cs="Times New Roman"/>
          <w:sz w:val="26"/>
          <w:szCs w:val="26"/>
        </w:rPr>
        <w:t>Таким образом, вывод о взаимозаменяемости препаратов может быть сделан комиссией экспертов федерального государственного бюджетного учреждения по проведению экспертизы лекарственных средств, находящегося в ведении Министерства здравоохранения Российской Федерации (ФГБУ НЦЭСМП Минздрава России), и оформлен в виде приложения к заключению комиссии экспертов.</w:t>
      </w:r>
    </w:p>
    <w:p w:rsidR="005C53C4" w:rsidRDefault="005C53C4" w:rsidP="005C53C4">
      <w:pPr>
        <w:pStyle w:val="ConsPlusNormal"/>
        <w:ind w:right="-141" w:firstLine="709"/>
        <w:jc w:val="both"/>
        <w:rPr>
          <w:rFonts w:ascii="Times New Roman" w:hAnsi="Times New Roman" w:cs="Times New Roman"/>
          <w:sz w:val="26"/>
          <w:szCs w:val="26"/>
        </w:rPr>
      </w:pPr>
      <w:r w:rsidRPr="005C53C4">
        <w:rPr>
          <w:rFonts w:ascii="Times New Roman" w:hAnsi="Times New Roman" w:cs="Times New Roman"/>
          <w:sz w:val="26"/>
          <w:szCs w:val="26"/>
        </w:rPr>
        <w:t xml:space="preserve">Однако лекарственные препараты </w:t>
      </w:r>
      <w:r>
        <w:rPr>
          <w:rFonts w:ascii="Times New Roman" w:hAnsi="Times New Roman" w:cs="Times New Roman"/>
          <w:sz w:val="26"/>
          <w:szCs w:val="26"/>
        </w:rPr>
        <w:t xml:space="preserve">с МНН </w:t>
      </w:r>
      <w:r w:rsidRPr="005C53C4">
        <w:rPr>
          <w:rFonts w:ascii="Times New Roman" w:hAnsi="Times New Roman" w:cs="Times New Roman"/>
          <w:sz w:val="26"/>
          <w:szCs w:val="26"/>
        </w:rPr>
        <w:t>«Ботулинический токсин типа А-гемагглютинин комплекс» и «Ботулинический токсин типа</w:t>
      </w:r>
      <w:proofErr w:type="gramStart"/>
      <w:r w:rsidRPr="005C53C4">
        <w:rPr>
          <w:rFonts w:ascii="Times New Roman" w:hAnsi="Times New Roman" w:cs="Times New Roman"/>
          <w:sz w:val="26"/>
          <w:szCs w:val="26"/>
        </w:rPr>
        <w:t xml:space="preserve"> А</w:t>
      </w:r>
      <w:proofErr w:type="gramEnd"/>
      <w:r w:rsidRPr="005C53C4">
        <w:rPr>
          <w:rFonts w:ascii="Times New Roman" w:hAnsi="Times New Roman" w:cs="Times New Roman"/>
          <w:sz w:val="26"/>
          <w:szCs w:val="26"/>
        </w:rPr>
        <w:t>» не были признаны взаимозаменяемыми в установленном законом порядке.</w:t>
      </w:r>
    </w:p>
    <w:p w:rsidR="00E20925" w:rsidRDefault="0023359B" w:rsidP="00FE5432">
      <w:pPr>
        <w:pStyle w:val="ConsPlusNormal"/>
        <w:ind w:right="-141" w:firstLine="709"/>
        <w:jc w:val="both"/>
        <w:rPr>
          <w:rFonts w:ascii="Times New Roman" w:hAnsi="Times New Roman" w:cs="Times New Roman"/>
          <w:sz w:val="26"/>
          <w:szCs w:val="26"/>
        </w:rPr>
      </w:pPr>
      <w:r>
        <w:rPr>
          <w:rFonts w:ascii="Times New Roman" w:hAnsi="Times New Roman" w:cs="Times New Roman"/>
          <w:sz w:val="26"/>
          <w:szCs w:val="26"/>
        </w:rPr>
        <w:t xml:space="preserve">Представители Заявителя в ходе рассмотрения жалобы </w:t>
      </w:r>
      <w:r w:rsidR="00DC2A82">
        <w:rPr>
          <w:rFonts w:ascii="Times New Roman" w:hAnsi="Times New Roman" w:cs="Times New Roman"/>
          <w:sz w:val="26"/>
          <w:szCs w:val="26"/>
        </w:rPr>
        <w:t>в обоснование</w:t>
      </w:r>
      <w:r w:rsidR="00E1552E">
        <w:rPr>
          <w:rFonts w:ascii="Times New Roman" w:hAnsi="Times New Roman" w:cs="Times New Roman"/>
          <w:sz w:val="26"/>
          <w:szCs w:val="26"/>
        </w:rPr>
        <w:t xml:space="preserve"> своей позиции </w:t>
      </w:r>
      <w:r>
        <w:rPr>
          <w:rFonts w:ascii="Times New Roman" w:hAnsi="Times New Roman" w:cs="Times New Roman"/>
          <w:sz w:val="26"/>
          <w:szCs w:val="26"/>
        </w:rPr>
        <w:t xml:space="preserve">ссылались на </w:t>
      </w:r>
      <w:r w:rsidR="000E0F17">
        <w:rPr>
          <w:rFonts w:ascii="Times New Roman" w:hAnsi="Times New Roman" w:cs="Times New Roman"/>
          <w:sz w:val="26"/>
          <w:szCs w:val="26"/>
        </w:rPr>
        <w:t xml:space="preserve">запрос </w:t>
      </w:r>
      <w:proofErr w:type="gramStart"/>
      <w:r>
        <w:rPr>
          <w:rFonts w:ascii="Times New Roman" w:hAnsi="Times New Roman" w:cs="Times New Roman"/>
          <w:sz w:val="26"/>
          <w:szCs w:val="26"/>
        </w:rPr>
        <w:t>Департамента государственного регулирования обращения лекарственных средств Министерства Здравоохранения Российской Федерации</w:t>
      </w:r>
      <w:proofErr w:type="gramEnd"/>
      <w:r>
        <w:rPr>
          <w:rFonts w:ascii="Times New Roman" w:hAnsi="Times New Roman" w:cs="Times New Roman"/>
          <w:sz w:val="26"/>
          <w:szCs w:val="26"/>
        </w:rPr>
        <w:t xml:space="preserve"> № 2169594-20-2 от 13.11.2012 года и на ответ ФГБУ «НЦЭСМП» № 10741 от 29.10.2012 года, указывая</w:t>
      </w:r>
      <w:r w:rsidR="000E0F17">
        <w:rPr>
          <w:rFonts w:ascii="Times New Roman" w:hAnsi="Times New Roman" w:cs="Times New Roman"/>
          <w:sz w:val="26"/>
          <w:szCs w:val="26"/>
        </w:rPr>
        <w:t>,</w:t>
      </w:r>
      <w:r>
        <w:rPr>
          <w:rFonts w:ascii="Times New Roman" w:hAnsi="Times New Roman" w:cs="Times New Roman"/>
          <w:sz w:val="26"/>
          <w:szCs w:val="26"/>
        </w:rPr>
        <w:t xml:space="preserve"> что препараты с действующим веществом «</w:t>
      </w:r>
      <w:r w:rsidR="000E0F17">
        <w:rPr>
          <w:rFonts w:ascii="Times New Roman" w:hAnsi="Times New Roman" w:cs="Times New Roman"/>
          <w:sz w:val="26"/>
          <w:szCs w:val="26"/>
        </w:rPr>
        <w:t>Ботулинический токсин» являются аналогами.</w:t>
      </w:r>
    </w:p>
    <w:p w:rsidR="005623F6" w:rsidRDefault="000E0F17" w:rsidP="00FE5432">
      <w:pPr>
        <w:pStyle w:val="ConsPlusNormal"/>
        <w:ind w:right="-141" w:firstLine="709"/>
        <w:jc w:val="both"/>
        <w:rPr>
          <w:rFonts w:ascii="Times New Roman" w:hAnsi="Times New Roman" w:cs="Times New Roman"/>
          <w:sz w:val="26"/>
          <w:szCs w:val="26"/>
        </w:rPr>
      </w:pPr>
      <w:r>
        <w:rPr>
          <w:rFonts w:ascii="Times New Roman" w:hAnsi="Times New Roman" w:cs="Times New Roman"/>
          <w:sz w:val="26"/>
          <w:szCs w:val="26"/>
        </w:rPr>
        <w:t xml:space="preserve">Вместе с тем, согласно ответу на запрос </w:t>
      </w:r>
      <w:r w:rsidRPr="000E0F17">
        <w:rPr>
          <w:rFonts w:ascii="Times New Roman" w:hAnsi="Times New Roman" w:cs="Times New Roman"/>
          <w:sz w:val="26"/>
          <w:szCs w:val="26"/>
        </w:rPr>
        <w:t>Департамента государственного регулирования обращения лекарственных средств Министерства Здравоохранения Российской Федерации</w:t>
      </w:r>
      <w:r>
        <w:rPr>
          <w:rFonts w:ascii="Times New Roman" w:hAnsi="Times New Roman" w:cs="Times New Roman"/>
          <w:sz w:val="26"/>
          <w:szCs w:val="26"/>
        </w:rPr>
        <w:t xml:space="preserve"> по вопросу </w:t>
      </w:r>
      <w:r w:rsidR="008A7C94">
        <w:rPr>
          <w:rFonts w:ascii="Times New Roman" w:hAnsi="Times New Roman" w:cs="Times New Roman"/>
          <w:sz w:val="26"/>
          <w:szCs w:val="26"/>
        </w:rPr>
        <w:t xml:space="preserve">подтверждения аналогичности МНН </w:t>
      </w:r>
      <w:r w:rsidR="008A7C94" w:rsidRPr="008A7C94">
        <w:rPr>
          <w:rFonts w:ascii="Times New Roman" w:hAnsi="Times New Roman" w:cs="Times New Roman"/>
          <w:sz w:val="26"/>
          <w:szCs w:val="26"/>
        </w:rPr>
        <w:t>«Ботулинический токсин</w:t>
      </w:r>
      <w:r w:rsidR="008A7C94">
        <w:rPr>
          <w:rFonts w:ascii="Times New Roman" w:hAnsi="Times New Roman" w:cs="Times New Roman"/>
          <w:sz w:val="26"/>
          <w:szCs w:val="26"/>
        </w:rPr>
        <w:t xml:space="preserve"> типа А-</w:t>
      </w:r>
      <w:r w:rsidR="008A7C94" w:rsidRPr="008A7C94">
        <w:rPr>
          <w:rFonts w:ascii="Times New Roman" w:hAnsi="Times New Roman" w:cs="Times New Roman"/>
          <w:sz w:val="26"/>
          <w:szCs w:val="26"/>
        </w:rPr>
        <w:t>гемагглютинин комплекс»</w:t>
      </w:r>
      <w:r w:rsidR="008A7C94">
        <w:rPr>
          <w:rFonts w:ascii="Times New Roman" w:hAnsi="Times New Roman" w:cs="Times New Roman"/>
          <w:sz w:val="26"/>
          <w:szCs w:val="26"/>
        </w:rPr>
        <w:t xml:space="preserve"> и «Ботулинический токсин типа</w:t>
      </w:r>
      <w:proofErr w:type="gramStart"/>
      <w:r w:rsidR="008A7C94">
        <w:rPr>
          <w:rFonts w:ascii="Times New Roman" w:hAnsi="Times New Roman" w:cs="Times New Roman"/>
          <w:sz w:val="26"/>
          <w:szCs w:val="26"/>
        </w:rPr>
        <w:t xml:space="preserve"> А</w:t>
      </w:r>
      <w:proofErr w:type="gramEnd"/>
      <w:r w:rsidR="008A7C94">
        <w:rPr>
          <w:rFonts w:ascii="Times New Roman" w:hAnsi="Times New Roman" w:cs="Times New Roman"/>
          <w:sz w:val="26"/>
          <w:szCs w:val="26"/>
        </w:rPr>
        <w:t>»</w:t>
      </w:r>
      <w:r w:rsidR="00DC2A82">
        <w:rPr>
          <w:rFonts w:ascii="Times New Roman" w:hAnsi="Times New Roman" w:cs="Times New Roman"/>
          <w:sz w:val="26"/>
          <w:szCs w:val="26"/>
        </w:rPr>
        <w:t xml:space="preserve">, </w:t>
      </w:r>
      <w:r w:rsidR="00DC2A82" w:rsidRPr="00DC2A82">
        <w:rPr>
          <w:rFonts w:ascii="Times New Roman" w:hAnsi="Times New Roman" w:cs="Times New Roman"/>
          <w:sz w:val="26"/>
          <w:szCs w:val="26"/>
        </w:rPr>
        <w:t>ФГБУ НЦЭСМП Минздрава России</w:t>
      </w:r>
      <w:r w:rsidR="00DC2A82">
        <w:rPr>
          <w:rFonts w:ascii="Times New Roman" w:hAnsi="Times New Roman" w:cs="Times New Roman"/>
          <w:sz w:val="26"/>
          <w:szCs w:val="26"/>
        </w:rPr>
        <w:t xml:space="preserve"> сообщило, что</w:t>
      </w:r>
      <w:r w:rsidR="008A7C94">
        <w:rPr>
          <w:rFonts w:ascii="Times New Roman" w:hAnsi="Times New Roman" w:cs="Times New Roman"/>
          <w:sz w:val="26"/>
          <w:szCs w:val="26"/>
        </w:rPr>
        <w:t xml:space="preserve"> </w:t>
      </w:r>
      <w:r w:rsidR="008952DA">
        <w:rPr>
          <w:rFonts w:ascii="Times New Roman" w:hAnsi="Times New Roman" w:cs="Times New Roman"/>
          <w:sz w:val="26"/>
          <w:szCs w:val="26"/>
        </w:rPr>
        <w:t xml:space="preserve">указанные наименования </w:t>
      </w:r>
      <w:r w:rsidR="008A7C94">
        <w:rPr>
          <w:rFonts w:ascii="Times New Roman" w:hAnsi="Times New Roman" w:cs="Times New Roman"/>
          <w:sz w:val="26"/>
          <w:szCs w:val="26"/>
        </w:rPr>
        <w:t xml:space="preserve">являются не международными непатентованными, а так называемыми </w:t>
      </w:r>
      <w:proofErr w:type="spellStart"/>
      <w:r w:rsidR="008A7C94">
        <w:rPr>
          <w:rFonts w:ascii="Times New Roman" w:hAnsi="Times New Roman" w:cs="Times New Roman"/>
          <w:sz w:val="26"/>
          <w:szCs w:val="26"/>
        </w:rPr>
        <w:t>группировочными</w:t>
      </w:r>
      <w:proofErr w:type="spellEnd"/>
      <w:r w:rsidR="008A7C94">
        <w:rPr>
          <w:rFonts w:ascii="Times New Roman" w:hAnsi="Times New Roman" w:cs="Times New Roman"/>
          <w:sz w:val="26"/>
          <w:szCs w:val="26"/>
        </w:rPr>
        <w:t xml:space="preserve"> наименованиями. </w:t>
      </w:r>
      <w:proofErr w:type="spellStart"/>
      <w:r w:rsidR="008A7C94">
        <w:rPr>
          <w:rFonts w:ascii="Times New Roman" w:hAnsi="Times New Roman" w:cs="Times New Roman"/>
          <w:sz w:val="26"/>
          <w:szCs w:val="26"/>
        </w:rPr>
        <w:t>Группировочные</w:t>
      </w:r>
      <w:proofErr w:type="spellEnd"/>
      <w:r w:rsidR="008A7C94">
        <w:rPr>
          <w:rFonts w:ascii="Times New Roman" w:hAnsi="Times New Roman" w:cs="Times New Roman"/>
          <w:sz w:val="26"/>
          <w:szCs w:val="26"/>
        </w:rPr>
        <w:t xml:space="preserve"> наименования использовались в Государственном реестре лекарственных сре</w:t>
      </w:r>
      <w:proofErr w:type="gramStart"/>
      <w:r w:rsidR="008A7C94">
        <w:rPr>
          <w:rFonts w:ascii="Times New Roman" w:hAnsi="Times New Roman" w:cs="Times New Roman"/>
          <w:sz w:val="26"/>
          <w:szCs w:val="26"/>
        </w:rPr>
        <w:t>дств дл</w:t>
      </w:r>
      <w:proofErr w:type="gramEnd"/>
      <w:r w:rsidR="008A7C94">
        <w:rPr>
          <w:rFonts w:ascii="Times New Roman" w:hAnsi="Times New Roman" w:cs="Times New Roman"/>
          <w:sz w:val="26"/>
          <w:szCs w:val="26"/>
        </w:rPr>
        <w:t>я лекарственных препаратов, не имеющих международного непатентованного наименования, и указывались в регистрационных удостоверениях, выданных от 01.09.2010 года, в пункте 3 «Международное непатентованное наз</w:t>
      </w:r>
      <w:r w:rsidR="00DC2A82">
        <w:rPr>
          <w:rFonts w:ascii="Times New Roman" w:hAnsi="Times New Roman" w:cs="Times New Roman"/>
          <w:sz w:val="26"/>
          <w:szCs w:val="26"/>
        </w:rPr>
        <w:t>вание или другое (если имеется)»</w:t>
      </w:r>
      <w:r w:rsidR="008A7C94">
        <w:rPr>
          <w:rFonts w:ascii="Times New Roman" w:hAnsi="Times New Roman" w:cs="Times New Roman"/>
          <w:sz w:val="26"/>
          <w:szCs w:val="26"/>
        </w:rPr>
        <w:t>.</w:t>
      </w:r>
    </w:p>
    <w:p w:rsidR="00C648CA" w:rsidRDefault="00C648CA" w:rsidP="00FE5432">
      <w:pPr>
        <w:pStyle w:val="ConsPlusNormal"/>
        <w:ind w:right="-141" w:firstLine="709"/>
        <w:jc w:val="both"/>
        <w:rPr>
          <w:rFonts w:ascii="Times New Roman" w:hAnsi="Times New Roman" w:cs="Times New Roman"/>
          <w:sz w:val="26"/>
          <w:szCs w:val="26"/>
        </w:rPr>
      </w:pPr>
      <w:r>
        <w:rPr>
          <w:rFonts w:ascii="Times New Roman" w:hAnsi="Times New Roman" w:cs="Times New Roman"/>
          <w:sz w:val="26"/>
          <w:szCs w:val="26"/>
        </w:rPr>
        <w:t xml:space="preserve">Использование наименования </w:t>
      </w:r>
      <w:r w:rsidRPr="008A7C94">
        <w:rPr>
          <w:rFonts w:ascii="Times New Roman" w:hAnsi="Times New Roman" w:cs="Times New Roman"/>
          <w:sz w:val="26"/>
          <w:szCs w:val="26"/>
        </w:rPr>
        <w:t>«Ботулинический токсин</w:t>
      </w:r>
      <w:r>
        <w:rPr>
          <w:rFonts w:ascii="Times New Roman" w:hAnsi="Times New Roman" w:cs="Times New Roman"/>
          <w:sz w:val="26"/>
          <w:szCs w:val="26"/>
        </w:rPr>
        <w:t xml:space="preserve"> типа А-</w:t>
      </w:r>
      <w:r w:rsidRPr="008A7C94">
        <w:rPr>
          <w:rFonts w:ascii="Times New Roman" w:hAnsi="Times New Roman" w:cs="Times New Roman"/>
          <w:sz w:val="26"/>
          <w:szCs w:val="26"/>
        </w:rPr>
        <w:t>гемагглютинин комплекс»</w:t>
      </w:r>
      <w:r>
        <w:rPr>
          <w:rFonts w:ascii="Times New Roman" w:hAnsi="Times New Roman" w:cs="Times New Roman"/>
          <w:sz w:val="26"/>
          <w:szCs w:val="26"/>
        </w:rPr>
        <w:t xml:space="preserve"> отражает наличие в активной субстанции комплекса с белком-гемагглютинином, таким </w:t>
      </w:r>
      <w:proofErr w:type="gramStart"/>
      <w:r>
        <w:rPr>
          <w:rFonts w:ascii="Times New Roman" w:hAnsi="Times New Roman" w:cs="Times New Roman"/>
          <w:sz w:val="26"/>
          <w:szCs w:val="26"/>
        </w:rPr>
        <w:t>образом</w:t>
      </w:r>
      <w:proofErr w:type="gramEnd"/>
      <w:r>
        <w:rPr>
          <w:rFonts w:ascii="Times New Roman" w:hAnsi="Times New Roman" w:cs="Times New Roman"/>
          <w:sz w:val="26"/>
          <w:szCs w:val="26"/>
        </w:rPr>
        <w:t xml:space="preserve"> разница в указанных </w:t>
      </w:r>
      <w:proofErr w:type="spellStart"/>
      <w:r>
        <w:rPr>
          <w:rFonts w:ascii="Times New Roman" w:hAnsi="Times New Roman" w:cs="Times New Roman"/>
          <w:sz w:val="26"/>
          <w:szCs w:val="26"/>
        </w:rPr>
        <w:t>группировочных</w:t>
      </w:r>
      <w:proofErr w:type="spellEnd"/>
      <w:r>
        <w:rPr>
          <w:rFonts w:ascii="Times New Roman" w:hAnsi="Times New Roman" w:cs="Times New Roman"/>
          <w:sz w:val="26"/>
          <w:szCs w:val="26"/>
        </w:rPr>
        <w:t xml:space="preserve"> наименованиях не носит технический характер. В регистрационных досье на лекарственные препараты «</w:t>
      </w:r>
      <w:proofErr w:type="spellStart"/>
      <w:r>
        <w:rPr>
          <w:rFonts w:ascii="Times New Roman" w:hAnsi="Times New Roman" w:cs="Times New Roman"/>
          <w:sz w:val="26"/>
          <w:szCs w:val="26"/>
        </w:rPr>
        <w:t>Лантокс</w:t>
      </w:r>
      <w:proofErr w:type="spellEnd"/>
      <w:r>
        <w:rPr>
          <w:rFonts w:ascii="Times New Roman" w:hAnsi="Times New Roman" w:cs="Times New Roman"/>
          <w:sz w:val="26"/>
          <w:szCs w:val="26"/>
        </w:rPr>
        <w:t>» и «</w:t>
      </w:r>
      <w:proofErr w:type="spellStart"/>
      <w:r>
        <w:rPr>
          <w:rFonts w:ascii="Times New Roman" w:hAnsi="Times New Roman" w:cs="Times New Roman"/>
          <w:sz w:val="26"/>
          <w:szCs w:val="26"/>
        </w:rPr>
        <w:t>Ксеомин</w:t>
      </w:r>
      <w:proofErr w:type="spellEnd"/>
      <w:r>
        <w:rPr>
          <w:rFonts w:ascii="Times New Roman" w:hAnsi="Times New Roman" w:cs="Times New Roman"/>
          <w:sz w:val="26"/>
          <w:szCs w:val="26"/>
        </w:rPr>
        <w:t>» (в отличие от лекарственных препаратов «</w:t>
      </w:r>
      <w:proofErr w:type="spellStart"/>
      <w:r>
        <w:rPr>
          <w:rFonts w:ascii="Times New Roman" w:hAnsi="Times New Roman" w:cs="Times New Roman"/>
          <w:sz w:val="26"/>
          <w:szCs w:val="26"/>
        </w:rPr>
        <w:t>Ботокс</w:t>
      </w:r>
      <w:proofErr w:type="spellEnd"/>
      <w:r w:rsidRPr="00C648CA">
        <w:rPr>
          <w:rFonts w:ascii="Times New Roman" w:hAnsi="Times New Roman" w:cs="Times New Roman"/>
          <w:sz w:val="26"/>
          <w:szCs w:val="26"/>
          <w:vertAlign w:val="superscript"/>
        </w:rPr>
        <w:t>®</w:t>
      </w:r>
      <w:r>
        <w:rPr>
          <w:rFonts w:ascii="Times New Roman" w:hAnsi="Times New Roman" w:cs="Times New Roman"/>
          <w:sz w:val="26"/>
          <w:szCs w:val="26"/>
        </w:rPr>
        <w:t>» и «</w:t>
      </w:r>
      <w:proofErr w:type="spellStart"/>
      <w:r>
        <w:rPr>
          <w:rFonts w:ascii="Times New Roman" w:hAnsi="Times New Roman" w:cs="Times New Roman"/>
          <w:sz w:val="26"/>
          <w:szCs w:val="26"/>
        </w:rPr>
        <w:t>Диспорт</w:t>
      </w:r>
      <w:proofErr w:type="spellEnd"/>
      <w:r w:rsidRPr="00C648CA">
        <w:rPr>
          <w:rFonts w:ascii="Times New Roman" w:hAnsi="Times New Roman" w:cs="Times New Roman"/>
          <w:sz w:val="26"/>
          <w:szCs w:val="26"/>
          <w:vertAlign w:val="superscript"/>
        </w:rPr>
        <w:t>®</w:t>
      </w:r>
      <w:r>
        <w:rPr>
          <w:rFonts w:ascii="Times New Roman" w:hAnsi="Times New Roman" w:cs="Times New Roman"/>
          <w:sz w:val="26"/>
          <w:szCs w:val="26"/>
        </w:rPr>
        <w:t>») наличие комплекса с гемагглютинином не отражено.</w:t>
      </w:r>
    </w:p>
    <w:p w:rsidR="00C648CA" w:rsidRDefault="00E1552E" w:rsidP="00FE5432">
      <w:pPr>
        <w:pStyle w:val="ConsPlusNormal"/>
        <w:ind w:right="-141" w:firstLine="709"/>
        <w:jc w:val="both"/>
        <w:rPr>
          <w:rFonts w:ascii="Times New Roman" w:hAnsi="Times New Roman" w:cs="Times New Roman"/>
          <w:sz w:val="26"/>
          <w:szCs w:val="26"/>
        </w:rPr>
      </w:pPr>
      <w:r>
        <w:rPr>
          <w:rFonts w:ascii="Times New Roman" w:hAnsi="Times New Roman" w:cs="Times New Roman"/>
          <w:sz w:val="26"/>
          <w:szCs w:val="26"/>
        </w:rPr>
        <w:t xml:space="preserve">При изложенных обстоятельствах </w:t>
      </w:r>
      <w:r w:rsidR="008952DA">
        <w:rPr>
          <w:rFonts w:ascii="Times New Roman" w:hAnsi="Times New Roman" w:cs="Times New Roman"/>
          <w:sz w:val="26"/>
          <w:szCs w:val="26"/>
        </w:rPr>
        <w:t xml:space="preserve">из письма </w:t>
      </w:r>
      <w:r w:rsidR="008952DA" w:rsidRPr="008952DA">
        <w:rPr>
          <w:rFonts w:ascii="Times New Roman" w:hAnsi="Times New Roman" w:cs="Times New Roman"/>
          <w:sz w:val="26"/>
          <w:szCs w:val="26"/>
        </w:rPr>
        <w:t>ФГБУ «НЦЭСМП» № 10741 от 29.10.2012 года</w:t>
      </w:r>
      <w:r w:rsidR="008952DA">
        <w:rPr>
          <w:rFonts w:ascii="Times New Roman" w:hAnsi="Times New Roman" w:cs="Times New Roman"/>
          <w:sz w:val="26"/>
          <w:szCs w:val="26"/>
        </w:rPr>
        <w:t xml:space="preserve"> не следует, что </w:t>
      </w:r>
      <w:r w:rsidR="008952DA" w:rsidRPr="008952DA">
        <w:rPr>
          <w:rFonts w:ascii="Times New Roman" w:hAnsi="Times New Roman" w:cs="Times New Roman"/>
          <w:sz w:val="26"/>
          <w:szCs w:val="26"/>
        </w:rPr>
        <w:t>«Ботулинический токсин типа А-гемагглютинин комплекс» и «Ботулинический токсин типа А»</w:t>
      </w:r>
      <w:r w:rsidR="008952DA">
        <w:rPr>
          <w:rFonts w:ascii="Times New Roman" w:hAnsi="Times New Roman" w:cs="Times New Roman"/>
          <w:sz w:val="26"/>
          <w:szCs w:val="26"/>
        </w:rPr>
        <w:t xml:space="preserve"> является взаимозаменяемыми</w:t>
      </w:r>
      <w:r>
        <w:rPr>
          <w:rFonts w:ascii="Times New Roman" w:hAnsi="Times New Roman" w:cs="Times New Roman"/>
          <w:sz w:val="26"/>
          <w:szCs w:val="26"/>
        </w:rPr>
        <w:t xml:space="preserve">, более того согласно письму </w:t>
      </w:r>
      <w:r w:rsidRPr="00E1552E">
        <w:rPr>
          <w:rFonts w:ascii="Times New Roman" w:hAnsi="Times New Roman" w:cs="Times New Roman"/>
          <w:sz w:val="26"/>
          <w:szCs w:val="26"/>
        </w:rPr>
        <w:t>ФГБУ «НЦЭСМП»</w:t>
      </w:r>
      <w:r>
        <w:rPr>
          <w:rFonts w:ascii="Times New Roman" w:hAnsi="Times New Roman" w:cs="Times New Roman"/>
          <w:sz w:val="26"/>
          <w:szCs w:val="26"/>
        </w:rPr>
        <w:t xml:space="preserve"> Минздрава России № 14008 от 18.07.2017 года исследования </w:t>
      </w:r>
      <w:proofErr w:type="spellStart"/>
      <w:r>
        <w:rPr>
          <w:rFonts w:ascii="Times New Roman" w:hAnsi="Times New Roman" w:cs="Times New Roman"/>
          <w:sz w:val="26"/>
          <w:szCs w:val="26"/>
        </w:rPr>
        <w:t>биоэквивалентности</w:t>
      </w:r>
      <w:proofErr w:type="spellEnd"/>
      <w:r>
        <w:rPr>
          <w:rFonts w:ascii="Times New Roman" w:hAnsi="Times New Roman" w:cs="Times New Roman"/>
          <w:sz w:val="26"/>
          <w:szCs w:val="26"/>
        </w:rPr>
        <w:t xml:space="preserve"> лекарственного препарата ботулинического токсина </w:t>
      </w:r>
      <w:r>
        <w:rPr>
          <w:rFonts w:ascii="Times New Roman" w:hAnsi="Times New Roman" w:cs="Times New Roman"/>
          <w:sz w:val="26"/>
          <w:szCs w:val="26"/>
        </w:rPr>
        <w:lastRenderedPageBreak/>
        <w:t>типа А в России не проводились.</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В публикациях зарубежных авторов указывается на отсутствие взаимозаменяемости лекарственного препарата ботулинического токсина</w:t>
      </w:r>
      <w:r w:rsidR="008952DA">
        <w:rPr>
          <w:rFonts w:ascii="Times New Roman" w:hAnsi="Times New Roman" w:cs="Times New Roman"/>
          <w:sz w:val="26"/>
          <w:szCs w:val="26"/>
        </w:rPr>
        <w:t>.</w:t>
      </w:r>
    </w:p>
    <w:p w:rsidR="00E1552E" w:rsidRDefault="00E1552E" w:rsidP="00FE5432">
      <w:pPr>
        <w:pStyle w:val="ConsPlusNormal"/>
        <w:ind w:right="-141" w:firstLine="709"/>
        <w:jc w:val="both"/>
        <w:rPr>
          <w:rFonts w:ascii="Times New Roman" w:hAnsi="Times New Roman" w:cs="Times New Roman"/>
          <w:sz w:val="26"/>
          <w:szCs w:val="26"/>
        </w:rPr>
      </w:pPr>
      <w:r>
        <w:rPr>
          <w:rFonts w:ascii="Times New Roman" w:hAnsi="Times New Roman" w:cs="Times New Roman"/>
          <w:sz w:val="26"/>
          <w:szCs w:val="26"/>
        </w:rPr>
        <w:t xml:space="preserve">Комиссией Самарского УФАС России установлено, что лекарственные препараты </w:t>
      </w:r>
      <w:r w:rsidRPr="00E1552E">
        <w:rPr>
          <w:rFonts w:ascii="Times New Roman" w:hAnsi="Times New Roman" w:cs="Times New Roman"/>
          <w:sz w:val="26"/>
          <w:szCs w:val="26"/>
        </w:rPr>
        <w:t>«Ботулинический токсин типа А-гемагглютинин комплекс» и «Ботулинический токсин типа</w:t>
      </w:r>
      <w:proofErr w:type="gramStart"/>
      <w:r w:rsidRPr="00E1552E">
        <w:rPr>
          <w:rFonts w:ascii="Times New Roman" w:hAnsi="Times New Roman" w:cs="Times New Roman"/>
          <w:sz w:val="26"/>
          <w:szCs w:val="26"/>
        </w:rPr>
        <w:t xml:space="preserve"> А</w:t>
      </w:r>
      <w:proofErr w:type="gramEnd"/>
      <w:r w:rsidRPr="00E1552E">
        <w:rPr>
          <w:rFonts w:ascii="Times New Roman" w:hAnsi="Times New Roman" w:cs="Times New Roman"/>
          <w:sz w:val="26"/>
          <w:szCs w:val="26"/>
        </w:rPr>
        <w:t>»</w:t>
      </w:r>
      <w:r>
        <w:rPr>
          <w:rFonts w:ascii="Times New Roman" w:hAnsi="Times New Roman" w:cs="Times New Roman"/>
          <w:sz w:val="26"/>
          <w:szCs w:val="26"/>
        </w:rPr>
        <w:t xml:space="preserve"> согласно государственному реестру лекарственных средств являются разными лекарственными препаратами.</w:t>
      </w:r>
    </w:p>
    <w:p w:rsidR="005623F6" w:rsidRDefault="005C53C4" w:rsidP="00FE5432">
      <w:pPr>
        <w:pStyle w:val="ConsPlusNormal"/>
        <w:ind w:right="-141" w:firstLine="709"/>
        <w:jc w:val="both"/>
        <w:rPr>
          <w:rFonts w:ascii="Times New Roman" w:hAnsi="Times New Roman" w:cs="Times New Roman"/>
          <w:sz w:val="26"/>
          <w:szCs w:val="26"/>
        </w:rPr>
      </w:pPr>
      <w:r>
        <w:rPr>
          <w:rFonts w:ascii="Times New Roman" w:hAnsi="Times New Roman" w:cs="Times New Roman"/>
          <w:sz w:val="26"/>
          <w:szCs w:val="26"/>
        </w:rPr>
        <w:t xml:space="preserve">На основании </w:t>
      </w:r>
      <w:proofErr w:type="gramStart"/>
      <w:r>
        <w:rPr>
          <w:rFonts w:ascii="Times New Roman" w:hAnsi="Times New Roman" w:cs="Times New Roman"/>
          <w:sz w:val="26"/>
          <w:szCs w:val="26"/>
        </w:rPr>
        <w:t>вышеизложенного</w:t>
      </w:r>
      <w:proofErr w:type="gramEnd"/>
      <w:r w:rsidRPr="005C53C4">
        <w:rPr>
          <w:rFonts w:ascii="Times New Roman" w:hAnsi="Times New Roman" w:cs="Times New Roman"/>
          <w:sz w:val="26"/>
          <w:szCs w:val="26"/>
        </w:rPr>
        <w:t>, Заявителем предложен лекарственный препарат с иным МНН (</w:t>
      </w:r>
      <w:proofErr w:type="spellStart"/>
      <w:r w:rsidRPr="005C53C4">
        <w:rPr>
          <w:rFonts w:ascii="Times New Roman" w:hAnsi="Times New Roman" w:cs="Times New Roman"/>
          <w:sz w:val="26"/>
          <w:szCs w:val="26"/>
        </w:rPr>
        <w:t>группировочным</w:t>
      </w:r>
      <w:proofErr w:type="spellEnd"/>
      <w:r w:rsidRPr="005C53C4">
        <w:rPr>
          <w:rFonts w:ascii="Times New Roman" w:hAnsi="Times New Roman" w:cs="Times New Roman"/>
          <w:sz w:val="26"/>
          <w:szCs w:val="26"/>
        </w:rPr>
        <w:t xml:space="preserve"> </w:t>
      </w:r>
      <w:r w:rsidR="00801EE5">
        <w:rPr>
          <w:rFonts w:ascii="Times New Roman" w:hAnsi="Times New Roman" w:cs="Times New Roman"/>
          <w:sz w:val="26"/>
          <w:szCs w:val="26"/>
        </w:rPr>
        <w:t xml:space="preserve">(химическим) </w:t>
      </w:r>
      <w:r w:rsidRPr="005C53C4">
        <w:rPr>
          <w:rFonts w:ascii="Times New Roman" w:hAnsi="Times New Roman" w:cs="Times New Roman"/>
          <w:sz w:val="26"/>
          <w:szCs w:val="26"/>
        </w:rPr>
        <w:t>наименованием) относительно установленного документацией о закупке.</w:t>
      </w:r>
    </w:p>
    <w:p w:rsidR="00801EE5" w:rsidRDefault="00801EE5" w:rsidP="00FE5432">
      <w:pPr>
        <w:pStyle w:val="ConsPlusNormal"/>
        <w:ind w:right="-141" w:firstLine="709"/>
        <w:jc w:val="both"/>
        <w:rPr>
          <w:rFonts w:ascii="Times New Roman" w:hAnsi="Times New Roman" w:cs="Times New Roman"/>
          <w:sz w:val="26"/>
          <w:szCs w:val="26"/>
        </w:rPr>
      </w:pPr>
      <w:r>
        <w:rPr>
          <w:rFonts w:ascii="Times New Roman" w:hAnsi="Times New Roman" w:cs="Times New Roman"/>
          <w:sz w:val="26"/>
          <w:szCs w:val="26"/>
        </w:rPr>
        <w:t xml:space="preserve">Вопреки части 9 статьи 105 Закона о контрактной системе Заявитель не доказал, что лекарственные препараты </w:t>
      </w:r>
      <w:r w:rsidRPr="00801EE5">
        <w:rPr>
          <w:rFonts w:ascii="Times New Roman" w:hAnsi="Times New Roman" w:cs="Times New Roman"/>
          <w:sz w:val="26"/>
          <w:szCs w:val="26"/>
        </w:rPr>
        <w:t>«Ботулинический токсин типа А-гемагглютинин комплекс» и «Ботулинический токсин типа</w:t>
      </w:r>
      <w:proofErr w:type="gramStart"/>
      <w:r w:rsidRPr="00801EE5">
        <w:rPr>
          <w:rFonts w:ascii="Times New Roman" w:hAnsi="Times New Roman" w:cs="Times New Roman"/>
          <w:sz w:val="26"/>
          <w:szCs w:val="26"/>
        </w:rPr>
        <w:t xml:space="preserve"> А</w:t>
      </w:r>
      <w:proofErr w:type="gramEnd"/>
      <w:r w:rsidRPr="00801EE5">
        <w:rPr>
          <w:rFonts w:ascii="Times New Roman" w:hAnsi="Times New Roman" w:cs="Times New Roman"/>
          <w:sz w:val="26"/>
          <w:szCs w:val="26"/>
        </w:rPr>
        <w:t>»</w:t>
      </w:r>
      <w:r>
        <w:rPr>
          <w:rFonts w:ascii="Times New Roman" w:hAnsi="Times New Roman" w:cs="Times New Roman"/>
          <w:sz w:val="26"/>
          <w:szCs w:val="26"/>
        </w:rPr>
        <w:t xml:space="preserve"> являются взаимозаменяемыми (эквивалентными).</w:t>
      </w:r>
    </w:p>
    <w:p w:rsidR="00CB0C14" w:rsidRDefault="00CB0C14" w:rsidP="00A532B4">
      <w:pPr>
        <w:pStyle w:val="ConsPlusNormal"/>
        <w:ind w:right="-141"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Учитывая выше изложенное, аукционная комиссия правомерно отклонила заявк</w:t>
      </w:r>
      <w:proofErr w:type="gramStart"/>
      <w:r>
        <w:rPr>
          <w:rFonts w:ascii="Times New Roman" w:hAnsi="Times New Roman" w:cs="Times New Roman"/>
          <w:color w:val="000000"/>
          <w:sz w:val="26"/>
          <w:szCs w:val="26"/>
        </w:rPr>
        <w:t xml:space="preserve">у </w:t>
      </w:r>
      <w:r w:rsidR="00C4220F">
        <w:rPr>
          <w:rFonts w:ascii="Times New Roman" w:hAnsi="Times New Roman" w:cs="Times New Roman"/>
          <w:color w:val="000000"/>
          <w:sz w:val="26"/>
          <w:szCs w:val="26"/>
        </w:rPr>
        <w:t>ООО</w:t>
      </w:r>
      <w:proofErr w:type="gramEnd"/>
      <w:r w:rsidR="00C4220F">
        <w:rPr>
          <w:rFonts w:ascii="Times New Roman" w:hAnsi="Times New Roman" w:cs="Times New Roman"/>
          <w:color w:val="000000"/>
          <w:sz w:val="26"/>
          <w:szCs w:val="26"/>
        </w:rPr>
        <w:t xml:space="preserve"> «</w:t>
      </w:r>
      <w:r w:rsidR="00E1552E">
        <w:rPr>
          <w:rFonts w:ascii="Times New Roman" w:hAnsi="Times New Roman" w:cs="Times New Roman"/>
          <w:color w:val="000000"/>
          <w:sz w:val="26"/>
          <w:szCs w:val="26"/>
        </w:rPr>
        <w:t>АЛЬБУМ</w:t>
      </w:r>
      <w:r w:rsidR="004029D4">
        <w:rPr>
          <w:rFonts w:ascii="Times New Roman" w:hAnsi="Times New Roman" w:cs="Times New Roman"/>
          <w:color w:val="000000"/>
          <w:sz w:val="26"/>
          <w:szCs w:val="26"/>
        </w:rPr>
        <w:t>»</w:t>
      </w:r>
      <w:r w:rsidR="005C53C4">
        <w:rPr>
          <w:rFonts w:ascii="Times New Roman" w:hAnsi="Times New Roman" w:cs="Times New Roman"/>
          <w:color w:val="000000"/>
          <w:sz w:val="26"/>
          <w:szCs w:val="26"/>
        </w:rPr>
        <w:t xml:space="preserve"> (заявка №1</w:t>
      </w:r>
      <w:r w:rsidRPr="00CB0C14">
        <w:rPr>
          <w:rFonts w:ascii="Times New Roman" w:hAnsi="Times New Roman" w:cs="Times New Roman"/>
          <w:color w:val="000000"/>
          <w:sz w:val="26"/>
          <w:szCs w:val="26"/>
        </w:rPr>
        <w:t>)</w:t>
      </w:r>
      <w:r>
        <w:rPr>
          <w:rFonts w:ascii="Times New Roman" w:hAnsi="Times New Roman" w:cs="Times New Roman"/>
          <w:color w:val="000000"/>
          <w:sz w:val="26"/>
          <w:szCs w:val="26"/>
        </w:rPr>
        <w:t>.</w:t>
      </w:r>
    </w:p>
    <w:p w:rsidR="005D5E64" w:rsidRPr="00A532B4" w:rsidRDefault="00C36569" w:rsidP="00A532B4">
      <w:pPr>
        <w:pStyle w:val="ConsPlusNormal"/>
        <w:ind w:right="-141" w:firstLine="709"/>
        <w:jc w:val="both"/>
        <w:rPr>
          <w:rFonts w:ascii="Times New Roman" w:hAnsi="Times New Roman" w:cs="Times New Roman"/>
          <w:color w:val="000000"/>
          <w:sz w:val="26"/>
          <w:szCs w:val="26"/>
        </w:rPr>
      </w:pPr>
      <w:r w:rsidRPr="00B36C07">
        <w:rPr>
          <w:rFonts w:ascii="Times New Roman" w:hAnsi="Times New Roman" w:cs="Times New Roman"/>
          <w:color w:val="000000"/>
          <w:sz w:val="26"/>
          <w:szCs w:val="26"/>
        </w:rPr>
        <w:t>Руководствуясь частью 8 статьи 106 Закона о контрактной системе, Комиссия Самарского УФАС России</w:t>
      </w:r>
    </w:p>
    <w:p w:rsidR="00732E3B" w:rsidRPr="00B36C07" w:rsidRDefault="00675510" w:rsidP="00C01E91">
      <w:pPr>
        <w:pStyle w:val="ConsPlusNormal"/>
        <w:ind w:right="-141" w:firstLine="709"/>
        <w:jc w:val="center"/>
        <w:rPr>
          <w:rFonts w:ascii="Times New Roman" w:hAnsi="Times New Roman" w:cs="Times New Roman"/>
          <w:sz w:val="26"/>
          <w:szCs w:val="26"/>
        </w:rPr>
      </w:pPr>
      <w:r w:rsidRPr="00B36C07">
        <w:rPr>
          <w:rFonts w:ascii="Times New Roman" w:hAnsi="Times New Roman" w:cs="Times New Roman"/>
          <w:sz w:val="26"/>
          <w:szCs w:val="26"/>
        </w:rPr>
        <w:t>РЕШИЛА:</w:t>
      </w:r>
    </w:p>
    <w:p w:rsidR="009C3C54" w:rsidRPr="00E13804" w:rsidRDefault="009C3C54" w:rsidP="00C01E91">
      <w:pPr>
        <w:pStyle w:val="ConsPlusNormal"/>
        <w:ind w:right="-141" w:firstLine="709"/>
        <w:jc w:val="center"/>
        <w:rPr>
          <w:rFonts w:ascii="Times New Roman" w:hAnsi="Times New Roman" w:cs="Times New Roman"/>
          <w:sz w:val="26"/>
          <w:szCs w:val="26"/>
        </w:rPr>
      </w:pPr>
    </w:p>
    <w:p w:rsidR="00A532B4" w:rsidRDefault="00A532B4" w:rsidP="00A532B4">
      <w:pPr>
        <w:pStyle w:val="ac"/>
        <w:rPr>
          <w:rFonts w:eastAsia="Arial"/>
          <w:sz w:val="26"/>
          <w:szCs w:val="26"/>
        </w:rPr>
      </w:pPr>
      <w:r>
        <w:rPr>
          <w:sz w:val="26"/>
          <w:szCs w:val="26"/>
        </w:rPr>
        <w:t xml:space="preserve">1. </w:t>
      </w:r>
      <w:r w:rsidR="00E13804" w:rsidRPr="000C4A0C">
        <w:rPr>
          <w:sz w:val="26"/>
          <w:szCs w:val="26"/>
        </w:rPr>
        <w:t>Признать жалоб</w:t>
      </w:r>
      <w:proofErr w:type="gramStart"/>
      <w:r w:rsidR="00E13804" w:rsidRPr="000C4A0C">
        <w:rPr>
          <w:sz w:val="26"/>
          <w:szCs w:val="26"/>
        </w:rPr>
        <w:t xml:space="preserve">у </w:t>
      </w:r>
      <w:r w:rsidR="00E13804" w:rsidRPr="00ED1CB6">
        <w:rPr>
          <w:sz w:val="26"/>
          <w:szCs w:val="26"/>
        </w:rPr>
        <w:t>ООО</w:t>
      </w:r>
      <w:proofErr w:type="gramEnd"/>
      <w:r w:rsidR="00E13804" w:rsidRPr="00ED1CB6">
        <w:rPr>
          <w:sz w:val="26"/>
          <w:szCs w:val="26"/>
        </w:rPr>
        <w:t xml:space="preserve"> «</w:t>
      </w:r>
      <w:r w:rsidR="005C53C4">
        <w:rPr>
          <w:sz w:val="26"/>
          <w:szCs w:val="26"/>
        </w:rPr>
        <w:t>АЛЬБУМ</w:t>
      </w:r>
      <w:r w:rsidR="00E13804" w:rsidRPr="00CF6877">
        <w:rPr>
          <w:sz w:val="26"/>
          <w:szCs w:val="26"/>
        </w:rPr>
        <w:t xml:space="preserve">» </w:t>
      </w:r>
      <w:r w:rsidR="00E76794">
        <w:rPr>
          <w:sz w:val="26"/>
          <w:szCs w:val="26"/>
        </w:rPr>
        <w:t>не</w:t>
      </w:r>
      <w:r w:rsidR="00E13804" w:rsidRPr="00CF6877">
        <w:rPr>
          <w:rFonts w:eastAsia="Arial"/>
          <w:sz w:val="26"/>
          <w:szCs w:val="26"/>
        </w:rPr>
        <w:t>обоснованной.</w:t>
      </w:r>
    </w:p>
    <w:p w:rsidR="00A532B4" w:rsidRPr="00CF6877" w:rsidRDefault="00A532B4" w:rsidP="00A532B4">
      <w:pPr>
        <w:pStyle w:val="ac"/>
        <w:rPr>
          <w:rFonts w:eastAsia="Arial"/>
          <w:sz w:val="26"/>
          <w:szCs w:val="26"/>
        </w:rPr>
      </w:pPr>
      <w:r>
        <w:rPr>
          <w:rFonts w:eastAsia="Arial"/>
          <w:sz w:val="26"/>
          <w:szCs w:val="26"/>
        </w:rPr>
        <w:t>2.</w:t>
      </w:r>
      <w:r w:rsidRPr="00A532B4">
        <w:rPr>
          <w:rFonts w:eastAsia="Arial"/>
          <w:sz w:val="26"/>
          <w:szCs w:val="26"/>
        </w:rPr>
        <w:t>Оператору электронной площадки снять ограничение на подписание контракта заказчиком, уполномоченным органом.</w:t>
      </w:r>
    </w:p>
    <w:p w:rsidR="00825D84" w:rsidRPr="00B36C07" w:rsidRDefault="00825D84" w:rsidP="00C01E91">
      <w:pPr>
        <w:pStyle w:val="ConsPlusNormal"/>
        <w:ind w:right="-141" w:firstLine="0"/>
        <w:jc w:val="both"/>
        <w:rPr>
          <w:rFonts w:ascii="Times New Roman" w:hAnsi="Times New Roman" w:cs="Times New Roman"/>
          <w:sz w:val="26"/>
          <w:szCs w:val="26"/>
        </w:rPr>
      </w:pPr>
    </w:p>
    <w:p w:rsidR="00410130" w:rsidRPr="00B36C07" w:rsidRDefault="00825D84" w:rsidP="00CB0C14">
      <w:pPr>
        <w:pStyle w:val="ConsPlusNormal"/>
        <w:ind w:right="-141" w:firstLine="539"/>
        <w:jc w:val="both"/>
        <w:rPr>
          <w:rFonts w:ascii="Times New Roman" w:hAnsi="Times New Roman" w:cs="Times New Roman"/>
          <w:sz w:val="26"/>
          <w:szCs w:val="26"/>
        </w:rPr>
      </w:pPr>
      <w:r w:rsidRPr="00B36C07">
        <w:rPr>
          <w:rFonts w:ascii="Times New Roman" w:hAnsi="Times New Roman" w:cs="Times New Roman"/>
          <w:sz w:val="26"/>
          <w:szCs w:val="26"/>
        </w:rPr>
        <w:t>Настоящее решение может быть обжаловано в судебном порядке в течение трех месяцев со дня его принятия.</w:t>
      </w:r>
    </w:p>
    <w:p w:rsidR="006D00B8" w:rsidRDefault="006D00B8" w:rsidP="00410130">
      <w:pPr>
        <w:pStyle w:val="ConsPlusNormal"/>
        <w:tabs>
          <w:tab w:val="left" w:pos="7513"/>
          <w:tab w:val="left" w:pos="7740"/>
        </w:tabs>
        <w:ind w:right="-141" w:firstLine="0"/>
        <w:rPr>
          <w:rFonts w:ascii="Times New Roman" w:hAnsi="Times New Roman" w:cs="Times New Roman"/>
          <w:sz w:val="26"/>
          <w:szCs w:val="26"/>
        </w:rPr>
      </w:pPr>
    </w:p>
    <w:p w:rsidR="00C4220F" w:rsidRPr="00B36C07" w:rsidRDefault="00C4220F" w:rsidP="00410130">
      <w:pPr>
        <w:pStyle w:val="ConsPlusNormal"/>
        <w:tabs>
          <w:tab w:val="left" w:pos="7513"/>
          <w:tab w:val="left" w:pos="7740"/>
        </w:tabs>
        <w:ind w:right="-141" w:firstLine="0"/>
        <w:rPr>
          <w:rFonts w:ascii="Times New Roman" w:hAnsi="Times New Roman" w:cs="Times New Roman"/>
          <w:sz w:val="26"/>
          <w:szCs w:val="26"/>
        </w:rPr>
      </w:pPr>
    </w:p>
    <w:p w:rsidR="004A57BE" w:rsidRPr="00B36C07" w:rsidRDefault="004A57BE" w:rsidP="00CB0C14">
      <w:pPr>
        <w:pStyle w:val="ConsPlusNormal"/>
        <w:tabs>
          <w:tab w:val="left" w:pos="7740"/>
        </w:tabs>
        <w:ind w:right="-142" w:firstLine="0"/>
        <w:rPr>
          <w:rFonts w:ascii="Times New Roman" w:hAnsi="Times New Roman" w:cs="Times New Roman"/>
          <w:sz w:val="26"/>
          <w:szCs w:val="26"/>
        </w:rPr>
      </w:pPr>
    </w:p>
    <w:sectPr w:rsidR="004A57BE" w:rsidRPr="00B36C07" w:rsidSect="00A666EE">
      <w:headerReference w:type="default" r:id="rId8"/>
      <w:pgSz w:w="11906" w:h="16838"/>
      <w:pgMar w:top="992" w:right="991" w:bottom="1418" w:left="1134" w:header="397"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654" w:rsidRDefault="007E4654">
      <w:r>
        <w:separator/>
      </w:r>
    </w:p>
  </w:endnote>
  <w:endnote w:type="continuationSeparator" w:id="0">
    <w:p w:rsidR="007E4654" w:rsidRDefault="007E4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654" w:rsidRDefault="007E4654">
      <w:r>
        <w:separator/>
      </w:r>
    </w:p>
  </w:footnote>
  <w:footnote w:type="continuationSeparator" w:id="0">
    <w:p w:rsidR="007E4654" w:rsidRDefault="007E46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9741"/>
      <w:docPartObj>
        <w:docPartGallery w:val="Page Numbers (Top of Page)"/>
        <w:docPartUnique/>
      </w:docPartObj>
    </w:sdtPr>
    <w:sdtContent>
      <w:p w:rsidR="00E1552E" w:rsidRDefault="00E1552E">
        <w:pPr>
          <w:pStyle w:val="af0"/>
          <w:jc w:val="center"/>
        </w:pPr>
        <w:fldSimple w:instr=" PAGE   \* MERGEFORMAT ">
          <w:r w:rsidR="006D6705">
            <w:rPr>
              <w:noProof/>
            </w:rPr>
            <w:t>5</w:t>
          </w:r>
        </w:fldSimple>
      </w:p>
    </w:sdtContent>
  </w:sdt>
  <w:p w:rsidR="00E1552E" w:rsidRDefault="00E1552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D81DA7"/>
    <w:multiLevelType w:val="hybridMultilevel"/>
    <w:tmpl w:val="E482F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600C3"/>
    <w:multiLevelType w:val="multilevel"/>
    <w:tmpl w:val="B3984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6E1B15"/>
    <w:multiLevelType w:val="hybridMultilevel"/>
    <w:tmpl w:val="F03EFFC4"/>
    <w:lvl w:ilvl="0" w:tplc="ADA634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343B00"/>
    <w:multiLevelType w:val="multilevel"/>
    <w:tmpl w:val="584CB96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429" w:hanging="72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1789" w:hanging="108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149" w:hanging="144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6">
    <w:nsid w:val="1A8D59E7"/>
    <w:multiLevelType w:val="hybridMultilevel"/>
    <w:tmpl w:val="7A18601E"/>
    <w:lvl w:ilvl="0" w:tplc="10CCA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745309"/>
    <w:multiLevelType w:val="hybridMultilevel"/>
    <w:tmpl w:val="BB0AED82"/>
    <w:lvl w:ilvl="0" w:tplc="9608282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C63846"/>
    <w:multiLevelType w:val="hybridMultilevel"/>
    <w:tmpl w:val="15803B8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832B1D"/>
    <w:multiLevelType w:val="hybridMultilevel"/>
    <w:tmpl w:val="534C262C"/>
    <w:lvl w:ilvl="0" w:tplc="2DD22B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94A0036"/>
    <w:multiLevelType w:val="hybridMultilevel"/>
    <w:tmpl w:val="DDDE3A6C"/>
    <w:lvl w:ilvl="0" w:tplc="B97EB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3E03B8"/>
    <w:multiLevelType w:val="hybridMultilevel"/>
    <w:tmpl w:val="8F72AF36"/>
    <w:lvl w:ilvl="0" w:tplc="7A14B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A95F24"/>
    <w:multiLevelType w:val="hybridMultilevel"/>
    <w:tmpl w:val="E8F47768"/>
    <w:lvl w:ilvl="0" w:tplc="5C86F268">
      <w:start w:val="1"/>
      <w:numFmt w:val="decimal"/>
      <w:lvlText w:val="%1)"/>
      <w:lvlJc w:val="left"/>
      <w:pPr>
        <w:ind w:left="720" w:hanging="360"/>
      </w:pPr>
      <w:rPr>
        <w:rFonts w:ascii="Times New Roman" w:eastAsia="Arial"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1B47CD"/>
    <w:multiLevelType w:val="hybridMultilevel"/>
    <w:tmpl w:val="72F0FF52"/>
    <w:lvl w:ilvl="0" w:tplc="7FC8A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DE4E25"/>
    <w:multiLevelType w:val="hybridMultilevel"/>
    <w:tmpl w:val="ED8CBEE8"/>
    <w:lvl w:ilvl="0" w:tplc="967CABF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5A533B8"/>
    <w:multiLevelType w:val="hybridMultilevel"/>
    <w:tmpl w:val="DC7C2AE0"/>
    <w:lvl w:ilvl="0" w:tplc="FDA8C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8D226A"/>
    <w:multiLevelType w:val="hybridMultilevel"/>
    <w:tmpl w:val="54E68292"/>
    <w:lvl w:ilvl="0" w:tplc="A31E5644">
      <w:start w:val="1"/>
      <w:numFmt w:val="decimal"/>
      <w:lvlText w:val="%1)"/>
      <w:lvlJc w:val="left"/>
      <w:pPr>
        <w:ind w:left="360" w:hanging="360"/>
      </w:pPr>
      <w:rPr>
        <w:rFonts w:ascii="Times New Roman" w:eastAsia="Arial"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B317CEA"/>
    <w:multiLevelType w:val="multilevel"/>
    <w:tmpl w:val="7B446096"/>
    <w:lvl w:ilvl="0">
      <w:start w:val="1"/>
      <w:numFmt w:val="decimal"/>
      <w:pStyle w:val="a"/>
      <w:lvlText w:val="%1."/>
      <w:lvlJc w:val="left"/>
      <w:pPr>
        <w:ind w:left="1211" w:hanging="360"/>
      </w:pPr>
      <w:rPr>
        <w:b/>
        <w:i w:val="0"/>
        <w:color w:val="auto"/>
      </w:rPr>
    </w:lvl>
    <w:lvl w:ilvl="1">
      <w:start w:val="1"/>
      <w:numFmt w:val="decimal"/>
      <w:lvlText w:val="%1.%2."/>
      <w:lvlJc w:val="left"/>
      <w:pPr>
        <w:ind w:left="1163" w:hanging="432"/>
      </w:pPr>
      <w:rPr>
        <w:b/>
        <w:i w:val="0"/>
        <w:color w:val="auto"/>
      </w:rPr>
    </w:lvl>
    <w:lvl w:ilvl="2">
      <w:start w:val="1"/>
      <w:numFmt w:val="decimal"/>
      <w:lvlText w:val="%1.%2.%3."/>
      <w:lvlJc w:val="left"/>
      <w:pPr>
        <w:ind w:left="1115" w:hanging="504"/>
      </w:pPr>
      <w:rPr>
        <w:b/>
        <w:color w:val="auto"/>
      </w:rPr>
    </w:lvl>
    <w:lvl w:ilvl="3">
      <w:start w:val="1"/>
      <w:numFmt w:val="decimal"/>
      <w:lvlText w:val="%1.%2.%3.%4."/>
      <w:lvlJc w:val="left"/>
      <w:pPr>
        <w:ind w:left="2219" w:hanging="648"/>
      </w:pPr>
    </w:lvl>
    <w:lvl w:ilvl="4">
      <w:start w:val="1"/>
      <w:numFmt w:val="decimal"/>
      <w:lvlText w:val="%1.%2.%3.%4.%5."/>
      <w:lvlJc w:val="left"/>
      <w:pPr>
        <w:ind w:left="2723" w:hanging="792"/>
      </w:pPr>
    </w:lvl>
    <w:lvl w:ilvl="5">
      <w:start w:val="1"/>
      <w:numFmt w:val="decimal"/>
      <w:lvlText w:val="%1.%2.%3.%4.%5.%6."/>
      <w:lvlJc w:val="left"/>
      <w:pPr>
        <w:ind w:left="3227" w:hanging="936"/>
      </w:pPr>
    </w:lvl>
    <w:lvl w:ilvl="6">
      <w:start w:val="1"/>
      <w:numFmt w:val="decimal"/>
      <w:lvlText w:val="%1.%2.%3.%4.%5.%6.%7."/>
      <w:lvlJc w:val="left"/>
      <w:pPr>
        <w:ind w:left="3731" w:hanging="1080"/>
      </w:pPr>
    </w:lvl>
    <w:lvl w:ilvl="7">
      <w:start w:val="1"/>
      <w:numFmt w:val="decimal"/>
      <w:lvlText w:val="%1.%2.%3.%4.%5.%6.%7.%8."/>
      <w:lvlJc w:val="left"/>
      <w:pPr>
        <w:ind w:left="4235" w:hanging="1224"/>
      </w:pPr>
    </w:lvl>
    <w:lvl w:ilvl="8">
      <w:start w:val="1"/>
      <w:numFmt w:val="decimal"/>
      <w:lvlText w:val="%1.%2.%3.%4.%5.%6.%7.%8.%9."/>
      <w:lvlJc w:val="left"/>
      <w:pPr>
        <w:ind w:left="4811" w:hanging="1440"/>
      </w:pPr>
    </w:lvl>
  </w:abstractNum>
  <w:abstractNum w:abstractNumId="18">
    <w:nsid w:val="76DD51D5"/>
    <w:multiLevelType w:val="hybridMultilevel"/>
    <w:tmpl w:val="6652B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4"/>
  </w:num>
  <w:num w:numId="5">
    <w:abstractNumId w:val="12"/>
  </w:num>
  <w:num w:numId="6">
    <w:abstractNumId w:val="9"/>
  </w:num>
  <w:num w:numId="7">
    <w:abstractNumId w:val="18"/>
  </w:num>
  <w:num w:numId="8">
    <w:abstractNumId w:val="2"/>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8"/>
  </w:num>
  <w:num w:numId="14">
    <w:abstractNumId w:val="14"/>
  </w:num>
  <w:num w:numId="15">
    <w:abstractNumId w:val="16"/>
  </w:num>
  <w:num w:numId="16">
    <w:abstractNumId w:val="11"/>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0"/>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D500B"/>
    <w:rsid w:val="00002E4C"/>
    <w:rsid w:val="00003C75"/>
    <w:rsid w:val="00003F14"/>
    <w:rsid w:val="000052A1"/>
    <w:rsid w:val="00015E43"/>
    <w:rsid w:val="000213F3"/>
    <w:rsid w:val="000241FC"/>
    <w:rsid w:val="000261A0"/>
    <w:rsid w:val="0002736E"/>
    <w:rsid w:val="0002762B"/>
    <w:rsid w:val="00030260"/>
    <w:rsid w:val="0003148B"/>
    <w:rsid w:val="00034C8A"/>
    <w:rsid w:val="00036E64"/>
    <w:rsid w:val="00042749"/>
    <w:rsid w:val="00042B05"/>
    <w:rsid w:val="00043604"/>
    <w:rsid w:val="00044069"/>
    <w:rsid w:val="00045710"/>
    <w:rsid w:val="00045AF6"/>
    <w:rsid w:val="00050966"/>
    <w:rsid w:val="00060082"/>
    <w:rsid w:val="000616E3"/>
    <w:rsid w:val="00061A7D"/>
    <w:rsid w:val="00063FC7"/>
    <w:rsid w:val="0006472D"/>
    <w:rsid w:val="00074929"/>
    <w:rsid w:val="00076651"/>
    <w:rsid w:val="00076C4E"/>
    <w:rsid w:val="00081A35"/>
    <w:rsid w:val="00086AD0"/>
    <w:rsid w:val="000872F7"/>
    <w:rsid w:val="00093E3E"/>
    <w:rsid w:val="000947A3"/>
    <w:rsid w:val="00097FE6"/>
    <w:rsid w:val="000A1CBE"/>
    <w:rsid w:val="000A4E0A"/>
    <w:rsid w:val="000A5AD4"/>
    <w:rsid w:val="000A76FC"/>
    <w:rsid w:val="000B6859"/>
    <w:rsid w:val="000C1D29"/>
    <w:rsid w:val="000C1E74"/>
    <w:rsid w:val="000C300F"/>
    <w:rsid w:val="000C46E6"/>
    <w:rsid w:val="000C6D77"/>
    <w:rsid w:val="000C6F69"/>
    <w:rsid w:val="000E0F17"/>
    <w:rsid w:val="000F17E7"/>
    <w:rsid w:val="000F365C"/>
    <w:rsid w:val="000F3DC0"/>
    <w:rsid w:val="000F45D4"/>
    <w:rsid w:val="000F5B76"/>
    <w:rsid w:val="000F653B"/>
    <w:rsid w:val="0010342E"/>
    <w:rsid w:val="00104E81"/>
    <w:rsid w:val="0010616C"/>
    <w:rsid w:val="0011145B"/>
    <w:rsid w:val="00113BCB"/>
    <w:rsid w:val="00116139"/>
    <w:rsid w:val="00117AF9"/>
    <w:rsid w:val="00123BB3"/>
    <w:rsid w:val="00124BF7"/>
    <w:rsid w:val="001250C8"/>
    <w:rsid w:val="001307B1"/>
    <w:rsid w:val="00133397"/>
    <w:rsid w:val="001358B2"/>
    <w:rsid w:val="00137339"/>
    <w:rsid w:val="001376A2"/>
    <w:rsid w:val="00142953"/>
    <w:rsid w:val="001630DE"/>
    <w:rsid w:val="00166F91"/>
    <w:rsid w:val="001719A6"/>
    <w:rsid w:val="001748E9"/>
    <w:rsid w:val="001774AE"/>
    <w:rsid w:val="001811CA"/>
    <w:rsid w:val="00182E55"/>
    <w:rsid w:val="001830B7"/>
    <w:rsid w:val="0018451A"/>
    <w:rsid w:val="00193133"/>
    <w:rsid w:val="001A00B0"/>
    <w:rsid w:val="001A10EE"/>
    <w:rsid w:val="001A215A"/>
    <w:rsid w:val="001A7495"/>
    <w:rsid w:val="001A7B30"/>
    <w:rsid w:val="001B11A2"/>
    <w:rsid w:val="001B2D86"/>
    <w:rsid w:val="001B3BF5"/>
    <w:rsid w:val="001C0899"/>
    <w:rsid w:val="001C1408"/>
    <w:rsid w:val="001D4EEC"/>
    <w:rsid w:val="001E5A3B"/>
    <w:rsid w:val="001F169D"/>
    <w:rsid w:val="001F49B9"/>
    <w:rsid w:val="001F7005"/>
    <w:rsid w:val="001F78B2"/>
    <w:rsid w:val="00203C67"/>
    <w:rsid w:val="002043EF"/>
    <w:rsid w:val="00206177"/>
    <w:rsid w:val="00206712"/>
    <w:rsid w:val="00210B02"/>
    <w:rsid w:val="0022596C"/>
    <w:rsid w:val="002303EB"/>
    <w:rsid w:val="0023359B"/>
    <w:rsid w:val="00241454"/>
    <w:rsid w:val="00243431"/>
    <w:rsid w:val="00243A33"/>
    <w:rsid w:val="00246CA6"/>
    <w:rsid w:val="00251613"/>
    <w:rsid w:val="00255FA7"/>
    <w:rsid w:val="00256A37"/>
    <w:rsid w:val="00262E41"/>
    <w:rsid w:val="00262F65"/>
    <w:rsid w:val="00264831"/>
    <w:rsid w:val="00270742"/>
    <w:rsid w:val="00277DFE"/>
    <w:rsid w:val="002802DF"/>
    <w:rsid w:val="00280CF1"/>
    <w:rsid w:val="002814A5"/>
    <w:rsid w:val="0028347C"/>
    <w:rsid w:val="0029194B"/>
    <w:rsid w:val="00292393"/>
    <w:rsid w:val="002A381D"/>
    <w:rsid w:val="002A3E82"/>
    <w:rsid w:val="002A44FC"/>
    <w:rsid w:val="002A47F4"/>
    <w:rsid w:val="002B5152"/>
    <w:rsid w:val="002B6E40"/>
    <w:rsid w:val="002B7D50"/>
    <w:rsid w:val="002C64F4"/>
    <w:rsid w:val="002D2497"/>
    <w:rsid w:val="002D5BAF"/>
    <w:rsid w:val="002E1EB9"/>
    <w:rsid w:val="002E520F"/>
    <w:rsid w:val="002E56B8"/>
    <w:rsid w:val="002E6924"/>
    <w:rsid w:val="002E6EB6"/>
    <w:rsid w:val="002F4B12"/>
    <w:rsid w:val="002F542F"/>
    <w:rsid w:val="002F5F0C"/>
    <w:rsid w:val="002F7D37"/>
    <w:rsid w:val="002F7E62"/>
    <w:rsid w:val="00300B39"/>
    <w:rsid w:val="00305042"/>
    <w:rsid w:val="0031169B"/>
    <w:rsid w:val="00312EA7"/>
    <w:rsid w:val="003161B0"/>
    <w:rsid w:val="00316C4C"/>
    <w:rsid w:val="003172FB"/>
    <w:rsid w:val="00321665"/>
    <w:rsid w:val="003224AB"/>
    <w:rsid w:val="003226D2"/>
    <w:rsid w:val="00325B74"/>
    <w:rsid w:val="00325C73"/>
    <w:rsid w:val="00331055"/>
    <w:rsid w:val="00332C13"/>
    <w:rsid w:val="003358E2"/>
    <w:rsid w:val="00337B65"/>
    <w:rsid w:val="0034409B"/>
    <w:rsid w:val="003470A9"/>
    <w:rsid w:val="00350966"/>
    <w:rsid w:val="0035250D"/>
    <w:rsid w:val="0035437D"/>
    <w:rsid w:val="003607E2"/>
    <w:rsid w:val="003625C7"/>
    <w:rsid w:val="00362911"/>
    <w:rsid w:val="00363C25"/>
    <w:rsid w:val="00364AED"/>
    <w:rsid w:val="0036569B"/>
    <w:rsid w:val="00373824"/>
    <w:rsid w:val="00374F08"/>
    <w:rsid w:val="00375E6C"/>
    <w:rsid w:val="0037633B"/>
    <w:rsid w:val="00383802"/>
    <w:rsid w:val="00385E78"/>
    <w:rsid w:val="0038676A"/>
    <w:rsid w:val="00386D5B"/>
    <w:rsid w:val="00394077"/>
    <w:rsid w:val="003A1A1C"/>
    <w:rsid w:val="003A3EE6"/>
    <w:rsid w:val="003B33CE"/>
    <w:rsid w:val="003C12A5"/>
    <w:rsid w:val="003C79DB"/>
    <w:rsid w:val="003D29E6"/>
    <w:rsid w:val="003D3E80"/>
    <w:rsid w:val="003D41E9"/>
    <w:rsid w:val="003D5F7D"/>
    <w:rsid w:val="003D60F7"/>
    <w:rsid w:val="003D739A"/>
    <w:rsid w:val="003D7DE9"/>
    <w:rsid w:val="003E108E"/>
    <w:rsid w:val="003E6C87"/>
    <w:rsid w:val="003E74C6"/>
    <w:rsid w:val="003F47D7"/>
    <w:rsid w:val="003F5C24"/>
    <w:rsid w:val="004010A2"/>
    <w:rsid w:val="004029D4"/>
    <w:rsid w:val="00410130"/>
    <w:rsid w:val="00415007"/>
    <w:rsid w:val="00415A87"/>
    <w:rsid w:val="00417304"/>
    <w:rsid w:val="00417412"/>
    <w:rsid w:val="00417B20"/>
    <w:rsid w:val="0042742C"/>
    <w:rsid w:val="0043204E"/>
    <w:rsid w:val="00435488"/>
    <w:rsid w:val="00436DE7"/>
    <w:rsid w:val="00437E15"/>
    <w:rsid w:val="004412C9"/>
    <w:rsid w:val="004431A4"/>
    <w:rsid w:val="00443A4F"/>
    <w:rsid w:val="0044429B"/>
    <w:rsid w:val="00445942"/>
    <w:rsid w:val="00446527"/>
    <w:rsid w:val="00450862"/>
    <w:rsid w:val="00451E7F"/>
    <w:rsid w:val="0045246A"/>
    <w:rsid w:val="00455E3B"/>
    <w:rsid w:val="00456E26"/>
    <w:rsid w:val="0047011D"/>
    <w:rsid w:val="004704EE"/>
    <w:rsid w:val="0047131B"/>
    <w:rsid w:val="00473F7E"/>
    <w:rsid w:val="004758EB"/>
    <w:rsid w:val="004834F1"/>
    <w:rsid w:val="00484BED"/>
    <w:rsid w:val="004902EC"/>
    <w:rsid w:val="00493BDB"/>
    <w:rsid w:val="004959CF"/>
    <w:rsid w:val="004A0C1E"/>
    <w:rsid w:val="004A3149"/>
    <w:rsid w:val="004A57BE"/>
    <w:rsid w:val="004A5D7D"/>
    <w:rsid w:val="004A7DEF"/>
    <w:rsid w:val="004B007F"/>
    <w:rsid w:val="004B0CD8"/>
    <w:rsid w:val="004B135E"/>
    <w:rsid w:val="004B729D"/>
    <w:rsid w:val="004C11D1"/>
    <w:rsid w:val="004C4D8D"/>
    <w:rsid w:val="004C7419"/>
    <w:rsid w:val="004D0392"/>
    <w:rsid w:val="004D3986"/>
    <w:rsid w:val="004D74D9"/>
    <w:rsid w:val="004E0240"/>
    <w:rsid w:val="004E103A"/>
    <w:rsid w:val="004E2221"/>
    <w:rsid w:val="004E2BD6"/>
    <w:rsid w:val="004E55FC"/>
    <w:rsid w:val="004F2523"/>
    <w:rsid w:val="004F349B"/>
    <w:rsid w:val="004F3750"/>
    <w:rsid w:val="004F78CB"/>
    <w:rsid w:val="005009E3"/>
    <w:rsid w:val="005012FC"/>
    <w:rsid w:val="00502B2B"/>
    <w:rsid w:val="00503606"/>
    <w:rsid w:val="0051664B"/>
    <w:rsid w:val="00521B36"/>
    <w:rsid w:val="00522CB2"/>
    <w:rsid w:val="0052670A"/>
    <w:rsid w:val="005367CE"/>
    <w:rsid w:val="005407E9"/>
    <w:rsid w:val="0054567E"/>
    <w:rsid w:val="00553B9F"/>
    <w:rsid w:val="00553EE1"/>
    <w:rsid w:val="00556BA5"/>
    <w:rsid w:val="00557C1E"/>
    <w:rsid w:val="00560AD7"/>
    <w:rsid w:val="005623F6"/>
    <w:rsid w:val="00563795"/>
    <w:rsid w:val="00564C75"/>
    <w:rsid w:val="00564F61"/>
    <w:rsid w:val="00571DB3"/>
    <w:rsid w:val="00574D98"/>
    <w:rsid w:val="0057611F"/>
    <w:rsid w:val="0058110A"/>
    <w:rsid w:val="00583A26"/>
    <w:rsid w:val="00587261"/>
    <w:rsid w:val="00593791"/>
    <w:rsid w:val="00594836"/>
    <w:rsid w:val="00596BD0"/>
    <w:rsid w:val="00596BD8"/>
    <w:rsid w:val="005979C6"/>
    <w:rsid w:val="00597D75"/>
    <w:rsid w:val="005A128C"/>
    <w:rsid w:val="005A1D5B"/>
    <w:rsid w:val="005A2FDA"/>
    <w:rsid w:val="005A4FF0"/>
    <w:rsid w:val="005A72AE"/>
    <w:rsid w:val="005B39DD"/>
    <w:rsid w:val="005B4A3B"/>
    <w:rsid w:val="005B4CD4"/>
    <w:rsid w:val="005B71E0"/>
    <w:rsid w:val="005C53C4"/>
    <w:rsid w:val="005D23FA"/>
    <w:rsid w:val="005D2EC5"/>
    <w:rsid w:val="005D4270"/>
    <w:rsid w:val="005D536E"/>
    <w:rsid w:val="005D5E64"/>
    <w:rsid w:val="005D5EEF"/>
    <w:rsid w:val="005D6DE7"/>
    <w:rsid w:val="005E704D"/>
    <w:rsid w:val="005F113C"/>
    <w:rsid w:val="005F33CF"/>
    <w:rsid w:val="005F44C1"/>
    <w:rsid w:val="005F5782"/>
    <w:rsid w:val="00604819"/>
    <w:rsid w:val="00605C8D"/>
    <w:rsid w:val="0061078A"/>
    <w:rsid w:val="006119C1"/>
    <w:rsid w:val="00614273"/>
    <w:rsid w:val="006153A3"/>
    <w:rsid w:val="00627D93"/>
    <w:rsid w:val="00632CA5"/>
    <w:rsid w:val="00634279"/>
    <w:rsid w:val="00634FB8"/>
    <w:rsid w:val="006367F8"/>
    <w:rsid w:val="0064012A"/>
    <w:rsid w:val="00641B17"/>
    <w:rsid w:val="00641E25"/>
    <w:rsid w:val="00646D2B"/>
    <w:rsid w:val="0065070D"/>
    <w:rsid w:val="00663BEE"/>
    <w:rsid w:val="00675510"/>
    <w:rsid w:val="006764BE"/>
    <w:rsid w:val="00677375"/>
    <w:rsid w:val="00682BF2"/>
    <w:rsid w:val="0068711C"/>
    <w:rsid w:val="00687BA1"/>
    <w:rsid w:val="006962ED"/>
    <w:rsid w:val="006A188E"/>
    <w:rsid w:val="006A3144"/>
    <w:rsid w:val="006A33AA"/>
    <w:rsid w:val="006A429C"/>
    <w:rsid w:val="006B05DA"/>
    <w:rsid w:val="006B2822"/>
    <w:rsid w:val="006B2EDA"/>
    <w:rsid w:val="006C7844"/>
    <w:rsid w:val="006D00B8"/>
    <w:rsid w:val="006D6705"/>
    <w:rsid w:val="006D6957"/>
    <w:rsid w:val="006D7DAC"/>
    <w:rsid w:val="006E1403"/>
    <w:rsid w:val="006E17D7"/>
    <w:rsid w:val="006E3ED2"/>
    <w:rsid w:val="006E4A26"/>
    <w:rsid w:val="006E74F4"/>
    <w:rsid w:val="006F1DAA"/>
    <w:rsid w:val="006F4D17"/>
    <w:rsid w:val="006F506C"/>
    <w:rsid w:val="0070527B"/>
    <w:rsid w:val="0070565F"/>
    <w:rsid w:val="00707D8A"/>
    <w:rsid w:val="0071435B"/>
    <w:rsid w:val="00716398"/>
    <w:rsid w:val="007166ED"/>
    <w:rsid w:val="007210F7"/>
    <w:rsid w:val="00721534"/>
    <w:rsid w:val="00721EF2"/>
    <w:rsid w:val="0072455D"/>
    <w:rsid w:val="00732AE6"/>
    <w:rsid w:val="00732E3B"/>
    <w:rsid w:val="0073348D"/>
    <w:rsid w:val="00740F07"/>
    <w:rsid w:val="00741DD6"/>
    <w:rsid w:val="00741F03"/>
    <w:rsid w:val="00751A07"/>
    <w:rsid w:val="00753474"/>
    <w:rsid w:val="00754C93"/>
    <w:rsid w:val="00755947"/>
    <w:rsid w:val="00761036"/>
    <w:rsid w:val="00762F46"/>
    <w:rsid w:val="007764DA"/>
    <w:rsid w:val="00782432"/>
    <w:rsid w:val="00783AF3"/>
    <w:rsid w:val="0078473B"/>
    <w:rsid w:val="007855DB"/>
    <w:rsid w:val="00785E75"/>
    <w:rsid w:val="00786A0F"/>
    <w:rsid w:val="007900F9"/>
    <w:rsid w:val="00795169"/>
    <w:rsid w:val="007A1BC2"/>
    <w:rsid w:val="007A68F6"/>
    <w:rsid w:val="007A6BD0"/>
    <w:rsid w:val="007B140B"/>
    <w:rsid w:val="007B15F4"/>
    <w:rsid w:val="007B2197"/>
    <w:rsid w:val="007B4457"/>
    <w:rsid w:val="007B727A"/>
    <w:rsid w:val="007C153F"/>
    <w:rsid w:val="007C4687"/>
    <w:rsid w:val="007C577E"/>
    <w:rsid w:val="007C63F7"/>
    <w:rsid w:val="007D0822"/>
    <w:rsid w:val="007D09A9"/>
    <w:rsid w:val="007D3F7D"/>
    <w:rsid w:val="007D479F"/>
    <w:rsid w:val="007E0BAE"/>
    <w:rsid w:val="007E1367"/>
    <w:rsid w:val="007E4654"/>
    <w:rsid w:val="007F2017"/>
    <w:rsid w:val="007F272C"/>
    <w:rsid w:val="00800F5F"/>
    <w:rsid w:val="00801EE5"/>
    <w:rsid w:val="00811681"/>
    <w:rsid w:val="008168C1"/>
    <w:rsid w:val="00816D5F"/>
    <w:rsid w:val="00821DAD"/>
    <w:rsid w:val="00825D84"/>
    <w:rsid w:val="00833988"/>
    <w:rsid w:val="00833CC5"/>
    <w:rsid w:val="008463ED"/>
    <w:rsid w:val="0085410E"/>
    <w:rsid w:val="008610F4"/>
    <w:rsid w:val="00861F40"/>
    <w:rsid w:val="00870167"/>
    <w:rsid w:val="00871F95"/>
    <w:rsid w:val="00877F82"/>
    <w:rsid w:val="00880E2B"/>
    <w:rsid w:val="0088265F"/>
    <w:rsid w:val="008838F3"/>
    <w:rsid w:val="0088532B"/>
    <w:rsid w:val="00886FD6"/>
    <w:rsid w:val="00887534"/>
    <w:rsid w:val="008916AF"/>
    <w:rsid w:val="00891738"/>
    <w:rsid w:val="008917E0"/>
    <w:rsid w:val="00891914"/>
    <w:rsid w:val="00891AE6"/>
    <w:rsid w:val="00892ABB"/>
    <w:rsid w:val="00894B31"/>
    <w:rsid w:val="008952DA"/>
    <w:rsid w:val="0089669D"/>
    <w:rsid w:val="00897E38"/>
    <w:rsid w:val="008A32EE"/>
    <w:rsid w:val="008A7122"/>
    <w:rsid w:val="008A7C94"/>
    <w:rsid w:val="008B1CD6"/>
    <w:rsid w:val="008B23E5"/>
    <w:rsid w:val="008B65F3"/>
    <w:rsid w:val="008C1142"/>
    <w:rsid w:val="008C566C"/>
    <w:rsid w:val="008C7FEA"/>
    <w:rsid w:val="008D4335"/>
    <w:rsid w:val="008D7581"/>
    <w:rsid w:val="008D7A2D"/>
    <w:rsid w:val="008E080B"/>
    <w:rsid w:val="008E1E31"/>
    <w:rsid w:val="008E4690"/>
    <w:rsid w:val="008E49D6"/>
    <w:rsid w:val="008E4FFF"/>
    <w:rsid w:val="008F1557"/>
    <w:rsid w:val="008F41A6"/>
    <w:rsid w:val="008F503B"/>
    <w:rsid w:val="008F7211"/>
    <w:rsid w:val="00911E0A"/>
    <w:rsid w:val="00913110"/>
    <w:rsid w:val="00915C12"/>
    <w:rsid w:val="00921F8C"/>
    <w:rsid w:val="00924B22"/>
    <w:rsid w:val="00927ACB"/>
    <w:rsid w:val="00932E76"/>
    <w:rsid w:val="00934FD9"/>
    <w:rsid w:val="00940A37"/>
    <w:rsid w:val="009422D6"/>
    <w:rsid w:val="00955F24"/>
    <w:rsid w:val="009669E0"/>
    <w:rsid w:val="00971E2A"/>
    <w:rsid w:val="009748AB"/>
    <w:rsid w:val="00976AC3"/>
    <w:rsid w:val="00977D18"/>
    <w:rsid w:val="00981B04"/>
    <w:rsid w:val="00985A80"/>
    <w:rsid w:val="009923C3"/>
    <w:rsid w:val="00993740"/>
    <w:rsid w:val="00996121"/>
    <w:rsid w:val="009A0B1D"/>
    <w:rsid w:val="009A4F9E"/>
    <w:rsid w:val="009A4FE2"/>
    <w:rsid w:val="009A67F0"/>
    <w:rsid w:val="009A78FF"/>
    <w:rsid w:val="009B3EBF"/>
    <w:rsid w:val="009B5E03"/>
    <w:rsid w:val="009B6808"/>
    <w:rsid w:val="009C0052"/>
    <w:rsid w:val="009C1526"/>
    <w:rsid w:val="009C3C54"/>
    <w:rsid w:val="009C6FC9"/>
    <w:rsid w:val="009D0953"/>
    <w:rsid w:val="009D34CF"/>
    <w:rsid w:val="009D68A8"/>
    <w:rsid w:val="009D7260"/>
    <w:rsid w:val="009D7CF8"/>
    <w:rsid w:val="009E238E"/>
    <w:rsid w:val="009E326A"/>
    <w:rsid w:val="009E64C7"/>
    <w:rsid w:val="009F1493"/>
    <w:rsid w:val="009F2882"/>
    <w:rsid w:val="009F616F"/>
    <w:rsid w:val="009F61CE"/>
    <w:rsid w:val="009F6F68"/>
    <w:rsid w:val="009F7302"/>
    <w:rsid w:val="00A00AD2"/>
    <w:rsid w:val="00A06F09"/>
    <w:rsid w:val="00A07199"/>
    <w:rsid w:val="00A15556"/>
    <w:rsid w:val="00A15D30"/>
    <w:rsid w:val="00A208B7"/>
    <w:rsid w:val="00A30C74"/>
    <w:rsid w:val="00A335EA"/>
    <w:rsid w:val="00A3651B"/>
    <w:rsid w:val="00A37F06"/>
    <w:rsid w:val="00A424A9"/>
    <w:rsid w:val="00A43F20"/>
    <w:rsid w:val="00A454E0"/>
    <w:rsid w:val="00A46F6F"/>
    <w:rsid w:val="00A532B4"/>
    <w:rsid w:val="00A53CC7"/>
    <w:rsid w:val="00A562CC"/>
    <w:rsid w:val="00A665D9"/>
    <w:rsid w:val="00A666EE"/>
    <w:rsid w:val="00A73EC2"/>
    <w:rsid w:val="00A85BEC"/>
    <w:rsid w:val="00A865C9"/>
    <w:rsid w:val="00A87365"/>
    <w:rsid w:val="00A9192B"/>
    <w:rsid w:val="00A91E92"/>
    <w:rsid w:val="00A92E28"/>
    <w:rsid w:val="00AA4424"/>
    <w:rsid w:val="00AA5EB2"/>
    <w:rsid w:val="00AB0905"/>
    <w:rsid w:val="00AB09DC"/>
    <w:rsid w:val="00AB14DF"/>
    <w:rsid w:val="00AB151E"/>
    <w:rsid w:val="00AB345E"/>
    <w:rsid w:val="00AB3A98"/>
    <w:rsid w:val="00AB42C0"/>
    <w:rsid w:val="00AB5F29"/>
    <w:rsid w:val="00AC1377"/>
    <w:rsid w:val="00AC5771"/>
    <w:rsid w:val="00AE3962"/>
    <w:rsid w:val="00AE6BB7"/>
    <w:rsid w:val="00AF1B0D"/>
    <w:rsid w:val="00AF5D9D"/>
    <w:rsid w:val="00AF6281"/>
    <w:rsid w:val="00B04B7B"/>
    <w:rsid w:val="00B05116"/>
    <w:rsid w:val="00B06BFE"/>
    <w:rsid w:val="00B142DC"/>
    <w:rsid w:val="00B149E1"/>
    <w:rsid w:val="00B24300"/>
    <w:rsid w:val="00B254CE"/>
    <w:rsid w:val="00B26534"/>
    <w:rsid w:val="00B276CA"/>
    <w:rsid w:val="00B312D6"/>
    <w:rsid w:val="00B3306F"/>
    <w:rsid w:val="00B3643E"/>
    <w:rsid w:val="00B36C07"/>
    <w:rsid w:val="00B37032"/>
    <w:rsid w:val="00B405BE"/>
    <w:rsid w:val="00B4200B"/>
    <w:rsid w:val="00B4406F"/>
    <w:rsid w:val="00B53320"/>
    <w:rsid w:val="00B5373B"/>
    <w:rsid w:val="00B53B30"/>
    <w:rsid w:val="00B54C3B"/>
    <w:rsid w:val="00B57EA1"/>
    <w:rsid w:val="00B6019A"/>
    <w:rsid w:val="00B606D5"/>
    <w:rsid w:val="00B62EA4"/>
    <w:rsid w:val="00B63532"/>
    <w:rsid w:val="00B63758"/>
    <w:rsid w:val="00B650EF"/>
    <w:rsid w:val="00B70BB3"/>
    <w:rsid w:val="00B72AC2"/>
    <w:rsid w:val="00B72BBB"/>
    <w:rsid w:val="00B7430E"/>
    <w:rsid w:val="00B768BD"/>
    <w:rsid w:val="00B815FF"/>
    <w:rsid w:val="00B85170"/>
    <w:rsid w:val="00B875F6"/>
    <w:rsid w:val="00B909FC"/>
    <w:rsid w:val="00B90C0A"/>
    <w:rsid w:val="00B91E0E"/>
    <w:rsid w:val="00BA0BCA"/>
    <w:rsid w:val="00BA0EB5"/>
    <w:rsid w:val="00BA1F8B"/>
    <w:rsid w:val="00BA2647"/>
    <w:rsid w:val="00BB01EB"/>
    <w:rsid w:val="00BB34E9"/>
    <w:rsid w:val="00BB4B65"/>
    <w:rsid w:val="00BC210E"/>
    <w:rsid w:val="00BC4CC9"/>
    <w:rsid w:val="00BD44A5"/>
    <w:rsid w:val="00BD500B"/>
    <w:rsid w:val="00BD5F65"/>
    <w:rsid w:val="00BE0121"/>
    <w:rsid w:val="00BE0A48"/>
    <w:rsid w:val="00BE45E6"/>
    <w:rsid w:val="00BE656D"/>
    <w:rsid w:val="00BF2364"/>
    <w:rsid w:val="00BF3152"/>
    <w:rsid w:val="00BF40B2"/>
    <w:rsid w:val="00BF4301"/>
    <w:rsid w:val="00BF44C4"/>
    <w:rsid w:val="00C002D8"/>
    <w:rsid w:val="00C015A0"/>
    <w:rsid w:val="00C019AD"/>
    <w:rsid w:val="00C01E91"/>
    <w:rsid w:val="00C031B6"/>
    <w:rsid w:val="00C05600"/>
    <w:rsid w:val="00C10B29"/>
    <w:rsid w:val="00C1513F"/>
    <w:rsid w:val="00C2156E"/>
    <w:rsid w:val="00C22646"/>
    <w:rsid w:val="00C250AE"/>
    <w:rsid w:val="00C309CD"/>
    <w:rsid w:val="00C30E45"/>
    <w:rsid w:val="00C31126"/>
    <w:rsid w:val="00C31F58"/>
    <w:rsid w:val="00C35287"/>
    <w:rsid w:val="00C36569"/>
    <w:rsid w:val="00C36E28"/>
    <w:rsid w:val="00C4220F"/>
    <w:rsid w:val="00C444DB"/>
    <w:rsid w:val="00C469DC"/>
    <w:rsid w:val="00C52C0F"/>
    <w:rsid w:val="00C544DC"/>
    <w:rsid w:val="00C61813"/>
    <w:rsid w:val="00C648CA"/>
    <w:rsid w:val="00C66ACE"/>
    <w:rsid w:val="00C73BED"/>
    <w:rsid w:val="00C74EEF"/>
    <w:rsid w:val="00C755C2"/>
    <w:rsid w:val="00C7672D"/>
    <w:rsid w:val="00C80C87"/>
    <w:rsid w:val="00C90A83"/>
    <w:rsid w:val="00C91158"/>
    <w:rsid w:val="00C91597"/>
    <w:rsid w:val="00CA2A6A"/>
    <w:rsid w:val="00CA670E"/>
    <w:rsid w:val="00CB0C14"/>
    <w:rsid w:val="00CB14C0"/>
    <w:rsid w:val="00CB274E"/>
    <w:rsid w:val="00CB2EB5"/>
    <w:rsid w:val="00CB33F9"/>
    <w:rsid w:val="00CB3CA2"/>
    <w:rsid w:val="00CB5712"/>
    <w:rsid w:val="00CB6BD6"/>
    <w:rsid w:val="00CC0BD3"/>
    <w:rsid w:val="00CC1250"/>
    <w:rsid w:val="00CC1EBB"/>
    <w:rsid w:val="00CC704D"/>
    <w:rsid w:val="00CD53DF"/>
    <w:rsid w:val="00CD70BF"/>
    <w:rsid w:val="00CE0EBC"/>
    <w:rsid w:val="00CE14E7"/>
    <w:rsid w:val="00CE2538"/>
    <w:rsid w:val="00CE278B"/>
    <w:rsid w:val="00CE4B4D"/>
    <w:rsid w:val="00CE7209"/>
    <w:rsid w:val="00CF7BF9"/>
    <w:rsid w:val="00D00F6F"/>
    <w:rsid w:val="00D03683"/>
    <w:rsid w:val="00D0458F"/>
    <w:rsid w:val="00D04641"/>
    <w:rsid w:val="00D04837"/>
    <w:rsid w:val="00D06E48"/>
    <w:rsid w:val="00D111CC"/>
    <w:rsid w:val="00D12519"/>
    <w:rsid w:val="00D16E42"/>
    <w:rsid w:val="00D17BC8"/>
    <w:rsid w:val="00D2188C"/>
    <w:rsid w:val="00D31CBF"/>
    <w:rsid w:val="00D35403"/>
    <w:rsid w:val="00D35B60"/>
    <w:rsid w:val="00D4435C"/>
    <w:rsid w:val="00D45075"/>
    <w:rsid w:val="00D45782"/>
    <w:rsid w:val="00D468A6"/>
    <w:rsid w:val="00D52161"/>
    <w:rsid w:val="00D63204"/>
    <w:rsid w:val="00D6485C"/>
    <w:rsid w:val="00D6596D"/>
    <w:rsid w:val="00D704BF"/>
    <w:rsid w:val="00D713D9"/>
    <w:rsid w:val="00D77413"/>
    <w:rsid w:val="00D8093B"/>
    <w:rsid w:val="00D80DC0"/>
    <w:rsid w:val="00D83C1E"/>
    <w:rsid w:val="00D84374"/>
    <w:rsid w:val="00D84769"/>
    <w:rsid w:val="00D84A5B"/>
    <w:rsid w:val="00D919E7"/>
    <w:rsid w:val="00DA5DB9"/>
    <w:rsid w:val="00DC05C6"/>
    <w:rsid w:val="00DC17ED"/>
    <w:rsid w:val="00DC2A82"/>
    <w:rsid w:val="00DC4C75"/>
    <w:rsid w:val="00DC6646"/>
    <w:rsid w:val="00DD0FB6"/>
    <w:rsid w:val="00DD39B2"/>
    <w:rsid w:val="00DD46A3"/>
    <w:rsid w:val="00DD524A"/>
    <w:rsid w:val="00DE1F6E"/>
    <w:rsid w:val="00DE76F6"/>
    <w:rsid w:val="00DF19B8"/>
    <w:rsid w:val="00DF21FD"/>
    <w:rsid w:val="00DF3AD3"/>
    <w:rsid w:val="00DF572F"/>
    <w:rsid w:val="00DF6400"/>
    <w:rsid w:val="00E00B05"/>
    <w:rsid w:val="00E04F7C"/>
    <w:rsid w:val="00E05FCA"/>
    <w:rsid w:val="00E109AA"/>
    <w:rsid w:val="00E116BF"/>
    <w:rsid w:val="00E11B94"/>
    <w:rsid w:val="00E135A8"/>
    <w:rsid w:val="00E13804"/>
    <w:rsid w:val="00E141F1"/>
    <w:rsid w:val="00E145B3"/>
    <w:rsid w:val="00E1552E"/>
    <w:rsid w:val="00E15B57"/>
    <w:rsid w:val="00E20925"/>
    <w:rsid w:val="00E2681B"/>
    <w:rsid w:val="00E30583"/>
    <w:rsid w:val="00E32FD2"/>
    <w:rsid w:val="00E409CC"/>
    <w:rsid w:val="00E511A5"/>
    <w:rsid w:val="00E5189A"/>
    <w:rsid w:val="00E51E44"/>
    <w:rsid w:val="00E544E1"/>
    <w:rsid w:val="00E55072"/>
    <w:rsid w:val="00E56A06"/>
    <w:rsid w:val="00E57F01"/>
    <w:rsid w:val="00E65109"/>
    <w:rsid w:val="00E6783A"/>
    <w:rsid w:val="00E67D09"/>
    <w:rsid w:val="00E7001E"/>
    <w:rsid w:val="00E719AE"/>
    <w:rsid w:val="00E76794"/>
    <w:rsid w:val="00E84E09"/>
    <w:rsid w:val="00E86A63"/>
    <w:rsid w:val="00E87AAF"/>
    <w:rsid w:val="00E91EDC"/>
    <w:rsid w:val="00E92AB7"/>
    <w:rsid w:val="00E94E72"/>
    <w:rsid w:val="00E978DF"/>
    <w:rsid w:val="00EA68D2"/>
    <w:rsid w:val="00EB71C1"/>
    <w:rsid w:val="00EC5410"/>
    <w:rsid w:val="00ED43D8"/>
    <w:rsid w:val="00ED4DC5"/>
    <w:rsid w:val="00ED5147"/>
    <w:rsid w:val="00ED62A3"/>
    <w:rsid w:val="00ED66E9"/>
    <w:rsid w:val="00EE03E2"/>
    <w:rsid w:val="00EF593B"/>
    <w:rsid w:val="00EF72B6"/>
    <w:rsid w:val="00F011D7"/>
    <w:rsid w:val="00F01239"/>
    <w:rsid w:val="00F04361"/>
    <w:rsid w:val="00F050A4"/>
    <w:rsid w:val="00F1337C"/>
    <w:rsid w:val="00F1476B"/>
    <w:rsid w:val="00F150F4"/>
    <w:rsid w:val="00F2060F"/>
    <w:rsid w:val="00F20625"/>
    <w:rsid w:val="00F21108"/>
    <w:rsid w:val="00F227C3"/>
    <w:rsid w:val="00F230E7"/>
    <w:rsid w:val="00F24169"/>
    <w:rsid w:val="00F32F07"/>
    <w:rsid w:val="00F439EC"/>
    <w:rsid w:val="00F43F63"/>
    <w:rsid w:val="00F50142"/>
    <w:rsid w:val="00F54D0B"/>
    <w:rsid w:val="00F60E66"/>
    <w:rsid w:val="00F65811"/>
    <w:rsid w:val="00F67C05"/>
    <w:rsid w:val="00F73449"/>
    <w:rsid w:val="00F754A3"/>
    <w:rsid w:val="00F8021C"/>
    <w:rsid w:val="00F81202"/>
    <w:rsid w:val="00F81804"/>
    <w:rsid w:val="00F821B2"/>
    <w:rsid w:val="00F92BDB"/>
    <w:rsid w:val="00F9737F"/>
    <w:rsid w:val="00FA02BE"/>
    <w:rsid w:val="00FA4123"/>
    <w:rsid w:val="00FA4374"/>
    <w:rsid w:val="00FA7D3C"/>
    <w:rsid w:val="00FB04B9"/>
    <w:rsid w:val="00FB056F"/>
    <w:rsid w:val="00FB1FDF"/>
    <w:rsid w:val="00FB2E73"/>
    <w:rsid w:val="00FB408D"/>
    <w:rsid w:val="00FB7057"/>
    <w:rsid w:val="00FB72B5"/>
    <w:rsid w:val="00FC2AC0"/>
    <w:rsid w:val="00FD0D39"/>
    <w:rsid w:val="00FD2AEC"/>
    <w:rsid w:val="00FD30B1"/>
    <w:rsid w:val="00FD5540"/>
    <w:rsid w:val="00FD5E8F"/>
    <w:rsid w:val="00FD6F1F"/>
    <w:rsid w:val="00FE46D7"/>
    <w:rsid w:val="00FE527D"/>
    <w:rsid w:val="00FE5432"/>
    <w:rsid w:val="00FE5E70"/>
    <w:rsid w:val="00FF1A25"/>
    <w:rsid w:val="00FF36B2"/>
    <w:rsid w:val="00FF5ED9"/>
    <w:rsid w:val="00FF775B"/>
    <w:rsid w:val="00FF7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4F1"/>
    <w:pPr>
      <w:suppressAutoHyphens/>
    </w:pPr>
    <w:rPr>
      <w:sz w:val="24"/>
      <w:szCs w:val="24"/>
      <w:lang w:val="en-US" w:eastAsia="ar-SA"/>
    </w:rPr>
  </w:style>
  <w:style w:type="paragraph" w:styleId="1">
    <w:name w:val="heading 1"/>
    <w:basedOn w:val="a0"/>
    <w:next w:val="a0"/>
    <w:link w:val="10"/>
    <w:qFormat/>
    <w:rsid w:val="004834F1"/>
    <w:pPr>
      <w:keepNext/>
      <w:numPr>
        <w:numId w:val="1"/>
      </w:numPr>
      <w:tabs>
        <w:tab w:val="left" w:pos="0"/>
      </w:tabs>
      <w:ind w:left="5040" w:firstLine="0"/>
      <w:outlineLvl w:val="0"/>
    </w:pPr>
    <w:rPr>
      <w:sz w:val="28"/>
      <w:lang w:val="ru-RU"/>
    </w:rPr>
  </w:style>
  <w:style w:type="paragraph" w:styleId="2">
    <w:name w:val="heading 2"/>
    <w:basedOn w:val="a0"/>
    <w:next w:val="a0"/>
    <w:qFormat/>
    <w:rsid w:val="004834F1"/>
    <w:pPr>
      <w:keepNext/>
      <w:numPr>
        <w:ilvl w:val="1"/>
        <w:numId w:val="1"/>
      </w:numPr>
      <w:tabs>
        <w:tab w:val="left" w:pos="0"/>
      </w:tabs>
      <w:ind w:left="72" w:firstLine="0"/>
      <w:outlineLvl w:val="1"/>
    </w:pPr>
    <w:rPr>
      <w:sz w:val="28"/>
    </w:rPr>
  </w:style>
  <w:style w:type="paragraph" w:styleId="3">
    <w:name w:val="heading 3"/>
    <w:basedOn w:val="a1"/>
    <w:next w:val="a2"/>
    <w:qFormat/>
    <w:rsid w:val="004834F1"/>
    <w:pPr>
      <w:numPr>
        <w:ilvl w:val="2"/>
        <w:numId w:val="1"/>
      </w:numPr>
      <w:tabs>
        <w:tab w:val="left" w:pos="0"/>
      </w:tabs>
      <w:outlineLvl w:val="2"/>
    </w:pPr>
    <w:rPr>
      <w:b/>
      <w:bCs/>
    </w:rPr>
  </w:style>
  <w:style w:type="paragraph" w:styleId="4">
    <w:name w:val="heading 4"/>
    <w:basedOn w:val="a1"/>
    <w:next w:val="a2"/>
    <w:qFormat/>
    <w:rsid w:val="004834F1"/>
    <w:pPr>
      <w:numPr>
        <w:ilvl w:val="3"/>
        <w:numId w:val="1"/>
      </w:numPr>
      <w:tabs>
        <w:tab w:val="left" w:pos="0"/>
      </w:tabs>
      <w:outlineLvl w:val="3"/>
    </w:pPr>
    <w:rPr>
      <w:b/>
      <w:bCs/>
      <w:i/>
      <w:iCs/>
      <w:sz w:val="24"/>
      <w:szCs w:val="24"/>
    </w:rPr>
  </w:style>
  <w:style w:type="paragraph" w:styleId="5">
    <w:name w:val="heading 5"/>
    <w:basedOn w:val="a1"/>
    <w:next w:val="a2"/>
    <w:qFormat/>
    <w:rsid w:val="004834F1"/>
    <w:pPr>
      <w:numPr>
        <w:ilvl w:val="4"/>
        <w:numId w:val="1"/>
      </w:numPr>
      <w:tabs>
        <w:tab w:val="left" w:pos="0"/>
      </w:tabs>
      <w:outlineLvl w:val="4"/>
    </w:pPr>
    <w:rPr>
      <w:b/>
      <w:bCs/>
      <w:sz w:val="24"/>
      <w:szCs w:val="24"/>
    </w:rPr>
  </w:style>
  <w:style w:type="paragraph" w:styleId="6">
    <w:name w:val="heading 6"/>
    <w:basedOn w:val="a1"/>
    <w:next w:val="a2"/>
    <w:qFormat/>
    <w:rsid w:val="004834F1"/>
    <w:pPr>
      <w:numPr>
        <w:ilvl w:val="5"/>
        <w:numId w:val="1"/>
      </w:numPr>
      <w:tabs>
        <w:tab w:val="left" w:pos="0"/>
      </w:tabs>
      <w:outlineLvl w:val="5"/>
    </w:pPr>
    <w:rPr>
      <w:b/>
      <w:bCs/>
      <w:sz w:val="21"/>
      <w:szCs w:val="21"/>
    </w:rPr>
  </w:style>
  <w:style w:type="paragraph" w:styleId="7">
    <w:name w:val="heading 7"/>
    <w:basedOn w:val="a1"/>
    <w:next w:val="a2"/>
    <w:qFormat/>
    <w:rsid w:val="004834F1"/>
    <w:pPr>
      <w:numPr>
        <w:ilvl w:val="6"/>
        <w:numId w:val="1"/>
      </w:numPr>
      <w:tabs>
        <w:tab w:val="left" w:pos="0"/>
      </w:tabs>
      <w:outlineLvl w:val="6"/>
    </w:pPr>
    <w:rPr>
      <w:b/>
      <w:bCs/>
      <w:sz w:val="21"/>
      <w:szCs w:val="21"/>
    </w:rPr>
  </w:style>
  <w:style w:type="paragraph" w:styleId="8">
    <w:name w:val="heading 8"/>
    <w:basedOn w:val="a1"/>
    <w:next w:val="a2"/>
    <w:qFormat/>
    <w:rsid w:val="004834F1"/>
    <w:pPr>
      <w:numPr>
        <w:ilvl w:val="7"/>
        <w:numId w:val="1"/>
      </w:numPr>
      <w:tabs>
        <w:tab w:val="left" w:pos="0"/>
      </w:tabs>
      <w:outlineLvl w:val="7"/>
    </w:pPr>
    <w:rPr>
      <w:b/>
      <w:bCs/>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bsatz-Standardschriftart">
    <w:name w:val="Absatz-Standardschriftart"/>
    <w:rsid w:val="004834F1"/>
  </w:style>
  <w:style w:type="character" w:customStyle="1" w:styleId="WW-Absatz-Standardschriftart">
    <w:name w:val="WW-Absatz-Standardschriftart"/>
    <w:rsid w:val="004834F1"/>
  </w:style>
  <w:style w:type="character" w:customStyle="1" w:styleId="WW-Absatz-Standardschriftart1">
    <w:name w:val="WW-Absatz-Standardschriftart1"/>
    <w:rsid w:val="004834F1"/>
  </w:style>
  <w:style w:type="character" w:customStyle="1" w:styleId="WW-Absatz-Standardschriftart11">
    <w:name w:val="WW-Absatz-Standardschriftart11"/>
    <w:rsid w:val="004834F1"/>
  </w:style>
  <w:style w:type="character" w:customStyle="1" w:styleId="WW-Absatz-Standardschriftart111">
    <w:name w:val="WW-Absatz-Standardschriftart111"/>
    <w:rsid w:val="004834F1"/>
  </w:style>
  <w:style w:type="character" w:customStyle="1" w:styleId="WW-Absatz-Standardschriftart1111">
    <w:name w:val="WW-Absatz-Standardschriftart1111"/>
    <w:rsid w:val="004834F1"/>
  </w:style>
  <w:style w:type="character" w:customStyle="1" w:styleId="WW-Absatz-Standardschriftart11111">
    <w:name w:val="WW-Absatz-Standardschriftart11111"/>
    <w:rsid w:val="004834F1"/>
  </w:style>
  <w:style w:type="character" w:customStyle="1" w:styleId="WW-Absatz-Standardschriftart111111">
    <w:name w:val="WW-Absatz-Standardschriftart111111"/>
    <w:rsid w:val="004834F1"/>
  </w:style>
  <w:style w:type="character" w:customStyle="1" w:styleId="WW-Absatz-Standardschriftart1111111">
    <w:name w:val="WW-Absatz-Standardschriftart1111111"/>
    <w:rsid w:val="004834F1"/>
  </w:style>
  <w:style w:type="character" w:customStyle="1" w:styleId="WW-Absatz-Standardschriftart11111111">
    <w:name w:val="WW-Absatz-Standardschriftart11111111"/>
    <w:rsid w:val="004834F1"/>
  </w:style>
  <w:style w:type="character" w:customStyle="1" w:styleId="WW-Absatz-Standardschriftart111111111">
    <w:name w:val="WW-Absatz-Standardschriftart111111111"/>
    <w:rsid w:val="004834F1"/>
  </w:style>
  <w:style w:type="character" w:customStyle="1" w:styleId="WW-Absatz-Standardschriftart1111111111">
    <w:name w:val="WW-Absatz-Standardschriftart1111111111"/>
    <w:rsid w:val="004834F1"/>
  </w:style>
  <w:style w:type="character" w:customStyle="1" w:styleId="WW-Absatz-Standardschriftart11111111111">
    <w:name w:val="WW-Absatz-Standardschriftart11111111111"/>
    <w:rsid w:val="004834F1"/>
  </w:style>
  <w:style w:type="character" w:customStyle="1" w:styleId="WW-Absatz-Standardschriftart111111111111">
    <w:name w:val="WW-Absatz-Standardschriftart111111111111"/>
    <w:rsid w:val="004834F1"/>
  </w:style>
  <w:style w:type="character" w:customStyle="1" w:styleId="WW-Absatz-Standardschriftart1111111111111">
    <w:name w:val="WW-Absatz-Standardschriftart1111111111111"/>
    <w:rsid w:val="004834F1"/>
  </w:style>
  <w:style w:type="character" w:customStyle="1" w:styleId="WW-Absatz-Standardschriftart11111111111111">
    <w:name w:val="WW-Absatz-Standardschriftart11111111111111"/>
    <w:rsid w:val="004834F1"/>
  </w:style>
  <w:style w:type="character" w:customStyle="1" w:styleId="WW-Absatz-Standardschriftart111111111111111">
    <w:name w:val="WW-Absatz-Standardschriftart111111111111111"/>
    <w:rsid w:val="004834F1"/>
  </w:style>
  <w:style w:type="character" w:customStyle="1" w:styleId="WW-Absatz-Standardschriftart1111111111111111">
    <w:name w:val="WW-Absatz-Standardschriftart1111111111111111"/>
    <w:rsid w:val="004834F1"/>
  </w:style>
  <w:style w:type="character" w:customStyle="1" w:styleId="WW-Absatz-Standardschriftart11111111111111111">
    <w:name w:val="WW-Absatz-Standardschriftart11111111111111111"/>
    <w:rsid w:val="004834F1"/>
  </w:style>
  <w:style w:type="character" w:customStyle="1" w:styleId="WW-Absatz-Standardschriftart111111111111111111">
    <w:name w:val="WW-Absatz-Standardschriftart111111111111111111"/>
    <w:rsid w:val="004834F1"/>
  </w:style>
  <w:style w:type="character" w:customStyle="1" w:styleId="WW-Absatz-Standardschriftart1111111111111111111">
    <w:name w:val="WW-Absatz-Standardschriftart1111111111111111111"/>
    <w:rsid w:val="004834F1"/>
  </w:style>
  <w:style w:type="character" w:customStyle="1" w:styleId="WW-Absatz-Standardschriftart11111111111111111111">
    <w:name w:val="WW-Absatz-Standardschriftart11111111111111111111"/>
    <w:rsid w:val="004834F1"/>
  </w:style>
  <w:style w:type="character" w:customStyle="1" w:styleId="WW-Absatz-Standardschriftart111111111111111111111">
    <w:name w:val="WW-Absatz-Standardschriftart111111111111111111111"/>
    <w:rsid w:val="004834F1"/>
  </w:style>
  <w:style w:type="character" w:customStyle="1" w:styleId="WW-Absatz-Standardschriftart1111111111111111111111">
    <w:name w:val="WW-Absatz-Standardschriftart1111111111111111111111"/>
    <w:rsid w:val="004834F1"/>
  </w:style>
  <w:style w:type="character" w:customStyle="1" w:styleId="WW-Absatz-Standardschriftart11111111111111111111111">
    <w:name w:val="WW-Absatz-Standardschriftart11111111111111111111111"/>
    <w:rsid w:val="004834F1"/>
  </w:style>
  <w:style w:type="character" w:customStyle="1" w:styleId="WW-Absatz-Standardschriftart111111111111111111111111">
    <w:name w:val="WW-Absatz-Standardschriftart111111111111111111111111"/>
    <w:rsid w:val="004834F1"/>
  </w:style>
  <w:style w:type="character" w:customStyle="1" w:styleId="WW-Absatz-Standardschriftart1111111111111111111111111">
    <w:name w:val="WW-Absatz-Standardschriftart1111111111111111111111111"/>
    <w:rsid w:val="004834F1"/>
  </w:style>
  <w:style w:type="character" w:customStyle="1" w:styleId="WW-Absatz-Standardschriftart11111111111111111111111111">
    <w:name w:val="WW-Absatz-Standardschriftart11111111111111111111111111"/>
    <w:rsid w:val="004834F1"/>
  </w:style>
  <w:style w:type="character" w:customStyle="1" w:styleId="WW-Absatz-Standardschriftart111111111111111111111111111">
    <w:name w:val="WW-Absatz-Standardschriftart111111111111111111111111111"/>
    <w:rsid w:val="004834F1"/>
  </w:style>
  <w:style w:type="character" w:customStyle="1" w:styleId="WW-Absatz-Standardschriftart1111111111111111111111111111">
    <w:name w:val="WW-Absatz-Standardschriftart1111111111111111111111111111"/>
    <w:rsid w:val="004834F1"/>
  </w:style>
  <w:style w:type="character" w:customStyle="1" w:styleId="WW-Absatz-Standardschriftart11111111111111111111111111111">
    <w:name w:val="WW-Absatz-Standardschriftart11111111111111111111111111111"/>
    <w:rsid w:val="004834F1"/>
  </w:style>
  <w:style w:type="character" w:customStyle="1" w:styleId="WW-Absatz-Standardschriftart111111111111111111111111111111">
    <w:name w:val="WW-Absatz-Standardschriftart111111111111111111111111111111"/>
    <w:rsid w:val="004834F1"/>
  </w:style>
  <w:style w:type="character" w:customStyle="1" w:styleId="WW-Absatz-Standardschriftart1111111111111111111111111111111">
    <w:name w:val="WW-Absatz-Standardschriftart1111111111111111111111111111111"/>
    <w:rsid w:val="004834F1"/>
  </w:style>
  <w:style w:type="character" w:customStyle="1" w:styleId="WW-Absatz-Standardschriftart11111111111111111111111111111111">
    <w:name w:val="WW-Absatz-Standardschriftart11111111111111111111111111111111"/>
    <w:rsid w:val="004834F1"/>
  </w:style>
  <w:style w:type="character" w:customStyle="1" w:styleId="WW-Absatz-Standardschriftart111111111111111111111111111111111">
    <w:name w:val="WW-Absatz-Standardschriftart111111111111111111111111111111111"/>
    <w:rsid w:val="004834F1"/>
  </w:style>
  <w:style w:type="character" w:customStyle="1" w:styleId="WW-Absatz-Standardschriftart1111111111111111111111111111111111">
    <w:name w:val="WW-Absatz-Standardschriftart1111111111111111111111111111111111"/>
    <w:rsid w:val="004834F1"/>
  </w:style>
  <w:style w:type="character" w:customStyle="1" w:styleId="20">
    <w:name w:val="Основной шрифт абзаца2"/>
    <w:rsid w:val="004834F1"/>
  </w:style>
  <w:style w:type="character" w:customStyle="1" w:styleId="WW-Absatz-Standardschriftart11111111111111111111111111111111111">
    <w:name w:val="WW-Absatz-Standardschriftart11111111111111111111111111111111111"/>
    <w:rsid w:val="004834F1"/>
  </w:style>
  <w:style w:type="character" w:customStyle="1" w:styleId="WW-Absatz-Standardschriftart111111111111111111111111111111111111">
    <w:name w:val="WW-Absatz-Standardschriftart111111111111111111111111111111111111"/>
    <w:rsid w:val="004834F1"/>
  </w:style>
  <w:style w:type="character" w:customStyle="1" w:styleId="WW-Absatz-Standardschriftart1111111111111111111111111111111111111">
    <w:name w:val="WW-Absatz-Standardschriftart1111111111111111111111111111111111111"/>
    <w:rsid w:val="004834F1"/>
  </w:style>
  <w:style w:type="character" w:customStyle="1" w:styleId="WW-Absatz-Standardschriftart11111111111111111111111111111111111111">
    <w:name w:val="WW-Absatz-Standardschriftart11111111111111111111111111111111111111"/>
    <w:rsid w:val="004834F1"/>
  </w:style>
  <w:style w:type="character" w:customStyle="1" w:styleId="WW-Absatz-Standardschriftart111111111111111111111111111111111111111">
    <w:name w:val="WW-Absatz-Standardschriftart111111111111111111111111111111111111111"/>
    <w:rsid w:val="004834F1"/>
  </w:style>
  <w:style w:type="character" w:customStyle="1" w:styleId="WW-Absatz-Standardschriftart1111111111111111111111111111111111111111">
    <w:name w:val="WW-Absatz-Standardschriftart1111111111111111111111111111111111111111"/>
    <w:rsid w:val="004834F1"/>
  </w:style>
  <w:style w:type="character" w:customStyle="1" w:styleId="WW-Absatz-Standardschriftart11111111111111111111111111111111111111111">
    <w:name w:val="WW-Absatz-Standardschriftart11111111111111111111111111111111111111111"/>
    <w:rsid w:val="004834F1"/>
  </w:style>
  <w:style w:type="character" w:customStyle="1" w:styleId="WW-Absatz-Standardschriftart111111111111111111111111111111111111111111">
    <w:name w:val="WW-Absatz-Standardschriftart111111111111111111111111111111111111111111"/>
    <w:rsid w:val="004834F1"/>
  </w:style>
  <w:style w:type="character" w:customStyle="1" w:styleId="WW-Absatz-Standardschriftart1111111111111111111111111111111111111111111">
    <w:name w:val="WW-Absatz-Standardschriftart1111111111111111111111111111111111111111111"/>
    <w:rsid w:val="004834F1"/>
  </w:style>
  <w:style w:type="character" w:customStyle="1" w:styleId="WW-Absatz-Standardschriftart11111111111111111111111111111111111111111111">
    <w:name w:val="WW-Absatz-Standardschriftart11111111111111111111111111111111111111111111"/>
    <w:rsid w:val="004834F1"/>
  </w:style>
  <w:style w:type="character" w:customStyle="1" w:styleId="WW-Absatz-Standardschriftart111111111111111111111111111111111111111111111">
    <w:name w:val="WW-Absatz-Standardschriftart111111111111111111111111111111111111111111111"/>
    <w:rsid w:val="004834F1"/>
  </w:style>
  <w:style w:type="character" w:customStyle="1" w:styleId="WW-Absatz-Standardschriftart1111111111111111111111111111111111111111111111">
    <w:name w:val="WW-Absatz-Standardschriftart1111111111111111111111111111111111111111111111"/>
    <w:rsid w:val="004834F1"/>
  </w:style>
  <w:style w:type="character" w:customStyle="1" w:styleId="WW-Absatz-Standardschriftart11111111111111111111111111111111111111111111111">
    <w:name w:val="WW-Absatz-Standardschriftart11111111111111111111111111111111111111111111111"/>
    <w:rsid w:val="004834F1"/>
  </w:style>
  <w:style w:type="character" w:customStyle="1" w:styleId="WW-Absatz-Standardschriftart111111111111111111111111111111111111111111111111">
    <w:name w:val="WW-Absatz-Standardschriftart111111111111111111111111111111111111111111111111"/>
    <w:rsid w:val="004834F1"/>
  </w:style>
  <w:style w:type="character" w:customStyle="1" w:styleId="WW-Absatz-Standardschriftart1111111111111111111111111111111111111111111111111">
    <w:name w:val="WW-Absatz-Standardschriftart1111111111111111111111111111111111111111111111111"/>
    <w:rsid w:val="004834F1"/>
  </w:style>
  <w:style w:type="character" w:customStyle="1" w:styleId="WW-Absatz-Standardschriftart11111111111111111111111111111111111111111111111111">
    <w:name w:val="WW-Absatz-Standardschriftart11111111111111111111111111111111111111111111111111"/>
    <w:rsid w:val="004834F1"/>
  </w:style>
  <w:style w:type="character" w:customStyle="1" w:styleId="11">
    <w:name w:val="Основной шрифт абзаца1"/>
    <w:rsid w:val="004834F1"/>
  </w:style>
  <w:style w:type="character" w:styleId="a6">
    <w:name w:val="page number"/>
    <w:basedOn w:val="11"/>
    <w:rsid w:val="004834F1"/>
  </w:style>
  <w:style w:type="character" w:customStyle="1" w:styleId="WW8Num1z0">
    <w:name w:val="WW8Num1z0"/>
    <w:rsid w:val="004834F1"/>
    <w:rPr>
      <w:rFonts w:ascii="Times New Roman" w:hAnsi="Times New Roman" w:cs="Times New Roman"/>
    </w:rPr>
  </w:style>
  <w:style w:type="character" w:customStyle="1" w:styleId="a7">
    <w:name w:val="Символ нумерации"/>
    <w:rsid w:val="004834F1"/>
  </w:style>
  <w:style w:type="character" w:styleId="a8">
    <w:name w:val="Hyperlink"/>
    <w:uiPriority w:val="99"/>
    <w:rsid w:val="004834F1"/>
    <w:rPr>
      <w:color w:val="000080"/>
      <w:u w:val="single"/>
    </w:rPr>
  </w:style>
  <w:style w:type="character" w:customStyle="1" w:styleId="30">
    <w:name w:val="Основной шрифт абзаца3"/>
    <w:rsid w:val="004834F1"/>
  </w:style>
  <w:style w:type="character" w:customStyle="1" w:styleId="a9">
    <w:name w:val="Текст выноски Знак"/>
    <w:basedOn w:val="20"/>
    <w:rsid w:val="004834F1"/>
    <w:rPr>
      <w:rFonts w:ascii="Tahoma" w:hAnsi="Tahoma" w:cs="Tahoma"/>
      <w:sz w:val="16"/>
      <w:szCs w:val="16"/>
      <w:lang w:val="en-US"/>
    </w:rPr>
  </w:style>
  <w:style w:type="character" w:customStyle="1" w:styleId="aa">
    <w:name w:val="Верхний колонтитул Знак"/>
    <w:basedOn w:val="20"/>
    <w:uiPriority w:val="99"/>
    <w:rsid w:val="004834F1"/>
    <w:rPr>
      <w:sz w:val="24"/>
      <w:szCs w:val="24"/>
      <w:lang w:val="en-US"/>
    </w:rPr>
  </w:style>
  <w:style w:type="character" w:customStyle="1" w:styleId="WW-Absatz-Standardschriftart111111111111111111111111111111111111111111111111111">
    <w:name w:val="WW-Absatz-Standardschriftart111111111111111111111111111111111111111111111111111"/>
    <w:rsid w:val="004834F1"/>
  </w:style>
  <w:style w:type="character" w:customStyle="1" w:styleId="iceouttxt1">
    <w:name w:val="iceouttxt1"/>
    <w:basedOn w:val="20"/>
    <w:rsid w:val="004834F1"/>
    <w:rPr>
      <w:rFonts w:ascii="Arial" w:hAnsi="Arial" w:cs="Arial"/>
      <w:color w:val="666666"/>
      <w:sz w:val="17"/>
      <w:szCs w:val="17"/>
    </w:rPr>
  </w:style>
  <w:style w:type="paragraph" w:customStyle="1" w:styleId="a1">
    <w:name w:val="Заголовок"/>
    <w:basedOn w:val="a0"/>
    <w:next w:val="a2"/>
    <w:rsid w:val="004834F1"/>
    <w:pPr>
      <w:keepNext/>
      <w:spacing w:before="240" w:after="120"/>
    </w:pPr>
    <w:rPr>
      <w:rFonts w:eastAsia="Lucida Sans Unicode" w:cs="Tahoma"/>
      <w:sz w:val="28"/>
      <w:szCs w:val="28"/>
    </w:rPr>
  </w:style>
  <w:style w:type="paragraph" w:styleId="a2">
    <w:name w:val="Body Text"/>
    <w:basedOn w:val="a0"/>
    <w:rsid w:val="004834F1"/>
    <w:pPr>
      <w:spacing w:after="120"/>
    </w:pPr>
  </w:style>
  <w:style w:type="paragraph" w:styleId="ab">
    <w:name w:val="List"/>
    <w:basedOn w:val="a2"/>
    <w:rsid w:val="004834F1"/>
    <w:rPr>
      <w:rFonts w:cs="Tahoma"/>
    </w:rPr>
  </w:style>
  <w:style w:type="paragraph" w:customStyle="1" w:styleId="21">
    <w:name w:val="Название2"/>
    <w:basedOn w:val="a0"/>
    <w:rsid w:val="004834F1"/>
    <w:pPr>
      <w:suppressLineNumbers/>
      <w:spacing w:before="120" w:after="120"/>
    </w:pPr>
    <w:rPr>
      <w:rFonts w:ascii="Arial" w:hAnsi="Arial" w:cs="Mangal"/>
      <w:i/>
      <w:iCs/>
      <w:sz w:val="20"/>
    </w:rPr>
  </w:style>
  <w:style w:type="paragraph" w:customStyle="1" w:styleId="22">
    <w:name w:val="Указатель2"/>
    <w:basedOn w:val="a0"/>
    <w:rsid w:val="004834F1"/>
    <w:pPr>
      <w:suppressLineNumbers/>
    </w:pPr>
    <w:rPr>
      <w:rFonts w:ascii="Arial" w:hAnsi="Arial" w:cs="Mangal"/>
    </w:rPr>
  </w:style>
  <w:style w:type="paragraph" w:customStyle="1" w:styleId="12">
    <w:name w:val="Название1"/>
    <w:basedOn w:val="a0"/>
    <w:rsid w:val="004834F1"/>
    <w:pPr>
      <w:suppressLineNumbers/>
      <w:spacing w:before="120" w:after="120"/>
    </w:pPr>
    <w:rPr>
      <w:rFonts w:cs="Tahoma"/>
      <w:i/>
      <w:iCs/>
      <w:sz w:val="28"/>
    </w:rPr>
  </w:style>
  <w:style w:type="paragraph" w:customStyle="1" w:styleId="13">
    <w:name w:val="Указатель1"/>
    <w:basedOn w:val="a0"/>
    <w:rsid w:val="004834F1"/>
    <w:pPr>
      <w:suppressLineNumbers/>
    </w:pPr>
    <w:rPr>
      <w:rFonts w:cs="Tahoma"/>
    </w:rPr>
  </w:style>
  <w:style w:type="paragraph" w:styleId="ac">
    <w:name w:val="Body Text Indent"/>
    <w:basedOn w:val="a0"/>
    <w:link w:val="ad"/>
    <w:rsid w:val="004834F1"/>
    <w:pPr>
      <w:autoSpaceDE w:val="0"/>
      <w:ind w:firstLine="720"/>
      <w:jc w:val="both"/>
    </w:pPr>
    <w:rPr>
      <w:sz w:val="28"/>
      <w:szCs w:val="28"/>
      <w:lang w:val="ru-RU"/>
    </w:rPr>
  </w:style>
  <w:style w:type="paragraph" w:styleId="ae">
    <w:name w:val="Title"/>
    <w:basedOn w:val="a1"/>
    <w:next w:val="af"/>
    <w:qFormat/>
    <w:rsid w:val="004834F1"/>
  </w:style>
  <w:style w:type="paragraph" w:styleId="af">
    <w:name w:val="Subtitle"/>
    <w:basedOn w:val="a1"/>
    <w:next w:val="a2"/>
    <w:qFormat/>
    <w:rsid w:val="004834F1"/>
    <w:pPr>
      <w:jc w:val="center"/>
    </w:pPr>
    <w:rPr>
      <w:i/>
      <w:iCs/>
    </w:rPr>
  </w:style>
  <w:style w:type="paragraph" w:styleId="af0">
    <w:name w:val="header"/>
    <w:basedOn w:val="a0"/>
    <w:uiPriority w:val="99"/>
    <w:rsid w:val="004834F1"/>
    <w:pPr>
      <w:tabs>
        <w:tab w:val="center" w:pos="4677"/>
        <w:tab w:val="right" w:pos="9355"/>
      </w:tabs>
    </w:pPr>
  </w:style>
  <w:style w:type="paragraph" w:customStyle="1" w:styleId="af1">
    <w:name w:val="Содержимое таблицы"/>
    <w:basedOn w:val="a0"/>
    <w:rsid w:val="004834F1"/>
    <w:pPr>
      <w:suppressLineNumbers/>
    </w:pPr>
  </w:style>
  <w:style w:type="paragraph" w:customStyle="1" w:styleId="af2">
    <w:name w:val="Заголовок таблицы"/>
    <w:basedOn w:val="af1"/>
    <w:rsid w:val="004834F1"/>
    <w:pPr>
      <w:jc w:val="center"/>
    </w:pPr>
    <w:rPr>
      <w:b/>
      <w:bCs/>
    </w:rPr>
  </w:style>
  <w:style w:type="paragraph" w:customStyle="1" w:styleId="af3">
    <w:name w:val="Содержимое врезки"/>
    <w:basedOn w:val="a2"/>
    <w:rsid w:val="004834F1"/>
  </w:style>
  <w:style w:type="paragraph" w:customStyle="1" w:styleId="ConsPlusNormal">
    <w:name w:val="ConsPlusNormal"/>
    <w:rsid w:val="004834F1"/>
    <w:pPr>
      <w:suppressAutoHyphens/>
      <w:autoSpaceDE w:val="0"/>
      <w:ind w:firstLine="720"/>
    </w:pPr>
    <w:rPr>
      <w:rFonts w:ascii="Arial" w:eastAsia="Arial" w:hAnsi="Arial" w:cs="Arial"/>
      <w:lang w:eastAsia="ar-SA"/>
    </w:rPr>
  </w:style>
  <w:style w:type="paragraph" w:styleId="af4">
    <w:name w:val="footer"/>
    <w:basedOn w:val="a0"/>
    <w:link w:val="af5"/>
    <w:uiPriority w:val="99"/>
    <w:rsid w:val="004834F1"/>
    <w:pPr>
      <w:suppressLineNumbers/>
      <w:tabs>
        <w:tab w:val="center" w:pos="4818"/>
        <w:tab w:val="right" w:pos="9637"/>
      </w:tabs>
    </w:pPr>
  </w:style>
  <w:style w:type="paragraph" w:customStyle="1" w:styleId="ConsPlusNonformat">
    <w:name w:val="ConsPlusNonformat"/>
    <w:basedOn w:val="a0"/>
    <w:next w:val="ConsPlusNormal"/>
    <w:rsid w:val="004834F1"/>
    <w:pPr>
      <w:autoSpaceDE w:val="0"/>
    </w:pPr>
    <w:rPr>
      <w:rFonts w:ascii="Courier New" w:eastAsia="Courier New" w:hAnsi="Courier New"/>
      <w:sz w:val="20"/>
      <w:szCs w:val="20"/>
      <w:lang w:val="ru-RU"/>
    </w:rPr>
  </w:style>
  <w:style w:type="paragraph" w:customStyle="1" w:styleId="ConsPlusTitle">
    <w:name w:val="ConsPlusTitle"/>
    <w:basedOn w:val="a0"/>
    <w:next w:val="ConsPlusNormal"/>
    <w:rsid w:val="004834F1"/>
    <w:pPr>
      <w:autoSpaceDE w:val="0"/>
    </w:pPr>
    <w:rPr>
      <w:rFonts w:ascii="Arial" w:eastAsia="Arial" w:hAnsi="Arial"/>
      <w:b/>
      <w:bCs/>
      <w:sz w:val="20"/>
      <w:szCs w:val="20"/>
      <w:lang w:val="ru-RU"/>
    </w:rPr>
  </w:style>
  <w:style w:type="paragraph" w:customStyle="1" w:styleId="ConsPlusCell">
    <w:name w:val="ConsPlusCell"/>
    <w:basedOn w:val="a0"/>
    <w:rsid w:val="004834F1"/>
    <w:pPr>
      <w:autoSpaceDE w:val="0"/>
    </w:pPr>
    <w:rPr>
      <w:rFonts w:ascii="Arial" w:eastAsia="Arial" w:hAnsi="Arial"/>
      <w:sz w:val="20"/>
      <w:szCs w:val="20"/>
      <w:lang w:val="ru-RU"/>
    </w:rPr>
  </w:style>
  <w:style w:type="paragraph" w:customStyle="1" w:styleId="ConsPlusDocList">
    <w:name w:val="ConsPlusDocList"/>
    <w:basedOn w:val="a0"/>
    <w:rsid w:val="004834F1"/>
    <w:pPr>
      <w:autoSpaceDE w:val="0"/>
    </w:pPr>
    <w:rPr>
      <w:rFonts w:ascii="Courier New" w:eastAsia="Courier New" w:hAnsi="Courier New"/>
      <w:sz w:val="20"/>
      <w:szCs w:val="20"/>
      <w:lang w:val="ru-RU"/>
    </w:rPr>
  </w:style>
  <w:style w:type="paragraph" w:styleId="af6">
    <w:name w:val="Balloon Text"/>
    <w:basedOn w:val="a0"/>
    <w:rsid w:val="004834F1"/>
    <w:rPr>
      <w:rFonts w:ascii="Tahoma" w:hAnsi="Tahoma" w:cs="Tahoma"/>
      <w:sz w:val="16"/>
      <w:szCs w:val="16"/>
    </w:rPr>
  </w:style>
  <w:style w:type="character" w:customStyle="1" w:styleId="iceouttxt4">
    <w:name w:val="iceouttxt4"/>
    <w:basedOn w:val="a3"/>
    <w:rsid w:val="00E109AA"/>
  </w:style>
  <w:style w:type="character" w:customStyle="1" w:styleId="ad">
    <w:name w:val="Основной текст с отступом Знак"/>
    <w:basedOn w:val="a3"/>
    <w:link w:val="ac"/>
    <w:rsid w:val="00332C13"/>
    <w:rPr>
      <w:sz w:val="28"/>
      <w:szCs w:val="28"/>
      <w:lang w:eastAsia="ar-SA"/>
    </w:rPr>
  </w:style>
  <w:style w:type="character" w:customStyle="1" w:styleId="spellchecker-word-highlight">
    <w:name w:val="spellchecker-word-highlight"/>
    <w:basedOn w:val="a3"/>
    <w:rsid w:val="00522CB2"/>
  </w:style>
  <w:style w:type="character" w:customStyle="1" w:styleId="af7">
    <w:name w:val="Основной текст_"/>
    <w:basedOn w:val="a3"/>
    <w:link w:val="14"/>
    <w:rsid w:val="004A5D7D"/>
    <w:rPr>
      <w:spacing w:val="-1"/>
      <w:sz w:val="22"/>
      <w:szCs w:val="22"/>
      <w:shd w:val="clear" w:color="auto" w:fill="FFFFFF"/>
    </w:rPr>
  </w:style>
  <w:style w:type="paragraph" w:customStyle="1" w:styleId="14">
    <w:name w:val="Основной текст1"/>
    <w:basedOn w:val="a0"/>
    <w:link w:val="af7"/>
    <w:rsid w:val="004A5D7D"/>
    <w:pPr>
      <w:widowControl w:val="0"/>
      <w:shd w:val="clear" w:color="auto" w:fill="FFFFFF"/>
      <w:suppressAutoHyphens w:val="0"/>
      <w:spacing w:line="413" w:lineRule="exact"/>
      <w:jc w:val="both"/>
    </w:pPr>
    <w:rPr>
      <w:spacing w:val="-1"/>
      <w:sz w:val="22"/>
      <w:szCs w:val="22"/>
      <w:lang w:val="ru-RU" w:eastAsia="ru-RU"/>
    </w:rPr>
  </w:style>
  <w:style w:type="character" w:customStyle="1" w:styleId="iceouttxt">
    <w:name w:val="iceouttxt"/>
    <w:basedOn w:val="a3"/>
    <w:rsid w:val="00825D84"/>
  </w:style>
  <w:style w:type="paragraph" w:styleId="af8">
    <w:name w:val="No Spacing"/>
    <w:aliases w:val="TNR 12"/>
    <w:basedOn w:val="a0"/>
    <w:link w:val="af9"/>
    <w:uiPriority w:val="1"/>
    <w:qFormat/>
    <w:rsid w:val="00A07199"/>
    <w:pPr>
      <w:suppressAutoHyphens w:val="0"/>
    </w:pPr>
    <w:rPr>
      <w:rFonts w:ascii="Calibri" w:eastAsia="Calibri" w:hAnsi="Calibri"/>
      <w:sz w:val="22"/>
      <w:szCs w:val="22"/>
      <w:lang w:val="ru-RU" w:eastAsia="ru-RU"/>
    </w:rPr>
  </w:style>
  <w:style w:type="character" w:customStyle="1" w:styleId="af9">
    <w:name w:val="Без интервала Знак"/>
    <w:aliases w:val="TNR 12 Знак"/>
    <w:basedOn w:val="a3"/>
    <w:link w:val="af8"/>
    <w:uiPriority w:val="1"/>
    <w:rsid w:val="00A07199"/>
    <w:rPr>
      <w:rFonts w:ascii="Calibri" w:eastAsia="Calibri" w:hAnsi="Calibri"/>
      <w:sz w:val="22"/>
      <w:szCs w:val="22"/>
    </w:rPr>
  </w:style>
  <w:style w:type="paragraph" w:styleId="afa">
    <w:name w:val="List Paragraph"/>
    <w:basedOn w:val="a0"/>
    <w:uiPriority w:val="34"/>
    <w:qFormat/>
    <w:rsid w:val="005D6DE7"/>
    <w:pPr>
      <w:ind w:left="720"/>
    </w:pPr>
    <w:rPr>
      <w:lang w:val="ru-RU" w:eastAsia="zh-CN"/>
    </w:rPr>
  </w:style>
  <w:style w:type="paragraph" w:customStyle="1" w:styleId="s13">
    <w:name w:val="s_13"/>
    <w:basedOn w:val="a0"/>
    <w:rsid w:val="00325B74"/>
    <w:pPr>
      <w:suppressAutoHyphens w:val="0"/>
      <w:ind w:firstLine="720"/>
    </w:pPr>
    <w:rPr>
      <w:lang w:val="ru-RU" w:eastAsia="ru-RU"/>
    </w:rPr>
  </w:style>
  <w:style w:type="character" w:customStyle="1" w:styleId="afb">
    <w:name w:val="Основной текст + Полужирный"/>
    <w:basedOn w:val="af7"/>
    <w:rsid w:val="00325B7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0pt">
    <w:name w:val="Основной текст + Курсив;Интервал 0 pt"/>
    <w:basedOn w:val="af7"/>
    <w:rsid w:val="00325B74"/>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paragraph" w:customStyle="1" w:styleId="23">
    <w:name w:val="Основной текст2"/>
    <w:basedOn w:val="a0"/>
    <w:rsid w:val="00325B74"/>
    <w:pPr>
      <w:widowControl w:val="0"/>
      <w:shd w:val="clear" w:color="auto" w:fill="FFFFFF"/>
      <w:suppressAutoHyphens w:val="0"/>
      <w:spacing w:before="60" w:after="360" w:line="0" w:lineRule="atLeast"/>
      <w:jc w:val="right"/>
    </w:pPr>
    <w:rPr>
      <w:color w:val="000000"/>
      <w:sz w:val="20"/>
      <w:szCs w:val="20"/>
      <w:lang w:val="ru-RU" w:eastAsia="ru-RU"/>
    </w:rPr>
  </w:style>
  <w:style w:type="character" w:customStyle="1" w:styleId="apple-converted-space">
    <w:name w:val="apple-converted-space"/>
    <w:basedOn w:val="a3"/>
    <w:rsid w:val="00A9192B"/>
  </w:style>
  <w:style w:type="character" w:customStyle="1" w:styleId="blk">
    <w:name w:val="blk"/>
    <w:basedOn w:val="a3"/>
    <w:rsid w:val="002E6924"/>
  </w:style>
  <w:style w:type="character" w:customStyle="1" w:styleId="10">
    <w:name w:val="Заголовок 1 Знак"/>
    <w:basedOn w:val="a3"/>
    <w:link w:val="1"/>
    <w:rsid w:val="00795169"/>
    <w:rPr>
      <w:sz w:val="28"/>
      <w:szCs w:val="24"/>
      <w:lang w:eastAsia="ar-SA"/>
    </w:rPr>
  </w:style>
  <w:style w:type="character" w:customStyle="1" w:styleId="af5">
    <w:name w:val="Нижний колонтитул Знак"/>
    <w:basedOn w:val="a3"/>
    <w:link w:val="af4"/>
    <w:uiPriority w:val="99"/>
    <w:rsid w:val="00871F95"/>
    <w:rPr>
      <w:sz w:val="24"/>
      <w:szCs w:val="24"/>
      <w:lang w:val="en-US" w:eastAsia="ar-SA"/>
    </w:rPr>
  </w:style>
  <w:style w:type="paragraph" w:customStyle="1" w:styleId="FORMATTEXT">
    <w:name w:val=".FORMATTEXT"/>
    <w:rsid w:val="00270742"/>
    <w:pPr>
      <w:widowControl w:val="0"/>
      <w:autoSpaceDE w:val="0"/>
      <w:autoSpaceDN w:val="0"/>
      <w:adjustRightInd w:val="0"/>
    </w:pPr>
    <w:rPr>
      <w:sz w:val="24"/>
      <w:szCs w:val="24"/>
    </w:rPr>
  </w:style>
  <w:style w:type="table" w:styleId="afc">
    <w:name w:val="Table Grid"/>
    <w:basedOn w:val="a4"/>
    <w:rsid w:val="004E2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Текст ТД"/>
    <w:basedOn w:val="a0"/>
    <w:link w:val="afd"/>
    <w:qFormat/>
    <w:rsid w:val="000616E3"/>
    <w:pPr>
      <w:numPr>
        <w:numId w:val="20"/>
      </w:numPr>
      <w:suppressAutoHyphens w:val="0"/>
      <w:autoSpaceDE w:val="0"/>
      <w:autoSpaceDN w:val="0"/>
      <w:adjustRightInd w:val="0"/>
      <w:spacing w:after="200"/>
      <w:jc w:val="both"/>
    </w:pPr>
    <w:rPr>
      <w:rFonts w:ascii="Calibri" w:eastAsia="Calibri" w:hAnsi="Calibri"/>
      <w:lang w:eastAsia="en-US"/>
    </w:rPr>
  </w:style>
  <w:style w:type="character" w:customStyle="1" w:styleId="afd">
    <w:name w:val="Текст ТД Знак"/>
    <w:link w:val="a"/>
    <w:rsid w:val="000616E3"/>
    <w:rPr>
      <w:rFonts w:ascii="Calibri" w:eastAsia="Calibri" w:hAnsi="Calibr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1654">
      <w:bodyDiv w:val="1"/>
      <w:marLeft w:val="0"/>
      <w:marRight w:val="0"/>
      <w:marTop w:val="0"/>
      <w:marBottom w:val="0"/>
      <w:divBdr>
        <w:top w:val="none" w:sz="0" w:space="0" w:color="auto"/>
        <w:left w:val="none" w:sz="0" w:space="0" w:color="auto"/>
        <w:bottom w:val="none" w:sz="0" w:space="0" w:color="auto"/>
        <w:right w:val="none" w:sz="0" w:space="0" w:color="auto"/>
      </w:divBdr>
    </w:div>
    <w:div w:id="56515192">
      <w:bodyDiv w:val="1"/>
      <w:marLeft w:val="0"/>
      <w:marRight w:val="0"/>
      <w:marTop w:val="0"/>
      <w:marBottom w:val="0"/>
      <w:divBdr>
        <w:top w:val="none" w:sz="0" w:space="0" w:color="auto"/>
        <w:left w:val="none" w:sz="0" w:space="0" w:color="auto"/>
        <w:bottom w:val="none" w:sz="0" w:space="0" w:color="auto"/>
        <w:right w:val="none" w:sz="0" w:space="0" w:color="auto"/>
      </w:divBdr>
    </w:div>
    <w:div w:id="100616730">
      <w:bodyDiv w:val="1"/>
      <w:marLeft w:val="0"/>
      <w:marRight w:val="0"/>
      <w:marTop w:val="0"/>
      <w:marBottom w:val="0"/>
      <w:divBdr>
        <w:top w:val="none" w:sz="0" w:space="0" w:color="auto"/>
        <w:left w:val="none" w:sz="0" w:space="0" w:color="auto"/>
        <w:bottom w:val="none" w:sz="0" w:space="0" w:color="auto"/>
        <w:right w:val="none" w:sz="0" w:space="0" w:color="auto"/>
      </w:divBdr>
      <w:divsChild>
        <w:div w:id="106048076">
          <w:marLeft w:val="0"/>
          <w:marRight w:val="0"/>
          <w:marTop w:val="0"/>
          <w:marBottom w:val="0"/>
          <w:divBdr>
            <w:top w:val="none" w:sz="0" w:space="0" w:color="auto"/>
            <w:left w:val="none" w:sz="0" w:space="0" w:color="auto"/>
            <w:bottom w:val="none" w:sz="0" w:space="0" w:color="auto"/>
            <w:right w:val="none" w:sz="0" w:space="0" w:color="auto"/>
          </w:divBdr>
        </w:div>
        <w:div w:id="633221914">
          <w:marLeft w:val="0"/>
          <w:marRight w:val="0"/>
          <w:marTop w:val="0"/>
          <w:marBottom w:val="0"/>
          <w:divBdr>
            <w:top w:val="none" w:sz="0" w:space="0" w:color="auto"/>
            <w:left w:val="none" w:sz="0" w:space="0" w:color="auto"/>
            <w:bottom w:val="none" w:sz="0" w:space="0" w:color="auto"/>
            <w:right w:val="none" w:sz="0" w:space="0" w:color="auto"/>
          </w:divBdr>
          <w:divsChild>
            <w:div w:id="1141264254">
              <w:marLeft w:val="0"/>
              <w:marRight w:val="0"/>
              <w:marTop w:val="0"/>
              <w:marBottom w:val="0"/>
              <w:divBdr>
                <w:top w:val="none" w:sz="0" w:space="0" w:color="auto"/>
                <w:left w:val="none" w:sz="0" w:space="0" w:color="auto"/>
                <w:bottom w:val="none" w:sz="0" w:space="0" w:color="auto"/>
                <w:right w:val="none" w:sz="0" w:space="0" w:color="auto"/>
              </w:divBdr>
            </w:div>
          </w:divsChild>
        </w:div>
        <w:div w:id="1282109229">
          <w:marLeft w:val="0"/>
          <w:marRight w:val="0"/>
          <w:marTop w:val="0"/>
          <w:marBottom w:val="0"/>
          <w:divBdr>
            <w:top w:val="none" w:sz="0" w:space="0" w:color="auto"/>
            <w:left w:val="none" w:sz="0" w:space="0" w:color="auto"/>
            <w:bottom w:val="none" w:sz="0" w:space="0" w:color="auto"/>
            <w:right w:val="none" w:sz="0" w:space="0" w:color="auto"/>
          </w:divBdr>
        </w:div>
      </w:divsChild>
    </w:div>
    <w:div w:id="160194482">
      <w:bodyDiv w:val="1"/>
      <w:marLeft w:val="0"/>
      <w:marRight w:val="0"/>
      <w:marTop w:val="0"/>
      <w:marBottom w:val="0"/>
      <w:divBdr>
        <w:top w:val="none" w:sz="0" w:space="0" w:color="auto"/>
        <w:left w:val="none" w:sz="0" w:space="0" w:color="auto"/>
        <w:bottom w:val="none" w:sz="0" w:space="0" w:color="auto"/>
        <w:right w:val="none" w:sz="0" w:space="0" w:color="auto"/>
      </w:divBdr>
    </w:div>
    <w:div w:id="190729551">
      <w:bodyDiv w:val="1"/>
      <w:marLeft w:val="0"/>
      <w:marRight w:val="0"/>
      <w:marTop w:val="0"/>
      <w:marBottom w:val="0"/>
      <w:divBdr>
        <w:top w:val="none" w:sz="0" w:space="0" w:color="auto"/>
        <w:left w:val="none" w:sz="0" w:space="0" w:color="auto"/>
        <w:bottom w:val="none" w:sz="0" w:space="0" w:color="auto"/>
        <w:right w:val="none" w:sz="0" w:space="0" w:color="auto"/>
      </w:divBdr>
      <w:divsChild>
        <w:div w:id="291599637">
          <w:marLeft w:val="0"/>
          <w:marRight w:val="0"/>
          <w:marTop w:val="0"/>
          <w:marBottom w:val="0"/>
          <w:divBdr>
            <w:top w:val="none" w:sz="0" w:space="0" w:color="auto"/>
            <w:left w:val="none" w:sz="0" w:space="0" w:color="auto"/>
            <w:bottom w:val="none" w:sz="0" w:space="0" w:color="auto"/>
            <w:right w:val="none" w:sz="0" w:space="0" w:color="auto"/>
          </w:divBdr>
        </w:div>
        <w:div w:id="1303384529">
          <w:marLeft w:val="0"/>
          <w:marRight w:val="0"/>
          <w:marTop w:val="0"/>
          <w:marBottom w:val="0"/>
          <w:divBdr>
            <w:top w:val="none" w:sz="0" w:space="0" w:color="auto"/>
            <w:left w:val="none" w:sz="0" w:space="0" w:color="auto"/>
            <w:bottom w:val="none" w:sz="0" w:space="0" w:color="auto"/>
            <w:right w:val="none" w:sz="0" w:space="0" w:color="auto"/>
          </w:divBdr>
        </w:div>
        <w:div w:id="2059938655">
          <w:marLeft w:val="0"/>
          <w:marRight w:val="0"/>
          <w:marTop w:val="0"/>
          <w:marBottom w:val="0"/>
          <w:divBdr>
            <w:top w:val="none" w:sz="0" w:space="0" w:color="auto"/>
            <w:left w:val="none" w:sz="0" w:space="0" w:color="auto"/>
            <w:bottom w:val="none" w:sz="0" w:space="0" w:color="auto"/>
            <w:right w:val="none" w:sz="0" w:space="0" w:color="auto"/>
          </w:divBdr>
        </w:div>
        <w:div w:id="464200740">
          <w:marLeft w:val="0"/>
          <w:marRight w:val="0"/>
          <w:marTop w:val="0"/>
          <w:marBottom w:val="0"/>
          <w:divBdr>
            <w:top w:val="none" w:sz="0" w:space="0" w:color="auto"/>
            <w:left w:val="none" w:sz="0" w:space="0" w:color="auto"/>
            <w:bottom w:val="none" w:sz="0" w:space="0" w:color="auto"/>
            <w:right w:val="none" w:sz="0" w:space="0" w:color="auto"/>
          </w:divBdr>
        </w:div>
        <w:div w:id="407465745">
          <w:marLeft w:val="0"/>
          <w:marRight w:val="0"/>
          <w:marTop w:val="0"/>
          <w:marBottom w:val="0"/>
          <w:divBdr>
            <w:top w:val="none" w:sz="0" w:space="0" w:color="auto"/>
            <w:left w:val="none" w:sz="0" w:space="0" w:color="auto"/>
            <w:bottom w:val="none" w:sz="0" w:space="0" w:color="auto"/>
            <w:right w:val="none" w:sz="0" w:space="0" w:color="auto"/>
          </w:divBdr>
        </w:div>
      </w:divsChild>
    </w:div>
    <w:div w:id="218905612">
      <w:bodyDiv w:val="1"/>
      <w:marLeft w:val="0"/>
      <w:marRight w:val="0"/>
      <w:marTop w:val="0"/>
      <w:marBottom w:val="0"/>
      <w:divBdr>
        <w:top w:val="none" w:sz="0" w:space="0" w:color="auto"/>
        <w:left w:val="none" w:sz="0" w:space="0" w:color="auto"/>
        <w:bottom w:val="none" w:sz="0" w:space="0" w:color="auto"/>
        <w:right w:val="none" w:sz="0" w:space="0" w:color="auto"/>
      </w:divBdr>
    </w:div>
    <w:div w:id="274138204">
      <w:bodyDiv w:val="1"/>
      <w:marLeft w:val="0"/>
      <w:marRight w:val="0"/>
      <w:marTop w:val="0"/>
      <w:marBottom w:val="0"/>
      <w:divBdr>
        <w:top w:val="none" w:sz="0" w:space="0" w:color="auto"/>
        <w:left w:val="none" w:sz="0" w:space="0" w:color="auto"/>
        <w:bottom w:val="none" w:sz="0" w:space="0" w:color="auto"/>
        <w:right w:val="none" w:sz="0" w:space="0" w:color="auto"/>
      </w:divBdr>
      <w:divsChild>
        <w:div w:id="855657275">
          <w:marLeft w:val="0"/>
          <w:marRight w:val="0"/>
          <w:marTop w:val="0"/>
          <w:marBottom w:val="0"/>
          <w:divBdr>
            <w:top w:val="none" w:sz="0" w:space="0" w:color="auto"/>
            <w:left w:val="none" w:sz="0" w:space="0" w:color="auto"/>
            <w:bottom w:val="none" w:sz="0" w:space="0" w:color="auto"/>
            <w:right w:val="none" w:sz="0" w:space="0" w:color="auto"/>
          </w:divBdr>
        </w:div>
        <w:div w:id="915826178">
          <w:marLeft w:val="0"/>
          <w:marRight w:val="0"/>
          <w:marTop w:val="0"/>
          <w:marBottom w:val="0"/>
          <w:divBdr>
            <w:top w:val="none" w:sz="0" w:space="0" w:color="auto"/>
            <w:left w:val="none" w:sz="0" w:space="0" w:color="auto"/>
            <w:bottom w:val="none" w:sz="0" w:space="0" w:color="auto"/>
            <w:right w:val="none" w:sz="0" w:space="0" w:color="auto"/>
          </w:divBdr>
        </w:div>
      </w:divsChild>
    </w:div>
    <w:div w:id="305671644">
      <w:bodyDiv w:val="1"/>
      <w:marLeft w:val="0"/>
      <w:marRight w:val="0"/>
      <w:marTop w:val="0"/>
      <w:marBottom w:val="0"/>
      <w:divBdr>
        <w:top w:val="none" w:sz="0" w:space="0" w:color="auto"/>
        <w:left w:val="none" w:sz="0" w:space="0" w:color="auto"/>
        <w:bottom w:val="none" w:sz="0" w:space="0" w:color="auto"/>
        <w:right w:val="none" w:sz="0" w:space="0" w:color="auto"/>
      </w:divBdr>
    </w:div>
    <w:div w:id="351496009">
      <w:bodyDiv w:val="1"/>
      <w:marLeft w:val="0"/>
      <w:marRight w:val="0"/>
      <w:marTop w:val="0"/>
      <w:marBottom w:val="0"/>
      <w:divBdr>
        <w:top w:val="none" w:sz="0" w:space="0" w:color="auto"/>
        <w:left w:val="none" w:sz="0" w:space="0" w:color="auto"/>
        <w:bottom w:val="none" w:sz="0" w:space="0" w:color="auto"/>
        <w:right w:val="none" w:sz="0" w:space="0" w:color="auto"/>
      </w:divBdr>
    </w:div>
    <w:div w:id="365715510">
      <w:bodyDiv w:val="1"/>
      <w:marLeft w:val="0"/>
      <w:marRight w:val="0"/>
      <w:marTop w:val="0"/>
      <w:marBottom w:val="0"/>
      <w:divBdr>
        <w:top w:val="none" w:sz="0" w:space="0" w:color="auto"/>
        <w:left w:val="none" w:sz="0" w:space="0" w:color="auto"/>
        <w:bottom w:val="none" w:sz="0" w:space="0" w:color="auto"/>
        <w:right w:val="none" w:sz="0" w:space="0" w:color="auto"/>
      </w:divBdr>
    </w:div>
    <w:div w:id="382096038">
      <w:bodyDiv w:val="1"/>
      <w:marLeft w:val="0"/>
      <w:marRight w:val="0"/>
      <w:marTop w:val="0"/>
      <w:marBottom w:val="0"/>
      <w:divBdr>
        <w:top w:val="none" w:sz="0" w:space="0" w:color="auto"/>
        <w:left w:val="none" w:sz="0" w:space="0" w:color="auto"/>
        <w:bottom w:val="none" w:sz="0" w:space="0" w:color="auto"/>
        <w:right w:val="none" w:sz="0" w:space="0" w:color="auto"/>
      </w:divBdr>
    </w:div>
    <w:div w:id="411901614">
      <w:bodyDiv w:val="1"/>
      <w:marLeft w:val="0"/>
      <w:marRight w:val="0"/>
      <w:marTop w:val="0"/>
      <w:marBottom w:val="0"/>
      <w:divBdr>
        <w:top w:val="none" w:sz="0" w:space="0" w:color="auto"/>
        <w:left w:val="none" w:sz="0" w:space="0" w:color="auto"/>
        <w:bottom w:val="none" w:sz="0" w:space="0" w:color="auto"/>
        <w:right w:val="none" w:sz="0" w:space="0" w:color="auto"/>
      </w:divBdr>
    </w:div>
    <w:div w:id="492448812">
      <w:bodyDiv w:val="1"/>
      <w:marLeft w:val="0"/>
      <w:marRight w:val="0"/>
      <w:marTop w:val="0"/>
      <w:marBottom w:val="0"/>
      <w:divBdr>
        <w:top w:val="none" w:sz="0" w:space="0" w:color="auto"/>
        <w:left w:val="none" w:sz="0" w:space="0" w:color="auto"/>
        <w:bottom w:val="none" w:sz="0" w:space="0" w:color="auto"/>
        <w:right w:val="none" w:sz="0" w:space="0" w:color="auto"/>
      </w:divBdr>
    </w:div>
    <w:div w:id="551616530">
      <w:bodyDiv w:val="1"/>
      <w:marLeft w:val="0"/>
      <w:marRight w:val="0"/>
      <w:marTop w:val="0"/>
      <w:marBottom w:val="0"/>
      <w:divBdr>
        <w:top w:val="none" w:sz="0" w:space="0" w:color="auto"/>
        <w:left w:val="none" w:sz="0" w:space="0" w:color="auto"/>
        <w:bottom w:val="none" w:sz="0" w:space="0" w:color="auto"/>
        <w:right w:val="none" w:sz="0" w:space="0" w:color="auto"/>
      </w:divBdr>
      <w:divsChild>
        <w:div w:id="749813838">
          <w:marLeft w:val="0"/>
          <w:marRight w:val="0"/>
          <w:marTop w:val="0"/>
          <w:marBottom w:val="0"/>
          <w:divBdr>
            <w:top w:val="none" w:sz="0" w:space="0" w:color="auto"/>
            <w:left w:val="none" w:sz="0" w:space="0" w:color="auto"/>
            <w:bottom w:val="none" w:sz="0" w:space="0" w:color="auto"/>
            <w:right w:val="none" w:sz="0" w:space="0" w:color="auto"/>
          </w:divBdr>
        </w:div>
        <w:div w:id="46493568">
          <w:marLeft w:val="0"/>
          <w:marRight w:val="0"/>
          <w:marTop w:val="0"/>
          <w:marBottom w:val="0"/>
          <w:divBdr>
            <w:top w:val="none" w:sz="0" w:space="0" w:color="auto"/>
            <w:left w:val="none" w:sz="0" w:space="0" w:color="auto"/>
            <w:bottom w:val="none" w:sz="0" w:space="0" w:color="auto"/>
            <w:right w:val="none" w:sz="0" w:space="0" w:color="auto"/>
          </w:divBdr>
        </w:div>
        <w:div w:id="861209115">
          <w:marLeft w:val="0"/>
          <w:marRight w:val="0"/>
          <w:marTop w:val="0"/>
          <w:marBottom w:val="0"/>
          <w:divBdr>
            <w:top w:val="none" w:sz="0" w:space="0" w:color="auto"/>
            <w:left w:val="none" w:sz="0" w:space="0" w:color="auto"/>
            <w:bottom w:val="none" w:sz="0" w:space="0" w:color="auto"/>
            <w:right w:val="none" w:sz="0" w:space="0" w:color="auto"/>
          </w:divBdr>
        </w:div>
        <w:div w:id="742413506">
          <w:marLeft w:val="0"/>
          <w:marRight w:val="0"/>
          <w:marTop w:val="0"/>
          <w:marBottom w:val="0"/>
          <w:divBdr>
            <w:top w:val="none" w:sz="0" w:space="0" w:color="auto"/>
            <w:left w:val="none" w:sz="0" w:space="0" w:color="auto"/>
            <w:bottom w:val="none" w:sz="0" w:space="0" w:color="auto"/>
            <w:right w:val="none" w:sz="0" w:space="0" w:color="auto"/>
          </w:divBdr>
        </w:div>
        <w:div w:id="1033457460">
          <w:marLeft w:val="0"/>
          <w:marRight w:val="0"/>
          <w:marTop w:val="0"/>
          <w:marBottom w:val="0"/>
          <w:divBdr>
            <w:top w:val="none" w:sz="0" w:space="0" w:color="auto"/>
            <w:left w:val="none" w:sz="0" w:space="0" w:color="auto"/>
            <w:bottom w:val="none" w:sz="0" w:space="0" w:color="auto"/>
            <w:right w:val="none" w:sz="0" w:space="0" w:color="auto"/>
          </w:divBdr>
        </w:div>
      </w:divsChild>
    </w:div>
    <w:div w:id="665329183">
      <w:bodyDiv w:val="1"/>
      <w:marLeft w:val="0"/>
      <w:marRight w:val="0"/>
      <w:marTop w:val="0"/>
      <w:marBottom w:val="0"/>
      <w:divBdr>
        <w:top w:val="none" w:sz="0" w:space="0" w:color="auto"/>
        <w:left w:val="none" w:sz="0" w:space="0" w:color="auto"/>
        <w:bottom w:val="none" w:sz="0" w:space="0" w:color="auto"/>
        <w:right w:val="none" w:sz="0" w:space="0" w:color="auto"/>
      </w:divBdr>
    </w:div>
    <w:div w:id="755593987">
      <w:bodyDiv w:val="1"/>
      <w:marLeft w:val="0"/>
      <w:marRight w:val="0"/>
      <w:marTop w:val="0"/>
      <w:marBottom w:val="0"/>
      <w:divBdr>
        <w:top w:val="none" w:sz="0" w:space="0" w:color="auto"/>
        <w:left w:val="none" w:sz="0" w:space="0" w:color="auto"/>
        <w:bottom w:val="none" w:sz="0" w:space="0" w:color="auto"/>
        <w:right w:val="none" w:sz="0" w:space="0" w:color="auto"/>
      </w:divBdr>
    </w:div>
    <w:div w:id="781339280">
      <w:bodyDiv w:val="1"/>
      <w:marLeft w:val="0"/>
      <w:marRight w:val="0"/>
      <w:marTop w:val="0"/>
      <w:marBottom w:val="0"/>
      <w:divBdr>
        <w:top w:val="none" w:sz="0" w:space="0" w:color="auto"/>
        <w:left w:val="none" w:sz="0" w:space="0" w:color="auto"/>
        <w:bottom w:val="none" w:sz="0" w:space="0" w:color="auto"/>
        <w:right w:val="none" w:sz="0" w:space="0" w:color="auto"/>
      </w:divBdr>
    </w:div>
    <w:div w:id="851575888">
      <w:bodyDiv w:val="1"/>
      <w:marLeft w:val="0"/>
      <w:marRight w:val="0"/>
      <w:marTop w:val="0"/>
      <w:marBottom w:val="0"/>
      <w:divBdr>
        <w:top w:val="none" w:sz="0" w:space="0" w:color="auto"/>
        <w:left w:val="none" w:sz="0" w:space="0" w:color="auto"/>
        <w:bottom w:val="none" w:sz="0" w:space="0" w:color="auto"/>
        <w:right w:val="none" w:sz="0" w:space="0" w:color="auto"/>
      </w:divBdr>
    </w:div>
    <w:div w:id="877200628">
      <w:bodyDiv w:val="1"/>
      <w:marLeft w:val="0"/>
      <w:marRight w:val="0"/>
      <w:marTop w:val="0"/>
      <w:marBottom w:val="0"/>
      <w:divBdr>
        <w:top w:val="none" w:sz="0" w:space="0" w:color="auto"/>
        <w:left w:val="none" w:sz="0" w:space="0" w:color="auto"/>
        <w:bottom w:val="none" w:sz="0" w:space="0" w:color="auto"/>
        <w:right w:val="none" w:sz="0" w:space="0" w:color="auto"/>
      </w:divBdr>
    </w:div>
    <w:div w:id="886839101">
      <w:bodyDiv w:val="1"/>
      <w:marLeft w:val="0"/>
      <w:marRight w:val="0"/>
      <w:marTop w:val="0"/>
      <w:marBottom w:val="0"/>
      <w:divBdr>
        <w:top w:val="none" w:sz="0" w:space="0" w:color="auto"/>
        <w:left w:val="none" w:sz="0" w:space="0" w:color="auto"/>
        <w:bottom w:val="none" w:sz="0" w:space="0" w:color="auto"/>
        <w:right w:val="none" w:sz="0" w:space="0" w:color="auto"/>
      </w:divBdr>
    </w:div>
    <w:div w:id="939218090">
      <w:bodyDiv w:val="1"/>
      <w:marLeft w:val="0"/>
      <w:marRight w:val="0"/>
      <w:marTop w:val="0"/>
      <w:marBottom w:val="0"/>
      <w:divBdr>
        <w:top w:val="none" w:sz="0" w:space="0" w:color="auto"/>
        <w:left w:val="none" w:sz="0" w:space="0" w:color="auto"/>
        <w:bottom w:val="none" w:sz="0" w:space="0" w:color="auto"/>
        <w:right w:val="none" w:sz="0" w:space="0" w:color="auto"/>
      </w:divBdr>
    </w:div>
    <w:div w:id="989359960">
      <w:bodyDiv w:val="1"/>
      <w:marLeft w:val="0"/>
      <w:marRight w:val="0"/>
      <w:marTop w:val="0"/>
      <w:marBottom w:val="0"/>
      <w:divBdr>
        <w:top w:val="none" w:sz="0" w:space="0" w:color="auto"/>
        <w:left w:val="none" w:sz="0" w:space="0" w:color="auto"/>
        <w:bottom w:val="none" w:sz="0" w:space="0" w:color="auto"/>
        <w:right w:val="none" w:sz="0" w:space="0" w:color="auto"/>
      </w:divBdr>
    </w:div>
    <w:div w:id="1040126705">
      <w:bodyDiv w:val="1"/>
      <w:marLeft w:val="0"/>
      <w:marRight w:val="0"/>
      <w:marTop w:val="0"/>
      <w:marBottom w:val="0"/>
      <w:divBdr>
        <w:top w:val="none" w:sz="0" w:space="0" w:color="auto"/>
        <w:left w:val="none" w:sz="0" w:space="0" w:color="auto"/>
        <w:bottom w:val="none" w:sz="0" w:space="0" w:color="auto"/>
        <w:right w:val="none" w:sz="0" w:space="0" w:color="auto"/>
      </w:divBdr>
    </w:div>
    <w:div w:id="1154029417">
      <w:bodyDiv w:val="1"/>
      <w:marLeft w:val="0"/>
      <w:marRight w:val="0"/>
      <w:marTop w:val="0"/>
      <w:marBottom w:val="0"/>
      <w:divBdr>
        <w:top w:val="none" w:sz="0" w:space="0" w:color="auto"/>
        <w:left w:val="none" w:sz="0" w:space="0" w:color="auto"/>
        <w:bottom w:val="none" w:sz="0" w:space="0" w:color="auto"/>
        <w:right w:val="none" w:sz="0" w:space="0" w:color="auto"/>
      </w:divBdr>
    </w:div>
    <w:div w:id="1217662591">
      <w:bodyDiv w:val="1"/>
      <w:marLeft w:val="0"/>
      <w:marRight w:val="0"/>
      <w:marTop w:val="0"/>
      <w:marBottom w:val="0"/>
      <w:divBdr>
        <w:top w:val="none" w:sz="0" w:space="0" w:color="auto"/>
        <w:left w:val="none" w:sz="0" w:space="0" w:color="auto"/>
        <w:bottom w:val="none" w:sz="0" w:space="0" w:color="auto"/>
        <w:right w:val="none" w:sz="0" w:space="0" w:color="auto"/>
      </w:divBdr>
    </w:div>
    <w:div w:id="1570506303">
      <w:bodyDiv w:val="1"/>
      <w:marLeft w:val="0"/>
      <w:marRight w:val="0"/>
      <w:marTop w:val="0"/>
      <w:marBottom w:val="0"/>
      <w:divBdr>
        <w:top w:val="none" w:sz="0" w:space="0" w:color="auto"/>
        <w:left w:val="none" w:sz="0" w:space="0" w:color="auto"/>
        <w:bottom w:val="none" w:sz="0" w:space="0" w:color="auto"/>
        <w:right w:val="none" w:sz="0" w:space="0" w:color="auto"/>
      </w:divBdr>
    </w:div>
    <w:div w:id="1587959435">
      <w:bodyDiv w:val="1"/>
      <w:marLeft w:val="0"/>
      <w:marRight w:val="0"/>
      <w:marTop w:val="0"/>
      <w:marBottom w:val="0"/>
      <w:divBdr>
        <w:top w:val="none" w:sz="0" w:space="0" w:color="auto"/>
        <w:left w:val="none" w:sz="0" w:space="0" w:color="auto"/>
        <w:bottom w:val="none" w:sz="0" w:space="0" w:color="auto"/>
        <w:right w:val="none" w:sz="0" w:space="0" w:color="auto"/>
      </w:divBdr>
    </w:div>
    <w:div w:id="1600215313">
      <w:bodyDiv w:val="1"/>
      <w:marLeft w:val="0"/>
      <w:marRight w:val="0"/>
      <w:marTop w:val="0"/>
      <w:marBottom w:val="0"/>
      <w:divBdr>
        <w:top w:val="none" w:sz="0" w:space="0" w:color="auto"/>
        <w:left w:val="none" w:sz="0" w:space="0" w:color="auto"/>
        <w:bottom w:val="none" w:sz="0" w:space="0" w:color="auto"/>
        <w:right w:val="none" w:sz="0" w:space="0" w:color="auto"/>
      </w:divBdr>
      <w:divsChild>
        <w:div w:id="19666522">
          <w:marLeft w:val="0"/>
          <w:marRight w:val="0"/>
          <w:marTop w:val="0"/>
          <w:marBottom w:val="0"/>
          <w:divBdr>
            <w:top w:val="none" w:sz="0" w:space="0" w:color="auto"/>
            <w:left w:val="none" w:sz="0" w:space="0" w:color="auto"/>
            <w:bottom w:val="none" w:sz="0" w:space="0" w:color="auto"/>
            <w:right w:val="none" w:sz="0" w:space="0" w:color="auto"/>
          </w:divBdr>
        </w:div>
        <w:div w:id="2110806775">
          <w:marLeft w:val="0"/>
          <w:marRight w:val="0"/>
          <w:marTop w:val="0"/>
          <w:marBottom w:val="0"/>
          <w:divBdr>
            <w:top w:val="none" w:sz="0" w:space="0" w:color="auto"/>
            <w:left w:val="none" w:sz="0" w:space="0" w:color="auto"/>
            <w:bottom w:val="none" w:sz="0" w:space="0" w:color="auto"/>
            <w:right w:val="none" w:sz="0" w:space="0" w:color="auto"/>
          </w:divBdr>
        </w:div>
      </w:divsChild>
    </w:div>
    <w:div w:id="1663583259">
      <w:bodyDiv w:val="1"/>
      <w:marLeft w:val="0"/>
      <w:marRight w:val="0"/>
      <w:marTop w:val="0"/>
      <w:marBottom w:val="0"/>
      <w:divBdr>
        <w:top w:val="none" w:sz="0" w:space="0" w:color="auto"/>
        <w:left w:val="none" w:sz="0" w:space="0" w:color="auto"/>
        <w:bottom w:val="none" w:sz="0" w:space="0" w:color="auto"/>
        <w:right w:val="none" w:sz="0" w:space="0" w:color="auto"/>
      </w:divBdr>
    </w:div>
    <w:div w:id="1793861337">
      <w:bodyDiv w:val="1"/>
      <w:marLeft w:val="0"/>
      <w:marRight w:val="0"/>
      <w:marTop w:val="0"/>
      <w:marBottom w:val="0"/>
      <w:divBdr>
        <w:top w:val="none" w:sz="0" w:space="0" w:color="auto"/>
        <w:left w:val="none" w:sz="0" w:space="0" w:color="auto"/>
        <w:bottom w:val="none" w:sz="0" w:space="0" w:color="auto"/>
        <w:right w:val="none" w:sz="0" w:space="0" w:color="auto"/>
      </w:divBdr>
    </w:div>
    <w:div w:id="1927760254">
      <w:bodyDiv w:val="1"/>
      <w:marLeft w:val="0"/>
      <w:marRight w:val="0"/>
      <w:marTop w:val="0"/>
      <w:marBottom w:val="0"/>
      <w:divBdr>
        <w:top w:val="none" w:sz="0" w:space="0" w:color="auto"/>
        <w:left w:val="none" w:sz="0" w:space="0" w:color="auto"/>
        <w:bottom w:val="none" w:sz="0" w:space="0" w:color="auto"/>
        <w:right w:val="none" w:sz="0" w:space="0" w:color="auto"/>
      </w:divBdr>
      <w:divsChild>
        <w:div w:id="556284982">
          <w:marLeft w:val="0"/>
          <w:marRight w:val="0"/>
          <w:marTop w:val="0"/>
          <w:marBottom w:val="0"/>
          <w:divBdr>
            <w:top w:val="none" w:sz="0" w:space="0" w:color="auto"/>
            <w:left w:val="none" w:sz="0" w:space="0" w:color="auto"/>
            <w:bottom w:val="none" w:sz="0" w:space="0" w:color="auto"/>
            <w:right w:val="none" w:sz="0" w:space="0" w:color="auto"/>
          </w:divBdr>
        </w:div>
      </w:divsChild>
    </w:div>
    <w:div w:id="2001347205">
      <w:bodyDiv w:val="1"/>
      <w:marLeft w:val="0"/>
      <w:marRight w:val="0"/>
      <w:marTop w:val="0"/>
      <w:marBottom w:val="0"/>
      <w:divBdr>
        <w:top w:val="none" w:sz="0" w:space="0" w:color="auto"/>
        <w:left w:val="none" w:sz="0" w:space="0" w:color="auto"/>
        <w:bottom w:val="none" w:sz="0" w:space="0" w:color="auto"/>
        <w:right w:val="none" w:sz="0" w:space="0" w:color="auto"/>
      </w:divBdr>
    </w:div>
    <w:div w:id="2005663748">
      <w:bodyDiv w:val="1"/>
      <w:marLeft w:val="0"/>
      <w:marRight w:val="0"/>
      <w:marTop w:val="0"/>
      <w:marBottom w:val="0"/>
      <w:divBdr>
        <w:top w:val="none" w:sz="0" w:space="0" w:color="auto"/>
        <w:left w:val="none" w:sz="0" w:space="0" w:color="auto"/>
        <w:bottom w:val="none" w:sz="0" w:space="0" w:color="auto"/>
        <w:right w:val="none" w:sz="0" w:space="0" w:color="auto"/>
      </w:divBdr>
    </w:div>
    <w:div w:id="2084257163">
      <w:bodyDiv w:val="1"/>
      <w:marLeft w:val="0"/>
      <w:marRight w:val="0"/>
      <w:marTop w:val="0"/>
      <w:marBottom w:val="0"/>
      <w:divBdr>
        <w:top w:val="none" w:sz="0" w:space="0" w:color="auto"/>
        <w:left w:val="none" w:sz="0" w:space="0" w:color="auto"/>
        <w:bottom w:val="none" w:sz="0" w:space="0" w:color="auto"/>
        <w:right w:val="none" w:sz="0" w:space="0" w:color="auto"/>
      </w:divBdr>
      <w:divsChild>
        <w:div w:id="567035297">
          <w:marLeft w:val="0"/>
          <w:marRight w:val="0"/>
          <w:marTop w:val="0"/>
          <w:marBottom w:val="0"/>
          <w:divBdr>
            <w:top w:val="none" w:sz="0" w:space="0" w:color="auto"/>
            <w:left w:val="none" w:sz="0" w:space="0" w:color="auto"/>
            <w:bottom w:val="none" w:sz="0" w:space="0" w:color="auto"/>
            <w:right w:val="none" w:sz="0" w:space="0" w:color="auto"/>
          </w:divBdr>
        </w:div>
        <w:div w:id="991714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7buULebQL0i3adirP50JYm9loYuXx9R3FiScdCpL+Ck=</DigestValue>
    </Reference>
    <Reference URI="#idOfficeObject" Type="http://www.w3.org/2000/09/xmldsig#Object">
      <DigestMethod Algorithm="http://www.w3.org/2001/04/xmldsig-more#gostr3411"/>
      <DigestValue>rxm4ZnshVWBhEKBYB+ME5/Mx7kUIIsWu5VPkIksXMaI=</DigestValue>
    </Reference>
  </SignedInfo>
  <SignatureValue>
    yUG58I1rzXVdhP6b961DKvYBnVsWwdiTdGVRFaU3thb/jjcy6KLRQBIBgO/dSed38T0HJMHH
    GjXojoDchhWXkQ==
  </SignatureValue>
  <KeyInfo>
    <X509Data>
      <X509Certificate>
          MIIIAjCCB7GgAwIBAgIUPKGkxKbY5swpd0X2DUWTnUlMNKswCAYGKoUDAgIDMIIBOTEgMB4G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gNCw0LvRjNC90L7QtSDQutCw0LfQvdCw0YfQtdC50YHRgtCy0L4wHhcNMTcwODAyMTIwNjIw
          WhcNMTgxMTAyMTIwNjIwWjCCAVUxGjAYBggqhQMDgQMBARIMNTYwMzA3ODQwMzQ3MRYwFAYF
          KoUDZAMSCzE4MzcxMDUxMDU3MScwJQYJKoZIhvcNAQkBFhh0bzYzLWlwZm9taW5hQGZhcy5n
          b3YucnUxCzAJBgNVBAYTAlJVMSowKAYDVQQIDCHQodCw0LzQsNGA0YHQutCw0Y8g0L7QsdC7
          0LDRgdGC0YwxFTATBgNVBAcMDNCh0LDQvNCw0YDQsDE2MDQGA1UECgwt0KHQsNC80LDRgNGB
          0LrQvtC1INCj0KTQkNChINC/0L4g0KDQvtGB0YHQuNC4MSQwIgYDVQQqDBvQmNGA0LjQvdCw
          INCf0LXRgtGA0L7QstC90LAxFTATBgNVBAQMDNCk0L7QvNC40L3QsDExMC8GA1UEAwwo0KTQ
          vtC80LjQvdCwINCY0YDQuNC90LAg0J/QtdGC0YDQvtCy0L3QsDBjMBwGBiqFAwICEzASBgcq
          hQMCAiQABgcqhQMCAh4BA0MABEA/JvLFKCPoDiDcaJv237CiZDG5j/84tc2Q+juiKcKK4Q7R
          CcZlYS08SiwAdJIoJmpzbJ8KpNHPJ/Aave7MLglto4IEbTCCBGkwDAYDVR0TAQH/BAIwADAd
          BgNVHSAEFjAUMAgGBiqFA2RxATAIBgYqhQNkcQIwPQYDVR0RBDYwNKASBgNVBAygCxMJODAx
          MTYxMTU3oBsGCiqFAwM9ntc2AQWgDRMLMDE0MjEwMDAwMDKGATAwNgYFKoUDZG8ELQwrItCa
          0YDQuNC/0YLQvtCf0YDQviBDU1AiICjQstC10YDRgdC40Y8gMy42KTCCATEGBSqFA2RwBIIB
          JjCCASIMRCLQmtGA0LjQv9GC0L7Qn9GA0L4gQ1NQIiAo0LLQtdGA0YHQuNGPIDMuNikgKNC4
          0YHQv9C+0LvQvdC10L3QuNC1IDIpDGgi0J/RgNC+0LPRgNCw0LzQvNC90L4t0LDQv9C/0LDR
          gNCw0YLQvdGL0Lkg0LrQvtC80L/Qu9C10LrRgSAi0K7QvdC40YHQtdGA0YIt0JPQntCh0KIi
          LiDQktC10YDRgdC40Y8gMi4xIgwf4oSWIDE0OS83LzYtMjkzINC+0YIgMjYuMDYuMjAxNwxP
          0KHQtdGA0YLQuNGE0LjQutCw0YIg0YHQvtC+0YLQstC10YLRgdGC0LLQuNGPIOKEliDQodCk
          LzEyOC0yODc4INC+0YIgMjAuMDYuMjAxNjAOBgNVHQ8BAf8EBAMCA+gwSQYDVR0lBEIwQAYI
          KwYBBQUHAwIGDiqFAwM9ntc2AQYDBAQBBg4qhQMDPZ7XNgEGAwQEAgYJKoUDA4F7BQUBBgkq
          hQMDgXsFBQIwKwYDVR0QBCQwIoAPMjAxNzA4MDIxMjA2MTlagQ8yMDE4MTEwMjEyMDYxOVow
          ggGFBgNVHSMEggF8MIIBeIAUFlWRplFYxIksa1Fb0oUZCgFESCKhggFSpIIBTjCCAUoxHjAc
          BgkqhkiG9w0BCQEWD2RpdEBtaW5zdnlhei5ydTELMAkGA1UEBhMCUlUxHDAaBgNVBAgMEzc3
          INCzLiDQnNC+0YHQutCy0LAxFTATBgNVBAcMDNCc0L7RgdC60LLQsDE/MD0GA1UECQw2MTI1
          Mzc1INCzLiDQnNC+0YHQutCy0LAsINGD0LsuINCi0LLQtdGA0YHQutCw0Y8sINC0LiA3MSww
          KgYDVQQKDCPQnNC40L3QutC+0LzRgdCy0Y/Qt9GMINCg0L7RgdGB0LjQuDEYMBYGBSqFA2QB
          Eg0xMDQ3NzAyMDI2NzAxMRowGAYIKoUDA4EDAQESDDAwNzcxMDQ3NDM3NTFBMD8GA1UEAww4
          0JPQvtC70L7QstC90L7QuSDRg9C00L7RgdGC0L7QstC10YDRj9GO0YnQuNC5INGG0LXQvdGC
          0YCCCjas1FUAAAAAAS8wXgYDVR0fBFcwVTApoCegJYYjaHR0cDovL2NybC5yb3NrYXpuYS5y
          dS9jcmwvdWNmay5jcmwwKKAmoCSGImh0dHA6Ly9jcmwuZnNmay5sb2NhbC9jcmwvdWNmay5j
          cmwwHQYDVR0OBBYEFGXYnC6E7CcjwV08x4UX5NYBeDiFMAgGBiqFAwICAwNBAGfh/4l1rFZp
          YXabnNMCfWWC0UjKcImbYkjUQFuzliw4szyvCDTvwvKPA23JuuEL2EBRtDjGW8G7VfXJAgXb
          Zt8=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9cxEzQXue3na6EiS8KWUTgI5FJs=</DigestValue>
      </Reference>
      <Reference URI="/word/document.xml?ContentType=application/vnd.openxmlformats-officedocument.wordprocessingml.document.main+xml">
        <DigestMethod Algorithm="http://www.w3.org/2000/09/xmldsig#sha1"/>
        <DigestValue>b5Ly67fOfHuLhOLHwC+eK0/TKUo=</DigestValue>
      </Reference>
      <Reference URI="/word/endnotes.xml?ContentType=application/vnd.openxmlformats-officedocument.wordprocessingml.endnotes+xml">
        <DigestMethod Algorithm="http://www.w3.org/2000/09/xmldsig#sha1"/>
        <DigestValue>pTyIfTFo6m1ApDT++TokCXC5h/4=</DigestValue>
      </Reference>
      <Reference URI="/word/fontTable.xml?ContentType=application/vnd.openxmlformats-officedocument.wordprocessingml.fontTable+xml">
        <DigestMethod Algorithm="http://www.w3.org/2000/09/xmldsig#sha1"/>
        <DigestValue>PLRUitQec7U4MeGhmXb4qCzCJfc=</DigestValue>
      </Reference>
      <Reference URI="/word/footnotes.xml?ContentType=application/vnd.openxmlformats-officedocument.wordprocessingml.footnotes+xml">
        <DigestMethod Algorithm="http://www.w3.org/2000/09/xmldsig#sha1"/>
        <DigestValue>Td8aqBLsRTsb82SRgPU33pXRo1A=</DigestValue>
      </Reference>
      <Reference URI="/word/header1.xml?ContentType=application/vnd.openxmlformats-officedocument.wordprocessingml.header+xml">
        <DigestMethod Algorithm="http://www.w3.org/2000/09/xmldsig#sha1"/>
        <DigestValue>We21NHr5tOXMvDEKEVhpLOI9gsk=</DigestValue>
      </Reference>
      <Reference URI="/word/numbering.xml?ContentType=application/vnd.openxmlformats-officedocument.wordprocessingml.numbering+xml">
        <DigestMethod Algorithm="http://www.w3.org/2000/09/xmldsig#sha1"/>
        <DigestValue>J14XhV1UCMRT0ioy+lvvHUE+T+0=</DigestValue>
      </Reference>
      <Reference URI="/word/settings.xml?ContentType=application/vnd.openxmlformats-officedocument.wordprocessingml.settings+xml">
        <DigestMethod Algorithm="http://www.w3.org/2000/09/xmldsig#sha1"/>
        <DigestValue>BXCoiosXLMgUJ7o+Jq+fTBH982E=</DigestValue>
      </Reference>
      <Reference URI="/word/styles.xml?ContentType=application/vnd.openxmlformats-officedocument.wordprocessingml.styles+xml">
        <DigestMethod Algorithm="http://www.w3.org/2000/09/xmldsig#sha1"/>
        <DigestValue>4a6/AyQvqdq+HCTZmW6r8MJdNuo=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iGlsGpy1q4SBWGzTeXhcYKpxDAI=</DigestValue>
      </Reference>
    </Manifest>
    <SignatureProperties>
      <SignatureProperty Id="idSignatureTime" Target="#idPackageSignature">
        <mdssi:SignatureTime>
          <mdssi:Format>YYYY-MM-DDThh:mm:ssTZD</mdssi:Format>
          <mdssi:Value>2017-11-15T09:14:33Z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97C08-A473-4861-9455-8C9391EC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2461</Words>
  <Characters>14032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16461</CharactersWithSpaces>
  <SharedDoc>false</SharedDoc>
  <HLinks>
    <vt:vector size="48" baseType="variant">
      <vt:variant>
        <vt:i4>6422600</vt:i4>
      </vt:variant>
      <vt:variant>
        <vt:i4>21</vt:i4>
      </vt:variant>
      <vt:variant>
        <vt:i4>0</vt:i4>
      </vt:variant>
      <vt:variant>
        <vt:i4>5</vt:i4>
      </vt:variant>
      <vt:variant>
        <vt:lpwstr>http://www.consultant.ru/document/cons_doc_LAW_144624/1cae86666aac2a3bc0b45916a0bbc0795cc340a2/</vt:lpwstr>
      </vt:variant>
      <vt:variant>
        <vt:lpwstr>dst100847</vt:lpwstr>
      </vt:variant>
      <vt:variant>
        <vt:i4>6422600</vt:i4>
      </vt:variant>
      <vt:variant>
        <vt:i4>18</vt:i4>
      </vt:variant>
      <vt:variant>
        <vt:i4>0</vt:i4>
      </vt:variant>
      <vt:variant>
        <vt:i4>5</vt:i4>
      </vt:variant>
      <vt:variant>
        <vt:lpwstr>http://www.consultant.ru/document/cons_doc_LAW_144624/1cae86666aac2a3bc0b45916a0bbc0795cc340a2/</vt:lpwstr>
      </vt:variant>
      <vt:variant>
        <vt:lpwstr>dst100847</vt:lpwstr>
      </vt:variant>
      <vt:variant>
        <vt:i4>6488081</vt:i4>
      </vt:variant>
      <vt:variant>
        <vt:i4>15</vt:i4>
      </vt:variant>
      <vt:variant>
        <vt:i4>0</vt:i4>
      </vt:variant>
      <vt:variant>
        <vt:i4>5</vt:i4>
      </vt:variant>
      <vt:variant>
        <vt:lpwstr>http://www.consultant.ru/document/cons_doc_LAW_144624/c66f91364e53dcd924b58deda2b498e95f835f4f/</vt:lpwstr>
      </vt:variant>
      <vt:variant>
        <vt:lpwstr>dst100883</vt:lpwstr>
      </vt:variant>
      <vt:variant>
        <vt:i4>6422600</vt:i4>
      </vt:variant>
      <vt:variant>
        <vt:i4>12</vt:i4>
      </vt:variant>
      <vt:variant>
        <vt:i4>0</vt:i4>
      </vt:variant>
      <vt:variant>
        <vt:i4>5</vt:i4>
      </vt:variant>
      <vt:variant>
        <vt:lpwstr>http://www.consultant.ru/document/cons_doc_LAW_144624/1cae86666aac2a3bc0b45916a0bbc0795cc340a2/</vt:lpwstr>
      </vt:variant>
      <vt:variant>
        <vt:lpwstr>dst100847</vt:lpwstr>
      </vt:variant>
      <vt:variant>
        <vt:i4>6291528</vt:i4>
      </vt:variant>
      <vt:variant>
        <vt:i4>9</vt:i4>
      </vt:variant>
      <vt:variant>
        <vt:i4>0</vt:i4>
      </vt:variant>
      <vt:variant>
        <vt:i4>5</vt:i4>
      </vt:variant>
      <vt:variant>
        <vt:lpwstr>http://www.consultant.ru/document/cons_doc_LAW_144624/1cae86666aac2a3bc0b45916a0bbc0795cc340a2/</vt:lpwstr>
      </vt:variant>
      <vt:variant>
        <vt:lpwstr>dst100863</vt:lpwstr>
      </vt:variant>
      <vt:variant>
        <vt:i4>6422600</vt:i4>
      </vt:variant>
      <vt:variant>
        <vt:i4>6</vt:i4>
      </vt:variant>
      <vt:variant>
        <vt:i4>0</vt:i4>
      </vt:variant>
      <vt:variant>
        <vt:i4>5</vt:i4>
      </vt:variant>
      <vt:variant>
        <vt:lpwstr>http://www.consultant.ru/document/cons_doc_LAW_144624/1cae86666aac2a3bc0b45916a0bbc0795cc340a2/</vt:lpwstr>
      </vt:variant>
      <vt:variant>
        <vt:lpwstr>dst100847</vt:lpwstr>
      </vt:variant>
      <vt:variant>
        <vt:i4>6488136</vt:i4>
      </vt:variant>
      <vt:variant>
        <vt:i4>3</vt:i4>
      </vt:variant>
      <vt:variant>
        <vt:i4>0</vt:i4>
      </vt:variant>
      <vt:variant>
        <vt:i4>5</vt:i4>
      </vt:variant>
      <vt:variant>
        <vt:lpwstr>http://www.consultant.ru/document/cons_doc_LAW_144624/1cae86666aac2a3bc0b45916a0bbc0795cc340a2/</vt:lpwstr>
      </vt:variant>
      <vt:variant>
        <vt:lpwstr>dst100851</vt:lpwstr>
      </vt:variant>
      <vt:variant>
        <vt:i4>1245278</vt:i4>
      </vt:variant>
      <vt:variant>
        <vt:i4>0</vt:i4>
      </vt:variant>
      <vt:variant>
        <vt:i4>0</vt:i4>
      </vt:variant>
      <vt:variant>
        <vt:i4>5</vt:i4>
      </vt:variant>
      <vt:variant>
        <vt:lpwstr>http://roseltorg.ru/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Жукова</dc:creator>
  <cp:lastModifiedBy>to63-ipfomina</cp:lastModifiedBy>
  <cp:revision>2</cp:revision>
  <cp:lastPrinted>2017-11-15T07:32:00Z</cp:lastPrinted>
  <dcterms:created xsi:type="dcterms:W3CDTF">2017-11-15T09:14:00Z</dcterms:created>
  <dcterms:modified xsi:type="dcterms:W3CDTF">2017-11-15T09:14:00Z</dcterms:modified>
</cp:coreProperties>
</file>