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4AE3" w:rsidRDefault="00A34AE3" w:rsidP="004402B9">
      <w:pPr>
        <w:ind w:left="4962"/>
        <w:outlineLvl w:val="0"/>
        <w:rPr>
          <w:sz w:val="26"/>
          <w:szCs w:val="26"/>
        </w:rPr>
      </w:pPr>
    </w:p>
    <w:p w:rsidR="00A34AE3" w:rsidRDefault="00A34AE3" w:rsidP="004402B9">
      <w:pPr>
        <w:ind w:left="4962"/>
        <w:outlineLvl w:val="0"/>
        <w:rPr>
          <w:sz w:val="26"/>
          <w:szCs w:val="26"/>
        </w:rPr>
      </w:pPr>
    </w:p>
    <w:p w:rsidR="004402B9" w:rsidRPr="004402B9" w:rsidRDefault="004402B9" w:rsidP="004402B9">
      <w:pPr>
        <w:ind w:left="4962"/>
        <w:outlineLvl w:val="0"/>
        <w:rPr>
          <w:sz w:val="26"/>
          <w:szCs w:val="26"/>
        </w:rPr>
      </w:pPr>
      <w:r w:rsidRPr="004402B9">
        <w:rPr>
          <w:sz w:val="26"/>
          <w:szCs w:val="26"/>
        </w:rPr>
        <w:t>Администрация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Красногвардейского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района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Санкт-Петербурга</w:t>
      </w:r>
    </w:p>
    <w:p w:rsidR="004402B9" w:rsidRPr="004402B9" w:rsidRDefault="004402B9" w:rsidP="004402B9">
      <w:pPr>
        <w:ind w:left="4962"/>
        <w:outlineLvl w:val="0"/>
        <w:rPr>
          <w:sz w:val="26"/>
          <w:szCs w:val="26"/>
        </w:rPr>
      </w:pPr>
      <w:proofErr w:type="spellStart"/>
      <w:r w:rsidRPr="004402B9">
        <w:rPr>
          <w:sz w:val="26"/>
          <w:szCs w:val="26"/>
        </w:rPr>
        <w:t>пр-кт</w:t>
      </w:r>
      <w:proofErr w:type="spellEnd"/>
      <w:r w:rsidR="002F7A71">
        <w:rPr>
          <w:sz w:val="26"/>
          <w:szCs w:val="26"/>
        </w:rPr>
        <w:t xml:space="preserve"> </w:t>
      </w:r>
      <w:proofErr w:type="spellStart"/>
      <w:r w:rsidRPr="004402B9">
        <w:rPr>
          <w:sz w:val="26"/>
          <w:szCs w:val="26"/>
        </w:rPr>
        <w:t>Среднеохтинский</w:t>
      </w:r>
      <w:proofErr w:type="spellEnd"/>
      <w:r w:rsidRPr="004402B9">
        <w:rPr>
          <w:sz w:val="26"/>
          <w:szCs w:val="26"/>
        </w:rPr>
        <w:t>,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д.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50,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лит.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А,</w:t>
      </w:r>
    </w:p>
    <w:p w:rsidR="004402B9" w:rsidRPr="004402B9" w:rsidRDefault="004402B9" w:rsidP="004402B9">
      <w:pPr>
        <w:ind w:left="4962"/>
        <w:outlineLvl w:val="0"/>
        <w:rPr>
          <w:sz w:val="26"/>
          <w:szCs w:val="26"/>
        </w:rPr>
      </w:pPr>
      <w:r w:rsidRPr="004402B9">
        <w:rPr>
          <w:sz w:val="26"/>
          <w:szCs w:val="26"/>
        </w:rPr>
        <w:t>Санкт-Петербург,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195027</w:t>
      </w:r>
    </w:p>
    <w:p w:rsidR="004402B9" w:rsidRPr="004402B9" w:rsidRDefault="004402B9" w:rsidP="004402B9">
      <w:pPr>
        <w:ind w:left="4962"/>
        <w:outlineLvl w:val="0"/>
        <w:rPr>
          <w:sz w:val="26"/>
          <w:szCs w:val="26"/>
        </w:rPr>
      </w:pPr>
      <w:r w:rsidRPr="004402B9">
        <w:rPr>
          <w:sz w:val="26"/>
          <w:szCs w:val="26"/>
        </w:rPr>
        <w:t>эл.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почта: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maksimov.d@tukrgv.gov.spb.ru</w:t>
      </w:r>
    </w:p>
    <w:p w:rsidR="004402B9" w:rsidRPr="004402B9" w:rsidRDefault="004402B9" w:rsidP="004402B9">
      <w:pPr>
        <w:ind w:left="4962"/>
        <w:outlineLvl w:val="0"/>
        <w:rPr>
          <w:sz w:val="26"/>
          <w:szCs w:val="26"/>
        </w:rPr>
      </w:pPr>
    </w:p>
    <w:p w:rsidR="004402B9" w:rsidRPr="004402B9" w:rsidRDefault="004402B9" w:rsidP="004402B9">
      <w:pPr>
        <w:ind w:left="4962"/>
        <w:outlineLvl w:val="0"/>
        <w:rPr>
          <w:sz w:val="26"/>
          <w:szCs w:val="26"/>
        </w:rPr>
      </w:pPr>
      <w:r w:rsidRPr="004402B9">
        <w:rPr>
          <w:sz w:val="26"/>
          <w:szCs w:val="26"/>
        </w:rPr>
        <w:t>АО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«Агентство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по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государственному</w:t>
      </w:r>
      <w:r w:rsidR="002F7A71">
        <w:rPr>
          <w:sz w:val="26"/>
          <w:szCs w:val="26"/>
        </w:rPr>
        <w:t xml:space="preserve"> </w:t>
      </w:r>
    </w:p>
    <w:p w:rsidR="004402B9" w:rsidRPr="004402B9" w:rsidRDefault="004402B9" w:rsidP="004402B9">
      <w:pPr>
        <w:ind w:left="4962"/>
        <w:outlineLvl w:val="0"/>
        <w:rPr>
          <w:sz w:val="26"/>
          <w:szCs w:val="26"/>
        </w:rPr>
      </w:pPr>
      <w:r w:rsidRPr="004402B9">
        <w:rPr>
          <w:sz w:val="26"/>
          <w:szCs w:val="26"/>
        </w:rPr>
        <w:t>заказу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РТ»</w:t>
      </w:r>
    </w:p>
    <w:p w:rsidR="004402B9" w:rsidRPr="004402B9" w:rsidRDefault="004402B9" w:rsidP="004402B9">
      <w:pPr>
        <w:ind w:left="4962"/>
        <w:outlineLvl w:val="0"/>
        <w:rPr>
          <w:sz w:val="26"/>
          <w:szCs w:val="26"/>
        </w:rPr>
      </w:pPr>
      <w:r w:rsidRPr="004402B9">
        <w:rPr>
          <w:sz w:val="26"/>
          <w:szCs w:val="26"/>
        </w:rPr>
        <w:t>ул.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Московская,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д.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55,</w:t>
      </w:r>
      <w:r w:rsidR="002F7A71">
        <w:rPr>
          <w:sz w:val="26"/>
          <w:szCs w:val="26"/>
        </w:rPr>
        <w:t xml:space="preserve"> </w:t>
      </w:r>
    </w:p>
    <w:p w:rsidR="004402B9" w:rsidRPr="004402B9" w:rsidRDefault="004402B9" w:rsidP="004402B9">
      <w:pPr>
        <w:ind w:left="4962"/>
        <w:outlineLvl w:val="0"/>
        <w:rPr>
          <w:sz w:val="26"/>
          <w:szCs w:val="26"/>
        </w:rPr>
      </w:pPr>
      <w:r w:rsidRPr="004402B9">
        <w:rPr>
          <w:sz w:val="26"/>
          <w:szCs w:val="26"/>
        </w:rPr>
        <w:t>Казань,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420021</w:t>
      </w:r>
    </w:p>
    <w:p w:rsidR="004402B9" w:rsidRPr="004402B9" w:rsidRDefault="004402B9" w:rsidP="004402B9">
      <w:pPr>
        <w:ind w:left="4962"/>
        <w:outlineLvl w:val="0"/>
        <w:rPr>
          <w:sz w:val="26"/>
          <w:szCs w:val="26"/>
        </w:rPr>
      </w:pPr>
      <w:r w:rsidRPr="004402B9">
        <w:rPr>
          <w:sz w:val="26"/>
          <w:szCs w:val="26"/>
        </w:rPr>
        <w:t>факс: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(843)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292-95-87</w:t>
      </w:r>
    </w:p>
    <w:p w:rsidR="004402B9" w:rsidRPr="004402B9" w:rsidRDefault="004402B9" w:rsidP="004402B9">
      <w:pPr>
        <w:ind w:left="4962"/>
        <w:outlineLvl w:val="0"/>
        <w:rPr>
          <w:sz w:val="26"/>
          <w:szCs w:val="26"/>
        </w:rPr>
      </w:pPr>
    </w:p>
    <w:p w:rsidR="004402B9" w:rsidRPr="004402B9" w:rsidRDefault="004402B9" w:rsidP="004402B9">
      <w:pPr>
        <w:ind w:left="4962"/>
        <w:outlineLvl w:val="0"/>
        <w:rPr>
          <w:sz w:val="26"/>
          <w:szCs w:val="26"/>
        </w:rPr>
      </w:pPr>
      <w:r w:rsidRPr="004402B9">
        <w:rPr>
          <w:sz w:val="26"/>
          <w:szCs w:val="26"/>
        </w:rPr>
        <w:t>ООО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«</w:t>
      </w:r>
      <w:proofErr w:type="spellStart"/>
      <w:r w:rsidRPr="004402B9">
        <w:rPr>
          <w:sz w:val="26"/>
          <w:szCs w:val="26"/>
        </w:rPr>
        <w:t>СтройКа</w:t>
      </w:r>
      <w:proofErr w:type="spellEnd"/>
      <w:r w:rsidRPr="004402B9">
        <w:rPr>
          <w:sz w:val="26"/>
          <w:szCs w:val="26"/>
        </w:rPr>
        <w:t>»</w:t>
      </w:r>
    </w:p>
    <w:p w:rsidR="004402B9" w:rsidRPr="004402B9" w:rsidRDefault="004402B9" w:rsidP="004402B9">
      <w:pPr>
        <w:ind w:left="4962"/>
        <w:outlineLvl w:val="0"/>
        <w:rPr>
          <w:sz w:val="26"/>
          <w:szCs w:val="26"/>
        </w:rPr>
      </w:pPr>
      <w:r w:rsidRPr="004402B9">
        <w:rPr>
          <w:sz w:val="26"/>
          <w:szCs w:val="26"/>
        </w:rPr>
        <w:t>ул.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Большая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Монетная,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д.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16,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к.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30,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лит.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А,</w:t>
      </w:r>
      <w:r w:rsidR="002F7A71">
        <w:rPr>
          <w:sz w:val="26"/>
          <w:szCs w:val="26"/>
        </w:rPr>
        <w:t xml:space="preserve"> </w:t>
      </w:r>
    </w:p>
    <w:p w:rsidR="004402B9" w:rsidRPr="004402B9" w:rsidRDefault="004402B9" w:rsidP="004402B9">
      <w:pPr>
        <w:ind w:left="4962"/>
        <w:outlineLvl w:val="0"/>
        <w:rPr>
          <w:sz w:val="26"/>
          <w:szCs w:val="26"/>
        </w:rPr>
      </w:pPr>
      <w:proofErr w:type="spellStart"/>
      <w:r w:rsidRPr="004402B9">
        <w:rPr>
          <w:sz w:val="26"/>
          <w:szCs w:val="26"/>
        </w:rPr>
        <w:t>помещ</w:t>
      </w:r>
      <w:proofErr w:type="spellEnd"/>
      <w:r w:rsidRPr="004402B9">
        <w:rPr>
          <w:sz w:val="26"/>
          <w:szCs w:val="26"/>
        </w:rPr>
        <w:t>.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13-Н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№15,</w:t>
      </w:r>
      <w:r w:rsidR="002F7A71">
        <w:rPr>
          <w:sz w:val="26"/>
          <w:szCs w:val="26"/>
        </w:rPr>
        <w:t xml:space="preserve"> </w:t>
      </w:r>
    </w:p>
    <w:p w:rsidR="004402B9" w:rsidRPr="004402B9" w:rsidRDefault="004402B9" w:rsidP="004402B9">
      <w:pPr>
        <w:ind w:left="4962"/>
        <w:outlineLvl w:val="0"/>
        <w:rPr>
          <w:sz w:val="26"/>
          <w:szCs w:val="26"/>
        </w:rPr>
      </w:pPr>
      <w:r w:rsidRPr="004402B9">
        <w:rPr>
          <w:sz w:val="26"/>
          <w:szCs w:val="26"/>
        </w:rPr>
        <w:t>Санкт-Петербург,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197101</w:t>
      </w:r>
    </w:p>
    <w:p w:rsidR="00A34AE3" w:rsidRDefault="004402B9" w:rsidP="004402B9">
      <w:pPr>
        <w:ind w:left="4962"/>
        <w:outlineLvl w:val="0"/>
        <w:rPr>
          <w:sz w:val="26"/>
          <w:szCs w:val="26"/>
        </w:rPr>
      </w:pPr>
      <w:r w:rsidRPr="004402B9">
        <w:rPr>
          <w:sz w:val="26"/>
          <w:szCs w:val="26"/>
        </w:rPr>
        <w:t>эл.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почта: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89213198986@mail.ru</w:t>
      </w:r>
    </w:p>
    <w:p w:rsidR="00A34AE3" w:rsidRDefault="00A34AE3" w:rsidP="004402B9">
      <w:pPr>
        <w:ind w:left="4962"/>
        <w:outlineLvl w:val="0"/>
        <w:rPr>
          <w:sz w:val="26"/>
          <w:szCs w:val="26"/>
        </w:rPr>
      </w:pPr>
    </w:p>
    <w:p w:rsidR="004402B9" w:rsidRDefault="004402B9" w:rsidP="004402B9">
      <w:pPr>
        <w:ind w:left="4962"/>
        <w:outlineLvl w:val="0"/>
        <w:rPr>
          <w:sz w:val="26"/>
          <w:szCs w:val="26"/>
        </w:rPr>
      </w:pPr>
    </w:p>
    <w:p w:rsidR="00A34AE3" w:rsidRDefault="00A34AE3" w:rsidP="004402B9">
      <w:pPr>
        <w:ind w:left="4962"/>
        <w:outlineLvl w:val="0"/>
        <w:rPr>
          <w:sz w:val="26"/>
          <w:szCs w:val="26"/>
        </w:rPr>
      </w:pPr>
    </w:p>
    <w:p w:rsidR="00A34AE3" w:rsidRDefault="00A34AE3" w:rsidP="00A34AE3">
      <w:pPr>
        <w:jc w:val="center"/>
        <w:outlineLvl w:val="0"/>
        <w:rPr>
          <w:sz w:val="26"/>
          <w:szCs w:val="26"/>
        </w:rPr>
      </w:pPr>
      <w:r>
        <w:rPr>
          <w:sz w:val="26"/>
          <w:szCs w:val="26"/>
        </w:rPr>
        <w:t>РЕШЕНИЕ</w:t>
      </w:r>
    </w:p>
    <w:p w:rsidR="00A34AE3" w:rsidRPr="004402B9" w:rsidRDefault="00A34AE3" w:rsidP="00A34AE3">
      <w:pPr>
        <w:jc w:val="center"/>
        <w:rPr>
          <w:sz w:val="26"/>
          <w:szCs w:val="26"/>
        </w:rPr>
      </w:pPr>
      <w:r w:rsidRPr="004402B9">
        <w:rPr>
          <w:sz w:val="26"/>
          <w:szCs w:val="26"/>
        </w:rPr>
        <w:t>по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делу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№</w:t>
      </w:r>
      <w:r w:rsidR="002F7A71">
        <w:rPr>
          <w:sz w:val="26"/>
          <w:szCs w:val="26"/>
        </w:rPr>
        <w:t xml:space="preserve"> </w:t>
      </w:r>
      <w:r w:rsidRPr="004402B9">
        <w:rPr>
          <w:b/>
          <w:sz w:val="26"/>
          <w:szCs w:val="26"/>
        </w:rPr>
        <w:t>44-</w:t>
      </w:r>
      <w:r w:rsidR="00076232">
        <w:rPr>
          <w:b/>
          <w:sz w:val="26"/>
          <w:szCs w:val="26"/>
        </w:rPr>
        <w:t>215</w:t>
      </w:r>
      <w:r w:rsidR="004402B9" w:rsidRPr="004402B9">
        <w:rPr>
          <w:b/>
          <w:sz w:val="26"/>
          <w:szCs w:val="26"/>
        </w:rPr>
        <w:t>/25</w:t>
      </w:r>
    </w:p>
    <w:p w:rsidR="00A34AE3" w:rsidRPr="004402B9" w:rsidRDefault="00A34AE3" w:rsidP="00A34AE3">
      <w:pPr>
        <w:tabs>
          <w:tab w:val="left" w:pos="0"/>
        </w:tabs>
        <w:jc w:val="center"/>
        <w:rPr>
          <w:sz w:val="26"/>
          <w:szCs w:val="26"/>
        </w:rPr>
      </w:pPr>
      <w:r w:rsidRPr="004402B9">
        <w:rPr>
          <w:sz w:val="26"/>
          <w:szCs w:val="26"/>
        </w:rPr>
        <w:t>о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нарушении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законодательства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о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контрактной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системе</w:t>
      </w:r>
    </w:p>
    <w:p w:rsidR="00A34AE3" w:rsidRPr="004402B9" w:rsidRDefault="00A34AE3" w:rsidP="00A34AE3">
      <w:pPr>
        <w:ind w:firstLine="567"/>
        <w:jc w:val="center"/>
        <w:rPr>
          <w:sz w:val="26"/>
          <w:szCs w:val="26"/>
        </w:rPr>
      </w:pPr>
    </w:p>
    <w:p w:rsidR="00A34AE3" w:rsidRDefault="001E76C6" w:rsidP="00A34AE3">
      <w:pPr>
        <w:tabs>
          <w:tab w:val="left" w:pos="0"/>
        </w:tabs>
        <w:rPr>
          <w:sz w:val="26"/>
          <w:szCs w:val="26"/>
        </w:rPr>
      </w:pPr>
      <w:r w:rsidRPr="001E76C6">
        <w:rPr>
          <w:sz w:val="26"/>
          <w:szCs w:val="26"/>
        </w:rPr>
        <w:t>3</w:t>
      </w:r>
      <w:r>
        <w:rPr>
          <w:sz w:val="26"/>
          <w:szCs w:val="26"/>
          <w:lang w:val="en-US"/>
        </w:rPr>
        <w:t>1</w:t>
      </w:r>
      <w:bookmarkStart w:id="0" w:name="_GoBack"/>
      <w:bookmarkEnd w:id="0"/>
      <w:r w:rsidR="004402B9" w:rsidRPr="004402B9">
        <w:rPr>
          <w:sz w:val="26"/>
          <w:szCs w:val="26"/>
        </w:rPr>
        <w:t>.01.2025</w:t>
      </w:r>
      <w:r w:rsidR="002F7A71">
        <w:rPr>
          <w:sz w:val="26"/>
          <w:szCs w:val="26"/>
        </w:rPr>
        <w:t xml:space="preserve">                                                                                  </w:t>
      </w:r>
      <w:r w:rsidR="00A34AE3" w:rsidRPr="004402B9">
        <w:rPr>
          <w:sz w:val="26"/>
          <w:szCs w:val="26"/>
        </w:rPr>
        <w:tab/>
      </w:r>
      <w:r w:rsidR="002F7A71">
        <w:rPr>
          <w:sz w:val="26"/>
          <w:szCs w:val="26"/>
        </w:rPr>
        <w:t xml:space="preserve">     </w:t>
      </w:r>
      <w:r w:rsidR="00A34AE3" w:rsidRPr="004402B9">
        <w:rPr>
          <w:sz w:val="26"/>
          <w:szCs w:val="26"/>
        </w:rPr>
        <w:t>Санкт-Петербург</w:t>
      </w:r>
    </w:p>
    <w:p w:rsidR="00A34AE3" w:rsidRDefault="00A34AE3" w:rsidP="00A34AE3">
      <w:pPr>
        <w:tabs>
          <w:tab w:val="left" w:pos="0"/>
        </w:tabs>
        <w:ind w:firstLine="567"/>
        <w:rPr>
          <w:sz w:val="26"/>
          <w:szCs w:val="26"/>
        </w:rPr>
      </w:pPr>
    </w:p>
    <w:p w:rsidR="004402B9" w:rsidRDefault="00A34AE3" w:rsidP="004402B9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Комиссия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Санкт-Петербургского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УФАС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России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по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контролю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сфере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закупок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(далее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–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Комиссия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УФАС)</w:t>
      </w:r>
      <w:r w:rsidR="002F7A71">
        <w:rPr>
          <w:sz w:val="26"/>
          <w:szCs w:val="26"/>
        </w:rPr>
        <w:t xml:space="preserve"> </w:t>
      </w:r>
      <w:r w:rsidR="004402B9"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 w:rsidR="004402B9">
        <w:rPr>
          <w:sz w:val="26"/>
          <w:szCs w:val="26"/>
        </w:rPr>
        <w:t>составе:</w:t>
      </w:r>
    </w:p>
    <w:p w:rsidR="00404B1B" w:rsidRDefault="00404B1B" w:rsidP="004402B9">
      <w:pPr>
        <w:ind w:firstLine="709"/>
        <w:jc w:val="both"/>
        <w:rPr>
          <w:sz w:val="26"/>
          <w:szCs w:val="26"/>
        </w:rPr>
      </w:pPr>
    </w:p>
    <w:p w:rsidR="00A34AE3" w:rsidRDefault="00A34AE3" w:rsidP="004402B9">
      <w:pPr>
        <w:ind w:firstLine="709"/>
        <w:jc w:val="both"/>
        <w:rPr>
          <w:iCs/>
          <w:sz w:val="26"/>
          <w:szCs w:val="26"/>
        </w:rPr>
      </w:pPr>
      <w:r>
        <w:rPr>
          <w:sz w:val="26"/>
          <w:szCs w:val="26"/>
        </w:rPr>
        <w:t>рассмотрев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жалобу</w:t>
      </w:r>
      <w:r w:rsidR="002F7A71">
        <w:rPr>
          <w:sz w:val="26"/>
          <w:szCs w:val="26"/>
        </w:rPr>
        <w:t xml:space="preserve"> </w:t>
      </w:r>
      <w:r>
        <w:rPr>
          <w:bCs/>
          <w:sz w:val="26"/>
          <w:szCs w:val="26"/>
        </w:rPr>
        <w:t>Заявителя</w:t>
      </w:r>
      <w:r w:rsidR="002F7A71">
        <w:rPr>
          <w:bCs/>
          <w:sz w:val="26"/>
          <w:szCs w:val="26"/>
        </w:rPr>
        <w:t xml:space="preserve"> </w:t>
      </w:r>
      <w:r w:rsidR="004343A1">
        <w:rPr>
          <w:bCs/>
          <w:sz w:val="26"/>
          <w:szCs w:val="26"/>
        </w:rPr>
        <w:t>(</w:t>
      </w:r>
      <w:proofErr w:type="spellStart"/>
      <w:r w:rsidR="004402B9" w:rsidRPr="004402B9">
        <w:rPr>
          <w:sz w:val="26"/>
          <w:szCs w:val="26"/>
        </w:rPr>
        <w:t>вх</w:t>
      </w:r>
      <w:proofErr w:type="spellEnd"/>
      <w:r w:rsidR="004402B9" w:rsidRPr="004402B9">
        <w:rPr>
          <w:sz w:val="26"/>
          <w:szCs w:val="26"/>
        </w:rPr>
        <w:t>.</w:t>
      </w:r>
      <w:r w:rsidR="002F7A71">
        <w:rPr>
          <w:sz w:val="26"/>
          <w:szCs w:val="26"/>
        </w:rPr>
        <w:t xml:space="preserve"> </w:t>
      </w:r>
      <w:r w:rsidR="004402B9" w:rsidRPr="004402B9">
        <w:rPr>
          <w:sz w:val="26"/>
          <w:szCs w:val="26"/>
        </w:rPr>
        <w:t>№</w:t>
      </w:r>
      <w:r w:rsidR="002F7A71">
        <w:rPr>
          <w:sz w:val="26"/>
          <w:szCs w:val="26"/>
        </w:rPr>
        <w:t xml:space="preserve"> </w:t>
      </w:r>
      <w:r w:rsidR="000401E0" w:rsidRPr="000401E0">
        <w:rPr>
          <w:sz w:val="26"/>
          <w:szCs w:val="26"/>
        </w:rPr>
        <w:t>1909/25 от 27.01.2025</w:t>
      </w:r>
      <w:r w:rsidR="004402B9" w:rsidRPr="004402B9">
        <w:rPr>
          <w:sz w:val="26"/>
          <w:szCs w:val="26"/>
        </w:rPr>
        <w:t>)</w:t>
      </w:r>
      <w:r w:rsidR="002F7A71">
        <w:rPr>
          <w:sz w:val="26"/>
          <w:szCs w:val="26"/>
        </w:rPr>
        <w:t xml:space="preserve"> </w:t>
      </w:r>
      <w:r w:rsidR="004402B9" w:rsidRPr="004402B9">
        <w:rPr>
          <w:sz w:val="26"/>
          <w:szCs w:val="26"/>
        </w:rPr>
        <w:t>на</w:t>
      </w:r>
      <w:r w:rsidR="002F7A71">
        <w:rPr>
          <w:sz w:val="26"/>
          <w:szCs w:val="26"/>
        </w:rPr>
        <w:t xml:space="preserve"> </w:t>
      </w:r>
      <w:r w:rsidR="004402B9" w:rsidRPr="004402B9">
        <w:rPr>
          <w:sz w:val="26"/>
          <w:szCs w:val="26"/>
        </w:rPr>
        <w:t>действия</w:t>
      </w:r>
      <w:r w:rsidR="002F7A71">
        <w:rPr>
          <w:sz w:val="26"/>
          <w:szCs w:val="26"/>
        </w:rPr>
        <w:t xml:space="preserve"> </w:t>
      </w:r>
      <w:r w:rsidR="004402B9" w:rsidRPr="004402B9">
        <w:rPr>
          <w:sz w:val="26"/>
          <w:szCs w:val="26"/>
        </w:rPr>
        <w:t>Администрации</w:t>
      </w:r>
      <w:r w:rsidR="002F7A71">
        <w:rPr>
          <w:sz w:val="26"/>
          <w:szCs w:val="26"/>
        </w:rPr>
        <w:t xml:space="preserve"> </w:t>
      </w:r>
      <w:r w:rsidR="004402B9" w:rsidRPr="004402B9">
        <w:rPr>
          <w:sz w:val="26"/>
          <w:szCs w:val="26"/>
        </w:rPr>
        <w:t>Красногвард</w:t>
      </w:r>
      <w:r w:rsidR="004E7AA8">
        <w:rPr>
          <w:sz w:val="26"/>
          <w:szCs w:val="26"/>
        </w:rPr>
        <w:t>ейского</w:t>
      </w:r>
      <w:r w:rsidR="002F7A71">
        <w:rPr>
          <w:sz w:val="26"/>
          <w:szCs w:val="26"/>
        </w:rPr>
        <w:t xml:space="preserve"> </w:t>
      </w:r>
      <w:r w:rsidR="004E7AA8">
        <w:rPr>
          <w:sz w:val="26"/>
          <w:szCs w:val="26"/>
        </w:rPr>
        <w:t>района</w:t>
      </w:r>
      <w:r w:rsidR="002F7A71">
        <w:rPr>
          <w:sz w:val="26"/>
          <w:szCs w:val="26"/>
        </w:rPr>
        <w:t xml:space="preserve"> </w:t>
      </w:r>
      <w:r w:rsidR="004E7AA8">
        <w:rPr>
          <w:sz w:val="26"/>
          <w:szCs w:val="26"/>
        </w:rPr>
        <w:t>Санкт-Петербурга,</w:t>
      </w:r>
      <w:r w:rsidR="002F7A71">
        <w:rPr>
          <w:sz w:val="26"/>
          <w:szCs w:val="26"/>
        </w:rPr>
        <w:t xml:space="preserve"> </w:t>
      </w:r>
      <w:r w:rsidR="004E7AA8">
        <w:rPr>
          <w:sz w:val="26"/>
          <w:szCs w:val="26"/>
        </w:rPr>
        <w:t>Заказчиков</w:t>
      </w:r>
      <w:r w:rsidR="002F7A71">
        <w:rPr>
          <w:sz w:val="26"/>
          <w:szCs w:val="26"/>
        </w:rPr>
        <w:t xml:space="preserve"> </w:t>
      </w:r>
      <w:r w:rsidR="004402B9" w:rsidRPr="004402B9">
        <w:rPr>
          <w:sz w:val="26"/>
          <w:szCs w:val="26"/>
        </w:rPr>
        <w:t>при</w:t>
      </w:r>
      <w:r w:rsidR="002F7A71">
        <w:rPr>
          <w:sz w:val="26"/>
          <w:szCs w:val="26"/>
        </w:rPr>
        <w:t xml:space="preserve"> </w:t>
      </w:r>
      <w:r w:rsidR="004402B9" w:rsidRPr="004402B9">
        <w:rPr>
          <w:sz w:val="26"/>
          <w:szCs w:val="26"/>
        </w:rPr>
        <w:t>определении</w:t>
      </w:r>
      <w:r w:rsidR="002F7A71">
        <w:rPr>
          <w:sz w:val="26"/>
          <w:szCs w:val="26"/>
        </w:rPr>
        <w:t xml:space="preserve"> </w:t>
      </w:r>
      <w:r w:rsidR="004402B9" w:rsidRPr="004402B9">
        <w:rPr>
          <w:sz w:val="26"/>
          <w:szCs w:val="26"/>
        </w:rPr>
        <w:t>(подрядчика,</w:t>
      </w:r>
      <w:r w:rsidR="002F7A71">
        <w:rPr>
          <w:sz w:val="26"/>
          <w:szCs w:val="26"/>
        </w:rPr>
        <w:t xml:space="preserve"> </w:t>
      </w:r>
      <w:r w:rsidR="004402B9" w:rsidRPr="004402B9">
        <w:rPr>
          <w:sz w:val="26"/>
          <w:szCs w:val="26"/>
        </w:rPr>
        <w:t>исполнителя)</w:t>
      </w:r>
      <w:r w:rsidR="002F7A71">
        <w:rPr>
          <w:sz w:val="26"/>
          <w:szCs w:val="26"/>
        </w:rPr>
        <w:t xml:space="preserve"> </w:t>
      </w:r>
      <w:r w:rsidR="004402B9" w:rsidRPr="004402B9">
        <w:rPr>
          <w:sz w:val="26"/>
          <w:szCs w:val="26"/>
        </w:rPr>
        <w:t>путем</w:t>
      </w:r>
      <w:r w:rsidR="002F7A71">
        <w:rPr>
          <w:sz w:val="26"/>
          <w:szCs w:val="26"/>
        </w:rPr>
        <w:t xml:space="preserve"> </w:t>
      </w:r>
      <w:r w:rsidR="004402B9" w:rsidRPr="004402B9">
        <w:rPr>
          <w:sz w:val="26"/>
          <w:szCs w:val="26"/>
        </w:rPr>
        <w:t>проведения</w:t>
      </w:r>
      <w:r w:rsidR="002F7A71">
        <w:rPr>
          <w:sz w:val="26"/>
          <w:szCs w:val="26"/>
        </w:rPr>
        <w:t xml:space="preserve"> </w:t>
      </w:r>
      <w:r w:rsidR="004402B9" w:rsidRPr="004402B9">
        <w:rPr>
          <w:sz w:val="26"/>
          <w:szCs w:val="26"/>
        </w:rPr>
        <w:t>открыт</w:t>
      </w:r>
      <w:r w:rsidR="0094395C">
        <w:rPr>
          <w:sz w:val="26"/>
          <w:szCs w:val="26"/>
        </w:rPr>
        <w:t>ого</w:t>
      </w:r>
      <w:r w:rsidR="002F7A71">
        <w:rPr>
          <w:sz w:val="26"/>
          <w:szCs w:val="26"/>
        </w:rPr>
        <w:t xml:space="preserve"> </w:t>
      </w:r>
      <w:r w:rsidR="004402B9" w:rsidRPr="004402B9">
        <w:rPr>
          <w:sz w:val="26"/>
          <w:szCs w:val="26"/>
        </w:rPr>
        <w:t>конкурс</w:t>
      </w:r>
      <w:r w:rsidR="0094395C">
        <w:rPr>
          <w:sz w:val="26"/>
          <w:szCs w:val="26"/>
        </w:rPr>
        <w:t>а</w:t>
      </w:r>
      <w:r w:rsidR="002F7A71">
        <w:rPr>
          <w:sz w:val="26"/>
          <w:szCs w:val="26"/>
        </w:rPr>
        <w:t xml:space="preserve"> </w:t>
      </w:r>
      <w:r w:rsidR="004402B9" w:rsidRPr="004402B9"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 w:rsidR="004402B9" w:rsidRPr="004402B9">
        <w:rPr>
          <w:sz w:val="26"/>
          <w:szCs w:val="26"/>
        </w:rPr>
        <w:t>электронной</w:t>
      </w:r>
      <w:r w:rsidR="002F7A71">
        <w:rPr>
          <w:sz w:val="26"/>
          <w:szCs w:val="26"/>
        </w:rPr>
        <w:t xml:space="preserve"> </w:t>
      </w:r>
      <w:r w:rsidR="004402B9" w:rsidRPr="004402B9">
        <w:rPr>
          <w:sz w:val="26"/>
          <w:szCs w:val="26"/>
        </w:rPr>
        <w:t>форме</w:t>
      </w:r>
      <w:r w:rsidR="002F7A71">
        <w:rPr>
          <w:sz w:val="26"/>
          <w:szCs w:val="26"/>
        </w:rPr>
        <w:t xml:space="preserve"> </w:t>
      </w:r>
      <w:r w:rsidR="004402B9" w:rsidRPr="004402B9">
        <w:rPr>
          <w:sz w:val="26"/>
          <w:szCs w:val="26"/>
        </w:rPr>
        <w:t>на</w:t>
      </w:r>
      <w:r w:rsidR="002F7A71">
        <w:rPr>
          <w:sz w:val="26"/>
          <w:szCs w:val="26"/>
        </w:rPr>
        <w:t xml:space="preserve"> </w:t>
      </w:r>
      <w:r w:rsidR="004402B9" w:rsidRPr="004402B9">
        <w:rPr>
          <w:sz w:val="26"/>
          <w:szCs w:val="26"/>
        </w:rPr>
        <w:t>оказание</w:t>
      </w:r>
      <w:r w:rsidR="002F7A71">
        <w:rPr>
          <w:sz w:val="26"/>
          <w:szCs w:val="26"/>
        </w:rPr>
        <w:t xml:space="preserve"> </w:t>
      </w:r>
      <w:r w:rsidR="004402B9" w:rsidRPr="004402B9">
        <w:rPr>
          <w:sz w:val="26"/>
          <w:szCs w:val="26"/>
        </w:rPr>
        <w:t>услуг</w:t>
      </w:r>
      <w:r w:rsidR="002F7A71">
        <w:rPr>
          <w:sz w:val="26"/>
          <w:szCs w:val="26"/>
        </w:rPr>
        <w:t xml:space="preserve"> </w:t>
      </w:r>
      <w:r w:rsidR="0094395C" w:rsidRPr="0094395C">
        <w:rPr>
          <w:sz w:val="26"/>
          <w:szCs w:val="26"/>
        </w:rPr>
        <w:t>по</w:t>
      </w:r>
      <w:r w:rsidR="002F7A71">
        <w:rPr>
          <w:sz w:val="26"/>
          <w:szCs w:val="26"/>
        </w:rPr>
        <w:t xml:space="preserve"> </w:t>
      </w:r>
      <w:r w:rsidR="0094395C" w:rsidRPr="0094395C">
        <w:rPr>
          <w:sz w:val="26"/>
          <w:szCs w:val="26"/>
        </w:rPr>
        <w:t>техническому</w:t>
      </w:r>
      <w:r w:rsidR="002F7A71">
        <w:rPr>
          <w:sz w:val="26"/>
          <w:szCs w:val="26"/>
        </w:rPr>
        <w:t xml:space="preserve"> </w:t>
      </w:r>
      <w:r w:rsidR="0094395C" w:rsidRPr="0094395C">
        <w:rPr>
          <w:sz w:val="26"/>
          <w:szCs w:val="26"/>
        </w:rPr>
        <w:t>обслуживанию</w:t>
      </w:r>
      <w:r w:rsidR="002F7A71">
        <w:rPr>
          <w:sz w:val="26"/>
          <w:szCs w:val="26"/>
        </w:rPr>
        <w:t xml:space="preserve"> </w:t>
      </w:r>
      <w:r w:rsidR="0094395C" w:rsidRPr="0094395C">
        <w:rPr>
          <w:sz w:val="26"/>
          <w:szCs w:val="26"/>
        </w:rPr>
        <w:t>и</w:t>
      </w:r>
      <w:r w:rsidR="002F7A71">
        <w:rPr>
          <w:sz w:val="26"/>
          <w:szCs w:val="26"/>
        </w:rPr>
        <w:t xml:space="preserve"> </w:t>
      </w:r>
      <w:r w:rsidR="0094395C" w:rsidRPr="0094395C">
        <w:rPr>
          <w:sz w:val="26"/>
          <w:szCs w:val="26"/>
        </w:rPr>
        <w:t>эксплуатации</w:t>
      </w:r>
      <w:r w:rsidR="002F7A71">
        <w:rPr>
          <w:sz w:val="26"/>
          <w:szCs w:val="26"/>
        </w:rPr>
        <w:t xml:space="preserve"> </w:t>
      </w:r>
      <w:r w:rsidR="0094395C" w:rsidRPr="0094395C">
        <w:rPr>
          <w:sz w:val="26"/>
          <w:szCs w:val="26"/>
        </w:rPr>
        <w:t>комплексных</w:t>
      </w:r>
      <w:r w:rsidR="002F7A71">
        <w:rPr>
          <w:sz w:val="26"/>
          <w:szCs w:val="26"/>
        </w:rPr>
        <w:t xml:space="preserve"> </w:t>
      </w:r>
      <w:r w:rsidR="0094395C" w:rsidRPr="0094395C">
        <w:rPr>
          <w:sz w:val="26"/>
          <w:szCs w:val="26"/>
        </w:rPr>
        <w:t>систем</w:t>
      </w:r>
      <w:r w:rsidR="002F7A71">
        <w:rPr>
          <w:sz w:val="26"/>
          <w:szCs w:val="26"/>
        </w:rPr>
        <w:t xml:space="preserve"> </w:t>
      </w:r>
      <w:r w:rsidR="0094395C" w:rsidRPr="0094395C">
        <w:rPr>
          <w:sz w:val="26"/>
          <w:szCs w:val="26"/>
        </w:rPr>
        <w:t>обеспечения</w:t>
      </w:r>
      <w:r w:rsidR="002F7A71">
        <w:rPr>
          <w:sz w:val="26"/>
          <w:szCs w:val="26"/>
        </w:rPr>
        <w:t xml:space="preserve"> </w:t>
      </w:r>
      <w:r w:rsidR="0094395C" w:rsidRPr="0094395C">
        <w:rPr>
          <w:sz w:val="26"/>
          <w:szCs w:val="26"/>
        </w:rPr>
        <w:t>безопасности</w:t>
      </w:r>
      <w:r w:rsidR="002F7A71">
        <w:rPr>
          <w:sz w:val="26"/>
          <w:szCs w:val="26"/>
        </w:rPr>
        <w:t xml:space="preserve"> </w:t>
      </w:r>
      <w:r w:rsidR="0094395C" w:rsidRPr="0094395C">
        <w:rPr>
          <w:sz w:val="26"/>
          <w:szCs w:val="26"/>
        </w:rPr>
        <w:t>(КСОБ)</w:t>
      </w:r>
      <w:r w:rsidR="002F7A71">
        <w:rPr>
          <w:sz w:val="26"/>
          <w:szCs w:val="26"/>
        </w:rPr>
        <w:t xml:space="preserve"> </w:t>
      </w:r>
      <w:r w:rsidR="0094395C" w:rsidRPr="0094395C"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 w:rsidR="0094395C" w:rsidRPr="0094395C">
        <w:rPr>
          <w:sz w:val="26"/>
          <w:szCs w:val="26"/>
        </w:rPr>
        <w:t>государственных</w:t>
      </w:r>
      <w:r w:rsidR="002F7A71">
        <w:rPr>
          <w:sz w:val="26"/>
          <w:szCs w:val="26"/>
        </w:rPr>
        <w:t xml:space="preserve"> </w:t>
      </w:r>
      <w:r w:rsidR="0094395C" w:rsidRPr="0094395C">
        <w:rPr>
          <w:sz w:val="26"/>
          <w:szCs w:val="26"/>
        </w:rPr>
        <w:t>бюджетных</w:t>
      </w:r>
      <w:r w:rsidR="002F7A71">
        <w:rPr>
          <w:sz w:val="26"/>
          <w:szCs w:val="26"/>
        </w:rPr>
        <w:t xml:space="preserve"> </w:t>
      </w:r>
      <w:r w:rsidR="0094395C" w:rsidRPr="0094395C">
        <w:rPr>
          <w:sz w:val="26"/>
          <w:szCs w:val="26"/>
        </w:rPr>
        <w:t>дошкольных</w:t>
      </w:r>
      <w:r w:rsidR="002F7A71">
        <w:rPr>
          <w:sz w:val="26"/>
          <w:szCs w:val="26"/>
        </w:rPr>
        <w:t xml:space="preserve"> </w:t>
      </w:r>
      <w:r w:rsidR="0094395C" w:rsidRPr="0094395C">
        <w:rPr>
          <w:sz w:val="26"/>
          <w:szCs w:val="26"/>
        </w:rPr>
        <w:t>образовательных</w:t>
      </w:r>
      <w:r w:rsidR="002F7A71">
        <w:rPr>
          <w:sz w:val="26"/>
          <w:szCs w:val="26"/>
        </w:rPr>
        <w:t xml:space="preserve"> </w:t>
      </w:r>
      <w:r w:rsidR="0094395C" w:rsidRPr="0094395C">
        <w:rPr>
          <w:sz w:val="26"/>
          <w:szCs w:val="26"/>
        </w:rPr>
        <w:t>учреждениях,</w:t>
      </w:r>
      <w:r w:rsidR="002F7A71">
        <w:rPr>
          <w:sz w:val="26"/>
          <w:szCs w:val="26"/>
        </w:rPr>
        <w:t xml:space="preserve"> </w:t>
      </w:r>
      <w:r w:rsidR="0094395C" w:rsidRPr="0094395C">
        <w:rPr>
          <w:sz w:val="26"/>
          <w:szCs w:val="26"/>
        </w:rPr>
        <w:t>подведомственных</w:t>
      </w:r>
      <w:r w:rsidR="002F7A71">
        <w:rPr>
          <w:sz w:val="26"/>
          <w:szCs w:val="26"/>
        </w:rPr>
        <w:t xml:space="preserve"> </w:t>
      </w:r>
      <w:r w:rsidR="0094395C" w:rsidRPr="0094395C">
        <w:rPr>
          <w:sz w:val="26"/>
          <w:szCs w:val="26"/>
        </w:rPr>
        <w:t>администрации</w:t>
      </w:r>
      <w:r w:rsidR="002F7A71">
        <w:rPr>
          <w:sz w:val="26"/>
          <w:szCs w:val="26"/>
        </w:rPr>
        <w:t xml:space="preserve"> </w:t>
      </w:r>
      <w:r w:rsidR="0094395C" w:rsidRPr="0094395C">
        <w:rPr>
          <w:sz w:val="26"/>
          <w:szCs w:val="26"/>
        </w:rPr>
        <w:t>Красногвардейского</w:t>
      </w:r>
      <w:r w:rsidR="002F7A71">
        <w:rPr>
          <w:sz w:val="26"/>
          <w:szCs w:val="26"/>
        </w:rPr>
        <w:t xml:space="preserve"> </w:t>
      </w:r>
      <w:r w:rsidR="0094395C" w:rsidRPr="0094395C">
        <w:rPr>
          <w:sz w:val="26"/>
          <w:szCs w:val="26"/>
        </w:rPr>
        <w:t>района</w:t>
      </w:r>
      <w:r w:rsidR="002F7A71">
        <w:rPr>
          <w:sz w:val="26"/>
          <w:szCs w:val="26"/>
        </w:rPr>
        <w:t xml:space="preserve"> </w:t>
      </w:r>
      <w:r w:rsidR="0094395C" w:rsidRPr="0094395C">
        <w:rPr>
          <w:sz w:val="26"/>
          <w:szCs w:val="26"/>
        </w:rPr>
        <w:t>Санкт-Петербурга,</w:t>
      </w:r>
      <w:r w:rsidR="002F7A71">
        <w:rPr>
          <w:sz w:val="26"/>
          <w:szCs w:val="26"/>
        </w:rPr>
        <w:t xml:space="preserve"> </w:t>
      </w:r>
      <w:r w:rsidR="0094395C" w:rsidRPr="0094395C"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 w:rsidR="0094395C" w:rsidRPr="0094395C">
        <w:rPr>
          <w:sz w:val="26"/>
          <w:szCs w:val="26"/>
        </w:rPr>
        <w:t>2025</w:t>
      </w:r>
      <w:r w:rsidR="002F7A71">
        <w:rPr>
          <w:sz w:val="26"/>
          <w:szCs w:val="26"/>
        </w:rPr>
        <w:t xml:space="preserve"> </w:t>
      </w:r>
      <w:r w:rsidR="0094395C" w:rsidRPr="0094395C">
        <w:rPr>
          <w:sz w:val="26"/>
          <w:szCs w:val="26"/>
        </w:rPr>
        <w:t>году</w:t>
      </w:r>
      <w:r w:rsidR="002F7A71">
        <w:rPr>
          <w:sz w:val="26"/>
          <w:szCs w:val="26"/>
        </w:rPr>
        <w:t xml:space="preserve"> </w:t>
      </w:r>
      <w:r w:rsidR="004402B9" w:rsidRPr="004402B9">
        <w:rPr>
          <w:sz w:val="26"/>
          <w:szCs w:val="26"/>
        </w:rPr>
        <w:t>(</w:t>
      </w:r>
      <w:r w:rsidR="004402B9">
        <w:rPr>
          <w:sz w:val="26"/>
          <w:szCs w:val="26"/>
        </w:rPr>
        <w:t>извещения</w:t>
      </w:r>
      <w:r w:rsidR="002F7A71">
        <w:rPr>
          <w:sz w:val="26"/>
          <w:szCs w:val="26"/>
        </w:rPr>
        <w:t xml:space="preserve"> </w:t>
      </w:r>
      <w:r w:rsidR="004402B9">
        <w:rPr>
          <w:sz w:val="26"/>
          <w:szCs w:val="26"/>
        </w:rPr>
        <w:t>№</w:t>
      </w:r>
      <w:r w:rsidR="002F7A71">
        <w:rPr>
          <w:sz w:val="26"/>
          <w:szCs w:val="26"/>
        </w:rPr>
        <w:t xml:space="preserve"> </w:t>
      </w:r>
      <w:r w:rsidR="00281273" w:rsidRPr="00281273">
        <w:rPr>
          <w:sz w:val="26"/>
          <w:szCs w:val="26"/>
        </w:rPr>
        <w:t>0172200000724000377</w:t>
      </w:r>
      <w:r w:rsidR="004402B9" w:rsidRPr="004402B9">
        <w:rPr>
          <w:sz w:val="26"/>
          <w:szCs w:val="26"/>
        </w:rPr>
        <w:t>)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(далее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–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конкурс),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а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также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результате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проведения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внеплановой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проверки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на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основании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п.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1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ч.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15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ст.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99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Федерального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закона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от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05.04.2013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№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44-ФЗ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«О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контрактной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системе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сфере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закупок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товаров,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работ,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услуг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для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обеспечения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государственных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и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муниципальных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нужд»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(далее</w:t>
      </w:r>
      <w:r w:rsidR="002F7A71">
        <w:rPr>
          <w:sz w:val="26"/>
          <w:szCs w:val="26"/>
        </w:rPr>
        <w:t xml:space="preserve"> </w:t>
      </w:r>
      <w:r w:rsidR="005B3CB4">
        <w:rPr>
          <w:sz w:val="26"/>
          <w:szCs w:val="26"/>
        </w:rPr>
        <w:t>–</w:t>
      </w:r>
      <w:r w:rsidR="002F7A71">
        <w:rPr>
          <w:sz w:val="26"/>
          <w:szCs w:val="26"/>
        </w:rPr>
        <w:t xml:space="preserve"> </w:t>
      </w:r>
      <w:r w:rsidR="005B3CB4">
        <w:rPr>
          <w:sz w:val="26"/>
          <w:szCs w:val="26"/>
        </w:rPr>
        <w:t>Закон</w:t>
      </w:r>
      <w:r w:rsidR="002F7A71">
        <w:rPr>
          <w:sz w:val="26"/>
          <w:szCs w:val="26"/>
        </w:rPr>
        <w:t xml:space="preserve"> </w:t>
      </w:r>
      <w:r w:rsidR="005B3CB4">
        <w:rPr>
          <w:sz w:val="26"/>
          <w:szCs w:val="26"/>
        </w:rPr>
        <w:t>о</w:t>
      </w:r>
      <w:r w:rsidR="002F7A71">
        <w:rPr>
          <w:sz w:val="26"/>
          <w:szCs w:val="26"/>
        </w:rPr>
        <w:t xml:space="preserve"> </w:t>
      </w:r>
      <w:r w:rsidR="005B3CB4">
        <w:rPr>
          <w:sz w:val="26"/>
          <w:szCs w:val="26"/>
        </w:rPr>
        <w:t>контрактной</w:t>
      </w:r>
      <w:r w:rsidR="002F7A71">
        <w:rPr>
          <w:sz w:val="26"/>
          <w:szCs w:val="26"/>
        </w:rPr>
        <w:t xml:space="preserve"> </w:t>
      </w:r>
      <w:r w:rsidR="005B3CB4">
        <w:rPr>
          <w:sz w:val="26"/>
          <w:szCs w:val="26"/>
        </w:rPr>
        <w:t>системе),</w:t>
      </w:r>
    </w:p>
    <w:p w:rsidR="00A34AE3" w:rsidRDefault="00A34AE3" w:rsidP="00A34AE3">
      <w:pPr>
        <w:ind w:firstLine="567"/>
        <w:jc w:val="center"/>
        <w:rPr>
          <w:sz w:val="26"/>
          <w:szCs w:val="26"/>
        </w:rPr>
      </w:pPr>
    </w:p>
    <w:p w:rsidR="00A34AE3" w:rsidRPr="008B10BA" w:rsidRDefault="00A34AE3" w:rsidP="00A34AE3">
      <w:pPr>
        <w:jc w:val="center"/>
        <w:rPr>
          <w:sz w:val="26"/>
          <w:szCs w:val="26"/>
        </w:rPr>
      </w:pPr>
      <w:r w:rsidRPr="008B10BA">
        <w:rPr>
          <w:sz w:val="26"/>
          <w:szCs w:val="26"/>
        </w:rPr>
        <w:t>УСТАНОВИЛА:</w:t>
      </w:r>
    </w:p>
    <w:p w:rsidR="00A34AE3" w:rsidRPr="008B10BA" w:rsidRDefault="00A34AE3" w:rsidP="00A34AE3">
      <w:pPr>
        <w:ind w:firstLine="567"/>
        <w:jc w:val="center"/>
        <w:outlineLvl w:val="0"/>
        <w:rPr>
          <w:sz w:val="26"/>
          <w:szCs w:val="26"/>
        </w:rPr>
      </w:pPr>
    </w:p>
    <w:p w:rsidR="00A34AE3" w:rsidRPr="004402B9" w:rsidRDefault="00A34AE3" w:rsidP="004402B9">
      <w:pPr>
        <w:ind w:firstLine="709"/>
        <w:jc w:val="both"/>
        <w:rPr>
          <w:sz w:val="26"/>
          <w:szCs w:val="26"/>
        </w:rPr>
      </w:pPr>
      <w:r w:rsidRPr="004402B9">
        <w:rPr>
          <w:sz w:val="26"/>
          <w:szCs w:val="26"/>
        </w:rPr>
        <w:lastRenderedPageBreak/>
        <w:t>Извещение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о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проведении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открытого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конкурса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электронной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форме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размещено</w:t>
      </w:r>
      <w:r w:rsidR="002F7A71">
        <w:rPr>
          <w:sz w:val="26"/>
          <w:szCs w:val="26"/>
        </w:rPr>
        <w:t xml:space="preserve"> </w:t>
      </w:r>
      <w:r w:rsidR="00281273">
        <w:rPr>
          <w:sz w:val="26"/>
          <w:szCs w:val="26"/>
        </w:rPr>
        <w:t>12</w:t>
      </w:r>
      <w:r w:rsidR="004402B9" w:rsidRPr="004402B9">
        <w:rPr>
          <w:sz w:val="26"/>
          <w:szCs w:val="26"/>
        </w:rPr>
        <w:t>.11.2024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на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Официальном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сайте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Единой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информационной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системы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сфере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закупок</w:t>
      </w:r>
      <w:r w:rsidR="002F7A71">
        <w:rPr>
          <w:sz w:val="26"/>
          <w:szCs w:val="26"/>
        </w:rPr>
        <w:t xml:space="preserve"> </w:t>
      </w:r>
      <w:hyperlink r:id="rId6" w:history="1">
        <w:r w:rsidR="00B316AF" w:rsidRPr="003F3398">
          <w:rPr>
            <w:rStyle w:val="a7"/>
            <w:sz w:val="26"/>
            <w:szCs w:val="26"/>
          </w:rPr>
          <w:t>www.</w:t>
        </w:r>
        <w:r w:rsidR="00B316AF" w:rsidRPr="003F3398">
          <w:rPr>
            <w:rStyle w:val="a7"/>
            <w:sz w:val="26"/>
            <w:szCs w:val="26"/>
            <w:lang w:val="en-US"/>
          </w:rPr>
          <w:t>zakupki</w:t>
        </w:r>
        <w:r w:rsidR="00B316AF" w:rsidRPr="003F3398">
          <w:rPr>
            <w:rStyle w:val="a7"/>
            <w:sz w:val="26"/>
            <w:szCs w:val="26"/>
          </w:rPr>
          <w:t>.</w:t>
        </w:r>
        <w:r w:rsidR="00B316AF" w:rsidRPr="003F3398">
          <w:rPr>
            <w:rStyle w:val="a7"/>
            <w:sz w:val="26"/>
            <w:szCs w:val="26"/>
            <w:lang w:val="en-US"/>
          </w:rPr>
          <w:t>gov</w:t>
        </w:r>
        <w:r w:rsidR="00B316AF" w:rsidRPr="003F3398">
          <w:rPr>
            <w:rStyle w:val="a7"/>
            <w:sz w:val="26"/>
            <w:szCs w:val="26"/>
          </w:rPr>
          <w:t>.</w:t>
        </w:r>
        <w:proofErr w:type="spellStart"/>
        <w:r w:rsidR="00B316AF" w:rsidRPr="003F3398">
          <w:rPr>
            <w:rStyle w:val="a7"/>
            <w:sz w:val="26"/>
            <w:szCs w:val="26"/>
          </w:rPr>
          <w:t>ru</w:t>
        </w:r>
        <w:proofErr w:type="spellEnd"/>
      </w:hyperlink>
      <w:r w:rsidR="002F7A71">
        <w:rPr>
          <w:sz w:val="26"/>
          <w:szCs w:val="26"/>
        </w:rPr>
        <w:t xml:space="preserve"> </w:t>
      </w:r>
      <w:r w:rsidR="00B316AF">
        <w:rPr>
          <w:sz w:val="26"/>
          <w:szCs w:val="26"/>
        </w:rPr>
        <w:t>(далее</w:t>
      </w:r>
      <w:r w:rsidR="002F7A71">
        <w:rPr>
          <w:sz w:val="26"/>
          <w:szCs w:val="26"/>
        </w:rPr>
        <w:t xml:space="preserve"> </w:t>
      </w:r>
      <w:r w:rsidR="00B316AF">
        <w:rPr>
          <w:sz w:val="26"/>
          <w:szCs w:val="26"/>
        </w:rPr>
        <w:t>–</w:t>
      </w:r>
      <w:r w:rsidR="002F7A71">
        <w:rPr>
          <w:sz w:val="26"/>
          <w:szCs w:val="26"/>
        </w:rPr>
        <w:t xml:space="preserve"> </w:t>
      </w:r>
      <w:r w:rsidR="00B316AF">
        <w:rPr>
          <w:sz w:val="26"/>
          <w:szCs w:val="26"/>
        </w:rPr>
        <w:t>ЕИС)</w:t>
      </w:r>
      <w:r w:rsidRPr="004402B9">
        <w:rPr>
          <w:sz w:val="26"/>
          <w:szCs w:val="26"/>
        </w:rPr>
        <w:t>,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номер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извещения</w:t>
      </w:r>
      <w:r w:rsidR="002F7A71">
        <w:rPr>
          <w:sz w:val="26"/>
          <w:szCs w:val="26"/>
        </w:rPr>
        <w:t xml:space="preserve"> </w:t>
      </w:r>
      <w:r w:rsidR="00281273" w:rsidRPr="00281273">
        <w:rPr>
          <w:sz w:val="26"/>
          <w:szCs w:val="26"/>
        </w:rPr>
        <w:t>0172200000724000377</w:t>
      </w:r>
      <w:r w:rsidRPr="004402B9">
        <w:rPr>
          <w:sz w:val="26"/>
          <w:szCs w:val="26"/>
        </w:rPr>
        <w:t>.</w:t>
      </w:r>
    </w:p>
    <w:p w:rsidR="00A34AE3" w:rsidRDefault="00A34AE3" w:rsidP="004402B9">
      <w:pPr>
        <w:ind w:firstLine="709"/>
        <w:jc w:val="both"/>
        <w:rPr>
          <w:sz w:val="26"/>
          <w:szCs w:val="26"/>
        </w:rPr>
      </w:pPr>
      <w:r w:rsidRPr="004402B9">
        <w:rPr>
          <w:sz w:val="26"/>
          <w:szCs w:val="26"/>
        </w:rPr>
        <w:t>Начальная</w:t>
      </w:r>
      <w:r w:rsidR="002F7A71">
        <w:rPr>
          <w:sz w:val="26"/>
          <w:szCs w:val="26"/>
        </w:rPr>
        <w:t xml:space="preserve"> </w:t>
      </w:r>
      <w:r w:rsidRPr="004402B9">
        <w:rPr>
          <w:sz w:val="26"/>
          <w:szCs w:val="26"/>
        </w:rPr>
        <w:t>(максимальная</w:t>
      </w:r>
      <w:r>
        <w:rPr>
          <w:sz w:val="26"/>
          <w:szCs w:val="26"/>
        </w:rPr>
        <w:t>)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цена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контракта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–</w:t>
      </w:r>
      <w:r w:rsidR="002F7A71">
        <w:rPr>
          <w:sz w:val="26"/>
          <w:szCs w:val="26"/>
        </w:rPr>
        <w:t xml:space="preserve"> </w:t>
      </w:r>
      <w:r w:rsidR="00281273" w:rsidRPr="00281273">
        <w:rPr>
          <w:sz w:val="26"/>
          <w:szCs w:val="26"/>
        </w:rPr>
        <w:t>5 284 656,59</w:t>
      </w:r>
      <w:r w:rsidR="00281273">
        <w:rPr>
          <w:sz w:val="26"/>
          <w:szCs w:val="26"/>
        </w:rPr>
        <w:t xml:space="preserve"> </w:t>
      </w:r>
      <w:r>
        <w:rPr>
          <w:sz w:val="26"/>
          <w:szCs w:val="26"/>
        </w:rPr>
        <w:t>руб.</w:t>
      </w:r>
    </w:p>
    <w:p w:rsidR="00A34AE3" w:rsidRDefault="00A34AE3" w:rsidP="004402B9">
      <w:pPr>
        <w:ind w:right="-5" w:firstLine="709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жалобе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Заявитель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указывает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на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неправомерные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действия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Заказчика,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нарушающие,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по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мнению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Заявителя,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требования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Закона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о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контрактной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системе,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по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основаниям,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изложенным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жалобе.</w:t>
      </w:r>
    </w:p>
    <w:p w:rsidR="00A34AE3" w:rsidRDefault="00A34AE3" w:rsidP="004402B9">
      <w:pPr>
        <w:ind w:right="-5"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Заказчик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с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доводами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жалобы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не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согласен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и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считает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ее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необоснованной.</w:t>
      </w:r>
    </w:p>
    <w:p w:rsidR="00A34AE3" w:rsidRDefault="00A34AE3" w:rsidP="004402B9">
      <w:pPr>
        <w:ind w:right="-5" w:firstLine="709"/>
        <w:jc w:val="both"/>
        <w:rPr>
          <w:sz w:val="26"/>
          <w:szCs w:val="26"/>
        </w:rPr>
      </w:pPr>
      <w:r>
        <w:rPr>
          <w:sz w:val="26"/>
          <w:szCs w:val="26"/>
        </w:rPr>
        <w:t>Информация,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изложенная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жалобе,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п</w:t>
      </w:r>
      <w:r w:rsidR="00BA36C4">
        <w:rPr>
          <w:sz w:val="26"/>
          <w:szCs w:val="26"/>
        </w:rPr>
        <w:t>ояснения</w:t>
      </w:r>
      <w:r w:rsidR="002F7A71">
        <w:rPr>
          <w:sz w:val="26"/>
          <w:szCs w:val="26"/>
        </w:rPr>
        <w:t xml:space="preserve"> </w:t>
      </w:r>
      <w:r w:rsidR="00BA36C4">
        <w:rPr>
          <w:sz w:val="26"/>
          <w:szCs w:val="26"/>
        </w:rPr>
        <w:t>представителей</w:t>
      </w:r>
      <w:r w:rsidR="002F7A71">
        <w:rPr>
          <w:sz w:val="26"/>
          <w:szCs w:val="26"/>
        </w:rPr>
        <w:t xml:space="preserve"> </w:t>
      </w:r>
      <w:r w:rsidR="00BA36C4">
        <w:rPr>
          <w:sz w:val="26"/>
          <w:szCs w:val="26"/>
        </w:rPr>
        <w:t>сторон</w:t>
      </w:r>
      <w:r>
        <w:rPr>
          <w:sz w:val="26"/>
          <w:szCs w:val="26"/>
        </w:rPr>
        <w:t>,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представленные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документы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подтверждают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следующие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обстоятельства.</w:t>
      </w:r>
    </w:p>
    <w:p w:rsidR="00A34AE3" w:rsidRDefault="00A34AE3" w:rsidP="004402B9">
      <w:pPr>
        <w:ind w:right="-5" w:firstLine="709"/>
        <w:jc w:val="both"/>
        <w:rPr>
          <w:sz w:val="26"/>
          <w:szCs w:val="26"/>
        </w:rPr>
      </w:pPr>
      <w:r>
        <w:rPr>
          <w:sz w:val="26"/>
          <w:szCs w:val="26"/>
        </w:rPr>
        <w:t>Частью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2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ст.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8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Закона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о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контрактной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системе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запрещается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совершение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заказчиками,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специализированными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организациями,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их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должностными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лицами,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комиссиями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по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осуществлению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закупок,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членами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таких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комиссий,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участниками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закупок,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операторами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электронных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площадок,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операторами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специализированных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электронных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площадок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любых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действий,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которые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противоречат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требованиям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Закона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о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контрактной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системе,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том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числе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приводят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к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ограничению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конкуренции,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частности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к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необоснованному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ограничению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числа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участников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закупок.</w:t>
      </w:r>
    </w:p>
    <w:p w:rsidR="004402B9" w:rsidRDefault="004402B9" w:rsidP="004402B9">
      <w:pPr>
        <w:widowControl w:val="0"/>
        <w:ind w:right="-5" w:firstLine="720"/>
        <w:jc w:val="both"/>
        <w:rPr>
          <w:sz w:val="26"/>
          <w:szCs w:val="26"/>
        </w:rPr>
      </w:pPr>
      <w:r>
        <w:rPr>
          <w:sz w:val="26"/>
          <w:szCs w:val="26"/>
        </w:rPr>
        <w:t>Согласно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ч.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1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ст.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51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Закона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о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контрактной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системе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п</w:t>
      </w:r>
      <w:r w:rsidRPr="004B55CF">
        <w:rPr>
          <w:sz w:val="26"/>
          <w:szCs w:val="26"/>
        </w:rPr>
        <w:t>о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результатам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электронной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процедуры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контракт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заключается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с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победителем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определения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поставщика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(подрядчика,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исполнителя),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а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случаях,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предусмотренных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настоящим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Федеральным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законом,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с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иным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участником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закупки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(далее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настоящей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статье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-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участник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закупки,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с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которым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заключается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контракт)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не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ранее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чем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через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десять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дней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(если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настоящим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Федеральным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законом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не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установлено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иное)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с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даты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размещения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единой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информационной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системе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протокола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подведения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итогов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определения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поставщика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(подрядчика,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исполнителя),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протокола,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предусмотренного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подпунктом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"а"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пункта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2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части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6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настоящей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статьи,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после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предоставления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участником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закупки,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с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которым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заключается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контракт,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обеспечения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исполнения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контракта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соответствии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с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требованиями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настоящего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Федерального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закона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(если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требование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обеспечения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исполнения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контракта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установлено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извещении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об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осуществлении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закупки).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Участники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закупки,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заявки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которых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не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отозваны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соответствии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с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настоящим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Федеральным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законом,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обязаны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подписать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контракт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порядке,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установленном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настоящей</w:t>
      </w:r>
      <w:r w:rsidR="002F7A71">
        <w:rPr>
          <w:sz w:val="26"/>
          <w:szCs w:val="26"/>
        </w:rPr>
        <w:t xml:space="preserve"> </w:t>
      </w:r>
      <w:r w:rsidRPr="004B55CF">
        <w:rPr>
          <w:sz w:val="26"/>
          <w:szCs w:val="26"/>
        </w:rPr>
        <w:t>статьей.</w:t>
      </w:r>
    </w:p>
    <w:p w:rsidR="00B316AF" w:rsidRDefault="00B316AF" w:rsidP="00B316AF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Так,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п</w:t>
      </w:r>
      <w:r w:rsidRPr="00B316AF">
        <w:rPr>
          <w:sz w:val="26"/>
          <w:szCs w:val="26"/>
        </w:rPr>
        <w:t>ротокол</w:t>
      </w:r>
      <w:r w:rsidR="002F7A71">
        <w:rPr>
          <w:sz w:val="26"/>
          <w:szCs w:val="26"/>
        </w:rPr>
        <w:t xml:space="preserve"> </w:t>
      </w:r>
      <w:r w:rsidRPr="00B316AF">
        <w:rPr>
          <w:sz w:val="26"/>
          <w:szCs w:val="26"/>
        </w:rPr>
        <w:t>подведения</w:t>
      </w:r>
      <w:r w:rsidR="002F7A71">
        <w:rPr>
          <w:sz w:val="26"/>
          <w:szCs w:val="26"/>
        </w:rPr>
        <w:t xml:space="preserve"> </w:t>
      </w:r>
      <w:r w:rsidRPr="00B316AF">
        <w:rPr>
          <w:sz w:val="26"/>
          <w:szCs w:val="26"/>
        </w:rPr>
        <w:t>итогов</w:t>
      </w:r>
      <w:r w:rsidR="002F7A71">
        <w:rPr>
          <w:sz w:val="26"/>
          <w:szCs w:val="26"/>
        </w:rPr>
        <w:t xml:space="preserve"> </w:t>
      </w:r>
      <w:r w:rsidRPr="00B316AF">
        <w:rPr>
          <w:sz w:val="26"/>
          <w:szCs w:val="26"/>
        </w:rPr>
        <w:t>определения</w:t>
      </w:r>
      <w:r w:rsidR="002F7A71">
        <w:rPr>
          <w:sz w:val="26"/>
          <w:szCs w:val="26"/>
        </w:rPr>
        <w:t xml:space="preserve"> </w:t>
      </w:r>
      <w:r w:rsidRPr="00B316AF">
        <w:rPr>
          <w:sz w:val="26"/>
          <w:szCs w:val="26"/>
        </w:rPr>
        <w:t>поставщика</w:t>
      </w:r>
      <w:r w:rsidR="002F7A71">
        <w:rPr>
          <w:sz w:val="26"/>
          <w:szCs w:val="26"/>
        </w:rPr>
        <w:t xml:space="preserve"> </w:t>
      </w:r>
      <w:r w:rsidRPr="00B316AF">
        <w:rPr>
          <w:sz w:val="26"/>
          <w:szCs w:val="26"/>
        </w:rPr>
        <w:t>(подрядчика,</w:t>
      </w:r>
      <w:r w:rsidR="002F7A71">
        <w:rPr>
          <w:sz w:val="26"/>
          <w:szCs w:val="26"/>
        </w:rPr>
        <w:t xml:space="preserve"> </w:t>
      </w:r>
      <w:r w:rsidRPr="00B316AF">
        <w:rPr>
          <w:sz w:val="26"/>
          <w:szCs w:val="26"/>
        </w:rPr>
        <w:t>исполнителя)</w:t>
      </w:r>
      <w:r w:rsidR="002F7A71">
        <w:rPr>
          <w:sz w:val="26"/>
          <w:szCs w:val="26"/>
        </w:rPr>
        <w:t xml:space="preserve"> </w:t>
      </w:r>
      <w:r w:rsidR="00A6709E" w:rsidRPr="00A6709E">
        <w:rPr>
          <w:sz w:val="26"/>
          <w:szCs w:val="26"/>
        </w:rPr>
        <w:t xml:space="preserve">от 16.12.2024 №ИЭОК1 </w:t>
      </w:r>
      <w:r>
        <w:rPr>
          <w:sz w:val="26"/>
          <w:szCs w:val="26"/>
        </w:rPr>
        <w:t>размещен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 w:rsidR="000C719B">
        <w:rPr>
          <w:sz w:val="26"/>
          <w:szCs w:val="26"/>
        </w:rPr>
        <w:t xml:space="preserve">ЕИС </w:t>
      </w:r>
      <w:r w:rsidR="000C719B" w:rsidRPr="000C719B">
        <w:rPr>
          <w:sz w:val="26"/>
          <w:szCs w:val="26"/>
        </w:rPr>
        <w:t>16.12.2024 17:</w:t>
      </w:r>
      <w:r w:rsidR="00281273">
        <w:rPr>
          <w:sz w:val="26"/>
          <w:szCs w:val="26"/>
        </w:rPr>
        <w:t>2</w:t>
      </w:r>
      <w:r w:rsidR="000C719B" w:rsidRPr="000C719B">
        <w:rPr>
          <w:sz w:val="26"/>
          <w:szCs w:val="26"/>
        </w:rPr>
        <w:t>4 (МСК)</w:t>
      </w:r>
      <w:r>
        <w:rPr>
          <w:sz w:val="26"/>
          <w:szCs w:val="26"/>
        </w:rPr>
        <w:t>.</w:t>
      </w:r>
    </w:p>
    <w:p w:rsidR="002F7A71" w:rsidRPr="002F7A71" w:rsidRDefault="002F7A71" w:rsidP="002F7A71">
      <w:pPr>
        <w:widowControl w:val="0"/>
        <w:ind w:right="-5" w:firstLine="720"/>
        <w:jc w:val="both"/>
        <w:rPr>
          <w:sz w:val="26"/>
          <w:szCs w:val="26"/>
        </w:rPr>
      </w:pPr>
      <w:r>
        <w:rPr>
          <w:sz w:val="26"/>
          <w:szCs w:val="26"/>
        </w:rPr>
        <w:t>Частью 3 ст. 51 Закона о контрактной системе установлено, что н</w:t>
      </w:r>
      <w:r w:rsidRPr="002F7A71">
        <w:rPr>
          <w:sz w:val="26"/>
          <w:szCs w:val="26"/>
        </w:rPr>
        <w:t>е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позднее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пяти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рабочих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дней,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следующих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за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днем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размещения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заказчиком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соответствии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</w:t>
      </w:r>
      <w:r>
        <w:rPr>
          <w:sz w:val="26"/>
          <w:szCs w:val="26"/>
        </w:rPr>
        <w:t xml:space="preserve"> </w:t>
      </w:r>
      <w:hyperlink r:id="rId7" w:anchor="dst2621" w:history="1">
        <w:r w:rsidRPr="002F7A71">
          <w:rPr>
            <w:sz w:val="26"/>
            <w:szCs w:val="26"/>
          </w:rPr>
          <w:t>частью</w:t>
        </w:r>
        <w:r>
          <w:rPr>
            <w:sz w:val="26"/>
            <w:szCs w:val="26"/>
          </w:rPr>
          <w:t xml:space="preserve"> </w:t>
        </w:r>
        <w:r w:rsidRPr="002F7A71">
          <w:rPr>
            <w:sz w:val="26"/>
            <w:szCs w:val="26"/>
          </w:rPr>
          <w:t>2</w:t>
        </w:r>
      </w:hyperlink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настоящей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статьи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проекта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контракта,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участник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закупки,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которым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заключается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контракт,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осуществляет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одно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из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следующих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действий:</w:t>
      </w:r>
    </w:p>
    <w:p w:rsidR="002F7A71" w:rsidRPr="002F7A71" w:rsidRDefault="002F7A71" w:rsidP="002F7A71">
      <w:pPr>
        <w:widowControl w:val="0"/>
        <w:ind w:right="-5" w:firstLine="720"/>
        <w:jc w:val="both"/>
        <w:rPr>
          <w:sz w:val="26"/>
          <w:szCs w:val="26"/>
        </w:rPr>
      </w:pPr>
      <w:r w:rsidRPr="002F7A71">
        <w:rPr>
          <w:sz w:val="26"/>
          <w:szCs w:val="26"/>
        </w:rPr>
        <w:t>1)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подписывает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усиленной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электронной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подписью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лица,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имеющего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право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действовать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от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имени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участника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закупки,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проект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контракта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одновременно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размещает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электронной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площадке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единой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информационной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системе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(с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использованием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электронной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площадки,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без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размещения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официальном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сайте)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подписанный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проект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контракта,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а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также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документ,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подтверждающий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предоставление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обеспечения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исполнения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контракта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соответствии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настоящим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Федеральным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законом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(за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исключением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случаев,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предусмотренных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настоящим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Федеральным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законом).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При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этом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такой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участник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закупки:</w:t>
      </w:r>
    </w:p>
    <w:p w:rsidR="002F7A71" w:rsidRPr="002F7A71" w:rsidRDefault="002F7A71" w:rsidP="002F7A71">
      <w:pPr>
        <w:widowControl w:val="0"/>
        <w:ind w:right="-5" w:firstLine="720"/>
        <w:jc w:val="both"/>
        <w:rPr>
          <w:sz w:val="26"/>
          <w:szCs w:val="26"/>
        </w:rPr>
      </w:pPr>
      <w:r w:rsidRPr="002F7A71">
        <w:rPr>
          <w:sz w:val="26"/>
          <w:szCs w:val="26"/>
        </w:rPr>
        <w:t>а)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случаях,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предусмотренных</w:t>
      </w:r>
      <w:r>
        <w:rPr>
          <w:sz w:val="26"/>
          <w:szCs w:val="26"/>
        </w:rPr>
        <w:t xml:space="preserve"> </w:t>
      </w:r>
      <w:hyperlink r:id="rId8" w:anchor="dst100437" w:history="1">
        <w:r w:rsidRPr="002F7A71">
          <w:rPr>
            <w:sz w:val="26"/>
            <w:szCs w:val="26"/>
          </w:rPr>
          <w:t>статьей</w:t>
        </w:r>
        <w:r>
          <w:rPr>
            <w:sz w:val="26"/>
            <w:szCs w:val="26"/>
          </w:rPr>
          <w:t xml:space="preserve"> </w:t>
        </w:r>
        <w:r w:rsidRPr="002F7A71">
          <w:rPr>
            <w:sz w:val="26"/>
            <w:szCs w:val="26"/>
          </w:rPr>
          <w:t>37</w:t>
        </w:r>
      </w:hyperlink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настоящего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Федерального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закона,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lastRenderedPageBreak/>
        <w:t>одновременно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представляет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заказчику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информацию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документы,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предусмотренные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указанной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статьей;</w:t>
      </w:r>
    </w:p>
    <w:p w:rsidR="002F7A71" w:rsidRPr="002F7A71" w:rsidRDefault="002F7A71" w:rsidP="002F7A71">
      <w:pPr>
        <w:widowControl w:val="0"/>
        <w:ind w:right="-5" w:firstLine="720"/>
        <w:jc w:val="both"/>
        <w:rPr>
          <w:sz w:val="26"/>
          <w:szCs w:val="26"/>
        </w:rPr>
      </w:pPr>
      <w:r w:rsidRPr="002F7A71">
        <w:rPr>
          <w:sz w:val="26"/>
          <w:szCs w:val="26"/>
        </w:rPr>
        <w:t>б)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вносит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счет,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котором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соответствии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законодательством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Российской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Федерации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учитываются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операции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со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средствами,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поступающими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заказчику,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денежные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средства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размере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платы,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подлежащей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внесению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за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заключение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контракта,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предложенной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таким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участником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закупки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(если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по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результатам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определения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поставщика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(подрядчика,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исполнителя)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соответствии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настоящим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Федеральным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законом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определен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размер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платы,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подлежащей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внесению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участником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закупки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за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заключение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контракта);</w:t>
      </w:r>
    </w:p>
    <w:p w:rsidR="002F7A71" w:rsidRPr="002F7A71" w:rsidRDefault="002F7A71" w:rsidP="002F7A71">
      <w:pPr>
        <w:widowControl w:val="0"/>
        <w:ind w:right="-5" w:firstLine="720"/>
        <w:jc w:val="both"/>
        <w:rPr>
          <w:sz w:val="26"/>
          <w:szCs w:val="26"/>
        </w:rPr>
      </w:pPr>
      <w:r w:rsidRPr="002F7A71">
        <w:rPr>
          <w:sz w:val="26"/>
          <w:szCs w:val="26"/>
        </w:rPr>
        <w:t>2)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формирует,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подписывает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усиленной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электронной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подписью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лица,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имеющего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право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действовать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от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имени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участника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закупки,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размещает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электронной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площадке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единой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информационной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системе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(с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использованием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электронной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площадки,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без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размещения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официальном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сайте)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протокол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разногласий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одном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или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нескольких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из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следующих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случаев:</w:t>
      </w:r>
    </w:p>
    <w:p w:rsidR="002F7A71" w:rsidRPr="002F7A71" w:rsidRDefault="002F7A71" w:rsidP="002F7A71">
      <w:pPr>
        <w:widowControl w:val="0"/>
        <w:ind w:right="-5" w:firstLine="720"/>
        <w:jc w:val="both"/>
        <w:rPr>
          <w:sz w:val="26"/>
          <w:szCs w:val="26"/>
        </w:rPr>
      </w:pPr>
      <w:r w:rsidRPr="002F7A71">
        <w:rPr>
          <w:sz w:val="26"/>
          <w:szCs w:val="26"/>
        </w:rPr>
        <w:t>а)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наличие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разногласий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отношении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информации,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включенной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проект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контракта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соответствии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</w:t>
      </w:r>
      <w:r>
        <w:rPr>
          <w:sz w:val="26"/>
          <w:szCs w:val="26"/>
        </w:rPr>
        <w:t xml:space="preserve"> </w:t>
      </w:r>
      <w:hyperlink r:id="rId9" w:anchor="dst2622" w:history="1">
        <w:r w:rsidRPr="002F7A71">
          <w:rPr>
            <w:sz w:val="26"/>
            <w:szCs w:val="26"/>
          </w:rPr>
          <w:t>пунктом</w:t>
        </w:r>
        <w:r>
          <w:rPr>
            <w:sz w:val="26"/>
            <w:szCs w:val="26"/>
          </w:rPr>
          <w:t xml:space="preserve"> </w:t>
        </w:r>
        <w:r w:rsidRPr="002F7A71">
          <w:rPr>
            <w:sz w:val="26"/>
            <w:szCs w:val="26"/>
          </w:rPr>
          <w:t>1</w:t>
        </w:r>
        <w:r>
          <w:rPr>
            <w:sz w:val="26"/>
            <w:szCs w:val="26"/>
          </w:rPr>
          <w:t xml:space="preserve"> </w:t>
        </w:r>
        <w:r w:rsidRPr="002F7A71">
          <w:rPr>
            <w:sz w:val="26"/>
            <w:szCs w:val="26"/>
          </w:rPr>
          <w:t>части</w:t>
        </w:r>
        <w:r>
          <w:rPr>
            <w:sz w:val="26"/>
            <w:szCs w:val="26"/>
          </w:rPr>
          <w:t xml:space="preserve"> </w:t>
        </w:r>
        <w:r w:rsidRPr="002F7A71">
          <w:rPr>
            <w:sz w:val="26"/>
            <w:szCs w:val="26"/>
          </w:rPr>
          <w:t>2</w:t>
        </w:r>
      </w:hyperlink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настоящей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статьи,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указанием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информации,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не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соответствующей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требованиям,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установленным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извещении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об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осуществлении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закупки,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положениям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заявки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такого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участника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закупки;</w:t>
      </w:r>
    </w:p>
    <w:p w:rsidR="002F7A71" w:rsidRPr="002F7A71" w:rsidRDefault="002F7A71" w:rsidP="002F7A71">
      <w:pPr>
        <w:widowControl w:val="0"/>
        <w:ind w:right="-5" w:firstLine="720"/>
        <w:jc w:val="both"/>
        <w:rPr>
          <w:sz w:val="26"/>
          <w:szCs w:val="26"/>
        </w:rPr>
      </w:pPr>
      <w:r w:rsidRPr="002F7A71">
        <w:rPr>
          <w:sz w:val="26"/>
          <w:szCs w:val="26"/>
        </w:rPr>
        <w:t>б)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несогласие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заключить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контракт,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содержащий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условия,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предусмотренные</w:t>
      </w:r>
      <w:r>
        <w:rPr>
          <w:sz w:val="26"/>
          <w:szCs w:val="26"/>
        </w:rPr>
        <w:t xml:space="preserve"> </w:t>
      </w:r>
      <w:hyperlink r:id="rId10" w:anchor="dst2629" w:history="1">
        <w:r w:rsidRPr="002F7A71">
          <w:rPr>
            <w:sz w:val="26"/>
            <w:szCs w:val="26"/>
          </w:rPr>
          <w:t>пунктом</w:t>
        </w:r>
        <w:r>
          <w:rPr>
            <w:sz w:val="26"/>
            <w:szCs w:val="26"/>
          </w:rPr>
          <w:t xml:space="preserve"> </w:t>
        </w:r>
        <w:r w:rsidRPr="002F7A71">
          <w:rPr>
            <w:sz w:val="26"/>
            <w:szCs w:val="26"/>
          </w:rPr>
          <w:t>2</w:t>
        </w:r>
        <w:r>
          <w:rPr>
            <w:sz w:val="26"/>
            <w:szCs w:val="26"/>
          </w:rPr>
          <w:t xml:space="preserve"> </w:t>
        </w:r>
        <w:r w:rsidRPr="002F7A71">
          <w:rPr>
            <w:sz w:val="26"/>
            <w:szCs w:val="26"/>
          </w:rPr>
          <w:t>части</w:t>
        </w:r>
        <w:r>
          <w:rPr>
            <w:sz w:val="26"/>
            <w:szCs w:val="26"/>
          </w:rPr>
          <w:t xml:space="preserve"> </w:t>
        </w:r>
        <w:r w:rsidRPr="002F7A71">
          <w:rPr>
            <w:sz w:val="26"/>
            <w:szCs w:val="26"/>
          </w:rPr>
          <w:t>2</w:t>
        </w:r>
      </w:hyperlink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настоящей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статьи;</w:t>
      </w:r>
    </w:p>
    <w:p w:rsidR="002F7A71" w:rsidRPr="002F7A71" w:rsidRDefault="002F7A71" w:rsidP="002F7A71">
      <w:pPr>
        <w:widowControl w:val="0"/>
        <w:ind w:right="-5" w:firstLine="720"/>
        <w:jc w:val="both"/>
        <w:rPr>
          <w:sz w:val="26"/>
          <w:szCs w:val="26"/>
        </w:rPr>
      </w:pPr>
      <w:r w:rsidRPr="002F7A71">
        <w:rPr>
          <w:sz w:val="26"/>
          <w:szCs w:val="26"/>
        </w:rPr>
        <w:t>3)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формирует,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подписывает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усиленной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электронной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подписью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лица,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имеющего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право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действовать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от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имени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участника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закупки,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размещает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электронной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площадке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отказ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от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заключения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контракта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случае,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предусмотренном</w:t>
      </w:r>
      <w:r>
        <w:rPr>
          <w:sz w:val="26"/>
          <w:szCs w:val="26"/>
        </w:rPr>
        <w:t xml:space="preserve"> </w:t>
      </w:r>
      <w:hyperlink r:id="rId11" w:anchor="dst3014" w:history="1">
        <w:r w:rsidRPr="002F7A71">
          <w:rPr>
            <w:sz w:val="26"/>
            <w:szCs w:val="26"/>
          </w:rPr>
          <w:t>пунктом</w:t>
        </w:r>
        <w:r>
          <w:rPr>
            <w:sz w:val="26"/>
            <w:szCs w:val="26"/>
          </w:rPr>
          <w:t xml:space="preserve"> </w:t>
        </w:r>
        <w:r w:rsidRPr="002F7A71">
          <w:rPr>
            <w:sz w:val="26"/>
            <w:szCs w:val="26"/>
          </w:rPr>
          <w:t>1</w:t>
        </w:r>
        <w:r>
          <w:rPr>
            <w:sz w:val="26"/>
            <w:szCs w:val="26"/>
          </w:rPr>
          <w:t xml:space="preserve"> </w:t>
        </w:r>
        <w:r w:rsidRPr="002F7A71">
          <w:rPr>
            <w:sz w:val="26"/>
            <w:szCs w:val="26"/>
          </w:rPr>
          <w:t>части</w:t>
        </w:r>
        <w:r>
          <w:rPr>
            <w:sz w:val="26"/>
            <w:szCs w:val="26"/>
          </w:rPr>
          <w:t xml:space="preserve"> </w:t>
        </w:r>
        <w:r w:rsidRPr="002F7A71">
          <w:rPr>
            <w:sz w:val="26"/>
            <w:szCs w:val="26"/>
          </w:rPr>
          <w:t>17.2</w:t>
        </w:r>
        <w:r>
          <w:rPr>
            <w:sz w:val="26"/>
            <w:szCs w:val="26"/>
          </w:rPr>
          <w:t xml:space="preserve"> </w:t>
        </w:r>
        <w:r w:rsidRPr="002F7A71">
          <w:rPr>
            <w:sz w:val="26"/>
            <w:szCs w:val="26"/>
          </w:rPr>
          <w:t>статьи</w:t>
        </w:r>
        <w:r>
          <w:rPr>
            <w:sz w:val="26"/>
            <w:szCs w:val="26"/>
          </w:rPr>
          <w:t xml:space="preserve"> </w:t>
        </w:r>
        <w:r w:rsidRPr="002F7A71">
          <w:rPr>
            <w:sz w:val="26"/>
            <w:szCs w:val="26"/>
          </w:rPr>
          <w:t>95</w:t>
        </w:r>
      </w:hyperlink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настоящего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Федерального</w:t>
      </w:r>
      <w:r>
        <w:rPr>
          <w:sz w:val="26"/>
          <w:szCs w:val="26"/>
        </w:rPr>
        <w:t xml:space="preserve"> </w:t>
      </w:r>
      <w:r w:rsidRPr="002F7A71">
        <w:rPr>
          <w:sz w:val="26"/>
          <w:szCs w:val="26"/>
        </w:rPr>
        <w:t>закона.</w:t>
      </w:r>
    </w:p>
    <w:p w:rsidR="002F7A71" w:rsidRDefault="00561DB3" w:rsidP="002F7A71">
      <w:pPr>
        <w:widowControl w:val="0"/>
        <w:ind w:right="-5" w:firstLine="720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ч. 8.1 ст. 96 Закона о контрактной системе у</w:t>
      </w:r>
      <w:r w:rsidRPr="00561DB3">
        <w:rPr>
          <w:sz w:val="26"/>
          <w:szCs w:val="26"/>
        </w:rPr>
        <w:t>частник закупки, с которым заключается контракт по результатам определения поставщика (подрядчика, исполнителя) в соответствии с пунктом 1 части 1 статьи 30 настоящего Федерального закона, освобождается от предоставления обеспечения исполнения контракта, в том числе с учетом положений статьи 37 настоящего Федерального закона, от обеспечения гарантийных обязательств в случае предоставления таким участником закупки информации, содержащейся в реестре контрактов, заключенных заказчиками, и подтверждающей исполнение таким участником (без учета правопреемства) в течение трех лет до даты подачи заявки на участие в закупке трех контрактов, исполненных без применения к такому участнику неустоек (штрафов, пеней). Такая информация представляется участником закупки до заключения контракта в случаях, установленных настоящим Федеральным законом для предоставления обеспечения исполнения контракта. При этом сумма цен таких контрактов должна составлять не менее начальной (максимальной) цены контракта, указанной в извещении об осуществлении закупки и документации о закупке.</w:t>
      </w:r>
    </w:p>
    <w:p w:rsidR="002F7A71" w:rsidRDefault="00561DB3" w:rsidP="00561DB3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Согласно п. 1 ч. 1</w:t>
      </w:r>
      <w:r w:rsidRPr="00561DB3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ст. 30 Закона о контрактной системе </w:t>
      </w:r>
      <w:r w:rsidRPr="00561DB3">
        <w:rPr>
          <w:sz w:val="26"/>
          <w:szCs w:val="26"/>
        </w:rPr>
        <w:t>Заказчики обязаны осуществлять закупки у субъектов малого предпринимательства, социально ориентированных некоммерческих организаций в объеме не менее чем двадцать пять процентов совокупного годового объема закупок, рассчитанного с учетом части 1.1 настоящей статьи, при</w:t>
      </w:r>
      <w:r>
        <w:rPr>
          <w:sz w:val="26"/>
          <w:szCs w:val="26"/>
        </w:rPr>
        <w:t xml:space="preserve"> </w:t>
      </w:r>
      <w:r w:rsidRPr="00561DB3">
        <w:rPr>
          <w:sz w:val="26"/>
          <w:szCs w:val="26"/>
        </w:rPr>
        <w:t>проведении открытых конкурентных способов определения поставщиков (подрядчиков, исполнителей), в которых участниками закупок являются только субъекты малого предпринимательства, социально ориентированные некоммерческие организации. При этом начальная (максимальная) цена контракта не должна превышать двадцать миллионов рубле</w:t>
      </w:r>
      <w:r>
        <w:rPr>
          <w:sz w:val="26"/>
          <w:szCs w:val="26"/>
        </w:rPr>
        <w:t>й.</w:t>
      </w:r>
    </w:p>
    <w:p w:rsidR="00561DB3" w:rsidRDefault="00561DB3" w:rsidP="004402B9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Так, Заказчиком установлены преимущества в соответствии с ч. 3 ст. 30 Закона о контрактной системе, которая подразумевает, что п</w:t>
      </w:r>
      <w:r w:rsidRPr="00561DB3">
        <w:rPr>
          <w:sz w:val="26"/>
          <w:szCs w:val="26"/>
        </w:rPr>
        <w:t>ри определении поставщиков (подрядчиков, исполнителей) способами, указанными в пункте 1 части 1 настоящей статьи, в извещениях об осуществлении закупок устанавливается преимущество участникам закупок, которыми могут быть только субъекты малого предпринимательства, социально ориентированные некоммерческие организации.</w:t>
      </w:r>
    </w:p>
    <w:p w:rsidR="00B316AF" w:rsidRPr="00CF6662" w:rsidRDefault="00B316AF" w:rsidP="00B316AF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Частью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6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статьи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51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Закона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о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контрактной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системе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предусмотрено,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что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br/>
        <w:t>в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случае,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если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участником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закупки,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с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которым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заключается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контракт,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не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выполнены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требования,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предусмотренные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частью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3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(за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исключением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случая,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предусмотренного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пунктом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3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части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3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настоящей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статьи,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а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также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случая,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если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таким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участником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закупки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срок,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установленный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частью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3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настоящей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статьи,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не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выполнены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требования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пункта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3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части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3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настоящей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статьи)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и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частью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5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настоящей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статьи:</w:t>
      </w:r>
    </w:p>
    <w:p w:rsidR="00B316AF" w:rsidRPr="00CF6662" w:rsidRDefault="00B316AF" w:rsidP="00B316AF">
      <w:pPr>
        <w:ind w:firstLine="708"/>
        <w:jc w:val="both"/>
        <w:rPr>
          <w:sz w:val="26"/>
          <w:szCs w:val="26"/>
        </w:rPr>
      </w:pPr>
      <w:r w:rsidRPr="00CF6662">
        <w:rPr>
          <w:sz w:val="26"/>
          <w:szCs w:val="26"/>
        </w:rPr>
        <w:t>1)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такой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участник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закупки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считается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уклонившимся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от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заключения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контракта;</w:t>
      </w:r>
    </w:p>
    <w:p w:rsidR="00B316AF" w:rsidRPr="00CF6662" w:rsidRDefault="00B316AF" w:rsidP="00B316AF">
      <w:pPr>
        <w:ind w:firstLine="708"/>
        <w:jc w:val="both"/>
        <w:rPr>
          <w:sz w:val="26"/>
          <w:szCs w:val="26"/>
        </w:rPr>
      </w:pPr>
      <w:r w:rsidRPr="00CF6662">
        <w:rPr>
          <w:sz w:val="26"/>
          <w:szCs w:val="26"/>
        </w:rPr>
        <w:t>2)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заказчик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не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позднее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одного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рабочего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дня,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следующего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за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днем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истечения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срока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выполнения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участником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закупки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требований,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предусмотренных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частями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3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и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5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настоящей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статьи:</w:t>
      </w:r>
    </w:p>
    <w:p w:rsidR="00B316AF" w:rsidRPr="00CF6662" w:rsidRDefault="00B316AF" w:rsidP="00B316AF">
      <w:pPr>
        <w:ind w:firstLine="708"/>
        <w:jc w:val="both"/>
        <w:rPr>
          <w:sz w:val="26"/>
          <w:szCs w:val="26"/>
        </w:rPr>
      </w:pPr>
      <w:r w:rsidRPr="00CF6662">
        <w:rPr>
          <w:sz w:val="26"/>
          <w:szCs w:val="26"/>
        </w:rPr>
        <w:t>а)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формирует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с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использованием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единой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информационной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системы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и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подписывает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усиленной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электронной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подписью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лица,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имеющего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право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действовать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от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имени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заказчика,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и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размещает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единой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информационной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системе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и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на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электронной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площадке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(с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использованием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единой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информационной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системы)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протокол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об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уклонении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участника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закупки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от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заключения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контракта,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содержащий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дату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подписания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такого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протокола,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идентификационный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номер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заявки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участника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закупки,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уклонившегося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от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заключения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контракта,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указание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на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требования,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не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выполненные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участником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закупки;</w:t>
      </w:r>
    </w:p>
    <w:p w:rsidR="00B316AF" w:rsidRPr="00CF6662" w:rsidRDefault="00B316AF" w:rsidP="00B316AF">
      <w:pPr>
        <w:ind w:firstLine="708"/>
        <w:jc w:val="both"/>
        <w:rPr>
          <w:sz w:val="26"/>
          <w:szCs w:val="26"/>
        </w:rPr>
      </w:pPr>
      <w:r w:rsidRPr="00CF6662">
        <w:rPr>
          <w:sz w:val="26"/>
          <w:szCs w:val="26"/>
        </w:rPr>
        <w:t>б)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формирует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и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направляет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соответствии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с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порядком,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предусмотренным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частью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10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статьи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104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настоящего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Федерального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закона,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день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размещения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единой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информационной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системе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протокола,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предусмотренного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подпунктом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"а"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настоящего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пункта,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обращение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о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включении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информации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об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участнике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закупки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реестр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недобросовестных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поставщиков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(подрядчиков,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исполнителей);</w:t>
      </w:r>
    </w:p>
    <w:p w:rsidR="00B316AF" w:rsidRDefault="00B316AF" w:rsidP="00B316AF">
      <w:pPr>
        <w:ind w:firstLine="708"/>
        <w:jc w:val="both"/>
        <w:rPr>
          <w:sz w:val="26"/>
          <w:szCs w:val="26"/>
        </w:rPr>
      </w:pPr>
      <w:r w:rsidRPr="00CF6662">
        <w:rPr>
          <w:sz w:val="26"/>
          <w:szCs w:val="26"/>
        </w:rPr>
        <w:t>3)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оператор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электронной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площадки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не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позднее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одного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часа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с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момента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размещения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в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соответствии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с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подпунктом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"а"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пункта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2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настоящей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части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протокола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об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уклонении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участника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закупки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от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заключения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контракта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направляет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такому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участнику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закупки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уведомление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о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таком</w:t>
      </w:r>
      <w:r w:rsidR="002F7A71">
        <w:rPr>
          <w:sz w:val="26"/>
          <w:szCs w:val="26"/>
        </w:rPr>
        <w:t xml:space="preserve"> </w:t>
      </w:r>
      <w:r w:rsidRPr="00CF6662">
        <w:rPr>
          <w:sz w:val="26"/>
          <w:szCs w:val="26"/>
        </w:rPr>
        <w:t>размещении.</w:t>
      </w:r>
    </w:p>
    <w:p w:rsidR="007414D4" w:rsidRDefault="007414D4" w:rsidP="00B316AF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Комиссия УФАС отмечает, что участником не направлен </w:t>
      </w:r>
      <w:r w:rsidRPr="007414D4">
        <w:rPr>
          <w:sz w:val="26"/>
          <w:szCs w:val="26"/>
        </w:rPr>
        <w:t xml:space="preserve">документ, подтверждающий предоставление обеспечения исполнения контракта в соответствии с </w:t>
      </w:r>
      <w:r w:rsidR="00113111">
        <w:rPr>
          <w:sz w:val="26"/>
          <w:szCs w:val="26"/>
        </w:rPr>
        <w:t>ч. 8.1 ст. 96 Закона о контрактной системы.</w:t>
      </w:r>
    </w:p>
    <w:p w:rsidR="004E7AA8" w:rsidRDefault="00B316AF" w:rsidP="004402B9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Заказчиками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размещены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п</w:t>
      </w:r>
      <w:r w:rsidRPr="00B316AF">
        <w:rPr>
          <w:sz w:val="26"/>
          <w:szCs w:val="26"/>
        </w:rPr>
        <w:t>ротокол</w:t>
      </w:r>
      <w:r>
        <w:rPr>
          <w:sz w:val="26"/>
          <w:szCs w:val="26"/>
        </w:rPr>
        <w:t>ы</w:t>
      </w:r>
      <w:r w:rsidR="002F7A71">
        <w:rPr>
          <w:sz w:val="26"/>
          <w:szCs w:val="26"/>
        </w:rPr>
        <w:t xml:space="preserve"> </w:t>
      </w:r>
      <w:r w:rsidRPr="00B316AF">
        <w:rPr>
          <w:sz w:val="26"/>
          <w:szCs w:val="26"/>
        </w:rPr>
        <w:t>признания</w:t>
      </w:r>
      <w:r w:rsidR="002F7A71">
        <w:rPr>
          <w:sz w:val="26"/>
          <w:szCs w:val="26"/>
        </w:rPr>
        <w:t xml:space="preserve"> </w:t>
      </w:r>
      <w:r w:rsidRPr="00B316AF">
        <w:rPr>
          <w:sz w:val="26"/>
          <w:szCs w:val="26"/>
        </w:rPr>
        <w:t>участника</w:t>
      </w:r>
      <w:r w:rsidR="002F7A71">
        <w:rPr>
          <w:sz w:val="26"/>
          <w:szCs w:val="26"/>
        </w:rPr>
        <w:t xml:space="preserve"> </w:t>
      </w:r>
      <w:r w:rsidRPr="00B316AF">
        <w:rPr>
          <w:sz w:val="26"/>
          <w:szCs w:val="26"/>
        </w:rPr>
        <w:t>уклонившимся</w:t>
      </w:r>
      <w:r w:rsidR="002F7A71">
        <w:rPr>
          <w:sz w:val="26"/>
          <w:szCs w:val="26"/>
        </w:rPr>
        <w:t xml:space="preserve"> </w:t>
      </w:r>
      <w:r w:rsidRPr="00B316AF">
        <w:rPr>
          <w:sz w:val="26"/>
          <w:szCs w:val="26"/>
        </w:rPr>
        <w:t>от</w:t>
      </w:r>
      <w:r w:rsidR="002F7A71">
        <w:rPr>
          <w:sz w:val="26"/>
          <w:szCs w:val="26"/>
        </w:rPr>
        <w:t xml:space="preserve"> </w:t>
      </w:r>
      <w:r w:rsidRPr="00B316AF">
        <w:rPr>
          <w:sz w:val="26"/>
          <w:szCs w:val="26"/>
        </w:rPr>
        <w:t>заключения</w:t>
      </w:r>
      <w:r w:rsidR="002F7A71">
        <w:rPr>
          <w:sz w:val="26"/>
          <w:szCs w:val="26"/>
        </w:rPr>
        <w:t xml:space="preserve"> </w:t>
      </w:r>
      <w:r>
        <w:rPr>
          <w:sz w:val="26"/>
          <w:szCs w:val="26"/>
        </w:rPr>
        <w:t>контракта.</w:t>
      </w:r>
    </w:p>
    <w:p w:rsidR="004402B9" w:rsidRDefault="004E7AA8" w:rsidP="00A34AE3">
      <w:pPr>
        <w:ind w:firstLine="709"/>
        <w:jc w:val="both"/>
        <w:rPr>
          <w:sz w:val="26"/>
          <w:szCs w:val="26"/>
        </w:rPr>
      </w:pPr>
      <w:r w:rsidRPr="004E7AA8">
        <w:rPr>
          <w:sz w:val="26"/>
          <w:szCs w:val="26"/>
        </w:rPr>
        <w:t>Учитывая</w:t>
      </w:r>
      <w:r w:rsidR="002F7A71">
        <w:rPr>
          <w:sz w:val="26"/>
          <w:szCs w:val="26"/>
        </w:rPr>
        <w:t xml:space="preserve"> </w:t>
      </w:r>
      <w:r w:rsidRPr="004E7AA8">
        <w:rPr>
          <w:sz w:val="26"/>
          <w:szCs w:val="26"/>
        </w:rPr>
        <w:t>данные</w:t>
      </w:r>
      <w:r w:rsidR="002F7A71">
        <w:rPr>
          <w:sz w:val="26"/>
          <w:szCs w:val="26"/>
        </w:rPr>
        <w:t xml:space="preserve"> </w:t>
      </w:r>
      <w:r w:rsidRPr="004E7AA8">
        <w:rPr>
          <w:sz w:val="26"/>
          <w:szCs w:val="26"/>
        </w:rPr>
        <w:t>обстоятельства,</w:t>
      </w:r>
      <w:r w:rsidR="002F7A71">
        <w:rPr>
          <w:sz w:val="26"/>
          <w:szCs w:val="26"/>
        </w:rPr>
        <w:t xml:space="preserve"> </w:t>
      </w:r>
      <w:r w:rsidRPr="004E7AA8">
        <w:rPr>
          <w:sz w:val="26"/>
          <w:szCs w:val="26"/>
        </w:rPr>
        <w:t>Комиссия</w:t>
      </w:r>
      <w:r w:rsidR="002F7A71">
        <w:rPr>
          <w:sz w:val="26"/>
          <w:szCs w:val="26"/>
        </w:rPr>
        <w:t xml:space="preserve"> </w:t>
      </w:r>
      <w:r w:rsidRPr="004E7AA8">
        <w:rPr>
          <w:sz w:val="26"/>
          <w:szCs w:val="26"/>
        </w:rPr>
        <w:t>УФАС</w:t>
      </w:r>
      <w:r w:rsidR="002F7A71">
        <w:rPr>
          <w:sz w:val="26"/>
          <w:szCs w:val="26"/>
        </w:rPr>
        <w:t xml:space="preserve"> </w:t>
      </w:r>
      <w:r w:rsidRPr="004E7AA8">
        <w:rPr>
          <w:sz w:val="26"/>
          <w:szCs w:val="26"/>
        </w:rPr>
        <w:t>не</w:t>
      </w:r>
      <w:r w:rsidR="002F7A71">
        <w:rPr>
          <w:sz w:val="26"/>
          <w:szCs w:val="26"/>
        </w:rPr>
        <w:t xml:space="preserve"> </w:t>
      </w:r>
      <w:r w:rsidRPr="004E7AA8">
        <w:rPr>
          <w:sz w:val="26"/>
          <w:szCs w:val="26"/>
        </w:rPr>
        <w:t>имеет</w:t>
      </w:r>
      <w:r w:rsidR="002F7A71">
        <w:rPr>
          <w:sz w:val="26"/>
          <w:szCs w:val="26"/>
        </w:rPr>
        <w:t xml:space="preserve"> </w:t>
      </w:r>
      <w:r w:rsidRPr="004E7AA8">
        <w:rPr>
          <w:sz w:val="26"/>
          <w:szCs w:val="26"/>
        </w:rPr>
        <w:t>достаточных</w:t>
      </w:r>
      <w:r w:rsidR="002F7A71">
        <w:rPr>
          <w:sz w:val="26"/>
          <w:szCs w:val="26"/>
        </w:rPr>
        <w:t xml:space="preserve"> </w:t>
      </w:r>
      <w:r w:rsidRPr="004E7AA8">
        <w:rPr>
          <w:sz w:val="26"/>
          <w:szCs w:val="26"/>
        </w:rPr>
        <w:t>оснований</w:t>
      </w:r>
      <w:r w:rsidR="002F7A71">
        <w:rPr>
          <w:sz w:val="26"/>
          <w:szCs w:val="26"/>
        </w:rPr>
        <w:t xml:space="preserve"> </w:t>
      </w:r>
      <w:r w:rsidRPr="004E7AA8">
        <w:rPr>
          <w:sz w:val="26"/>
          <w:szCs w:val="26"/>
        </w:rPr>
        <w:t>для</w:t>
      </w:r>
      <w:r w:rsidR="002F7A71">
        <w:rPr>
          <w:sz w:val="26"/>
          <w:szCs w:val="26"/>
        </w:rPr>
        <w:t xml:space="preserve"> </w:t>
      </w:r>
      <w:r w:rsidRPr="004E7AA8">
        <w:rPr>
          <w:sz w:val="26"/>
          <w:szCs w:val="26"/>
        </w:rPr>
        <w:t>признания</w:t>
      </w:r>
      <w:r w:rsidR="002F7A71">
        <w:rPr>
          <w:sz w:val="26"/>
          <w:szCs w:val="26"/>
        </w:rPr>
        <w:t xml:space="preserve"> </w:t>
      </w:r>
      <w:r w:rsidRPr="004E7AA8">
        <w:rPr>
          <w:sz w:val="26"/>
          <w:szCs w:val="26"/>
        </w:rPr>
        <w:t>доводов</w:t>
      </w:r>
      <w:r w:rsidR="002F7A71">
        <w:rPr>
          <w:sz w:val="26"/>
          <w:szCs w:val="26"/>
        </w:rPr>
        <w:t xml:space="preserve"> </w:t>
      </w:r>
      <w:r w:rsidRPr="004E7AA8">
        <w:rPr>
          <w:sz w:val="26"/>
          <w:szCs w:val="26"/>
        </w:rPr>
        <w:t>жалобы</w:t>
      </w:r>
      <w:r w:rsidR="002F7A71">
        <w:rPr>
          <w:sz w:val="26"/>
          <w:szCs w:val="26"/>
        </w:rPr>
        <w:t xml:space="preserve"> </w:t>
      </w:r>
      <w:r w:rsidRPr="004E7AA8">
        <w:rPr>
          <w:sz w:val="26"/>
          <w:szCs w:val="26"/>
        </w:rPr>
        <w:t>обоснованными.</w:t>
      </w:r>
    </w:p>
    <w:p w:rsidR="004402B9" w:rsidRPr="00F03F6B" w:rsidRDefault="004402B9" w:rsidP="00A34AE3">
      <w:pPr>
        <w:ind w:firstLine="709"/>
        <w:jc w:val="both"/>
        <w:rPr>
          <w:sz w:val="26"/>
          <w:szCs w:val="26"/>
        </w:rPr>
      </w:pPr>
    </w:p>
    <w:p w:rsidR="00A34AE3" w:rsidRPr="00F03F6B" w:rsidRDefault="00A34AE3" w:rsidP="00A34AE3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 w:rsidRPr="00F03F6B">
        <w:rPr>
          <w:sz w:val="26"/>
          <w:szCs w:val="26"/>
        </w:rPr>
        <w:t>Комиссия</w:t>
      </w:r>
      <w:r w:rsidR="002F7A71">
        <w:rPr>
          <w:sz w:val="26"/>
          <w:szCs w:val="26"/>
        </w:rPr>
        <w:t xml:space="preserve"> </w:t>
      </w:r>
      <w:r w:rsidRPr="00F03F6B">
        <w:rPr>
          <w:sz w:val="26"/>
          <w:szCs w:val="26"/>
        </w:rPr>
        <w:t>УФАС,</w:t>
      </w:r>
      <w:r w:rsidR="002F7A71">
        <w:rPr>
          <w:sz w:val="26"/>
          <w:szCs w:val="26"/>
        </w:rPr>
        <w:t xml:space="preserve"> </w:t>
      </w:r>
      <w:r w:rsidRPr="00F03F6B">
        <w:rPr>
          <w:sz w:val="26"/>
          <w:szCs w:val="26"/>
        </w:rPr>
        <w:t>руководствуясь</w:t>
      </w:r>
      <w:r w:rsidR="002F7A71">
        <w:rPr>
          <w:sz w:val="26"/>
          <w:szCs w:val="26"/>
        </w:rPr>
        <w:t xml:space="preserve"> </w:t>
      </w:r>
      <w:r w:rsidRPr="00F03F6B">
        <w:rPr>
          <w:sz w:val="26"/>
          <w:szCs w:val="26"/>
        </w:rPr>
        <w:t>ст.</w:t>
      </w:r>
      <w:r w:rsidR="002F7A71">
        <w:rPr>
          <w:sz w:val="26"/>
          <w:szCs w:val="26"/>
        </w:rPr>
        <w:t xml:space="preserve"> </w:t>
      </w:r>
      <w:r w:rsidRPr="00F03F6B">
        <w:rPr>
          <w:sz w:val="26"/>
          <w:szCs w:val="26"/>
        </w:rPr>
        <w:t>8,</w:t>
      </w:r>
      <w:r w:rsidR="002F7A71">
        <w:rPr>
          <w:sz w:val="26"/>
          <w:szCs w:val="26"/>
        </w:rPr>
        <w:t xml:space="preserve"> </w:t>
      </w:r>
      <w:r w:rsidRPr="00F03F6B">
        <w:rPr>
          <w:sz w:val="26"/>
          <w:szCs w:val="26"/>
        </w:rPr>
        <w:t>31,</w:t>
      </w:r>
      <w:r w:rsidR="002F7A71">
        <w:rPr>
          <w:sz w:val="26"/>
          <w:szCs w:val="26"/>
        </w:rPr>
        <w:t xml:space="preserve"> </w:t>
      </w:r>
      <w:r w:rsidRPr="00F03F6B">
        <w:rPr>
          <w:sz w:val="26"/>
          <w:szCs w:val="26"/>
        </w:rPr>
        <w:t>33,</w:t>
      </w:r>
      <w:r w:rsidR="002F7A71">
        <w:rPr>
          <w:sz w:val="26"/>
          <w:szCs w:val="26"/>
        </w:rPr>
        <w:t xml:space="preserve"> </w:t>
      </w:r>
      <w:r w:rsidRPr="00F03F6B">
        <w:rPr>
          <w:sz w:val="26"/>
          <w:szCs w:val="26"/>
        </w:rPr>
        <w:t>42,</w:t>
      </w:r>
      <w:r w:rsidR="002F7A71">
        <w:rPr>
          <w:sz w:val="26"/>
          <w:szCs w:val="26"/>
        </w:rPr>
        <w:t xml:space="preserve"> </w:t>
      </w:r>
      <w:r w:rsidRPr="00F03F6B">
        <w:rPr>
          <w:sz w:val="26"/>
          <w:szCs w:val="26"/>
        </w:rPr>
        <w:t>48,</w:t>
      </w:r>
      <w:r w:rsidR="002F7A71">
        <w:rPr>
          <w:sz w:val="26"/>
          <w:szCs w:val="26"/>
        </w:rPr>
        <w:t xml:space="preserve"> </w:t>
      </w:r>
      <w:r w:rsidRPr="00F03F6B">
        <w:rPr>
          <w:sz w:val="26"/>
          <w:szCs w:val="26"/>
        </w:rPr>
        <w:t>99,</w:t>
      </w:r>
      <w:r w:rsidR="002F7A71">
        <w:rPr>
          <w:sz w:val="26"/>
          <w:szCs w:val="26"/>
        </w:rPr>
        <w:t xml:space="preserve"> </w:t>
      </w:r>
      <w:r w:rsidRPr="00F03F6B">
        <w:rPr>
          <w:sz w:val="26"/>
          <w:szCs w:val="26"/>
        </w:rPr>
        <w:t>105,</w:t>
      </w:r>
      <w:r w:rsidR="002F7A71">
        <w:rPr>
          <w:sz w:val="26"/>
          <w:szCs w:val="26"/>
        </w:rPr>
        <w:t xml:space="preserve"> </w:t>
      </w:r>
      <w:r w:rsidRPr="00F03F6B">
        <w:rPr>
          <w:sz w:val="26"/>
          <w:szCs w:val="26"/>
        </w:rPr>
        <w:t>106</w:t>
      </w:r>
      <w:r w:rsidR="002F7A71">
        <w:rPr>
          <w:sz w:val="26"/>
          <w:szCs w:val="26"/>
        </w:rPr>
        <w:t xml:space="preserve"> </w:t>
      </w:r>
      <w:r w:rsidRPr="00F03F6B">
        <w:rPr>
          <w:sz w:val="26"/>
          <w:szCs w:val="26"/>
        </w:rPr>
        <w:t>Закона</w:t>
      </w:r>
      <w:r w:rsidR="002F7A71">
        <w:rPr>
          <w:sz w:val="26"/>
          <w:szCs w:val="26"/>
        </w:rPr>
        <w:t xml:space="preserve"> </w:t>
      </w:r>
      <w:r w:rsidRPr="00F03F6B">
        <w:rPr>
          <w:sz w:val="26"/>
          <w:szCs w:val="26"/>
        </w:rPr>
        <w:t>о</w:t>
      </w:r>
      <w:r w:rsidR="002F7A71">
        <w:rPr>
          <w:sz w:val="26"/>
          <w:szCs w:val="26"/>
        </w:rPr>
        <w:t xml:space="preserve"> </w:t>
      </w:r>
      <w:r w:rsidRPr="00F03F6B">
        <w:rPr>
          <w:sz w:val="26"/>
          <w:szCs w:val="26"/>
        </w:rPr>
        <w:t>контрактной</w:t>
      </w:r>
      <w:r w:rsidR="002F7A71">
        <w:rPr>
          <w:sz w:val="26"/>
          <w:szCs w:val="26"/>
        </w:rPr>
        <w:t xml:space="preserve"> </w:t>
      </w:r>
      <w:r w:rsidRPr="00F03F6B">
        <w:rPr>
          <w:sz w:val="26"/>
          <w:szCs w:val="26"/>
        </w:rPr>
        <w:t>системе,</w:t>
      </w:r>
      <w:r w:rsidR="002F7A71">
        <w:rPr>
          <w:sz w:val="26"/>
          <w:szCs w:val="26"/>
        </w:rPr>
        <w:t xml:space="preserve"> </w:t>
      </w:r>
    </w:p>
    <w:p w:rsidR="00A34AE3" w:rsidRPr="00F03F6B" w:rsidRDefault="00A34AE3" w:rsidP="00A34AE3">
      <w:pPr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A34AE3" w:rsidRPr="00F03F6B" w:rsidRDefault="00A34AE3" w:rsidP="00A34AE3">
      <w:pPr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  <w:r w:rsidRPr="00F03F6B">
        <w:rPr>
          <w:sz w:val="26"/>
          <w:szCs w:val="26"/>
        </w:rPr>
        <w:t>РЕШИЛА:</w:t>
      </w:r>
    </w:p>
    <w:p w:rsidR="00A34AE3" w:rsidRPr="00F03F6B" w:rsidRDefault="00A34AE3" w:rsidP="00A34AE3">
      <w:pPr>
        <w:autoSpaceDE w:val="0"/>
        <w:autoSpaceDN w:val="0"/>
        <w:adjustRightInd w:val="0"/>
        <w:jc w:val="both"/>
        <w:outlineLvl w:val="1"/>
        <w:rPr>
          <w:sz w:val="26"/>
          <w:szCs w:val="26"/>
        </w:rPr>
      </w:pPr>
    </w:p>
    <w:p w:rsidR="00A34AE3" w:rsidRDefault="00A34AE3" w:rsidP="00A34AE3">
      <w:pPr>
        <w:ind w:right="-5" w:firstLine="720"/>
        <w:jc w:val="both"/>
        <w:rPr>
          <w:sz w:val="26"/>
          <w:szCs w:val="26"/>
        </w:rPr>
      </w:pPr>
      <w:r w:rsidRPr="00F03F6B">
        <w:rPr>
          <w:color w:val="000000"/>
          <w:sz w:val="26"/>
          <w:szCs w:val="26"/>
        </w:rPr>
        <w:t>Признать</w:t>
      </w:r>
      <w:r w:rsidR="002F7A71">
        <w:rPr>
          <w:color w:val="000000"/>
          <w:sz w:val="26"/>
          <w:szCs w:val="26"/>
        </w:rPr>
        <w:t xml:space="preserve"> </w:t>
      </w:r>
      <w:r w:rsidRPr="00F03F6B">
        <w:rPr>
          <w:color w:val="000000"/>
          <w:sz w:val="26"/>
          <w:szCs w:val="26"/>
        </w:rPr>
        <w:t>жалобу</w:t>
      </w:r>
      <w:r w:rsidR="002F7A71">
        <w:rPr>
          <w:color w:val="000000"/>
          <w:sz w:val="26"/>
          <w:szCs w:val="26"/>
        </w:rPr>
        <w:t xml:space="preserve"> </w:t>
      </w:r>
      <w:r w:rsidR="004402B9" w:rsidRPr="004402B9">
        <w:rPr>
          <w:iCs/>
          <w:sz w:val="26"/>
          <w:szCs w:val="26"/>
        </w:rPr>
        <w:t>ООО</w:t>
      </w:r>
      <w:r w:rsidR="002F7A71">
        <w:rPr>
          <w:iCs/>
          <w:sz w:val="26"/>
          <w:szCs w:val="26"/>
        </w:rPr>
        <w:t xml:space="preserve"> </w:t>
      </w:r>
      <w:r w:rsidR="004402B9" w:rsidRPr="004402B9">
        <w:rPr>
          <w:iCs/>
          <w:sz w:val="26"/>
          <w:szCs w:val="26"/>
        </w:rPr>
        <w:t>«</w:t>
      </w:r>
      <w:proofErr w:type="spellStart"/>
      <w:r w:rsidR="004402B9" w:rsidRPr="004402B9">
        <w:rPr>
          <w:iCs/>
          <w:sz w:val="26"/>
          <w:szCs w:val="26"/>
        </w:rPr>
        <w:t>СтройКа</w:t>
      </w:r>
      <w:proofErr w:type="spellEnd"/>
      <w:r w:rsidR="004402B9" w:rsidRPr="004402B9">
        <w:rPr>
          <w:iCs/>
          <w:sz w:val="26"/>
          <w:szCs w:val="26"/>
        </w:rPr>
        <w:t>»</w:t>
      </w:r>
      <w:r w:rsidR="002F7A71">
        <w:rPr>
          <w:iCs/>
          <w:sz w:val="26"/>
          <w:szCs w:val="26"/>
        </w:rPr>
        <w:t xml:space="preserve"> </w:t>
      </w:r>
      <w:r w:rsidRPr="00F03F6B">
        <w:rPr>
          <w:iCs/>
          <w:sz w:val="26"/>
          <w:szCs w:val="26"/>
        </w:rPr>
        <w:t>не</w:t>
      </w:r>
      <w:r w:rsidRPr="00F03F6B">
        <w:rPr>
          <w:color w:val="000000"/>
          <w:sz w:val="26"/>
          <w:szCs w:val="26"/>
        </w:rPr>
        <w:t>обоснованной.</w:t>
      </w:r>
    </w:p>
    <w:p w:rsidR="00A34AE3" w:rsidRDefault="00A34AE3" w:rsidP="00A34AE3">
      <w:pPr>
        <w:autoSpaceDE w:val="0"/>
        <w:autoSpaceDN w:val="0"/>
        <w:adjustRightInd w:val="0"/>
        <w:jc w:val="both"/>
        <w:outlineLvl w:val="1"/>
        <w:rPr>
          <w:sz w:val="26"/>
          <w:szCs w:val="26"/>
        </w:rPr>
      </w:pPr>
    </w:p>
    <w:p w:rsidR="00A34AE3" w:rsidRDefault="00A34AE3" w:rsidP="00A34AE3">
      <w:pPr>
        <w:autoSpaceDE w:val="0"/>
        <w:autoSpaceDN w:val="0"/>
        <w:adjustRightInd w:val="0"/>
        <w:jc w:val="both"/>
        <w:outlineLvl w:val="1"/>
        <w:rPr>
          <w:sz w:val="26"/>
          <w:szCs w:val="26"/>
        </w:rPr>
      </w:pPr>
    </w:p>
    <w:p w:rsidR="004402B9" w:rsidRDefault="004402B9" w:rsidP="00A34AE3">
      <w:pPr>
        <w:autoSpaceDE w:val="0"/>
        <w:autoSpaceDN w:val="0"/>
        <w:adjustRightInd w:val="0"/>
        <w:jc w:val="both"/>
        <w:outlineLvl w:val="1"/>
        <w:rPr>
          <w:sz w:val="26"/>
          <w:szCs w:val="26"/>
        </w:rPr>
      </w:pPr>
    </w:p>
    <w:p w:rsidR="00A34AE3" w:rsidRDefault="00A34AE3" w:rsidP="00A34AE3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Настоящее</w:t>
      </w:r>
      <w:r w:rsidR="002F7A71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решение</w:t>
      </w:r>
      <w:r w:rsidR="002F7A71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может</w:t>
      </w:r>
      <w:r w:rsidR="002F7A71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быть</w:t>
      </w:r>
      <w:r w:rsidR="002F7A71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обжаловано</w:t>
      </w:r>
      <w:r w:rsidR="002F7A71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в</w:t>
      </w:r>
      <w:r w:rsidR="002F7A71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судебном</w:t>
      </w:r>
      <w:r w:rsidR="002F7A71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порядке</w:t>
      </w:r>
      <w:r w:rsidR="002F7A71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в</w:t>
      </w:r>
      <w:r w:rsidR="002F7A71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течение</w:t>
      </w:r>
      <w:r w:rsidR="002F7A71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трёх</w:t>
      </w:r>
      <w:r w:rsidR="002F7A71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месяцев</w:t>
      </w:r>
      <w:r w:rsidR="002F7A71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со</w:t>
      </w:r>
      <w:r w:rsidR="002F7A71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дня</w:t>
      </w:r>
      <w:r w:rsidR="002F7A71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принятия.</w:t>
      </w:r>
    </w:p>
    <w:p w:rsidR="00797C80" w:rsidRDefault="00797C80"/>
    <w:sectPr w:rsidR="00797C80" w:rsidSect="00AD551E">
      <w:head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F22" w:rsidRDefault="00187F22" w:rsidP="00AD551E">
      <w:r>
        <w:separator/>
      </w:r>
    </w:p>
  </w:endnote>
  <w:endnote w:type="continuationSeparator" w:id="0">
    <w:p w:rsidR="00187F22" w:rsidRDefault="00187F22" w:rsidP="00AD55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F22" w:rsidRDefault="00187F22" w:rsidP="00AD551E">
      <w:r>
        <w:separator/>
      </w:r>
    </w:p>
  </w:footnote>
  <w:footnote w:type="continuationSeparator" w:id="0">
    <w:p w:rsidR="00187F22" w:rsidRDefault="00187F22" w:rsidP="00AD55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39476266"/>
      <w:docPartObj>
        <w:docPartGallery w:val="Page Numbers (Top of Page)"/>
        <w:docPartUnique/>
      </w:docPartObj>
    </w:sdtPr>
    <w:sdtEndPr/>
    <w:sdtContent>
      <w:p w:rsidR="00561DB3" w:rsidRDefault="00561DB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76C6">
          <w:rPr>
            <w:noProof/>
          </w:rPr>
          <w:t>5</w:t>
        </w:r>
        <w:r>
          <w:fldChar w:fldCharType="end"/>
        </w:r>
      </w:p>
    </w:sdtContent>
  </w:sdt>
  <w:p w:rsidR="00561DB3" w:rsidRDefault="00561DB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EE5"/>
    <w:rsid w:val="000401E0"/>
    <w:rsid w:val="00076232"/>
    <w:rsid w:val="000C719B"/>
    <w:rsid w:val="00113111"/>
    <w:rsid w:val="00187F22"/>
    <w:rsid w:val="001E76C6"/>
    <w:rsid w:val="001F4BCF"/>
    <w:rsid w:val="00281273"/>
    <w:rsid w:val="002F7A71"/>
    <w:rsid w:val="003D5217"/>
    <w:rsid w:val="00404B1B"/>
    <w:rsid w:val="004343A1"/>
    <w:rsid w:val="004402B9"/>
    <w:rsid w:val="004E7AA8"/>
    <w:rsid w:val="00507E17"/>
    <w:rsid w:val="00530692"/>
    <w:rsid w:val="00561DB3"/>
    <w:rsid w:val="005B3CB4"/>
    <w:rsid w:val="00701EE5"/>
    <w:rsid w:val="007414D4"/>
    <w:rsid w:val="00797C80"/>
    <w:rsid w:val="007C0479"/>
    <w:rsid w:val="007C5F68"/>
    <w:rsid w:val="008547FE"/>
    <w:rsid w:val="00871529"/>
    <w:rsid w:val="008B10BA"/>
    <w:rsid w:val="0094395C"/>
    <w:rsid w:val="009F78FA"/>
    <w:rsid w:val="00A34AE3"/>
    <w:rsid w:val="00A6709E"/>
    <w:rsid w:val="00AB2B82"/>
    <w:rsid w:val="00AD551E"/>
    <w:rsid w:val="00B316AF"/>
    <w:rsid w:val="00B7043A"/>
    <w:rsid w:val="00B724D2"/>
    <w:rsid w:val="00B93009"/>
    <w:rsid w:val="00BA36C4"/>
    <w:rsid w:val="00C644F1"/>
    <w:rsid w:val="00CA6FF6"/>
    <w:rsid w:val="00DE1332"/>
    <w:rsid w:val="00DF5E58"/>
    <w:rsid w:val="00EA7C2D"/>
    <w:rsid w:val="00F03F6B"/>
    <w:rsid w:val="00F32986"/>
    <w:rsid w:val="00F7504A"/>
    <w:rsid w:val="00FB4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3EA334-EA47-4058-946D-45A215078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A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551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D55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AD551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D551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B316AF"/>
    <w:rPr>
      <w:color w:val="0563C1" w:themeColor="hyperlink"/>
      <w:u w:val="single"/>
    </w:rPr>
  </w:style>
  <w:style w:type="paragraph" w:styleId="a8">
    <w:name w:val="Normal (Web)"/>
    <w:basedOn w:val="a"/>
    <w:uiPriority w:val="99"/>
    <w:semiHidden/>
    <w:unhideWhenUsed/>
    <w:rsid w:val="002F7A71"/>
    <w:pPr>
      <w:spacing w:before="100" w:beforeAutospacing="1" w:after="100" w:afterAutospacing="1"/>
    </w:pPr>
  </w:style>
  <w:style w:type="paragraph" w:customStyle="1" w:styleId="no-indent">
    <w:name w:val="no-indent"/>
    <w:basedOn w:val="a"/>
    <w:rsid w:val="002F7A7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07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58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304094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411703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193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426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1288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8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26531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747457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338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614970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5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6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68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6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7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0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14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9786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96419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148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2512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1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2014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06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404679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86397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285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88680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24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0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66154/61657e3f731b9c26e662efa54b60c51fd48fded0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consultant.ru/document/cons_doc_LAW_466154/736577af29235547dee97f91d9593dae269c6fe9/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s://www.consultant.ru/document/cons_doc_LAW_466154/f4823c3311874efd0ecdfa668c9705968edbc47c/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www.consultant.ru/document/cons_doc_LAW_466154/736577af29235547dee97f91d9593dae269c6fe9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consultant.ru/document/cons_doc_LAW_466154/736577af29235547dee97f91d9593dae269c6fe9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1759</Words>
  <Characters>10032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Геваргян Роберт Валерьевич</cp:lastModifiedBy>
  <cp:revision>30</cp:revision>
  <dcterms:created xsi:type="dcterms:W3CDTF">2022-04-21T10:50:00Z</dcterms:created>
  <dcterms:modified xsi:type="dcterms:W3CDTF">2025-02-04T11:07:00Z</dcterms:modified>
</cp:coreProperties>
</file>