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653"/>
        <w:gridCol w:w="1723"/>
        <w:gridCol w:w="426"/>
        <w:gridCol w:w="2435"/>
        <w:gridCol w:w="5077"/>
      </w:tblGrid>
      <w:tr w:rsidR="00E077A8" w:rsidRPr="00E077A8" w14:paraId="4F493889" w14:textId="77777777" w:rsidTr="00D867BB">
        <w:trPr>
          <w:trHeight w:val="2344"/>
        </w:trPr>
        <w:tc>
          <w:tcPr>
            <w:tcW w:w="5237" w:type="dxa"/>
            <w:gridSpan w:val="4"/>
          </w:tcPr>
          <w:p w14:paraId="7AF84CD9" w14:textId="77777777" w:rsidR="00855EC6" w:rsidRPr="00E077A8" w:rsidRDefault="00855EC6">
            <w:pPr>
              <w:pStyle w:val="a4"/>
            </w:pPr>
            <w:r w:rsidRPr="00E077A8">
              <w:rPr>
                <w:noProof/>
              </w:rPr>
              <w:drawing>
                <wp:inline distT="0" distB="0" distL="0" distR="0" wp14:anchorId="74B72819" wp14:editId="318A447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22A92036" w14:textId="77777777" w:rsidR="00855EC6" w:rsidRPr="00E077A8" w:rsidRDefault="00855EC6">
            <w:pPr>
              <w:pStyle w:val="a4"/>
              <w:rPr>
                <w:sz w:val="6"/>
                <w:szCs w:val="6"/>
              </w:rPr>
            </w:pPr>
          </w:p>
          <w:p w14:paraId="4D45895D" w14:textId="77777777" w:rsidR="009F329B" w:rsidRPr="00E077A8" w:rsidRDefault="00CB51AE">
            <w:pPr>
              <w:pStyle w:val="a4"/>
            </w:pPr>
            <w:r w:rsidRPr="00E077A8">
              <w:fldChar w:fldCharType="begin"/>
            </w:r>
            <w:r w:rsidR="00C67944" w:rsidRPr="00E077A8">
              <w:instrText xml:space="preserve"> SEQ CHAPTER \h \r 1</w:instrText>
            </w:r>
            <w:r w:rsidRPr="00E077A8">
              <w:fldChar w:fldCharType="end"/>
            </w:r>
            <w:r w:rsidRPr="00E077A8">
              <w:rPr>
                <w:sz w:val="16"/>
              </w:rPr>
              <w:fldChar w:fldCharType="begin"/>
            </w:r>
            <w:r w:rsidR="00C67944" w:rsidRPr="00E077A8">
              <w:rPr>
                <w:sz w:val="16"/>
              </w:rPr>
              <w:instrText xml:space="preserve"> SEQ CHAPTER \h \r 1</w:instrText>
            </w:r>
            <w:r w:rsidRPr="00E077A8">
              <w:rPr>
                <w:sz w:val="16"/>
              </w:rPr>
              <w:fldChar w:fldCharType="end"/>
            </w:r>
            <w:r w:rsidR="009F329B" w:rsidRPr="00E077A8">
              <w:t>ФЕДЕРАЛЬНАЯ</w:t>
            </w:r>
            <w:r w:rsidR="009F329B" w:rsidRPr="00E077A8">
              <w:br/>
              <w:t>АНТИМОНОПОЛЬНАЯ СЛУЖБА</w:t>
            </w:r>
          </w:p>
          <w:p w14:paraId="7FB39524" w14:textId="77777777" w:rsidR="009F329B" w:rsidRPr="00E077A8" w:rsidRDefault="009F329B">
            <w:pPr>
              <w:jc w:val="center"/>
              <w:rPr>
                <w:b/>
                <w:bCs/>
                <w:sz w:val="12"/>
              </w:rPr>
            </w:pPr>
          </w:p>
          <w:p w14:paraId="276D768C" w14:textId="77777777" w:rsidR="009F329B" w:rsidRPr="00E077A8" w:rsidRDefault="009F329B">
            <w:pPr>
              <w:jc w:val="center"/>
              <w:rPr>
                <w:b/>
                <w:bCs/>
                <w:sz w:val="26"/>
              </w:rPr>
            </w:pPr>
            <w:r w:rsidRPr="00E077A8">
              <w:rPr>
                <w:b/>
                <w:bCs/>
                <w:sz w:val="26"/>
              </w:rPr>
              <w:t>УПРАВЛЕНИЕ</w:t>
            </w:r>
          </w:p>
          <w:p w14:paraId="2D69A510" w14:textId="77777777" w:rsidR="00E17667" w:rsidRPr="00E077A8" w:rsidRDefault="00E17667">
            <w:pPr>
              <w:jc w:val="center"/>
              <w:rPr>
                <w:b/>
                <w:bCs/>
                <w:sz w:val="25"/>
                <w:szCs w:val="25"/>
              </w:rPr>
            </w:pPr>
            <w:r w:rsidRPr="00E077A8">
              <w:rPr>
                <w:b/>
                <w:bCs/>
                <w:sz w:val="25"/>
                <w:szCs w:val="25"/>
              </w:rPr>
              <w:t>Федеральной антимонопольной службы</w:t>
            </w:r>
          </w:p>
          <w:p w14:paraId="48EE263C" w14:textId="77777777" w:rsidR="009F329B" w:rsidRPr="00E077A8" w:rsidRDefault="009F329B">
            <w:pPr>
              <w:jc w:val="center"/>
              <w:rPr>
                <w:b/>
                <w:bCs/>
                <w:sz w:val="25"/>
                <w:szCs w:val="25"/>
              </w:rPr>
            </w:pPr>
            <w:r w:rsidRPr="00E077A8">
              <w:rPr>
                <w:b/>
                <w:bCs/>
                <w:sz w:val="25"/>
                <w:szCs w:val="25"/>
              </w:rPr>
              <w:t>по Ямало-Ненецкому</w:t>
            </w:r>
            <w:r w:rsidR="00A816FA" w:rsidRPr="00E077A8">
              <w:rPr>
                <w:b/>
                <w:bCs/>
                <w:sz w:val="25"/>
                <w:szCs w:val="25"/>
              </w:rPr>
              <w:t xml:space="preserve"> </w:t>
            </w:r>
            <w:r w:rsidRPr="00E077A8">
              <w:rPr>
                <w:b/>
                <w:bCs/>
                <w:sz w:val="25"/>
                <w:szCs w:val="25"/>
              </w:rPr>
              <w:t>автономному округу</w:t>
            </w:r>
          </w:p>
          <w:p w14:paraId="733DBA50" w14:textId="77777777" w:rsidR="009F329B" w:rsidRPr="00E077A8" w:rsidRDefault="009F329B">
            <w:pPr>
              <w:jc w:val="center"/>
              <w:rPr>
                <w:b/>
                <w:bCs/>
                <w:sz w:val="16"/>
              </w:rPr>
            </w:pPr>
          </w:p>
          <w:p w14:paraId="22218C32" w14:textId="77777777" w:rsidR="009F329B" w:rsidRPr="00E077A8" w:rsidRDefault="009F329B">
            <w:pPr>
              <w:jc w:val="center"/>
              <w:rPr>
                <w:sz w:val="18"/>
              </w:rPr>
            </w:pPr>
            <w:r w:rsidRPr="00E077A8">
              <w:rPr>
                <w:sz w:val="18"/>
              </w:rPr>
              <w:t>ул. Губкина, д.13, г. Салехард, 629001</w:t>
            </w:r>
          </w:p>
          <w:p w14:paraId="7C0C1AD3" w14:textId="77777777" w:rsidR="009F329B" w:rsidRPr="00E077A8" w:rsidRDefault="009F329B">
            <w:pPr>
              <w:jc w:val="center"/>
              <w:rPr>
                <w:sz w:val="18"/>
              </w:rPr>
            </w:pPr>
            <w:r w:rsidRPr="00E077A8">
              <w:rPr>
                <w:sz w:val="18"/>
              </w:rPr>
              <w:t>тел.(34922) 3-41-26</w:t>
            </w:r>
            <w:r w:rsidR="00A007A5" w:rsidRPr="00E077A8">
              <w:rPr>
                <w:sz w:val="18"/>
              </w:rPr>
              <w:t>, факс (34922) 3-47-08</w:t>
            </w:r>
          </w:p>
          <w:p w14:paraId="776E077C" w14:textId="77777777" w:rsidR="009F329B" w:rsidRPr="00E077A8" w:rsidRDefault="009F329B" w:rsidP="007C7C92">
            <w:pPr>
              <w:jc w:val="center"/>
              <w:rPr>
                <w:sz w:val="18"/>
              </w:rPr>
            </w:pPr>
            <w:r w:rsidRPr="00E077A8">
              <w:rPr>
                <w:sz w:val="18"/>
                <w:lang w:val="en-US"/>
              </w:rPr>
              <w:t>e</w:t>
            </w:r>
            <w:r w:rsidRPr="00E077A8">
              <w:rPr>
                <w:sz w:val="18"/>
              </w:rPr>
              <w:t>-</w:t>
            </w:r>
            <w:r w:rsidRPr="00E077A8">
              <w:rPr>
                <w:sz w:val="18"/>
                <w:lang w:val="en-US"/>
              </w:rPr>
              <w:t>mail</w:t>
            </w:r>
            <w:r w:rsidRPr="00E077A8">
              <w:rPr>
                <w:sz w:val="18"/>
              </w:rPr>
              <w:t xml:space="preserve">: </w:t>
            </w:r>
            <w:hyperlink r:id="rId9" w:history="1">
              <w:r w:rsidRPr="00E077A8">
                <w:rPr>
                  <w:rStyle w:val="a3"/>
                  <w:color w:val="auto"/>
                  <w:sz w:val="18"/>
                  <w:u w:val="none"/>
                  <w:lang w:val="en-US"/>
                </w:rPr>
                <w:t>to</w:t>
              </w:r>
              <w:r w:rsidRPr="00E077A8">
                <w:rPr>
                  <w:rStyle w:val="a3"/>
                  <w:color w:val="auto"/>
                  <w:sz w:val="18"/>
                  <w:u w:val="none"/>
                </w:rPr>
                <w:t>89@</w:t>
              </w:r>
              <w:r w:rsidRPr="00E077A8">
                <w:rPr>
                  <w:rStyle w:val="a3"/>
                  <w:color w:val="auto"/>
                  <w:sz w:val="18"/>
                  <w:u w:val="none"/>
                  <w:lang w:val="en-US"/>
                </w:rPr>
                <w:t>fas</w:t>
              </w:r>
              <w:r w:rsidRPr="00E077A8">
                <w:rPr>
                  <w:rStyle w:val="a3"/>
                  <w:color w:val="auto"/>
                  <w:sz w:val="18"/>
                  <w:u w:val="none"/>
                </w:rPr>
                <w:t>.</w:t>
              </w:r>
              <w:r w:rsidRPr="00E077A8">
                <w:rPr>
                  <w:rStyle w:val="a3"/>
                  <w:color w:val="auto"/>
                  <w:sz w:val="18"/>
                  <w:u w:val="none"/>
                  <w:lang w:val="en-US"/>
                </w:rPr>
                <w:t>gov</w:t>
              </w:r>
              <w:r w:rsidRPr="00E077A8">
                <w:rPr>
                  <w:rStyle w:val="a3"/>
                  <w:color w:val="auto"/>
                  <w:sz w:val="18"/>
                  <w:u w:val="none"/>
                </w:rPr>
                <w:t>.</w:t>
              </w:r>
              <w:r w:rsidRPr="00E077A8">
                <w:rPr>
                  <w:rStyle w:val="a3"/>
                  <w:color w:val="auto"/>
                  <w:sz w:val="18"/>
                  <w:u w:val="none"/>
                  <w:lang w:val="en-US"/>
                </w:rPr>
                <w:t>ru</w:t>
              </w:r>
            </w:hyperlink>
          </w:p>
          <w:p w14:paraId="5322238C" w14:textId="77777777" w:rsidR="009F329B" w:rsidRPr="00E077A8" w:rsidRDefault="009F329B" w:rsidP="007C7C92">
            <w:pPr>
              <w:jc w:val="center"/>
            </w:pPr>
          </w:p>
        </w:tc>
        <w:tc>
          <w:tcPr>
            <w:tcW w:w="5077" w:type="dxa"/>
            <w:vMerge w:val="restart"/>
          </w:tcPr>
          <w:p w14:paraId="5FBA834E" w14:textId="77777777" w:rsidR="00813234" w:rsidRPr="00E077A8" w:rsidRDefault="00813234" w:rsidP="00B617FA">
            <w:pPr>
              <w:pStyle w:val="a4"/>
              <w:jc w:val="both"/>
              <w:rPr>
                <w:b w:val="0"/>
                <w:sz w:val="28"/>
                <w:szCs w:val="28"/>
              </w:rPr>
            </w:pPr>
          </w:p>
          <w:p w14:paraId="114C3230" w14:textId="77777777" w:rsidR="00AF3D89" w:rsidRPr="00E077A8" w:rsidRDefault="00AF3D89" w:rsidP="00AF3D89">
            <w:pPr>
              <w:ind w:left="317"/>
              <w:rPr>
                <w:sz w:val="22"/>
                <w:szCs w:val="22"/>
              </w:rPr>
            </w:pPr>
          </w:p>
          <w:p w14:paraId="332E0FAA" w14:textId="77777777" w:rsidR="00681543" w:rsidRPr="00E077A8" w:rsidRDefault="00681543" w:rsidP="00335F50">
            <w:pPr>
              <w:pStyle w:val="ConsNonformat"/>
              <w:ind w:left="459"/>
              <w:rPr>
                <w:rFonts w:ascii="Times New Roman" w:hAnsi="Times New Roman" w:cs="Times New Roman"/>
                <w:b/>
                <w:bCs/>
                <w:sz w:val="26"/>
                <w:szCs w:val="26"/>
                <w:u w:val="single"/>
              </w:rPr>
            </w:pPr>
          </w:p>
          <w:p w14:paraId="20CEAC6C" w14:textId="77777777" w:rsidR="00515391" w:rsidRPr="00E077A8" w:rsidRDefault="00515391" w:rsidP="0054604C">
            <w:pPr>
              <w:pStyle w:val="a4"/>
              <w:jc w:val="left"/>
              <w:rPr>
                <w:sz w:val="27"/>
                <w:szCs w:val="27"/>
                <w:u w:val="single"/>
              </w:rPr>
            </w:pPr>
          </w:p>
          <w:p w14:paraId="2EA507C2" w14:textId="77777777" w:rsidR="0025215E" w:rsidRPr="003F48B7" w:rsidRDefault="0025215E" w:rsidP="0025215E">
            <w:pPr>
              <w:pStyle w:val="a4"/>
              <w:ind w:left="459"/>
              <w:jc w:val="left"/>
              <w:rPr>
                <w:color w:val="000000" w:themeColor="text1"/>
                <w:sz w:val="24"/>
                <w:u w:val="single"/>
              </w:rPr>
            </w:pPr>
            <w:r w:rsidRPr="003F48B7">
              <w:rPr>
                <w:color w:val="000000" w:themeColor="text1"/>
                <w:sz w:val="24"/>
                <w:u w:val="single"/>
              </w:rPr>
              <w:t>Заявитель:</w:t>
            </w:r>
          </w:p>
          <w:p w14:paraId="637FF99B" w14:textId="77777777" w:rsidR="00AE57DC" w:rsidRPr="00AE57DC" w:rsidRDefault="00AE57DC" w:rsidP="00AE57DC">
            <w:pPr>
              <w:pStyle w:val="ConsNonformat"/>
              <w:ind w:left="459"/>
              <w:rPr>
                <w:rFonts w:ascii="Times New Roman" w:hAnsi="Times New Roman" w:cs="Times New Roman"/>
                <w:color w:val="000000" w:themeColor="text1"/>
                <w:sz w:val="24"/>
                <w:szCs w:val="24"/>
                <w:shd w:val="clear" w:color="auto" w:fill="FFFFFF"/>
              </w:rPr>
            </w:pPr>
            <w:r w:rsidRPr="00AE57DC">
              <w:rPr>
                <w:rFonts w:ascii="Times New Roman" w:hAnsi="Times New Roman" w:cs="Times New Roman"/>
                <w:color w:val="000000" w:themeColor="text1"/>
                <w:sz w:val="24"/>
                <w:szCs w:val="24"/>
                <w:shd w:val="clear" w:color="auto" w:fill="FFFFFF"/>
              </w:rPr>
              <w:t>ООО «Кайрос»</w:t>
            </w:r>
          </w:p>
          <w:p w14:paraId="61A609C2" w14:textId="0217C5BA" w:rsidR="0025215E" w:rsidRDefault="009E6EF2" w:rsidP="00AE57DC">
            <w:pPr>
              <w:pStyle w:val="ConsNonformat"/>
              <w:ind w:left="459"/>
              <w:rPr>
                <w:rFonts w:ascii="Times New Roman" w:hAnsi="Times New Roman" w:cs="Times New Roman"/>
                <w:color w:val="000000" w:themeColor="text1"/>
                <w:sz w:val="24"/>
                <w:szCs w:val="24"/>
                <w:shd w:val="clear" w:color="auto" w:fill="FFFFFF"/>
              </w:rPr>
            </w:pPr>
            <w:hyperlink r:id="rId10" w:history="1">
              <w:r w:rsidR="00A310A3" w:rsidRPr="00120350">
                <w:rPr>
                  <w:rStyle w:val="a3"/>
                  <w:rFonts w:ascii="Times New Roman" w:hAnsi="Times New Roman" w:cs="Times New Roman"/>
                  <w:sz w:val="24"/>
                  <w:szCs w:val="24"/>
                  <w:shd w:val="clear" w:color="auto" w:fill="FFFFFF"/>
                </w:rPr>
                <w:t>k-a-i-r-o-s-nn@yandex.ru</w:t>
              </w:r>
            </w:hyperlink>
          </w:p>
          <w:p w14:paraId="39D14D1D" w14:textId="77777777" w:rsidR="0025215E" w:rsidRPr="003F48B7" w:rsidRDefault="0025215E" w:rsidP="00A310A3">
            <w:pPr>
              <w:pStyle w:val="ConsNonformat"/>
              <w:rPr>
                <w:rFonts w:ascii="Times New Roman" w:eastAsiaTheme="majorEastAsia" w:hAnsi="Times New Roman" w:cs="Times New Roman"/>
                <w:color w:val="000000" w:themeColor="text1"/>
                <w:sz w:val="24"/>
                <w:szCs w:val="24"/>
                <w:highlight w:val="yellow"/>
                <w:u w:val="single"/>
              </w:rPr>
            </w:pPr>
          </w:p>
          <w:p w14:paraId="2D88321F" w14:textId="77777777" w:rsidR="0025215E" w:rsidRPr="003F48B7" w:rsidRDefault="0025215E" w:rsidP="0025215E">
            <w:pPr>
              <w:pStyle w:val="ConsNonformat"/>
              <w:ind w:left="459"/>
              <w:rPr>
                <w:rFonts w:ascii="Times New Roman" w:hAnsi="Times New Roman" w:cs="Times New Roman"/>
                <w:b/>
                <w:bCs/>
                <w:color w:val="000000" w:themeColor="text1"/>
                <w:sz w:val="24"/>
                <w:szCs w:val="24"/>
                <w:u w:val="single"/>
              </w:rPr>
            </w:pPr>
            <w:r w:rsidRPr="003F48B7">
              <w:rPr>
                <w:rFonts w:ascii="Times New Roman" w:hAnsi="Times New Roman" w:cs="Times New Roman"/>
                <w:b/>
                <w:bCs/>
                <w:color w:val="000000" w:themeColor="text1"/>
                <w:sz w:val="24"/>
                <w:szCs w:val="24"/>
                <w:u w:val="single"/>
              </w:rPr>
              <w:t>Заказчик:</w:t>
            </w:r>
          </w:p>
          <w:p w14:paraId="2E5B950C" w14:textId="77777777" w:rsidR="00AE57DC" w:rsidRPr="00A310A3" w:rsidRDefault="00AE57DC" w:rsidP="00AE57DC">
            <w:pPr>
              <w:pStyle w:val="ConsNonformat"/>
              <w:ind w:left="459"/>
              <w:rPr>
                <w:rStyle w:val="a3"/>
                <w:rFonts w:ascii="Times New Roman" w:hAnsi="Times New Roman" w:cs="Times New Roman"/>
                <w:color w:val="auto"/>
                <w:sz w:val="24"/>
                <w:szCs w:val="24"/>
                <w:u w:val="none"/>
                <w:shd w:val="clear" w:color="auto" w:fill="FFFFFF"/>
              </w:rPr>
            </w:pPr>
            <w:r w:rsidRPr="00A310A3">
              <w:rPr>
                <w:rStyle w:val="a3"/>
                <w:rFonts w:ascii="Times New Roman" w:hAnsi="Times New Roman" w:cs="Times New Roman"/>
                <w:color w:val="auto"/>
                <w:sz w:val="24"/>
                <w:szCs w:val="24"/>
                <w:u w:val="none"/>
                <w:shd w:val="clear" w:color="auto" w:fill="FFFFFF"/>
              </w:rPr>
              <w:t>ГБУЗ ЯНАО «Губкинская городская больница»</w:t>
            </w:r>
          </w:p>
          <w:p w14:paraId="1F25B569" w14:textId="0A71A70C" w:rsidR="0025215E" w:rsidRDefault="00AE57DC" w:rsidP="00AE57DC">
            <w:pPr>
              <w:pStyle w:val="ConsNonformat"/>
              <w:ind w:left="459"/>
              <w:rPr>
                <w:rStyle w:val="a3"/>
                <w:rFonts w:ascii="Times New Roman" w:hAnsi="Times New Roman" w:cs="Times New Roman"/>
                <w:sz w:val="24"/>
                <w:szCs w:val="24"/>
                <w:shd w:val="clear" w:color="auto" w:fill="FFFFFF"/>
              </w:rPr>
            </w:pPr>
            <w:r w:rsidRPr="00AE57DC">
              <w:rPr>
                <w:rStyle w:val="a3"/>
                <w:rFonts w:ascii="Times New Roman" w:hAnsi="Times New Roman" w:cs="Times New Roman"/>
                <w:sz w:val="24"/>
                <w:szCs w:val="24"/>
                <w:shd w:val="clear" w:color="auto" w:fill="FFFFFF"/>
              </w:rPr>
              <w:t>info@gubgb.yamalmed.ru</w:t>
            </w:r>
          </w:p>
          <w:p w14:paraId="04AD46BA" w14:textId="77777777" w:rsidR="0025215E" w:rsidRPr="003F48B7" w:rsidRDefault="0025215E" w:rsidP="0025215E">
            <w:pPr>
              <w:pStyle w:val="ConsNonformat"/>
              <w:ind w:left="459"/>
              <w:rPr>
                <w:rStyle w:val="a3"/>
                <w:rFonts w:ascii="Times New Roman" w:hAnsi="Times New Roman" w:cs="Times New Roman"/>
                <w:color w:val="000000" w:themeColor="text1"/>
                <w:sz w:val="24"/>
                <w:szCs w:val="24"/>
                <w:highlight w:val="yellow"/>
                <w:shd w:val="clear" w:color="auto" w:fill="FFFFFF"/>
              </w:rPr>
            </w:pPr>
          </w:p>
          <w:p w14:paraId="067F0F49" w14:textId="77777777" w:rsidR="0025215E" w:rsidRPr="00B1611E" w:rsidRDefault="0025215E" w:rsidP="0025215E">
            <w:pPr>
              <w:pStyle w:val="ConsNonformat"/>
              <w:ind w:left="459"/>
              <w:rPr>
                <w:rStyle w:val="a3"/>
                <w:rFonts w:ascii="Times New Roman" w:hAnsi="Times New Roman" w:cs="Times New Roman"/>
                <w:b/>
                <w:color w:val="000000" w:themeColor="text1"/>
                <w:sz w:val="24"/>
                <w:szCs w:val="24"/>
                <w:shd w:val="clear" w:color="auto" w:fill="FFFFFF"/>
              </w:rPr>
            </w:pPr>
            <w:r w:rsidRPr="003F48B7">
              <w:rPr>
                <w:rStyle w:val="a3"/>
                <w:rFonts w:ascii="Times New Roman" w:hAnsi="Times New Roman" w:cs="Times New Roman"/>
                <w:b/>
                <w:color w:val="000000" w:themeColor="text1"/>
                <w:sz w:val="24"/>
                <w:szCs w:val="24"/>
                <w:shd w:val="clear" w:color="auto" w:fill="FFFFFF"/>
              </w:rPr>
              <w:t>Уполномоченный</w:t>
            </w:r>
            <w:r w:rsidRPr="00B1611E">
              <w:rPr>
                <w:rStyle w:val="a3"/>
                <w:rFonts w:ascii="Times New Roman" w:hAnsi="Times New Roman" w:cs="Times New Roman"/>
                <w:b/>
                <w:color w:val="000000" w:themeColor="text1"/>
                <w:sz w:val="24"/>
                <w:szCs w:val="24"/>
                <w:shd w:val="clear" w:color="auto" w:fill="FFFFFF"/>
              </w:rPr>
              <w:t xml:space="preserve"> орган:</w:t>
            </w:r>
          </w:p>
          <w:p w14:paraId="537A2275" w14:textId="77777777" w:rsidR="0025215E" w:rsidRPr="00B44B6F" w:rsidRDefault="0025215E" w:rsidP="0025215E">
            <w:pPr>
              <w:ind w:left="459"/>
              <w:rPr>
                <w:sz w:val="24"/>
              </w:rPr>
            </w:pPr>
            <w:r w:rsidRPr="00B44B6F">
              <w:rPr>
                <w:sz w:val="24"/>
              </w:rPr>
              <w:t xml:space="preserve">Департамент государственного заказа Ямало-Ненецкого автономного округа </w:t>
            </w:r>
          </w:p>
          <w:p w14:paraId="0F88D286" w14:textId="77777777" w:rsidR="0025215E" w:rsidRPr="00B44B6F" w:rsidRDefault="009E6EF2" w:rsidP="0025215E">
            <w:pPr>
              <w:ind w:left="459"/>
              <w:rPr>
                <w:sz w:val="24"/>
              </w:rPr>
            </w:pPr>
            <w:hyperlink r:id="rId11" w:history="1">
              <w:r w:rsidR="0025215E" w:rsidRPr="00B44B6F">
                <w:rPr>
                  <w:rStyle w:val="a3"/>
                  <w:sz w:val="24"/>
                </w:rPr>
                <w:t>dgz@yanao.ru</w:t>
              </w:r>
            </w:hyperlink>
          </w:p>
          <w:p w14:paraId="3A4FD59B" w14:textId="77777777" w:rsidR="0025215E" w:rsidRPr="007329A4" w:rsidRDefault="0025215E" w:rsidP="00A310A3">
            <w:pPr>
              <w:pStyle w:val="ConsNonformat"/>
              <w:rPr>
                <w:rFonts w:ascii="Times New Roman" w:hAnsi="Times New Roman" w:cs="Times New Roman"/>
                <w:b/>
                <w:bCs/>
                <w:color w:val="000000" w:themeColor="text1"/>
                <w:sz w:val="24"/>
                <w:szCs w:val="24"/>
                <w:highlight w:val="yellow"/>
                <w:u w:val="single"/>
              </w:rPr>
            </w:pPr>
          </w:p>
          <w:p w14:paraId="23C26557" w14:textId="77777777" w:rsidR="0025215E" w:rsidRPr="00FD58BA" w:rsidRDefault="0025215E" w:rsidP="0025215E">
            <w:pPr>
              <w:pStyle w:val="a4"/>
              <w:ind w:left="459"/>
              <w:jc w:val="left"/>
              <w:rPr>
                <w:b w:val="0"/>
                <w:bCs w:val="0"/>
                <w:sz w:val="24"/>
                <w:u w:val="single"/>
              </w:rPr>
            </w:pPr>
            <w:r w:rsidRPr="00FD58BA">
              <w:rPr>
                <w:sz w:val="24"/>
                <w:u w:val="single"/>
              </w:rPr>
              <w:t xml:space="preserve">Электронная площадка: </w:t>
            </w:r>
          </w:p>
          <w:p w14:paraId="3FEC37D4" w14:textId="77777777" w:rsidR="00AE57DC" w:rsidRPr="00AE57DC" w:rsidRDefault="00AE57DC" w:rsidP="00AE57DC">
            <w:pPr>
              <w:ind w:left="459"/>
              <w:rPr>
                <w:bCs/>
                <w:sz w:val="24"/>
                <w:u w:val="single"/>
              </w:rPr>
            </w:pPr>
            <w:r w:rsidRPr="00AE57DC">
              <w:rPr>
                <w:bCs/>
                <w:sz w:val="24"/>
                <w:u w:val="single"/>
              </w:rPr>
              <w:t>ЭТП Газпромбанк</w:t>
            </w:r>
          </w:p>
          <w:p w14:paraId="3B504EC8" w14:textId="6426A7A4" w:rsidR="0025215E" w:rsidRPr="009E499B" w:rsidRDefault="00AE57DC" w:rsidP="00AE57DC">
            <w:pPr>
              <w:ind w:left="459"/>
              <w:rPr>
                <w:bCs/>
                <w:sz w:val="24"/>
                <w:u w:val="single"/>
              </w:rPr>
            </w:pPr>
            <w:r w:rsidRPr="00AE57DC">
              <w:rPr>
                <w:bCs/>
                <w:sz w:val="24"/>
                <w:u w:val="single"/>
              </w:rPr>
              <w:t>info@etpgpb.ru</w:t>
            </w:r>
          </w:p>
          <w:p w14:paraId="19FB0DB2" w14:textId="7B5AAF19" w:rsidR="006C1E84" w:rsidRPr="00E077A8" w:rsidRDefault="006C1E84" w:rsidP="0052724E">
            <w:pPr>
              <w:ind w:left="351" w:firstLine="142"/>
              <w:contextualSpacing/>
              <w:rPr>
                <w:sz w:val="26"/>
                <w:szCs w:val="26"/>
              </w:rPr>
            </w:pPr>
          </w:p>
        </w:tc>
      </w:tr>
      <w:tr w:rsidR="00E077A8" w:rsidRPr="00E077A8" w14:paraId="2C563899" w14:textId="77777777" w:rsidTr="00D867BB">
        <w:trPr>
          <w:trHeight w:val="363"/>
        </w:trPr>
        <w:tc>
          <w:tcPr>
            <w:tcW w:w="2376" w:type="dxa"/>
            <w:gridSpan w:val="2"/>
            <w:tcBorders>
              <w:bottom w:val="single" w:sz="4" w:space="0" w:color="auto"/>
            </w:tcBorders>
            <w:shd w:val="clear" w:color="auto" w:fill="auto"/>
            <w:vAlign w:val="bottom"/>
          </w:tcPr>
          <w:p w14:paraId="470AB590" w14:textId="77777777" w:rsidR="009F329B" w:rsidRPr="00E077A8" w:rsidRDefault="009F329B" w:rsidP="009F329B">
            <w:pPr>
              <w:jc w:val="center"/>
            </w:pPr>
          </w:p>
        </w:tc>
        <w:tc>
          <w:tcPr>
            <w:tcW w:w="426" w:type="dxa"/>
            <w:vAlign w:val="center"/>
          </w:tcPr>
          <w:p w14:paraId="00E42E55" w14:textId="77777777" w:rsidR="009F329B" w:rsidRPr="00E077A8" w:rsidRDefault="009F329B" w:rsidP="009F329B">
            <w:pPr>
              <w:jc w:val="center"/>
            </w:pPr>
            <w:r w:rsidRPr="00E077A8">
              <w:rPr>
                <w:sz w:val="22"/>
              </w:rPr>
              <w:t>№</w:t>
            </w:r>
          </w:p>
        </w:tc>
        <w:tc>
          <w:tcPr>
            <w:tcW w:w="2435" w:type="dxa"/>
            <w:tcBorders>
              <w:bottom w:val="single" w:sz="4" w:space="0" w:color="auto"/>
            </w:tcBorders>
            <w:vAlign w:val="bottom"/>
          </w:tcPr>
          <w:p w14:paraId="4CD21E43" w14:textId="77777777" w:rsidR="009F329B" w:rsidRPr="00E077A8" w:rsidRDefault="009F329B" w:rsidP="009F329B">
            <w:pPr>
              <w:jc w:val="center"/>
            </w:pPr>
          </w:p>
        </w:tc>
        <w:tc>
          <w:tcPr>
            <w:tcW w:w="5077" w:type="dxa"/>
            <w:vMerge/>
          </w:tcPr>
          <w:p w14:paraId="33DFD0B3" w14:textId="77777777" w:rsidR="009F329B" w:rsidRPr="00E077A8" w:rsidRDefault="009F329B" w:rsidP="000C627A">
            <w:pPr>
              <w:rPr>
                <w:b/>
                <w:szCs w:val="28"/>
              </w:rPr>
            </w:pPr>
          </w:p>
        </w:tc>
      </w:tr>
      <w:tr w:rsidR="00E077A8" w:rsidRPr="00E077A8" w14:paraId="68F69CF5" w14:textId="77777777" w:rsidTr="00D867BB">
        <w:trPr>
          <w:trHeight w:val="369"/>
        </w:trPr>
        <w:tc>
          <w:tcPr>
            <w:tcW w:w="653" w:type="dxa"/>
            <w:vAlign w:val="bottom"/>
          </w:tcPr>
          <w:p w14:paraId="02C609B2" w14:textId="77777777" w:rsidR="009F329B" w:rsidRPr="00E077A8" w:rsidRDefault="009F329B" w:rsidP="00F51B61">
            <w:pPr>
              <w:ind w:left="-109"/>
              <w:rPr>
                <w:sz w:val="18"/>
              </w:rPr>
            </w:pPr>
            <w:r w:rsidRPr="00E077A8">
              <w:rPr>
                <w:sz w:val="22"/>
              </w:rPr>
              <w:t>На №</w:t>
            </w:r>
          </w:p>
        </w:tc>
        <w:tc>
          <w:tcPr>
            <w:tcW w:w="1723" w:type="dxa"/>
            <w:tcBorders>
              <w:bottom w:val="single" w:sz="4" w:space="0" w:color="auto"/>
            </w:tcBorders>
            <w:vAlign w:val="bottom"/>
          </w:tcPr>
          <w:p w14:paraId="026EA96A" w14:textId="77777777" w:rsidR="009F329B" w:rsidRPr="00E077A8" w:rsidRDefault="009F329B" w:rsidP="005A4856">
            <w:pPr>
              <w:ind w:right="-275"/>
              <w:rPr>
                <w:sz w:val="22"/>
                <w:szCs w:val="22"/>
              </w:rPr>
            </w:pPr>
          </w:p>
        </w:tc>
        <w:tc>
          <w:tcPr>
            <w:tcW w:w="426" w:type="dxa"/>
            <w:tcBorders>
              <w:left w:val="nil"/>
            </w:tcBorders>
            <w:vAlign w:val="bottom"/>
          </w:tcPr>
          <w:p w14:paraId="6A660061" w14:textId="77777777" w:rsidR="009F329B" w:rsidRPr="00E077A8" w:rsidRDefault="009F329B" w:rsidP="00EB0B99">
            <w:pPr>
              <w:jc w:val="center"/>
              <w:rPr>
                <w:sz w:val="22"/>
                <w:szCs w:val="22"/>
              </w:rPr>
            </w:pPr>
            <w:r w:rsidRPr="00E077A8">
              <w:rPr>
                <w:sz w:val="22"/>
                <w:szCs w:val="22"/>
              </w:rPr>
              <w:t>от</w:t>
            </w:r>
          </w:p>
        </w:tc>
        <w:tc>
          <w:tcPr>
            <w:tcW w:w="2435" w:type="dxa"/>
            <w:tcBorders>
              <w:bottom w:val="single" w:sz="4" w:space="0" w:color="auto"/>
            </w:tcBorders>
            <w:vAlign w:val="bottom"/>
          </w:tcPr>
          <w:p w14:paraId="662974E7" w14:textId="77777777" w:rsidR="009F329B" w:rsidRPr="00E077A8" w:rsidRDefault="009F329B" w:rsidP="00A91C40">
            <w:pPr>
              <w:jc w:val="center"/>
              <w:rPr>
                <w:sz w:val="22"/>
                <w:szCs w:val="22"/>
              </w:rPr>
            </w:pPr>
          </w:p>
        </w:tc>
        <w:tc>
          <w:tcPr>
            <w:tcW w:w="5077" w:type="dxa"/>
            <w:vMerge/>
          </w:tcPr>
          <w:p w14:paraId="5F76BB26" w14:textId="77777777" w:rsidR="009F329B" w:rsidRPr="00E077A8" w:rsidRDefault="009F329B" w:rsidP="000C627A">
            <w:pPr>
              <w:rPr>
                <w:b/>
                <w:szCs w:val="28"/>
              </w:rPr>
            </w:pPr>
          </w:p>
        </w:tc>
      </w:tr>
      <w:tr w:rsidR="009F329B" w:rsidRPr="00E077A8" w14:paraId="77C82167" w14:textId="77777777" w:rsidTr="00D867BB">
        <w:trPr>
          <w:trHeight w:val="174"/>
        </w:trPr>
        <w:tc>
          <w:tcPr>
            <w:tcW w:w="5237" w:type="dxa"/>
            <w:gridSpan w:val="4"/>
          </w:tcPr>
          <w:p w14:paraId="57F06262" w14:textId="77777777" w:rsidR="00DF0957" w:rsidRPr="00E077A8" w:rsidRDefault="00DF0957" w:rsidP="00DF0957">
            <w:pPr>
              <w:rPr>
                <w:sz w:val="26"/>
                <w:szCs w:val="26"/>
              </w:rPr>
            </w:pPr>
          </w:p>
          <w:p w14:paraId="3BFB1B59" w14:textId="77777777" w:rsidR="00034649" w:rsidRPr="00E077A8" w:rsidRDefault="00034649" w:rsidP="005A4856">
            <w:pPr>
              <w:rPr>
                <w:sz w:val="26"/>
                <w:szCs w:val="26"/>
              </w:rPr>
            </w:pPr>
          </w:p>
        </w:tc>
        <w:tc>
          <w:tcPr>
            <w:tcW w:w="5077" w:type="dxa"/>
            <w:vMerge/>
          </w:tcPr>
          <w:p w14:paraId="2B5505B1" w14:textId="77777777" w:rsidR="009F329B" w:rsidRPr="00E077A8" w:rsidRDefault="009F329B" w:rsidP="00182B97">
            <w:pPr>
              <w:pStyle w:val="a4"/>
              <w:ind w:left="546"/>
              <w:jc w:val="both"/>
              <w:rPr>
                <w:b w:val="0"/>
                <w:sz w:val="28"/>
                <w:szCs w:val="28"/>
              </w:rPr>
            </w:pPr>
          </w:p>
        </w:tc>
      </w:tr>
    </w:tbl>
    <w:p w14:paraId="53B65EE8" w14:textId="77777777" w:rsidR="00FD2B08" w:rsidRPr="007A005B" w:rsidRDefault="00FD2B08" w:rsidP="003065D1">
      <w:pPr>
        <w:tabs>
          <w:tab w:val="left" w:pos="5940"/>
        </w:tabs>
        <w:spacing w:after="120"/>
        <w:jc w:val="both"/>
        <w:rPr>
          <w:sz w:val="24"/>
        </w:rPr>
      </w:pPr>
    </w:p>
    <w:p w14:paraId="1663D91A" w14:textId="3F36F24F" w:rsidR="00335F50" w:rsidRPr="00794EBB" w:rsidRDefault="00335F50" w:rsidP="00335F50">
      <w:pPr>
        <w:tabs>
          <w:tab w:val="left" w:pos="709"/>
        </w:tabs>
        <w:jc w:val="center"/>
        <w:rPr>
          <w:b/>
          <w:sz w:val="24"/>
        </w:rPr>
      </w:pPr>
      <w:r w:rsidRPr="00794EBB">
        <w:rPr>
          <w:b/>
          <w:sz w:val="24"/>
        </w:rPr>
        <w:t xml:space="preserve">Решение № </w:t>
      </w:r>
      <w:r w:rsidR="00AE57DC" w:rsidRPr="00534DAB">
        <w:rPr>
          <w:b/>
          <w:bCs/>
          <w:color w:val="000000" w:themeColor="text1"/>
          <w:sz w:val="24"/>
        </w:rPr>
        <w:t>089/06/49</w:t>
      </w:r>
      <w:r w:rsidR="00AE57DC">
        <w:rPr>
          <w:b/>
          <w:bCs/>
          <w:color w:val="000000" w:themeColor="text1"/>
          <w:sz w:val="24"/>
        </w:rPr>
        <w:t>-36</w:t>
      </w:r>
      <w:r w:rsidR="00AE57DC" w:rsidRPr="00534DAB">
        <w:rPr>
          <w:b/>
          <w:bCs/>
          <w:color w:val="000000" w:themeColor="text1"/>
          <w:sz w:val="24"/>
        </w:rPr>
        <w:t>/202</w:t>
      </w:r>
      <w:r w:rsidR="00AE57DC">
        <w:rPr>
          <w:b/>
          <w:bCs/>
          <w:color w:val="000000" w:themeColor="text1"/>
          <w:sz w:val="24"/>
        </w:rPr>
        <w:t>5</w:t>
      </w:r>
    </w:p>
    <w:p w14:paraId="20E4510C" w14:textId="390B6F81" w:rsidR="000D2874" w:rsidRPr="00794EBB" w:rsidRDefault="00335F50" w:rsidP="000D2874">
      <w:pPr>
        <w:tabs>
          <w:tab w:val="left" w:pos="709"/>
        </w:tabs>
        <w:jc w:val="center"/>
        <w:rPr>
          <w:sz w:val="24"/>
        </w:rPr>
      </w:pPr>
      <w:r w:rsidRPr="00794EBB">
        <w:rPr>
          <w:sz w:val="24"/>
        </w:rPr>
        <w:t xml:space="preserve">по жалобе </w:t>
      </w:r>
      <w:r w:rsidR="00AE57DC">
        <w:rPr>
          <w:color w:val="000000" w:themeColor="text1"/>
          <w:sz w:val="24"/>
        </w:rPr>
        <w:t>ООО «Кайрос»</w:t>
      </w:r>
    </w:p>
    <w:p w14:paraId="6C5D00FA" w14:textId="45572F30" w:rsidR="00335F50" w:rsidRPr="00794EBB" w:rsidRDefault="000D2874" w:rsidP="000D2874">
      <w:pPr>
        <w:tabs>
          <w:tab w:val="left" w:pos="709"/>
        </w:tabs>
        <w:jc w:val="center"/>
        <w:rPr>
          <w:sz w:val="24"/>
        </w:rPr>
      </w:pPr>
      <w:r w:rsidRPr="00794EBB">
        <w:rPr>
          <w:sz w:val="24"/>
        </w:rPr>
        <w:t>(извещение №</w:t>
      </w:r>
      <w:r w:rsidR="00AE57DC">
        <w:rPr>
          <w:color w:val="000000" w:themeColor="text1"/>
          <w:sz w:val="24"/>
        </w:rPr>
        <w:t xml:space="preserve"> </w:t>
      </w:r>
      <w:r w:rsidR="00AE57DC" w:rsidRPr="00AE57DC">
        <w:rPr>
          <w:color w:val="000000" w:themeColor="text1"/>
          <w:sz w:val="24"/>
        </w:rPr>
        <w:t>0190200000324016461</w:t>
      </w:r>
      <w:r w:rsidRPr="00794EBB">
        <w:rPr>
          <w:sz w:val="24"/>
        </w:rPr>
        <w:t>)</w:t>
      </w:r>
    </w:p>
    <w:p w14:paraId="161239B4" w14:textId="77777777" w:rsidR="00604B63" w:rsidRPr="00794EBB" w:rsidRDefault="00604B63" w:rsidP="00604B63">
      <w:pPr>
        <w:tabs>
          <w:tab w:val="left" w:pos="709"/>
        </w:tabs>
        <w:jc w:val="center"/>
        <w:rPr>
          <w:b/>
          <w:sz w:val="24"/>
        </w:rPr>
      </w:pPr>
    </w:p>
    <w:p w14:paraId="46FB7453" w14:textId="7A22AE69" w:rsidR="00335F50" w:rsidRPr="00794EBB" w:rsidRDefault="00AE57DC" w:rsidP="00335F50">
      <w:pPr>
        <w:tabs>
          <w:tab w:val="left" w:pos="709"/>
        </w:tabs>
        <w:rPr>
          <w:sz w:val="24"/>
        </w:rPr>
      </w:pPr>
      <w:r>
        <w:rPr>
          <w:sz w:val="24"/>
        </w:rPr>
        <w:t>22 января</w:t>
      </w:r>
      <w:r w:rsidR="000D2874" w:rsidRPr="00794EBB">
        <w:rPr>
          <w:sz w:val="24"/>
        </w:rPr>
        <w:t xml:space="preserve"> </w:t>
      </w:r>
      <w:r w:rsidR="0054604C" w:rsidRPr="00794EBB">
        <w:rPr>
          <w:sz w:val="24"/>
        </w:rPr>
        <w:t>202</w:t>
      </w:r>
      <w:r>
        <w:rPr>
          <w:sz w:val="24"/>
        </w:rPr>
        <w:t>5</w:t>
      </w:r>
      <w:r w:rsidR="00335F50" w:rsidRPr="00794EBB">
        <w:rPr>
          <w:sz w:val="24"/>
        </w:rPr>
        <w:t xml:space="preserve"> года            </w:t>
      </w:r>
      <w:r w:rsidR="00377963" w:rsidRPr="00794EBB">
        <w:rPr>
          <w:sz w:val="24"/>
        </w:rPr>
        <w:t xml:space="preserve">    </w:t>
      </w:r>
      <w:r w:rsidR="00335F50" w:rsidRPr="00794EBB">
        <w:rPr>
          <w:sz w:val="24"/>
        </w:rPr>
        <w:t xml:space="preserve">                                       </w:t>
      </w:r>
      <w:r w:rsidR="0044122A" w:rsidRPr="00794EBB">
        <w:rPr>
          <w:sz w:val="24"/>
        </w:rPr>
        <w:t xml:space="preserve">       </w:t>
      </w:r>
      <w:r w:rsidR="003F4DFB" w:rsidRPr="00794EBB">
        <w:rPr>
          <w:sz w:val="24"/>
        </w:rPr>
        <w:t xml:space="preserve">             </w:t>
      </w:r>
      <w:r w:rsidR="0044122A" w:rsidRPr="00794EBB">
        <w:rPr>
          <w:sz w:val="24"/>
        </w:rPr>
        <w:t xml:space="preserve">  </w:t>
      </w:r>
      <w:r w:rsidR="00C62398" w:rsidRPr="00794EBB">
        <w:rPr>
          <w:sz w:val="24"/>
        </w:rPr>
        <w:t xml:space="preserve">  </w:t>
      </w:r>
      <w:r w:rsidR="0044122A" w:rsidRPr="00794EBB">
        <w:rPr>
          <w:sz w:val="24"/>
        </w:rPr>
        <w:t xml:space="preserve">   </w:t>
      </w:r>
      <w:r w:rsidR="00A41CA7" w:rsidRPr="00794EBB">
        <w:rPr>
          <w:sz w:val="24"/>
        </w:rPr>
        <w:t xml:space="preserve">    </w:t>
      </w:r>
      <w:r w:rsidR="0044122A" w:rsidRPr="00794EBB">
        <w:rPr>
          <w:sz w:val="24"/>
        </w:rPr>
        <w:t xml:space="preserve"> </w:t>
      </w:r>
      <w:r w:rsidR="00D867BB" w:rsidRPr="00794EBB">
        <w:rPr>
          <w:sz w:val="24"/>
        </w:rPr>
        <w:t xml:space="preserve"> </w:t>
      </w:r>
      <w:r w:rsidR="002653D2" w:rsidRPr="00794EBB">
        <w:rPr>
          <w:sz w:val="24"/>
        </w:rPr>
        <w:t xml:space="preserve"> </w:t>
      </w:r>
      <w:r w:rsidR="00D867BB" w:rsidRPr="00794EBB">
        <w:rPr>
          <w:sz w:val="24"/>
        </w:rPr>
        <w:t xml:space="preserve"> </w:t>
      </w:r>
      <w:r w:rsidR="00F630A9" w:rsidRPr="00794EBB">
        <w:rPr>
          <w:sz w:val="24"/>
        </w:rPr>
        <w:t xml:space="preserve">      </w:t>
      </w:r>
      <w:r w:rsidR="007848FD" w:rsidRPr="00794EBB">
        <w:rPr>
          <w:sz w:val="24"/>
        </w:rPr>
        <w:t xml:space="preserve">   </w:t>
      </w:r>
      <w:r w:rsidR="00B82903" w:rsidRPr="00794EBB">
        <w:rPr>
          <w:sz w:val="24"/>
        </w:rPr>
        <w:t xml:space="preserve">       </w:t>
      </w:r>
      <w:r w:rsidR="0054604C" w:rsidRPr="00794EBB">
        <w:rPr>
          <w:sz w:val="24"/>
        </w:rPr>
        <w:t xml:space="preserve"> </w:t>
      </w:r>
      <w:r w:rsidR="00681543" w:rsidRPr="00794EBB">
        <w:rPr>
          <w:sz w:val="24"/>
        </w:rPr>
        <w:t xml:space="preserve">  </w:t>
      </w:r>
      <w:r>
        <w:rPr>
          <w:sz w:val="24"/>
        </w:rPr>
        <w:t xml:space="preserve">  </w:t>
      </w:r>
      <w:r w:rsidR="00335F50" w:rsidRPr="00794EBB">
        <w:rPr>
          <w:sz w:val="24"/>
        </w:rPr>
        <w:t>г. Салехард</w:t>
      </w:r>
    </w:p>
    <w:p w14:paraId="37AA7795" w14:textId="77777777" w:rsidR="00335F50" w:rsidRPr="00794EBB" w:rsidRDefault="00335F50" w:rsidP="00335F50">
      <w:pPr>
        <w:tabs>
          <w:tab w:val="left" w:pos="709"/>
        </w:tabs>
        <w:ind w:firstLine="567"/>
        <w:jc w:val="center"/>
        <w:rPr>
          <w:sz w:val="24"/>
        </w:rPr>
      </w:pPr>
    </w:p>
    <w:p w14:paraId="21BA6A65" w14:textId="77777777" w:rsidR="00335F50" w:rsidRPr="00794EBB" w:rsidRDefault="00335F50" w:rsidP="00335F50">
      <w:pPr>
        <w:ind w:firstLine="709"/>
        <w:contextualSpacing/>
        <w:jc w:val="both"/>
        <w:rPr>
          <w:sz w:val="24"/>
        </w:rPr>
      </w:pPr>
      <w:r w:rsidRPr="00794EBB">
        <w:rPr>
          <w:sz w:val="24"/>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p>
    <w:p w14:paraId="5338812D" w14:textId="77777777" w:rsidR="008C6C77" w:rsidRPr="00794EBB" w:rsidRDefault="00D867BB" w:rsidP="008C6C77">
      <w:pPr>
        <w:pStyle w:val="a4"/>
        <w:ind w:firstLine="709"/>
        <w:contextualSpacing/>
        <w:jc w:val="both"/>
        <w:rPr>
          <w:b w:val="0"/>
          <w:sz w:val="24"/>
        </w:rPr>
      </w:pPr>
      <w:r w:rsidRPr="00794EBB">
        <w:rPr>
          <w:b w:val="0"/>
          <w:sz w:val="24"/>
        </w:rPr>
        <w:t>Председателя Комиссии:</w:t>
      </w:r>
    </w:p>
    <w:p w14:paraId="48F1EB84" w14:textId="6AEF6669" w:rsidR="00D867BB" w:rsidRPr="00794EBB" w:rsidRDefault="008C6C77" w:rsidP="008C6C77">
      <w:pPr>
        <w:pStyle w:val="a4"/>
        <w:ind w:firstLine="709"/>
        <w:contextualSpacing/>
        <w:jc w:val="both"/>
        <w:rPr>
          <w:b w:val="0"/>
          <w:sz w:val="24"/>
        </w:rPr>
      </w:pPr>
      <w:r w:rsidRPr="00794EBB">
        <w:rPr>
          <w:b w:val="0"/>
          <w:sz w:val="24"/>
        </w:rPr>
        <w:t>начальник</w:t>
      </w:r>
      <w:r w:rsidR="007848FD" w:rsidRPr="00794EBB">
        <w:rPr>
          <w:b w:val="0"/>
          <w:sz w:val="24"/>
        </w:rPr>
        <w:t>а</w:t>
      </w:r>
      <w:r w:rsidRPr="00794EBB">
        <w:rPr>
          <w:b w:val="0"/>
          <w:sz w:val="24"/>
        </w:rPr>
        <w:t xml:space="preserve"> отдела контроля закупок и торгов у</w:t>
      </w:r>
      <w:r w:rsidR="004E7322" w:rsidRPr="00794EBB">
        <w:rPr>
          <w:b w:val="0"/>
          <w:sz w:val="24"/>
        </w:rPr>
        <w:t>правления;</w:t>
      </w:r>
    </w:p>
    <w:p w14:paraId="03E4FC4D" w14:textId="77777777" w:rsidR="00D867BB" w:rsidRPr="00794EBB" w:rsidRDefault="00D867BB" w:rsidP="00D867BB">
      <w:pPr>
        <w:pStyle w:val="a4"/>
        <w:ind w:firstLine="709"/>
        <w:contextualSpacing/>
        <w:jc w:val="both"/>
        <w:rPr>
          <w:b w:val="0"/>
          <w:sz w:val="24"/>
        </w:rPr>
      </w:pPr>
      <w:r w:rsidRPr="00794EBB">
        <w:rPr>
          <w:b w:val="0"/>
          <w:sz w:val="24"/>
        </w:rPr>
        <w:t>Членов Комиссии:</w:t>
      </w:r>
    </w:p>
    <w:p w14:paraId="76DAA7BF" w14:textId="7D38BA89" w:rsidR="004E7322" w:rsidRDefault="004E7322" w:rsidP="004E7322">
      <w:pPr>
        <w:pStyle w:val="a4"/>
        <w:ind w:firstLine="709"/>
        <w:contextualSpacing/>
        <w:jc w:val="both"/>
        <w:rPr>
          <w:b w:val="0"/>
          <w:sz w:val="24"/>
        </w:rPr>
      </w:pPr>
      <w:r w:rsidRPr="00794EBB">
        <w:rPr>
          <w:b w:val="0"/>
          <w:sz w:val="24"/>
        </w:rPr>
        <w:t>ведущего</w:t>
      </w:r>
      <w:r w:rsidRPr="00794EBB">
        <w:rPr>
          <w:b w:val="0"/>
          <w:bCs w:val="0"/>
          <w:sz w:val="24"/>
        </w:rPr>
        <w:t xml:space="preserve"> специалиста-эксперта отдела контроля закупок и торгов </w:t>
      </w:r>
      <w:r w:rsidR="008C6C77" w:rsidRPr="00794EBB">
        <w:rPr>
          <w:b w:val="0"/>
          <w:bCs w:val="0"/>
          <w:sz w:val="24"/>
        </w:rPr>
        <w:t>у</w:t>
      </w:r>
      <w:r w:rsidRPr="00794EBB">
        <w:rPr>
          <w:b w:val="0"/>
          <w:bCs w:val="0"/>
          <w:sz w:val="24"/>
        </w:rPr>
        <w:t>правления</w:t>
      </w:r>
      <w:r w:rsidRPr="00794EBB">
        <w:rPr>
          <w:b w:val="0"/>
          <w:sz w:val="24"/>
        </w:rPr>
        <w:t>;</w:t>
      </w:r>
    </w:p>
    <w:p w14:paraId="1F89F99E" w14:textId="0459054C" w:rsidR="00AE57DC" w:rsidRDefault="00AE57DC" w:rsidP="004E7322">
      <w:pPr>
        <w:pStyle w:val="a4"/>
        <w:ind w:firstLine="709"/>
        <w:contextualSpacing/>
        <w:jc w:val="both"/>
        <w:rPr>
          <w:b w:val="0"/>
          <w:sz w:val="24"/>
        </w:rPr>
      </w:pPr>
      <w:r w:rsidRPr="00AE57DC">
        <w:rPr>
          <w:b w:val="0"/>
          <w:sz w:val="24"/>
        </w:rPr>
        <w:t>ведущего специалиста-эксперта отдела контроля закупок и торгов управления;</w:t>
      </w:r>
    </w:p>
    <w:p w14:paraId="3584F0D0" w14:textId="77777777" w:rsidR="009C6CB7" w:rsidRPr="009C6CB7" w:rsidRDefault="009C6CB7" w:rsidP="009C6CB7">
      <w:pPr>
        <w:pStyle w:val="a4"/>
        <w:ind w:firstLine="709"/>
        <w:contextualSpacing/>
        <w:jc w:val="both"/>
        <w:rPr>
          <w:b w:val="0"/>
          <w:sz w:val="24"/>
        </w:rPr>
      </w:pPr>
      <w:r w:rsidRPr="009C6CB7">
        <w:rPr>
          <w:b w:val="0"/>
          <w:sz w:val="24"/>
        </w:rPr>
        <w:t>при участии в дистанционном режиме ВКС:</w:t>
      </w:r>
    </w:p>
    <w:p w14:paraId="48172F1B" w14:textId="77777777" w:rsidR="009C6CB7" w:rsidRPr="009C6CB7" w:rsidRDefault="009C6CB7" w:rsidP="009C6CB7">
      <w:pPr>
        <w:pStyle w:val="a4"/>
        <w:ind w:firstLine="709"/>
        <w:contextualSpacing/>
        <w:jc w:val="both"/>
        <w:rPr>
          <w:b w:val="0"/>
          <w:sz w:val="24"/>
        </w:rPr>
      </w:pPr>
      <w:r w:rsidRPr="009C6CB7">
        <w:rPr>
          <w:b w:val="0"/>
          <w:sz w:val="24"/>
        </w:rPr>
        <w:t>от Заявителя – представителя по доверенности;</w:t>
      </w:r>
    </w:p>
    <w:p w14:paraId="25F74AD2" w14:textId="3C770CF4" w:rsidR="009C6CB7" w:rsidRDefault="009C6CB7" w:rsidP="009C6CB7">
      <w:pPr>
        <w:pStyle w:val="a4"/>
        <w:ind w:firstLine="709"/>
        <w:contextualSpacing/>
        <w:jc w:val="both"/>
        <w:rPr>
          <w:b w:val="0"/>
          <w:sz w:val="24"/>
        </w:rPr>
      </w:pPr>
      <w:r w:rsidRPr="009C6CB7">
        <w:rPr>
          <w:b w:val="0"/>
          <w:sz w:val="24"/>
        </w:rPr>
        <w:t>от Заказчика – представителя по доверенности,</w:t>
      </w:r>
    </w:p>
    <w:p w14:paraId="3E38C6EE" w14:textId="0CF2DB8F" w:rsidR="009C6CB7" w:rsidRPr="00794EBB" w:rsidRDefault="009C6CB7" w:rsidP="009C6CB7">
      <w:pPr>
        <w:pStyle w:val="a4"/>
        <w:ind w:firstLine="709"/>
        <w:contextualSpacing/>
        <w:jc w:val="both"/>
        <w:rPr>
          <w:b w:val="0"/>
          <w:sz w:val="24"/>
        </w:rPr>
      </w:pPr>
      <w:r>
        <w:rPr>
          <w:b w:val="0"/>
          <w:sz w:val="24"/>
        </w:rPr>
        <w:t>от Уполномоченно</w:t>
      </w:r>
      <w:r w:rsidR="00E43ECC">
        <w:rPr>
          <w:b w:val="0"/>
          <w:sz w:val="24"/>
        </w:rPr>
        <w:t>го</w:t>
      </w:r>
      <w:r>
        <w:rPr>
          <w:b w:val="0"/>
          <w:sz w:val="24"/>
        </w:rPr>
        <w:t xml:space="preserve"> органа – представителя по доверенности.</w:t>
      </w:r>
    </w:p>
    <w:p w14:paraId="30DFFF50" w14:textId="6812717F" w:rsidR="00335F50" w:rsidRPr="00794EBB" w:rsidRDefault="00335F50" w:rsidP="002653D2">
      <w:pPr>
        <w:pStyle w:val="a4"/>
        <w:ind w:firstLine="709"/>
        <w:jc w:val="both"/>
        <w:rPr>
          <w:b w:val="0"/>
          <w:sz w:val="24"/>
        </w:rPr>
      </w:pPr>
      <w:r w:rsidRPr="00794EBB">
        <w:rPr>
          <w:b w:val="0"/>
          <w:sz w:val="24"/>
        </w:rPr>
        <w:t xml:space="preserve">рассмотрев жалобу </w:t>
      </w:r>
      <w:r w:rsidR="00AE57DC">
        <w:rPr>
          <w:b w:val="0"/>
          <w:sz w:val="24"/>
        </w:rPr>
        <w:t xml:space="preserve">ООО «Кайрос» </w:t>
      </w:r>
      <w:r w:rsidR="0025215E" w:rsidRPr="00794EBB">
        <w:rPr>
          <w:b w:val="0"/>
          <w:sz w:val="24"/>
        </w:rPr>
        <w:t>на действия</w:t>
      </w:r>
      <w:r w:rsidR="00475021" w:rsidRPr="00475021">
        <w:rPr>
          <w:b w:val="0"/>
          <w:sz w:val="24"/>
        </w:rPr>
        <w:t xml:space="preserve"> на действия комиссии по осуществлению закупок при осуществлении закупки способом электронного аукциона на поставку медицинских изделий (Кольпоскоп),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начальная (максимальная) цена контракта – 683 487,66 рублей (извещение № 0190200000324016461)</w:t>
      </w:r>
      <w:r w:rsidR="002653D2" w:rsidRPr="00794EBB">
        <w:rPr>
          <w:b w:val="0"/>
          <w:sz w:val="24"/>
        </w:rPr>
        <w:t xml:space="preserve">, </w:t>
      </w:r>
      <w:r w:rsidRPr="00794EBB">
        <w:rPr>
          <w:b w:val="0"/>
          <w:sz w:val="24"/>
        </w:rPr>
        <w:t xml:space="preserve">на официальном сайте Единой информационной системы в сфере закупок Российской Федерации </w:t>
      </w:r>
      <w:r w:rsidR="002653D2" w:rsidRPr="00794EBB">
        <w:rPr>
          <w:b w:val="0"/>
          <w:sz w:val="24"/>
        </w:rPr>
        <w:t>–</w:t>
      </w:r>
      <w:r w:rsidRPr="00794EBB">
        <w:rPr>
          <w:b w:val="0"/>
          <w:sz w:val="24"/>
          <w:lang w:val="en-US"/>
        </w:rPr>
        <w:t>www</w:t>
      </w:r>
      <w:r w:rsidR="002653D2" w:rsidRPr="00794EBB">
        <w:rPr>
          <w:b w:val="0"/>
          <w:sz w:val="24"/>
        </w:rPr>
        <w:t>.</w:t>
      </w:r>
      <w:r w:rsidRPr="00794EBB">
        <w:rPr>
          <w:b w:val="0"/>
          <w:sz w:val="24"/>
          <w:lang w:val="en-US"/>
        </w:rPr>
        <w:t>zakupki</w:t>
      </w:r>
      <w:r w:rsidRPr="00794EBB">
        <w:rPr>
          <w:b w:val="0"/>
          <w:sz w:val="24"/>
        </w:rPr>
        <w:t>.</w:t>
      </w:r>
      <w:r w:rsidRPr="00794EBB">
        <w:rPr>
          <w:b w:val="0"/>
          <w:sz w:val="24"/>
          <w:lang w:val="en-US"/>
        </w:rPr>
        <w:t>gov</w:t>
      </w:r>
      <w:r w:rsidRPr="00794EBB">
        <w:rPr>
          <w:b w:val="0"/>
          <w:sz w:val="24"/>
        </w:rPr>
        <w:t>.</w:t>
      </w:r>
      <w:r w:rsidRPr="00794EBB">
        <w:rPr>
          <w:b w:val="0"/>
          <w:sz w:val="24"/>
          <w:lang w:val="en-US"/>
        </w:rPr>
        <w:t>ru</w:t>
      </w:r>
      <w:r w:rsidRPr="00794EBB">
        <w:rPr>
          <w:b w:val="0"/>
          <w:sz w:val="24"/>
        </w:rPr>
        <w:t xml:space="preserve"> (далее – Официальный сайт</w:t>
      </w:r>
      <w:hyperlink r:id="rId12" w:tgtFrame="_blank" w:history="1"/>
      <w:r w:rsidRPr="00794EBB">
        <w:rPr>
          <w:b w:val="0"/>
          <w:sz w:val="24"/>
        </w:rPr>
        <w:t xml:space="preserve">) и в результате осуществления внеплановой </w:t>
      </w:r>
      <w:r w:rsidRPr="00794EBB">
        <w:rPr>
          <w:b w:val="0"/>
          <w:sz w:val="24"/>
        </w:rPr>
        <w:lastRenderedPageBreak/>
        <w:t>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C5269CB" w14:textId="77777777" w:rsidR="00335F50" w:rsidRPr="00794EBB" w:rsidRDefault="00335F50" w:rsidP="00335F50">
      <w:pPr>
        <w:tabs>
          <w:tab w:val="left" w:pos="709"/>
        </w:tabs>
        <w:jc w:val="both"/>
        <w:rPr>
          <w:sz w:val="24"/>
        </w:rPr>
      </w:pPr>
    </w:p>
    <w:p w14:paraId="72BD9A63" w14:textId="77777777" w:rsidR="00DB4EE8" w:rsidRPr="00794EBB" w:rsidRDefault="00DB4EE8" w:rsidP="00335F50">
      <w:pPr>
        <w:tabs>
          <w:tab w:val="left" w:pos="709"/>
        </w:tabs>
        <w:jc w:val="center"/>
        <w:rPr>
          <w:b/>
          <w:bCs/>
          <w:sz w:val="24"/>
        </w:rPr>
      </w:pPr>
    </w:p>
    <w:p w14:paraId="20B16066" w14:textId="77777777" w:rsidR="00335F50" w:rsidRPr="00794EBB" w:rsidRDefault="00335F50" w:rsidP="00335F50">
      <w:pPr>
        <w:tabs>
          <w:tab w:val="left" w:pos="709"/>
        </w:tabs>
        <w:jc w:val="center"/>
        <w:rPr>
          <w:b/>
          <w:bCs/>
          <w:sz w:val="24"/>
        </w:rPr>
      </w:pPr>
      <w:r w:rsidRPr="00794EBB">
        <w:rPr>
          <w:b/>
          <w:bCs/>
          <w:sz w:val="24"/>
        </w:rPr>
        <w:t>УСТАНОВИЛА:</w:t>
      </w:r>
    </w:p>
    <w:p w14:paraId="4FCBDFC0" w14:textId="77777777" w:rsidR="00335F50" w:rsidRPr="00794EBB" w:rsidRDefault="00335F50" w:rsidP="00335F50">
      <w:pPr>
        <w:tabs>
          <w:tab w:val="left" w:pos="709"/>
        </w:tabs>
        <w:ind w:firstLine="851"/>
        <w:jc w:val="center"/>
        <w:rPr>
          <w:b/>
          <w:bCs/>
          <w:sz w:val="24"/>
        </w:rPr>
      </w:pPr>
    </w:p>
    <w:p w14:paraId="5B53B984" w14:textId="4F65BC3A" w:rsidR="00335F50" w:rsidRPr="00794EBB" w:rsidRDefault="00335F50" w:rsidP="00F630A9">
      <w:pPr>
        <w:ind w:firstLine="709"/>
        <w:jc w:val="both"/>
        <w:rPr>
          <w:sz w:val="24"/>
        </w:rPr>
      </w:pPr>
      <w:r w:rsidRPr="00E43ECC">
        <w:rPr>
          <w:sz w:val="24"/>
        </w:rPr>
        <w:t xml:space="preserve">В Управление поступила жалоба Заявителя на действия </w:t>
      </w:r>
      <w:r w:rsidR="000161BB" w:rsidRPr="00E43ECC">
        <w:rPr>
          <w:sz w:val="24"/>
        </w:rPr>
        <w:t xml:space="preserve">комиссии </w:t>
      </w:r>
      <w:r w:rsidR="001C7FC4" w:rsidRPr="00E43ECC">
        <w:rPr>
          <w:sz w:val="24"/>
        </w:rPr>
        <w:t>по осуществлению закупок</w:t>
      </w:r>
      <w:r w:rsidRPr="00E43ECC">
        <w:rPr>
          <w:sz w:val="24"/>
        </w:rPr>
        <w:t>.</w:t>
      </w:r>
    </w:p>
    <w:p w14:paraId="3600E4F4" w14:textId="25564ABB" w:rsidR="00FE0673" w:rsidRPr="00794EBB" w:rsidRDefault="00FE0673" w:rsidP="00FE0673">
      <w:pPr>
        <w:ind w:firstLine="709"/>
        <w:jc w:val="both"/>
        <w:rPr>
          <w:bCs/>
          <w:sz w:val="24"/>
        </w:rPr>
      </w:pPr>
      <w:r w:rsidRPr="00794EBB">
        <w:rPr>
          <w:bCs/>
          <w:sz w:val="24"/>
        </w:rPr>
        <w:t xml:space="preserve">Заявитель считает, что действия </w:t>
      </w:r>
      <w:r w:rsidR="000161BB">
        <w:rPr>
          <w:bCs/>
          <w:sz w:val="24"/>
        </w:rPr>
        <w:t xml:space="preserve">комиссии по осуществлению закупок </w:t>
      </w:r>
      <w:r w:rsidRPr="00794EBB">
        <w:rPr>
          <w:bCs/>
          <w:sz w:val="24"/>
        </w:rPr>
        <w:t xml:space="preserve">противоречат требованиям Закона о контрактной системе. </w:t>
      </w:r>
    </w:p>
    <w:p w14:paraId="7D823E98" w14:textId="6A80E96E" w:rsidR="00335F50" w:rsidRPr="00794EBB" w:rsidRDefault="00335F50" w:rsidP="0054604C">
      <w:pPr>
        <w:ind w:firstLine="709"/>
        <w:jc w:val="both"/>
        <w:rPr>
          <w:sz w:val="24"/>
        </w:rPr>
      </w:pPr>
      <w:r w:rsidRPr="00794EBB">
        <w:rPr>
          <w:sz w:val="24"/>
        </w:rPr>
        <w:t>В соответствии с извещением</w:t>
      </w:r>
      <w:r w:rsidR="002453C8" w:rsidRPr="00794EBB">
        <w:rPr>
          <w:sz w:val="24"/>
        </w:rPr>
        <w:t xml:space="preserve"> об осуществлении закупки, пр</w:t>
      </w:r>
      <w:r w:rsidRPr="00794EBB">
        <w:rPr>
          <w:sz w:val="24"/>
        </w:rPr>
        <w:t>о</w:t>
      </w:r>
      <w:r w:rsidR="002453C8" w:rsidRPr="00794EBB">
        <w:rPr>
          <w:sz w:val="24"/>
        </w:rPr>
        <w:t>то</w:t>
      </w:r>
      <w:r w:rsidRPr="00794EBB">
        <w:rPr>
          <w:sz w:val="24"/>
        </w:rPr>
        <w:t>колами, составленными при осуществлении закупки:</w:t>
      </w:r>
    </w:p>
    <w:p w14:paraId="6E881B77" w14:textId="312E2450" w:rsidR="002453C8" w:rsidRPr="00794EBB" w:rsidRDefault="00335F50" w:rsidP="002453C8">
      <w:pPr>
        <w:pStyle w:val="ab"/>
        <w:numPr>
          <w:ilvl w:val="0"/>
          <w:numId w:val="6"/>
        </w:numPr>
        <w:tabs>
          <w:tab w:val="left" w:pos="1134"/>
        </w:tabs>
        <w:ind w:left="0" w:firstLine="709"/>
        <w:jc w:val="both"/>
        <w:rPr>
          <w:sz w:val="24"/>
        </w:rPr>
      </w:pPr>
      <w:r w:rsidRPr="00794EBB">
        <w:rPr>
          <w:sz w:val="24"/>
        </w:rPr>
        <w:t>извещение размещено в единой информационной системе в сфере закупок (д</w:t>
      </w:r>
      <w:r w:rsidR="00C36D98" w:rsidRPr="00794EBB">
        <w:rPr>
          <w:sz w:val="24"/>
        </w:rPr>
        <w:t>алее –ЕИС) на официаль</w:t>
      </w:r>
      <w:r w:rsidR="00916DDB" w:rsidRPr="00794EBB">
        <w:rPr>
          <w:sz w:val="24"/>
        </w:rPr>
        <w:t xml:space="preserve">ном сайте </w:t>
      </w:r>
      <w:r w:rsidR="0050036E">
        <w:rPr>
          <w:sz w:val="24"/>
        </w:rPr>
        <w:t>19</w:t>
      </w:r>
      <w:r w:rsidR="0025215E" w:rsidRPr="00794EBB">
        <w:rPr>
          <w:sz w:val="24"/>
        </w:rPr>
        <w:t>.12</w:t>
      </w:r>
      <w:r w:rsidR="00206C30" w:rsidRPr="00794EBB">
        <w:rPr>
          <w:sz w:val="24"/>
        </w:rPr>
        <w:t>.2024;</w:t>
      </w:r>
    </w:p>
    <w:p w14:paraId="390E583F" w14:textId="16C909D5" w:rsidR="00335F50" w:rsidRPr="00794EBB" w:rsidRDefault="00A24684" w:rsidP="0050036E">
      <w:pPr>
        <w:pStyle w:val="ab"/>
        <w:numPr>
          <w:ilvl w:val="0"/>
          <w:numId w:val="6"/>
        </w:numPr>
        <w:tabs>
          <w:tab w:val="left" w:pos="1134"/>
        </w:tabs>
        <w:jc w:val="both"/>
        <w:rPr>
          <w:sz w:val="24"/>
        </w:rPr>
      </w:pPr>
      <w:r w:rsidRPr="00794EBB">
        <w:rPr>
          <w:sz w:val="24"/>
        </w:rPr>
        <w:t>дата и время окончания срока подачи заявок</w:t>
      </w:r>
      <w:r w:rsidR="0050036E">
        <w:rPr>
          <w:sz w:val="24"/>
        </w:rPr>
        <w:t xml:space="preserve"> </w:t>
      </w:r>
      <w:r w:rsidR="0050036E" w:rsidRPr="0050036E">
        <w:rPr>
          <w:sz w:val="24"/>
        </w:rPr>
        <w:t>10.01.2025 08:00 (МСК+2)</w:t>
      </w:r>
      <w:r w:rsidR="005D51AE" w:rsidRPr="00794EBB">
        <w:rPr>
          <w:sz w:val="24"/>
        </w:rPr>
        <w:t>;</w:t>
      </w:r>
    </w:p>
    <w:p w14:paraId="3AA83736" w14:textId="45491468" w:rsidR="00C62398" w:rsidRPr="00794EBB" w:rsidRDefault="00A24684" w:rsidP="0050036E">
      <w:pPr>
        <w:pStyle w:val="ab"/>
        <w:numPr>
          <w:ilvl w:val="0"/>
          <w:numId w:val="6"/>
        </w:numPr>
        <w:tabs>
          <w:tab w:val="left" w:pos="1134"/>
        </w:tabs>
        <w:jc w:val="both"/>
        <w:rPr>
          <w:sz w:val="24"/>
        </w:rPr>
      </w:pPr>
      <w:r w:rsidRPr="00794EBB">
        <w:rPr>
          <w:sz w:val="24"/>
        </w:rPr>
        <w:t>дата подведения итогов определения поставщика (подрядчика, исполнителя)</w:t>
      </w:r>
      <w:r w:rsidR="0050036E">
        <w:rPr>
          <w:sz w:val="24"/>
        </w:rPr>
        <w:t xml:space="preserve"> </w:t>
      </w:r>
      <w:r w:rsidR="0050036E" w:rsidRPr="0050036E">
        <w:rPr>
          <w:sz w:val="24"/>
        </w:rPr>
        <w:t>14.01.2025</w:t>
      </w:r>
      <w:r w:rsidR="003C1464" w:rsidRPr="00794EBB">
        <w:rPr>
          <w:sz w:val="24"/>
        </w:rPr>
        <w:t>.</w:t>
      </w:r>
    </w:p>
    <w:p w14:paraId="41FB6072" w14:textId="77777777" w:rsidR="00335F50" w:rsidRPr="00794EBB" w:rsidRDefault="00335F50" w:rsidP="004546D7">
      <w:pPr>
        <w:pStyle w:val="af1"/>
        <w:tabs>
          <w:tab w:val="left" w:pos="0"/>
        </w:tabs>
        <w:ind w:firstLine="709"/>
        <w:jc w:val="both"/>
        <w:rPr>
          <w:rFonts w:ascii="Times New Roman" w:hAnsi="Times New Roman" w:cs="Times New Roman"/>
          <w:sz w:val="24"/>
          <w:szCs w:val="24"/>
        </w:rPr>
      </w:pPr>
      <w:r w:rsidRPr="00794EBB">
        <w:rPr>
          <w:rFonts w:ascii="Times New Roman" w:hAnsi="Times New Roman" w:cs="Times New Roman"/>
          <w:sz w:val="24"/>
          <w:szCs w:val="24"/>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14:paraId="60E0FD16" w14:textId="6F0BCBC3" w:rsidR="00475021" w:rsidRPr="00475021" w:rsidRDefault="00A310A3" w:rsidP="00A310A3">
      <w:pPr>
        <w:pStyle w:val="af1"/>
        <w:tabs>
          <w:tab w:val="left" w:pos="0"/>
        </w:tabs>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По мнению Заявителя, </w:t>
      </w:r>
      <w:r w:rsidR="0050036E" w:rsidRPr="00E43ECC">
        <w:rPr>
          <w:rFonts w:ascii="Times New Roman" w:hAnsi="Times New Roman" w:cs="Times New Roman"/>
          <w:sz w:val="24"/>
          <w:szCs w:val="24"/>
          <w:shd w:val="clear" w:color="auto" w:fill="FFFFFF"/>
        </w:rPr>
        <w:t>заявка Победителя подлежала отклонению, так как в составе заявки отсутствует номер реестровой записи из реестра российской радиоэлектронной продукции на предлагаемый к поставке товар</w:t>
      </w:r>
      <w:r w:rsidR="00C73CAA" w:rsidRPr="00E43ECC">
        <w:rPr>
          <w:rFonts w:ascii="Times New Roman" w:hAnsi="Times New Roman" w:cs="Times New Roman"/>
          <w:sz w:val="24"/>
          <w:szCs w:val="24"/>
          <w:shd w:val="clear" w:color="auto" w:fill="FFFFFF"/>
        </w:rPr>
        <w:t xml:space="preserve"> для подтверждения соответствия </w:t>
      </w:r>
      <w:r w:rsidR="00493A21" w:rsidRPr="00E43ECC">
        <w:rPr>
          <w:rFonts w:ascii="Times New Roman" w:hAnsi="Times New Roman" w:cs="Times New Roman"/>
          <w:sz w:val="24"/>
          <w:szCs w:val="24"/>
          <w:shd w:val="clear" w:color="auto" w:fill="FFFFFF"/>
        </w:rPr>
        <w:t xml:space="preserve">постановлению Правительства РФ от 10.07.2019 </w:t>
      </w:r>
      <w:r>
        <w:rPr>
          <w:rFonts w:ascii="Times New Roman" w:hAnsi="Times New Roman" w:cs="Times New Roman"/>
          <w:sz w:val="24"/>
          <w:szCs w:val="24"/>
          <w:shd w:val="clear" w:color="auto" w:fill="FFFFFF"/>
        </w:rPr>
        <w:t>№</w:t>
      </w:r>
      <w:r w:rsidR="00493A21" w:rsidRPr="00E43ECC">
        <w:rPr>
          <w:rFonts w:ascii="Times New Roman" w:hAnsi="Times New Roman" w:cs="Times New Roman"/>
          <w:sz w:val="24"/>
          <w:szCs w:val="24"/>
          <w:shd w:val="clear" w:color="auto" w:fill="FFFFFF"/>
        </w:rPr>
        <w:t xml:space="preserve"> 878</w:t>
      </w:r>
      <w:r>
        <w:rPr>
          <w:rFonts w:ascii="Times New Roman" w:hAnsi="Times New Roman" w:cs="Times New Roman"/>
          <w:sz w:val="24"/>
          <w:szCs w:val="24"/>
          <w:shd w:val="clear" w:color="auto" w:fill="FFFFFF"/>
        </w:rPr>
        <w:t xml:space="preserve">, а также </w:t>
      </w:r>
      <w:r w:rsidR="00475021" w:rsidRPr="00475021">
        <w:rPr>
          <w:rFonts w:ascii="Times New Roman" w:hAnsi="Times New Roman" w:cs="Times New Roman"/>
          <w:sz w:val="24"/>
          <w:szCs w:val="24"/>
          <w:shd w:val="clear" w:color="auto" w:fill="FFFFFF"/>
        </w:rPr>
        <w:t>Заявитель считает,</w:t>
      </w:r>
      <w:r w:rsidR="00C73CAA">
        <w:rPr>
          <w:rFonts w:ascii="Times New Roman" w:hAnsi="Times New Roman" w:cs="Times New Roman"/>
          <w:sz w:val="24"/>
          <w:szCs w:val="24"/>
          <w:shd w:val="clear" w:color="auto" w:fill="FFFFFF"/>
        </w:rPr>
        <w:t xml:space="preserve"> что Комиссия по осуществлению закупок неправомерно признала заявку</w:t>
      </w:r>
      <w:r w:rsidR="00C73CAA" w:rsidRPr="00C73CAA">
        <w:rPr>
          <w:rFonts w:ascii="Times New Roman" w:hAnsi="Times New Roman" w:cs="Times New Roman"/>
          <w:sz w:val="24"/>
          <w:szCs w:val="24"/>
          <w:shd w:val="clear" w:color="auto" w:fill="FFFFFF"/>
        </w:rPr>
        <w:t xml:space="preserve"> победителя соответствующей требованиям извещения ввиду наличия в ее составе признаков недостоверных сведений о товарном знаке</w:t>
      </w:r>
      <w:r w:rsidR="00475021" w:rsidRPr="00475021">
        <w:rPr>
          <w:rFonts w:ascii="Times New Roman" w:hAnsi="Times New Roman" w:cs="Times New Roman"/>
          <w:sz w:val="24"/>
          <w:szCs w:val="24"/>
          <w:shd w:val="clear" w:color="auto" w:fill="FFFFFF"/>
        </w:rPr>
        <w:t>.</w:t>
      </w:r>
    </w:p>
    <w:p w14:paraId="23FE5557" w14:textId="39BE4A6C" w:rsidR="00916DDB" w:rsidRPr="00E43ECC" w:rsidRDefault="00916DDB" w:rsidP="00806837">
      <w:pPr>
        <w:pStyle w:val="af1"/>
        <w:tabs>
          <w:tab w:val="left" w:pos="0"/>
        </w:tabs>
        <w:ind w:firstLine="709"/>
        <w:jc w:val="both"/>
        <w:rPr>
          <w:rFonts w:ascii="Times New Roman" w:hAnsi="Times New Roman" w:cs="Times New Roman"/>
          <w:sz w:val="24"/>
          <w:szCs w:val="24"/>
          <w:shd w:val="clear" w:color="auto" w:fill="FFFFFF"/>
        </w:rPr>
      </w:pPr>
      <w:r w:rsidRPr="00E43ECC">
        <w:rPr>
          <w:rFonts w:ascii="Times New Roman" w:hAnsi="Times New Roman" w:cs="Times New Roman"/>
          <w:sz w:val="24"/>
          <w:szCs w:val="24"/>
          <w:shd w:val="clear" w:color="auto" w:fill="FFFFFF"/>
        </w:rPr>
        <w:t>Заказчиком представлены возражения на жалобу заявителя. Заказчик считает доводы жалобы необоснованными и не подлежащими удовлетворению.</w:t>
      </w:r>
    </w:p>
    <w:p w14:paraId="056480A7" w14:textId="65D741E3" w:rsidR="00DF0E6B" w:rsidRPr="00E43ECC" w:rsidRDefault="0006597D" w:rsidP="00806837">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 xml:space="preserve">В результате рассмотрения жалобы, представленных материалов и осуществления в соответствии с пунктом 1 </w:t>
      </w:r>
      <w:hyperlink r:id="rId13" w:history="1">
        <w:r w:rsidRPr="00E43ECC">
          <w:rPr>
            <w:rStyle w:val="a3"/>
            <w:rFonts w:ascii="Times New Roman" w:hAnsi="Times New Roman" w:cs="Times New Roman"/>
            <w:color w:val="auto"/>
            <w:sz w:val="24"/>
            <w:szCs w:val="24"/>
            <w:u w:val="none"/>
          </w:rPr>
          <w:t>части 15 статьи 99</w:t>
        </w:r>
      </w:hyperlink>
      <w:r w:rsidRPr="00E43ECC">
        <w:rPr>
          <w:rFonts w:ascii="Times New Roman" w:hAnsi="Times New Roman" w:cs="Times New Roman"/>
          <w:sz w:val="24"/>
          <w:szCs w:val="24"/>
        </w:rPr>
        <w:t xml:space="preserve"> Закона о контрактной системе внеплановой проверк</w:t>
      </w:r>
      <w:r w:rsidR="00C73CAA" w:rsidRPr="00E43ECC">
        <w:rPr>
          <w:rFonts w:ascii="Times New Roman" w:hAnsi="Times New Roman" w:cs="Times New Roman"/>
          <w:sz w:val="24"/>
          <w:szCs w:val="24"/>
        </w:rPr>
        <w:t>и Комиссия установила следующее.</w:t>
      </w:r>
    </w:p>
    <w:p w14:paraId="1DE310CD" w14:textId="77777777" w:rsidR="00C73CAA" w:rsidRPr="00C73CAA" w:rsidRDefault="00C73CAA" w:rsidP="00C73CAA">
      <w:pPr>
        <w:pStyle w:val="af1"/>
        <w:tabs>
          <w:tab w:val="left" w:pos="0"/>
        </w:tabs>
        <w:ind w:firstLine="709"/>
        <w:jc w:val="both"/>
        <w:rPr>
          <w:rFonts w:ascii="Times New Roman" w:hAnsi="Times New Roman" w:cs="Times New Roman"/>
          <w:sz w:val="24"/>
          <w:szCs w:val="24"/>
        </w:rPr>
      </w:pPr>
      <w:r w:rsidRPr="00C73CAA">
        <w:rPr>
          <w:rFonts w:ascii="Times New Roman" w:hAnsi="Times New Roman" w:cs="Times New Roman"/>
          <w:sz w:val="24"/>
          <w:szCs w:val="24"/>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14:paraId="2B084B63" w14:textId="77777777" w:rsidR="00C73CAA" w:rsidRPr="00C73CAA" w:rsidRDefault="00C73CAA" w:rsidP="00C73CAA">
      <w:pPr>
        <w:pStyle w:val="af1"/>
        <w:tabs>
          <w:tab w:val="left" w:pos="0"/>
        </w:tabs>
        <w:ind w:firstLine="709"/>
        <w:jc w:val="both"/>
        <w:rPr>
          <w:rFonts w:ascii="Times New Roman" w:hAnsi="Times New Roman" w:cs="Times New Roman"/>
          <w:sz w:val="24"/>
          <w:szCs w:val="24"/>
        </w:rPr>
      </w:pPr>
      <w:r w:rsidRPr="00C73CAA">
        <w:rPr>
          <w:rFonts w:ascii="Times New Roman" w:hAnsi="Times New Roman" w:cs="Times New Roman"/>
          <w:sz w:val="24"/>
          <w:szCs w:val="24"/>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7840D04E" w14:textId="1FD32EDD" w:rsidR="00C73CAA" w:rsidRPr="00C73CAA" w:rsidRDefault="00C73CAA" w:rsidP="00C73CAA">
      <w:pPr>
        <w:pStyle w:val="af1"/>
        <w:tabs>
          <w:tab w:val="left" w:pos="0"/>
        </w:tabs>
        <w:ind w:firstLine="709"/>
        <w:jc w:val="both"/>
        <w:rPr>
          <w:rFonts w:ascii="Times New Roman" w:hAnsi="Times New Roman" w:cs="Times New Roman"/>
          <w:sz w:val="24"/>
          <w:szCs w:val="24"/>
        </w:rPr>
      </w:pPr>
      <w:r w:rsidRPr="00C73CAA">
        <w:rPr>
          <w:rFonts w:ascii="Times New Roman" w:hAnsi="Times New Roman" w:cs="Times New Roman"/>
          <w:sz w:val="24"/>
          <w:szCs w:val="24"/>
        </w:rPr>
        <w:t>Согласно извещению, Объектом закупки является</w:t>
      </w:r>
      <w:r>
        <w:rPr>
          <w:rFonts w:ascii="Times New Roman" w:hAnsi="Times New Roman" w:cs="Times New Roman"/>
          <w:sz w:val="24"/>
          <w:szCs w:val="24"/>
        </w:rPr>
        <w:t xml:space="preserve"> Кольпоскоп</w:t>
      </w:r>
      <w:r w:rsidRPr="00C73CAA">
        <w:rPr>
          <w:rFonts w:ascii="Times New Roman" w:hAnsi="Times New Roman" w:cs="Times New Roman"/>
          <w:sz w:val="24"/>
          <w:szCs w:val="24"/>
        </w:rPr>
        <w:t>, код КТРУ 26.70.22.150-00000078, код ОКПД 26.70.22.150.</w:t>
      </w:r>
    </w:p>
    <w:p w14:paraId="69843B24" w14:textId="1BCB20B1" w:rsidR="00C73CAA" w:rsidRPr="00C73CAA" w:rsidRDefault="00C73CAA" w:rsidP="00C73CAA">
      <w:pPr>
        <w:pStyle w:val="af1"/>
        <w:tabs>
          <w:tab w:val="left" w:pos="0"/>
        </w:tabs>
        <w:ind w:firstLine="709"/>
        <w:jc w:val="both"/>
        <w:rPr>
          <w:rFonts w:ascii="Times New Roman" w:hAnsi="Times New Roman" w:cs="Times New Roman"/>
          <w:sz w:val="24"/>
          <w:szCs w:val="24"/>
        </w:rPr>
      </w:pPr>
      <w:r w:rsidRPr="00C73CAA">
        <w:rPr>
          <w:rFonts w:ascii="Times New Roman" w:hAnsi="Times New Roman" w:cs="Times New Roman"/>
          <w:sz w:val="24"/>
          <w:szCs w:val="24"/>
        </w:rPr>
        <w:lastRenderedPageBreak/>
        <w:t xml:space="preserve">Согласно коду КТРУ - 26.70.22.150-00000062 </w:t>
      </w:r>
      <w:r>
        <w:rPr>
          <w:rFonts w:ascii="Times New Roman" w:hAnsi="Times New Roman" w:cs="Times New Roman"/>
          <w:sz w:val="24"/>
          <w:szCs w:val="24"/>
        </w:rPr>
        <w:t xml:space="preserve">Кольпоскоп </w:t>
      </w:r>
      <w:r w:rsidRPr="00C73CAA">
        <w:rPr>
          <w:rFonts w:ascii="Times New Roman" w:hAnsi="Times New Roman" w:cs="Times New Roman"/>
          <w:sz w:val="24"/>
          <w:szCs w:val="24"/>
        </w:rPr>
        <w:t>относится к коду ОКПД2 26.7</w:t>
      </w:r>
      <w:r w:rsidR="00C10C04">
        <w:rPr>
          <w:rFonts w:ascii="Times New Roman" w:hAnsi="Times New Roman" w:cs="Times New Roman"/>
          <w:sz w:val="24"/>
          <w:szCs w:val="24"/>
        </w:rPr>
        <w:t>0.22.150 «</w:t>
      </w:r>
      <w:r>
        <w:rPr>
          <w:rFonts w:ascii="Times New Roman" w:hAnsi="Times New Roman" w:cs="Times New Roman"/>
          <w:sz w:val="24"/>
          <w:szCs w:val="24"/>
        </w:rPr>
        <w:t>Микроскопы оптические»</w:t>
      </w:r>
      <w:r w:rsidRPr="00C73CAA">
        <w:rPr>
          <w:rFonts w:ascii="Times New Roman" w:hAnsi="Times New Roman" w:cs="Times New Roman"/>
          <w:sz w:val="24"/>
          <w:szCs w:val="24"/>
        </w:rPr>
        <w:t>.</w:t>
      </w:r>
    </w:p>
    <w:p w14:paraId="10DDC932" w14:textId="77777777" w:rsidR="00C73CAA" w:rsidRPr="00C73CAA" w:rsidRDefault="00C73CAA" w:rsidP="00C73CAA">
      <w:pPr>
        <w:pStyle w:val="af1"/>
        <w:tabs>
          <w:tab w:val="left" w:pos="0"/>
        </w:tabs>
        <w:ind w:firstLine="709"/>
        <w:jc w:val="both"/>
        <w:rPr>
          <w:rFonts w:ascii="Times New Roman" w:hAnsi="Times New Roman" w:cs="Times New Roman"/>
          <w:sz w:val="24"/>
          <w:szCs w:val="24"/>
        </w:rPr>
      </w:pPr>
      <w:r w:rsidRPr="00C73CAA">
        <w:rPr>
          <w:rFonts w:ascii="Times New Roman" w:hAnsi="Times New Roman" w:cs="Times New Roman"/>
          <w:sz w:val="24"/>
          <w:szCs w:val="24"/>
        </w:rPr>
        <w:t>Согласно п.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14:paraId="277C32F8" w14:textId="04930270" w:rsidR="00C73CAA" w:rsidRPr="00C73CAA" w:rsidRDefault="00C73CAA" w:rsidP="00C73CAA">
      <w:pPr>
        <w:pStyle w:val="af1"/>
        <w:tabs>
          <w:tab w:val="left" w:pos="0"/>
        </w:tabs>
        <w:ind w:firstLine="709"/>
        <w:jc w:val="both"/>
        <w:rPr>
          <w:rFonts w:ascii="Times New Roman" w:hAnsi="Times New Roman" w:cs="Times New Roman"/>
          <w:sz w:val="24"/>
          <w:szCs w:val="24"/>
        </w:rPr>
      </w:pPr>
      <w:r w:rsidRPr="00C73CAA">
        <w:rPr>
          <w:rFonts w:ascii="Times New Roman" w:hAnsi="Times New Roman" w:cs="Times New Roman"/>
          <w:sz w:val="24"/>
          <w:szCs w:val="24"/>
        </w:rPr>
        <w:t xml:space="preserve">Постановлением Правительства РФ от 05.02.2015 </w:t>
      </w:r>
      <w:r w:rsidR="00A310A3">
        <w:rPr>
          <w:rFonts w:ascii="Times New Roman" w:hAnsi="Times New Roman" w:cs="Times New Roman"/>
          <w:sz w:val="24"/>
          <w:szCs w:val="24"/>
        </w:rPr>
        <w:t>№</w:t>
      </w:r>
      <w:r w:rsidRPr="00C73CAA">
        <w:rPr>
          <w:rFonts w:ascii="Times New Roman" w:hAnsi="Times New Roman" w:cs="Times New Roman"/>
          <w:sz w:val="24"/>
          <w:szCs w:val="24"/>
        </w:rPr>
        <w:t xml:space="preserve"> 102 (далее - Постановление </w:t>
      </w:r>
      <w:r w:rsidR="00A310A3">
        <w:rPr>
          <w:rFonts w:ascii="Times New Roman" w:hAnsi="Times New Roman" w:cs="Times New Roman"/>
          <w:sz w:val="24"/>
          <w:szCs w:val="24"/>
        </w:rPr>
        <w:t>№</w:t>
      </w:r>
      <w:r w:rsidRPr="00C73CAA">
        <w:rPr>
          <w:rFonts w:ascii="Times New Roman" w:hAnsi="Times New Roman" w:cs="Times New Roman"/>
          <w:sz w:val="24"/>
          <w:szCs w:val="24"/>
        </w:rPr>
        <w:t xml:space="preserve"> 102) установлены ограничения и условия допуска отдельных видов медицинских изделий, происходящих из иностранных государств, в целях осуществления закупок для обеспечения государственных и муниципальных нужд.</w:t>
      </w:r>
    </w:p>
    <w:p w14:paraId="62BC2996" w14:textId="70DBB4AA" w:rsidR="00C73CAA" w:rsidRPr="00C73CAA" w:rsidRDefault="00C73CAA" w:rsidP="00C73CAA">
      <w:pPr>
        <w:pStyle w:val="af1"/>
        <w:tabs>
          <w:tab w:val="left" w:pos="0"/>
        </w:tabs>
        <w:ind w:firstLine="709"/>
        <w:jc w:val="both"/>
        <w:rPr>
          <w:rFonts w:ascii="Times New Roman" w:hAnsi="Times New Roman" w:cs="Times New Roman"/>
          <w:sz w:val="24"/>
          <w:szCs w:val="24"/>
        </w:rPr>
      </w:pPr>
      <w:r w:rsidRPr="00C73CAA">
        <w:rPr>
          <w:rFonts w:ascii="Times New Roman" w:hAnsi="Times New Roman" w:cs="Times New Roman"/>
          <w:sz w:val="24"/>
          <w:szCs w:val="24"/>
        </w:rPr>
        <w:t>Так, согласно ма</w:t>
      </w:r>
      <w:r w:rsidR="00493A21">
        <w:rPr>
          <w:rFonts w:ascii="Times New Roman" w:hAnsi="Times New Roman" w:cs="Times New Roman"/>
          <w:sz w:val="24"/>
          <w:szCs w:val="24"/>
        </w:rPr>
        <w:t>териалам дела, в Постановлении №</w:t>
      </w:r>
      <w:r w:rsidRPr="00C73CAA">
        <w:rPr>
          <w:rFonts w:ascii="Times New Roman" w:hAnsi="Times New Roman" w:cs="Times New Roman"/>
          <w:sz w:val="24"/>
          <w:szCs w:val="24"/>
        </w:rPr>
        <w:t xml:space="preserve"> 102 содержится код ОКПД2 26.70.22.150 на микроскопы медицинские, к числу которых относится</w:t>
      </w:r>
      <w:r w:rsidR="00493A21">
        <w:rPr>
          <w:rFonts w:ascii="Times New Roman" w:hAnsi="Times New Roman" w:cs="Times New Roman"/>
          <w:sz w:val="24"/>
          <w:szCs w:val="24"/>
        </w:rPr>
        <w:t xml:space="preserve"> Кольноскоп</w:t>
      </w:r>
      <w:r w:rsidRPr="00C73CAA">
        <w:rPr>
          <w:rFonts w:ascii="Times New Roman" w:hAnsi="Times New Roman" w:cs="Times New Roman"/>
          <w:sz w:val="24"/>
          <w:szCs w:val="24"/>
        </w:rPr>
        <w:t xml:space="preserve">, в связи с чем Заказчиком применено Постановление </w:t>
      </w:r>
      <w:r w:rsidR="00A310A3">
        <w:rPr>
          <w:rFonts w:ascii="Times New Roman" w:hAnsi="Times New Roman" w:cs="Times New Roman"/>
          <w:sz w:val="24"/>
          <w:szCs w:val="24"/>
        </w:rPr>
        <w:t>№</w:t>
      </w:r>
      <w:r w:rsidRPr="00C73CAA">
        <w:rPr>
          <w:rFonts w:ascii="Times New Roman" w:hAnsi="Times New Roman" w:cs="Times New Roman"/>
          <w:sz w:val="24"/>
          <w:szCs w:val="24"/>
        </w:rPr>
        <w:t xml:space="preserve"> 102.</w:t>
      </w:r>
    </w:p>
    <w:p w14:paraId="679442FF" w14:textId="306CC34A" w:rsidR="00C73CAA" w:rsidRPr="00C73CAA" w:rsidRDefault="00C73CAA" w:rsidP="00C73CAA">
      <w:pPr>
        <w:pStyle w:val="af1"/>
        <w:tabs>
          <w:tab w:val="left" w:pos="0"/>
        </w:tabs>
        <w:ind w:firstLine="709"/>
        <w:jc w:val="both"/>
        <w:rPr>
          <w:rFonts w:ascii="Times New Roman" w:hAnsi="Times New Roman" w:cs="Times New Roman"/>
          <w:sz w:val="24"/>
          <w:szCs w:val="24"/>
        </w:rPr>
      </w:pPr>
      <w:r w:rsidRPr="00C73CAA">
        <w:rPr>
          <w:rFonts w:ascii="Times New Roman" w:hAnsi="Times New Roman" w:cs="Times New Roman"/>
          <w:sz w:val="24"/>
          <w:szCs w:val="24"/>
        </w:rPr>
        <w:t xml:space="preserve">Вместе с тем, Постановление Правительства РФ от 10 июля 2019 г. </w:t>
      </w:r>
      <w:r w:rsidR="00A310A3">
        <w:rPr>
          <w:rFonts w:ascii="Times New Roman" w:hAnsi="Times New Roman" w:cs="Times New Roman"/>
          <w:sz w:val="24"/>
          <w:szCs w:val="24"/>
        </w:rPr>
        <w:t>№</w:t>
      </w:r>
      <w:r w:rsidRPr="00C73CAA">
        <w:rPr>
          <w:rFonts w:ascii="Times New Roman" w:hAnsi="Times New Roman" w:cs="Times New Roman"/>
          <w:sz w:val="24"/>
          <w:szCs w:val="24"/>
        </w:rPr>
        <w:t xml:space="preserve">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sidR="00A310A3">
        <w:rPr>
          <w:rFonts w:ascii="Times New Roman" w:hAnsi="Times New Roman" w:cs="Times New Roman"/>
          <w:sz w:val="24"/>
          <w:szCs w:val="24"/>
        </w:rPr>
        <w:t>№</w:t>
      </w:r>
      <w:r w:rsidRPr="00C73CAA">
        <w:rPr>
          <w:rFonts w:ascii="Times New Roman" w:hAnsi="Times New Roman" w:cs="Times New Roman"/>
          <w:sz w:val="24"/>
          <w:szCs w:val="24"/>
        </w:rPr>
        <w:t xml:space="preserve"> 925 и признании утратившими силу некоторых актов Правительства Российской Федерации" (с изменениями и дополнениями) (далее - Постановление N 878) также содержит код ОКПД2</w:t>
      </w:r>
      <w:r w:rsidR="00601518">
        <w:rPr>
          <w:rFonts w:ascii="Times New Roman" w:hAnsi="Times New Roman" w:cs="Times New Roman"/>
          <w:sz w:val="24"/>
          <w:szCs w:val="24"/>
        </w:rPr>
        <w:t xml:space="preserve"> 26.70.2 </w:t>
      </w:r>
      <w:r w:rsidR="00601518" w:rsidRPr="00C73CAA">
        <w:rPr>
          <w:rFonts w:ascii="Times New Roman" w:hAnsi="Times New Roman" w:cs="Times New Roman"/>
          <w:sz w:val="24"/>
          <w:szCs w:val="24"/>
        </w:rPr>
        <w:t>Приборы оптические прочие и их части</w:t>
      </w:r>
      <w:r w:rsidRPr="00C73CAA">
        <w:rPr>
          <w:rFonts w:ascii="Times New Roman" w:hAnsi="Times New Roman" w:cs="Times New Roman"/>
          <w:sz w:val="24"/>
          <w:szCs w:val="24"/>
        </w:rPr>
        <w:t>.</w:t>
      </w:r>
    </w:p>
    <w:p w14:paraId="186FAD83" w14:textId="3E55A0FA" w:rsidR="00C73CAA" w:rsidRPr="00C73CAA" w:rsidRDefault="00C73CAA" w:rsidP="00C73CAA">
      <w:pPr>
        <w:pStyle w:val="af1"/>
        <w:tabs>
          <w:tab w:val="left" w:pos="0"/>
        </w:tabs>
        <w:ind w:firstLine="709"/>
        <w:jc w:val="both"/>
        <w:rPr>
          <w:rFonts w:ascii="Times New Roman" w:hAnsi="Times New Roman" w:cs="Times New Roman"/>
          <w:sz w:val="24"/>
          <w:szCs w:val="24"/>
        </w:rPr>
      </w:pPr>
      <w:r w:rsidRPr="00C73CAA">
        <w:rPr>
          <w:rFonts w:ascii="Times New Roman" w:hAnsi="Times New Roman" w:cs="Times New Roman"/>
          <w:sz w:val="24"/>
          <w:szCs w:val="24"/>
        </w:rPr>
        <w:t xml:space="preserve">Так, согласно Письму Минпромторга РФ </w:t>
      </w:r>
      <w:r w:rsidR="00A310A3">
        <w:rPr>
          <w:rFonts w:ascii="Times New Roman" w:hAnsi="Times New Roman" w:cs="Times New Roman"/>
          <w:sz w:val="24"/>
          <w:szCs w:val="24"/>
        </w:rPr>
        <w:t>№</w:t>
      </w:r>
      <w:r w:rsidRPr="00C73CAA">
        <w:rPr>
          <w:rFonts w:ascii="Times New Roman" w:hAnsi="Times New Roman" w:cs="Times New Roman"/>
          <w:sz w:val="24"/>
          <w:szCs w:val="24"/>
        </w:rPr>
        <w:t xml:space="preserve"> 39247/12 от 05.06.2020 года в целях определения нормативного правового акта, в соответствии с которым необходимо применять соответствующие ограничения, необ</w:t>
      </w:r>
      <w:r w:rsidR="00A310A3">
        <w:rPr>
          <w:rFonts w:ascii="Times New Roman" w:hAnsi="Times New Roman" w:cs="Times New Roman"/>
          <w:sz w:val="24"/>
          <w:szCs w:val="24"/>
        </w:rPr>
        <w:t>ходимо руководствоваться более «уточненным кодом»</w:t>
      </w:r>
      <w:r w:rsidRPr="00C73CAA">
        <w:rPr>
          <w:rFonts w:ascii="Times New Roman" w:hAnsi="Times New Roman" w:cs="Times New Roman"/>
          <w:sz w:val="24"/>
          <w:szCs w:val="24"/>
        </w:rPr>
        <w:t>.</w:t>
      </w:r>
    </w:p>
    <w:p w14:paraId="35EAC2EC" w14:textId="7A2C91A5" w:rsidR="009C6CB7" w:rsidRPr="00E43ECC" w:rsidRDefault="009C6CB7" w:rsidP="009C6CB7">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 xml:space="preserve">Таким образом, Заказчик установил ограничения в соответствии с Постановлением </w:t>
      </w:r>
      <w:r w:rsidR="00A310A3">
        <w:rPr>
          <w:rFonts w:ascii="Times New Roman" w:hAnsi="Times New Roman" w:cs="Times New Roman"/>
          <w:sz w:val="24"/>
          <w:szCs w:val="24"/>
        </w:rPr>
        <w:t>№</w:t>
      </w:r>
      <w:r w:rsidRPr="00E43ECC">
        <w:rPr>
          <w:rFonts w:ascii="Times New Roman" w:hAnsi="Times New Roman" w:cs="Times New Roman"/>
          <w:sz w:val="24"/>
          <w:szCs w:val="24"/>
        </w:rPr>
        <w:t xml:space="preserve"> 102 используя уточненный код ОКПД2 26.70.22.150.</w:t>
      </w:r>
    </w:p>
    <w:p w14:paraId="0074CE2B" w14:textId="1B7C9E30" w:rsidR="00EE293F" w:rsidRPr="00E43ECC" w:rsidRDefault="00EE293F" w:rsidP="00EE293F">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Комиссией установлено, что Приложением № 3 к извещению об осуществлении закупки установлено требование о предоставлении в составе заявки на участие в закупке номера реестровой записи из реестра российской радиоэлектронной продукции или евразийского реестра, в то время как в структурированном виде в ЕИС установлено ограничение</w:t>
      </w:r>
      <w:r w:rsidR="00A310A3">
        <w:rPr>
          <w:rFonts w:ascii="Times New Roman" w:hAnsi="Times New Roman" w:cs="Times New Roman"/>
          <w:sz w:val="24"/>
          <w:szCs w:val="24"/>
        </w:rPr>
        <w:t xml:space="preserve"> исключительно по постановлению</w:t>
      </w:r>
      <w:r w:rsidRPr="00E43ECC">
        <w:rPr>
          <w:rFonts w:ascii="Times New Roman" w:hAnsi="Times New Roman" w:cs="Times New Roman"/>
          <w:sz w:val="24"/>
          <w:szCs w:val="24"/>
        </w:rPr>
        <w:t xml:space="preserve"> Правительства РФ от 05.02.2015 </w:t>
      </w:r>
      <w:r w:rsidR="00A310A3">
        <w:rPr>
          <w:rFonts w:ascii="Times New Roman" w:hAnsi="Times New Roman" w:cs="Times New Roman"/>
          <w:sz w:val="24"/>
          <w:szCs w:val="24"/>
        </w:rPr>
        <w:t>№</w:t>
      </w:r>
      <w:r w:rsidRPr="00E43ECC">
        <w:rPr>
          <w:rFonts w:ascii="Times New Roman" w:hAnsi="Times New Roman" w:cs="Times New Roman"/>
          <w:sz w:val="24"/>
          <w:szCs w:val="24"/>
        </w:rPr>
        <w:t xml:space="preserve"> 102.</w:t>
      </w:r>
    </w:p>
    <w:p w14:paraId="0A536E49" w14:textId="4044221E" w:rsidR="00EE293F" w:rsidRPr="00E43ECC" w:rsidRDefault="00EE293F" w:rsidP="00EE293F">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Согласно пункта 4 статьи 5 Закона о контрактной системе, сведения, которые указаны в структурированном виде в ЕИС, имеют приоритет над документами, которые прикреплены к заявке. При наличии противоречий между данными, которые содержатся в структурированном виде, и данными, которые содержатся во вложенном файле, приоритет имеет инфор</w:t>
      </w:r>
      <w:r w:rsidR="00FF2816">
        <w:rPr>
          <w:rFonts w:ascii="Times New Roman" w:hAnsi="Times New Roman" w:cs="Times New Roman"/>
          <w:sz w:val="24"/>
          <w:szCs w:val="24"/>
        </w:rPr>
        <w:t>мация в структурированном виде.</w:t>
      </w:r>
    </w:p>
    <w:p w14:paraId="0DA13398" w14:textId="77777777" w:rsidR="00FF2816" w:rsidRDefault="00FF2816" w:rsidP="00FF2816">
      <w:pPr>
        <w:pStyle w:val="af1"/>
        <w:tabs>
          <w:tab w:val="left" w:pos="0"/>
        </w:tabs>
        <w:ind w:firstLine="709"/>
        <w:jc w:val="both"/>
        <w:rPr>
          <w:rFonts w:ascii="Times New Roman" w:hAnsi="Times New Roman" w:cs="Times New Roman"/>
          <w:sz w:val="24"/>
          <w:szCs w:val="24"/>
        </w:rPr>
      </w:pPr>
      <w:r>
        <w:rPr>
          <w:rFonts w:ascii="Times New Roman" w:hAnsi="Times New Roman" w:cs="Times New Roman"/>
          <w:sz w:val="24"/>
          <w:szCs w:val="24"/>
        </w:rPr>
        <w:t>На заседании К</w:t>
      </w:r>
      <w:r w:rsidR="00EE293F" w:rsidRPr="00E43ECC">
        <w:rPr>
          <w:rFonts w:ascii="Times New Roman" w:hAnsi="Times New Roman" w:cs="Times New Roman"/>
          <w:sz w:val="24"/>
          <w:szCs w:val="24"/>
        </w:rPr>
        <w:t xml:space="preserve">омиссии </w:t>
      </w:r>
      <w:r w:rsidR="00A310A3">
        <w:rPr>
          <w:rFonts w:ascii="Times New Roman" w:hAnsi="Times New Roman" w:cs="Times New Roman"/>
          <w:sz w:val="24"/>
          <w:szCs w:val="24"/>
        </w:rPr>
        <w:t>Уполномоченный орган</w:t>
      </w:r>
      <w:r w:rsidR="00EE293F" w:rsidRPr="00E43ECC">
        <w:rPr>
          <w:rFonts w:ascii="Times New Roman" w:hAnsi="Times New Roman" w:cs="Times New Roman"/>
          <w:sz w:val="24"/>
          <w:szCs w:val="24"/>
        </w:rPr>
        <w:t xml:space="preserve"> </w:t>
      </w:r>
      <w:r>
        <w:rPr>
          <w:rFonts w:ascii="Times New Roman" w:hAnsi="Times New Roman" w:cs="Times New Roman"/>
          <w:sz w:val="24"/>
          <w:szCs w:val="24"/>
        </w:rPr>
        <w:t>пояснил</w:t>
      </w:r>
      <w:r w:rsidR="000161BB" w:rsidRPr="00E43ECC">
        <w:rPr>
          <w:rFonts w:ascii="Times New Roman" w:hAnsi="Times New Roman" w:cs="Times New Roman"/>
          <w:sz w:val="24"/>
          <w:szCs w:val="24"/>
        </w:rPr>
        <w:t xml:space="preserve">, </w:t>
      </w:r>
      <w:r w:rsidR="009C6CB7" w:rsidRPr="00E43ECC">
        <w:rPr>
          <w:rFonts w:ascii="Times New Roman" w:hAnsi="Times New Roman" w:cs="Times New Roman"/>
          <w:sz w:val="24"/>
          <w:szCs w:val="24"/>
        </w:rPr>
        <w:t>что ограничение допуска по постановлению № 878 было установлено ошибочно и обусловле</w:t>
      </w:r>
      <w:r w:rsidR="00A310A3">
        <w:rPr>
          <w:rFonts w:ascii="Times New Roman" w:hAnsi="Times New Roman" w:cs="Times New Roman"/>
          <w:sz w:val="24"/>
          <w:szCs w:val="24"/>
        </w:rPr>
        <w:t xml:space="preserve">но только человеческим фактором, а следовательно </w:t>
      </w:r>
      <w:r w:rsidR="00A310A3" w:rsidRPr="00A310A3">
        <w:rPr>
          <w:rFonts w:ascii="Times New Roman" w:hAnsi="Times New Roman" w:cs="Times New Roman"/>
          <w:sz w:val="24"/>
          <w:szCs w:val="24"/>
        </w:rPr>
        <w:t>при рассмотрении заявок</w:t>
      </w:r>
      <w:r>
        <w:rPr>
          <w:rFonts w:ascii="Times New Roman" w:hAnsi="Times New Roman" w:cs="Times New Roman"/>
          <w:sz w:val="24"/>
          <w:szCs w:val="24"/>
        </w:rPr>
        <w:t xml:space="preserve"> </w:t>
      </w:r>
      <w:r w:rsidRPr="00FF2816">
        <w:rPr>
          <w:rFonts w:ascii="Times New Roman" w:hAnsi="Times New Roman" w:cs="Times New Roman"/>
          <w:sz w:val="24"/>
          <w:szCs w:val="24"/>
        </w:rPr>
        <w:t>комиссии по осуществлению закупок</w:t>
      </w:r>
      <w:r>
        <w:rPr>
          <w:rFonts w:ascii="Times New Roman" w:hAnsi="Times New Roman" w:cs="Times New Roman"/>
          <w:sz w:val="24"/>
          <w:szCs w:val="24"/>
        </w:rPr>
        <w:t xml:space="preserve"> ориентировалась</w:t>
      </w:r>
      <w:r w:rsidR="00A310A3" w:rsidRPr="00A310A3">
        <w:rPr>
          <w:rFonts w:ascii="Times New Roman" w:hAnsi="Times New Roman" w:cs="Times New Roman"/>
          <w:sz w:val="24"/>
          <w:szCs w:val="24"/>
        </w:rPr>
        <w:t xml:space="preserve"> на структурированное </w:t>
      </w:r>
      <w:r>
        <w:rPr>
          <w:rFonts w:ascii="Times New Roman" w:hAnsi="Times New Roman" w:cs="Times New Roman"/>
          <w:sz w:val="24"/>
          <w:szCs w:val="24"/>
        </w:rPr>
        <w:t>извещение.</w:t>
      </w:r>
    </w:p>
    <w:p w14:paraId="0E079E99" w14:textId="5ED88709" w:rsidR="00C73CAA" w:rsidRPr="00E43ECC" w:rsidRDefault="00FF2816" w:rsidP="00FF2816">
      <w:pPr>
        <w:pStyle w:val="af1"/>
        <w:tabs>
          <w:tab w:val="left" w:pos="0"/>
        </w:tabs>
        <w:ind w:firstLine="709"/>
        <w:jc w:val="both"/>
        <w:rPr>
          <w:rFonts w:ascii="Times New Roman" w:hAnsi="Times New Roman" w:cs="Times New Roman"/>
          <w:sz w:val="24"/>
          <w:szCs w:val="24"/>
        </w:rPr>
      </w:pPr>
      <w:r>
        <w:rPr>
          <w:rFonts w:ascii="Times New Roman" w:hAnsi="Times New Roman" w:cs="Times New Roman"/>
          <w:sz w:val="24"/>
          <w:szCs w:val="24"/>
        </w:rPr>
        <w:t xml:space="preserve">Следовательно </w:t>
      </w:r>
      <w:r w:rsidR="00493A21" w:rsidRPr="00E43ECC">
        <w:rPr>
          <w:rFonts w:ascii="Times New Roman" w:hAnsi="Times New Roman" w:cs="Times New Roman"/>
          <w:sz w:val="24"/>
          <w:szCs w:val="24"/>
        </w:rPr>
        <w:t xml:space="preserve">у </w:t>
      </w:r>
      <w:r>
        <w:rPr>
          <w:rFonts w:ascii="Times New Roman" w:hAnsi="Times New Roman" w:cs="Times New Roman"/>
          <w:sz w:val="24"/>
          <w:szCs w:val="24"/>
        </w:rPr>
        <w:t xml:space="preserve">комиссии </w:t>
      </w:r>
      <w:r w:rsidR="00493A21" w:rsidRPr="00E43ECC">
        <w:rPr>
          <w:rFonts w:ascii="Times New Roman" w:hAnsi="Times New Roman" w:cs="Times New Roman"/>
          <w:sz w:val="24"/>
          <w:szCs w:val="24"/>
        </w:rPr>
        <w:t>Заказчика отсутство</w:t>
      </w:r>
      <w:r>
        <w:rPr>
          <w:rFonts w:ascii="Times New Roman" w:hAnsi="Times New Roman" w:cs="Times New Roman"/>
          <w:sz w:val="24"/>
          <w:szCs w:val="24"/>
        </w:rPr>
        <w:t xml:space="preserve">вали основания отклонять заявки участников </w:t>
      </w:r>
      <w:r w:rsidR="00493A21" w:rsidRPr="00E43ECC">
        <w:rPr>
          <w:rFonts w:ascii="Times New Roman" w:hAnsi="Times New Roman" w:cs="Times New Roman"/>
          <w:sz w:val="24"/>
          <w:szCs w:val="24"/>
        </w:rPr>
        <w:t>за непредоставление выписки из ре</w:t>
      </w:r>
      <w:r w:rsidR="00F54548" w:rsidRPr="00E43ECC">
        <w:rPr>
          <w:rFonts w:ascii="Times New Roman" w:hAnsi="Times New Roman" w:cs="Times New Roman"/>
          <w:sz w:val="24"/>
          <w:szCs w:val="24"/>
        </w:rPr>
        <w:t>естра российской радиоэлектронной продукции.</w:t>
      </w:r>
    </w:p>
    <w:p w14:paraId="487BC59E" w14:textId="33C15064" w:rsidR="00C73CAA" w:rsidRPr="00E43ECC" w:rsidRDefault="00493A21" w:rsidP="00FF2816">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Довод Заявителя не нашел своего подтверждения и является необоснованным.</w:t>
      </w:r>
    </w:p>
    <w:p w14:paraId="03F836A3" w14:textId="40910AE8" w:rsidR="00D938CA" w:rsidRPr="00E43ECC" w:rsidRDefault="00F42D2F" w:rsidP="00806837">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Относительно довода Заявителем о неправомерном признания заявки победителя соответствующей требованиям извещения ввиду наличия в ее составе признаков недостоверных сведений о товарном знаке, Комиссия сообщает следующее.</w:t>
      </w:r>
    </w:p>
    <w:p w14:paraId="3CD2A727" w14:textId="340004E8" w:rsidR="00F42D2F" w:rsidRPr="00E43ECC" w:rsidRDefault="00F42D2F" w:rsidP="00F42D2F">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Согласно протоколу подведения итогов определения поставщика (подрядчика, исполнителя) от 14.01.2025 №ИЭА1 заявка участника закупки с иде</w:t>
      </w:r>
      <w:r w:rsidR="00C10C04" w:rsidRPr="00E43ECC">
        <w:rPr>
          <w:rFonts w:ascii="Times New Roman" w:hAnsi="Times New Roman" w:cs="Times New Roman"/>
          <w:sz w:val="24"/>
          <w:szCs w:val="24"/>
        </w:rPr>
        <w:t xml:space="preserve">нтификационным номером </w:t>
      </w:r>
      <w:r w:rsidR="00C10C04" w:rsidRPr="00E43ECC">
        <w:rPr>
          <w:rFonts w:ascii="Times New Roman" w:hAnsi="Times New Roman" w:cs="Times New Roman"/>
          <w:sz w:val="24"/>
          <w:szCs w:val="24"/>
        </w:rPr>
        <w:lastRenderedPageBreak/>
        <w:t>№ 50</w:t>
      </w:r>
      <w:r w:rsidRPr="00E43ECC">
        <w:rPr>
          <w:rFonts w:ascii="Times New Roman" w:hAnsi="Times New Roman" w:cs="Times New Roman"/>
          <w:sz w:val="24"/>
          <w:szCs w:val="24"/>
        </w:rPr>
        <w:t>, ставшего победителем аукциона, была признана соответствующей требованиям извещения.</w:t>
      </w:r>
    </w:p>
    <w:p w14:paraId="17EDFC26" w14:textId="50D0775A" w:rsidR="00F42D2F" w:rsidRPr="00E43ECC" w:rsidRDefault="00F42D2F" w:rsidP="00F42D2F">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В своей жалобе Заявитель указывает, что заявка участника, признанного победителем, содержит недостоверные сведения в части указания товарного знака. Заявитель считает, что победитель указал товарные знаки, не применяемые при маркировке кольпоскопов.</w:t>
      </w:r>
    </w:p>
    <w:p w14:paraId="1FEF0A02" w14:textId="77777777" w:rsidR="00F42D2F" w:rsidRPr="00E43ECC" w:rsidRDefault="00F42D2F" w:rsidP="00F42D2F">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14:paraId="305FBE27" w14:textId="77777777" w:rsidR="00F42D2F" w:rsidRPr="00E43ECC" w:rsidRDefault="00F42D2F" w:rsidP="00F42D2F">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Согласно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14:paraId="640EA652" w14:textId="77777777" w:rsidR="00F42D2F" w:rsidRPr="00E43ECC" w:rsidRDefault="00F42D2F" w:rsidP="00F42D2F">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а) с учетом положений ч.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настоящего Федерального закона, товарный знак (при наличии у товара товарного знака);</w:t>
      </w:r>
    </w:p>
    <w:p w14:paraId="210F94EC" w14:textId="77777777" w:rsidR="00F42D2F" w:rsidRPr="00E43ECC" w:rsidRDefault="00F42D2F" w:rsidP="00F42D2F">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настоящей статьи;</w:t>
      </w:r>
    </w:p>
    <w:p w14:paraId="6DD0E23F" w14:textId="77777777" w:rsidR="00F42D2F" w:rsidRPr="00E43ECC" w:rsidRDefault="00F42D2F" w:rsidP="00F42D2F">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71943617" w14:textId="233418F0" w:rsidR="00F42D2F" w:rsidRPr="00E43ECC" w:rsidRDefault="00F42D2F" w:rsidP="00F42D2F">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Из содержания извещения о проведении аукциона следует, что Заказчиком определены требования к характеристикам закупаемого товара.</w:t>
      </w:r>
    </w:p>
    <w:p w14:paraId="5DEC09AA" w14:textId="605E000D" w:rsidR="00F42D2F" w:rsidRPr="00E43ECC" w:rsidRDefault="003D0F27" w:rsidP="00806837">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Комиссия, изучив заявку Победителя, установила, что в заявке отсутствует указание на товарный знак.</w:t>
      </w:r>
    </w:p>
    <w:p w14:paraId="7AC87488" w14:textId="76C51568" w:rsidR="003D0F27" w:rsidRPr="00E43ECC" w:rsidRDefault="003D0F27" w:rsidP="003D0F27">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 xml:space="preserve">Согласно письму ФАС России от 19.06.2019 </w:t>
      </w:r>
      <w:r w:rsidR="004C35E6">
        <w:rPr>
          <w:rFonts w:ascii="Times New Roman" w:hAnsi="Times New Roman" w:cs="Times New Roman"/>
          <w:sz w:val="24"/>
          <w:szCs w:val="24"/>
        </w:rPr>
        <w:t>№</w:t>
      </w:r>
      <w:r w:rsidRPr="00E43ECC">
        <w:rPr>
          <w:rFonts w:ascii="Times New Roman" w:hAnsi="Times New Roman" w:cs="Times New Roman"/>
          <w:sz w:val="24"/>
          <w:szCs w:val="24"/>
        </w:rPr>
        <w:t xml:space="preserve"> МЕ/51304/19, Закон о стандартизации и Закон о техническом регулировании не устанавливают порядок, а также обязанность регистрировать товарный знак на выпускаемую продукцию. Таким образом, наличие или отсутствие на товаре товарного знака не является качественной, функциональной или технической характеристикой товара.</w:t>
      </w:r>
    </w:p>
    <w:p w14:paraId="772B8E26" w14:textId="77777777" w:rsidR="003D0F27" w:rsidRPr="00E43ECC" w:rsidRDefault="003D0F27" w:rsidP="003D0F27">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Соответственно, отсутствие у товара товарного знака не свидетельствует о несоответствии товара функциональным, техническим и качественным характеристикам, установленным заказчиком.</w:t>
      </w:r>
    </w:p>
    <w:p w14:paraId="433B9B98" w14:textId="1A35EA4A" w:rsidR="00F42D2F" w:rsidRPr="00E43ECC" w:rsidRDefault="003D0F27" w:rsidP="003D0F27">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На основании изложенного неправомерно отклонять заявку в связи с отсутствием товарного знака или неуказанием товарного знака, если у предлагаемого товара отсутствует товарный знак.</w:t>
      </w:r>
    </w:p>
    <w:p w14:paraId="2169EA2F" w14:textId="662CDAE5" w:rsidR="00FF2816" w:rsidRPr="00E43ECC" w:rsidRDefault="003D0F27" w:rsidP="009E6EF2">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Таким образом, довод Заявителя не нашел своего подтверждения и является необоснованным.</w:t>
      </w:r>
    </w:p>
    <w:p w14:paraId="69D4BC95" w14:textId="54E942B0" w:rsidR="000161BB" w:rsidRPr="00E43ECC" w:rsidRDefault="000161BB" w:rsidP="000161BB">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В ходе проведения внеплановой проверки Комиссией Ямало-Ненецкого автономного округа установлено, что Заявителем</w:t>
      </w:r>
      <w:r w:rsidR="00FF2816">
        <w:rPr>
          <w:rFonts w:ascii="Times New Roman" w:hAnsi="Times New Roman" w:cs="Times New Roman"/>
          <w:sz w:val="24"/>
          <w:szCs w:val="24"/>
        </w:rPr>
        <w:t xml:space="preserve"> в адрес заказчика через систему ЕИС</w:t>
      </w:r>
      <w:r w:rsidRPr="00E43ECC">
        <w:rPr>
          <w:rFonts w:ascii="Times New Roman" w:hAnsi="Times New Roman" w:cs="Times New Roman"/>
          <w:sz w:val="24"/>
          <w:szCs w:val="24"/>
        </w:rPr>
        <w:t xml:space="preserve"> был направлен запрос на разъяснение положений документации об аукционе в электронной форме.</w:t>
      </w:r>
    </w:p>
    <w:p w14:paraId="0343BE7B" w14:textId="68C51637" w:rsidR="003D0F27" w:rsidRPr="00E43ECC" w:rsidRDefault="000161BB" w:rsidP="000161BB">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 xml:space="preserve">Заявитель в запросе просил внести изменения в части установления в извещении и ограничений допуска иностранной радиоэлектронной продукции по постановлению от 10.07.2019 </w:t>
      </w:r>
      <w:r w:rsidR="00FF2816">
        <w:rPr>
          <w:rFonts w:ascii="Times New Roman" w:hAnsi="Times New Roman" w:cs="Times New Roman"/>
          <w:sz w:val="24"/>
          <w:szCs w:val="24"/>
        </w:rPr>
        <w:t>№</w:t>
      </w:r>
      <w:r w:rsidRPr="00E43ECC">
        <w:rPr>
          <w:rFonts w:ascii="Times New Roman" w:hAnsi="Times New Roman" w:cs="Times New Roman"/>
          <w:sz w:val="24"/>
          <w:szCs w:val="24"/>
        </w:rPr>
        <w:t xml:space="preserve"> 878.</w:t>
      </w:r>
    </w:p>
    <w:p w14:paraId="63CC0B61" w14:textId="432774D9" w:rsidR="00CE36D6" w:rsidRPr="00E43ECC" w:rsidRDefault="00CE36D6" w:rsidP="00806837">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lastRenderedPageBreak/>
        <w:t>Заказчиком были даны разъяснения документации об электронном аукционе от</w:t>
      </w:r>
      <w:r w:rsidR="00D938CA" w:rsidRPr="00E43ECC">
        <w:rPr>
          <w:rFonts w:ascii="Times New Roman" w:hAnsi="Times New Roman" w:cs="Times New Roman"/>
          <w:sz w:val="24"/>
          <w:szCs w:val="24"/>
        </w:rPr>
        <w:t xml:space="preserve"> 23.12.2024, размещенные в ЕИС 23.12.2024</w:t>
      </w:r>
      <w:r w:rsidRPr="00E43ECC">
        <w:rPr>
          <w:rFonts w:ascii="Times New Roman" w:hAnsi="Times New Roman" w:cs="Times New Roman"/>
          <w:sz w:val="24"/>
          <w:szCs w:val="24"/>
        </w:rPr>
        <w:t>, с указанием в них,</w:t>
      </w:r>
      <w:r w:rsidR="00D938CA" w:rsidRPr="00E43ECC">
        <w:rPr>
          <w:rFonts w:ascii="Times New Roman" w:hAnsi="Times New Roman" w:cs="Times New Roman"/>
          <w:sz w:val="24"/>
          <w:szCs w:val="24"/>
        </w:rPr>
        <w:t xml:space="preserve"> что в извещении будут установлены ограничения допуска по постановлению от 10.07.2019 </w:t>
      </w:r>
      <w:r w:rsidR="00FF2816">
        <w:rPr>
          <w:rFonts w:ascii="Times New Roman" w:hAnsi="Times New Roman" w:cs="Times New Roman"/>
          <w:sz w:val="24"/>
          <w:szCs w:val="24"/>
        </w:rPr>
        <w:t>№</w:t>
      </w:r>
      <w:r w:rsidR="00D938CA" w:rsidRPr="00E43ECC">
        <w:rPr>
          <w:rFonts w:ascii="Times New Roman" w:hAnsi="Times New Roman" w:cs="Times New Roman"/>
          <w:sz w:val="24"/>
          <w:szCs w:val="24"/>
        </w:rPr>
        <w:t xml:space="preserve"> 878</w:t>
      </w:r>
      <w:r w:rsidRPr="00E43ECC">
        <w:rPr>
          <w:rFonts w:ascii="Times New Roman" w:hAnsi="Times New Roman" w:cs="Times New Roman"/>
          <w:sz w:val="24"/>
          <w:szCs w:val="24"/>
        </w:rPr>
        <w:t>.</w:t>
      </w:r>
    </w:p>
    <w:p w14:paraId="25DD70B1" w14:textId="737EE7EE" w:rsidR="00CE36D6" w:rsidRPr="00E43ECC" w:rsidRDefault="00B01C94" w:rsidP="00806837">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Согласно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14:paraId="3B38F1B8" w14:textId="68079377" w:rsidR="00CE36D6" w:rsidRPr="00E43ECC" w:rsidRDefault="00B01C94" w:rsidP="00806837">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Вместе с тем, Комиссией Ямало-Ненецкого УФАС России установлено, что представленные Заказчиком разъяснения положений извещения об осуществлении закупки изменяют суть извещения, что является нарушением ч. 5 ст. 42 Закона о контрактной системе</w:t>
      </w:r>
      <w:r w:rsidR="004C35E6">
        <w:rPr>
          <w:rFonts w:ascii="Times New Roman" w:hAnsi="Times New Roman" w:cs="Times New Roman"/>
          <w:sz w:val="24"/>
          <w:szCs w:val="24"/>
        </w:rPr>
        <w:t>.</w:t>
      </w:r>
    </w:p>
    <w:p w14:paraId="04B30CF0" w14:textId="77777777" w:rsidR="00EE293F" w:rsidRPr="00E43ECC" w:rsidRDefault="00EE293F" w:rsidP="00EE293F">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Допущенные нарушения содержат признаки административного правонарушения, предусмотренного ч. 1.4 ст. 7.30 КоАП РФ.</w:t>
      </w:r>
    </w:p>
    <w:p w14:paraId="129DFB42" w14:textId="348301D6" w:rsidR="00CE36D6" w:rsidRPr="00E43ECC" w:rsidRDefault="00EE293F" w:rsidP="00806837">
      <w:pPr>
        <w:pStyle w:val="af1"/>
        <w:tabs>
          <w:tab w:val="left" w:pos="0"/>
        </w:tabs>
        <w:ind w:firstLine="709"/>
        <w:jc w:val="both"/>
        <w:rPr>
          <w:rFonts w:ascii="Times New Roman" w:hAnsi="Times New Roman" w:cs="Times New Roman"/>
          <w:sz w:val="24"/>
          <w:szCs w:val="24"/>
        </w:rPr>
      </w:pPr>
      <w:r w:rsidRPr="00E43ECC">
        <w:rPr>
          <w:rFonts w:ascii="Times New Roman" w:hAnsi="Times New Roman" w:cs="Times New Roman"/>
          <w:sz w:val="24"/>
          <w:szCs w:val="24"/>
        </w:rPr>
        <w:t xml:space="preserve">Вместе с тем, Комиссия </w:t>
      </w:r>
      <w:r w:rsidR="000161BB" w:rsidRPr="00E43ECC">
        <w:rPr>
          <w:rFonts w:ascii="Times New Roman" w:hAnsi="Times New Roman" w:cs="Times New Roman"/>
          <w:sz w:val="24"/>
          <w:szCs w:val="24"/>
        </w:rPr>
        <w:t xml:space="preserve">Ямало-Ненецкого </w:t>
      </w:r>
      <w:r w:rsidRPr="00E43ECC">
        <w:rPr>
          <w:rFonts w:ascii="Times New Roman" w:hAnsi="Times New Roman" w:cs="Times New Roman"/>
          <w:sz w:val="24"/>
          <w:szCs w:val="24"/>
        </w:rPr>
        <w:t>УФАС России полагает возможным не выдавать заказчику предписание об устранении выявленных нарушений законодательства о контрактной системе в связи тем, что допущенное заказчиком нарушение не повлияло на результаты определения поставщика.</w:t>
      </w:r>
    </w:p>
    <w:p w14:paraId="70EBF475" w14:textId="74E3C7F3" w:rsidR="003F4DFB" w:rsidRPr="00A310A3" w:rsidRDefault="003F4DFB" w:rsidP="00794EBB">
      <w:pPr>
        <w:autoSpaceDE w:val="0"/>
        <w:autoSpaceDN w:val="0"/>
        <w:adjustRightInd w:val="0"/>
        <w:ind w:firstLine="540"/>
        <w:jc w:val="both"/>
        <w:rPr>
          <w:sz w:val="24"/>
        </w:rPr>
      </w:pPr>
      <w:r w:rsidRPr="00E43ECC">
        <w:rPr>
          <w:sz w:val="24"/>
        </w:rPr>
        <w:t>На основании изложенного, руководствуясь частью 1 статьи 2, пунктом 1 части 15 статьи 99, частью 8 статьи 106 Закона о контрактной системе, Комиссия,</w:t>
      </w:r>
    </w:p>
    <w:p w14:paraId="47610985" w14:textId="77777777" w:rsidR="00335F50" w:rsidRPr="00794EBB" w:rsidRDefault="00335F50" w:rsidP="003F4DFB">
      <w:pPr>
        <w:jc w:val="both"/>
        <w:rPr>
          <w:bCs/>
          <w:sz w:val="24"/>
        </w:rPr>
      </w:pPr>
    </w:p>
    <w:p w14:paraId="70B71026" w14:textId="77777777" w:rsidR="00335F50" w:rsidRPr="00794EBB" w:rsidRDefault="00335F50" w:rsidP="00335F50">
      <w:pPr>
        <w:jc w:val="center"/>
        <w:rPr>
          <w:b/>
          <w:sz w:val="24"/>
        </w:rPr>
      </w:pPr>
      <w:r w:rsidRPr="00794EBB">
        <w:rPr>
          <w:b/>
          <w:sz w:val="24"/>
        </w:rPr>
        <w:t>РЕШИЛА:</w:t>
      </w:r>
    </w:p>
    <w:p w14:paraId="39F38408" w14:textId="77777777" w:rsidR="00335F50" w:rsidRPr="00794EBB" w:rsidRDefault="00335F50" w:rsidP="00681543">
      <w:pPr>
        <w:ind w:firstLine="709"/>
        <w:jc w:val="center"/>
        <w:rPr>
          <w:b/>
          <w:sz w:val="24"/>
        </w:rPr>
      </w:pPr>
    </w:p>
    <w:p w14:paraId="5BD6070B" w14:textId="34C16835" w:rsidR="00794EBB" w:rsidRPr="00E43ECC" w:rsidRDefault="00794EBB" w:rsidP="00794EBB">
      <w:pPr>
        <w:tabs>
          <w:tab w:val="left" w:pos="709"/>
        </w:tabs>
        <w:ind w:firstLine="709"/>
        <w:jc w:val="both"/>
        <w:rPr>
          <w:sz w:val="24"/>
        </w:rPr>
      </w:pPr>
      <w:r w:rsidRPr="00E43ECC">
        <w:rPr>
          <w:sz w:val="24"/>
        </w:rPr>
        <w:t>1. Признать жалобу</w:t>
      </w:r>
      <w:r w:rsidR="000161BB" w:rsidRPr="00E43ECC">
        <w:rPr>
          <w:sz w:val="24"/>
        </w:rPr>
        <w:t xml:space="preserve"> ООО «Кайрос» на действия комиссии по осуществлению закупок при осуществлении закупки способом электронного аукциона на поставку медицинских изделий (Кольпоскоп),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начальная (максимальная) цена контракта – 683 487,66 рублей (извещение № 0190200000324016461)</w:t>
      </w:r>
      <w:r w:rsidRPr="00E43ECC">
        <w:rPr>
          <w:sz w:val="24"/>
        </w:rPr>
        <w:t xml:space="preserve">, </w:t>
      </w:r>
      <w:r w:rsidR="00C12B6E" w:rsidRPr="00E43ECC">
        <w:rPr>
          <w:sz w:val="24"/>
        </w:rPr>
        <w:t>не</w:t>
      </w:r>
      <w:r w:rsidRPr="00E43ECC">
        <w:rPr>
          <w:sz w:val="24"/>
        </w:rPr>
        <w:t>обоснованной.</w:t>
      </w:r>
    </w:p>
    <w:p w14:paraId="3CD92955" w14:textId="63870F60" w:rsidR="00794EBB" w:rsidRPr="00794EBB" w:rsidRDefault="00794EBB" w:rsidP="00794EBB">
      <w:pPr>
        <w:tabs>
          <w:tab w:val="left" w:pos="709"/>
        </w:tabs>
        <w:ind w:firstLine="709"/>
        <w:jc w:val="both"/>
        <w:rPr>
          <w:sz w:val="24"/>
        </w:rPr>
      </w:pPr>
      <w:r w:rsidRPr="00E43ECC">
        <w:rPr>
          <w:sz w:val="24"/>
        </w:rPr>
        <w:t>2. Признать в действиях Заказ</w:t>
      </w:r>
      <w:r w:rsidR="000161BB" w:rsidRPr="00E43ECC">
        <w:rPr>
          <w:sz w:val="24"/>
        </w:rPr>
        <w:t>чика нарушения части 5</w:t>
      </w:r>
      <w:r w:rsidR="00E43ECC" w:rsidRPr="00E43ECC">
        <w:rPr>
          <w:sz w:val="24"/>
        </w:rPr>
        <w:t xml:space="preserve"> </w:t>
      </w:r>
      <w:r w:rsidR="000161BB" w:rsidRPr="00E43ECC">
        <w:rPr>
          <w:sz w:val="24"/>
        </w:rPr>
        <w:t xml:space="preserve">статьи 42 </w:t>
      </w:r>
      <w:r w:rsidRPr="00E43ECC">
        <w:rPr>
          <w:sz w:val="24"/>
        </w:rPr>
        <w:t>Закона о контрактной системе.</w:t>
      </w:r>
      <w:r w:rsidRPr="00794EBB">
        <w:rPr>
          <w:sz w:val="24"/>
        </w:rPr>
        <w:t xml:space="preserve"> </w:t>
      </w:r>
    </w:p>
    <w:p w14:paraId="721370C7" w14:textId="781E1170" w:rsidR="00794EBB" w:rsidRPr="00794EBB" w:rsidRDefault="00794EBB" w:rsidP="00794EBB">
      <w:pPr>
        <w:tabs>
          <w:tab w:val="left" w:pos="709"/>
        </w:tabs>
        <w:ind w:firstLine="709"/>
        <w:jc w:val="both"/>
        <w:rPr>
          <w:sz w:val="24"/>
        </w:rPr>
      </w:pPr>
      <w:r w:rsidRPr="00794EBB">
        <w:rPr>
          <w:sz w:val="24"/>
        </w:rPr>
        <w:t>3.</w:t>
      </w:r>
      <w:r w:rsidR="00FD44DF">
        <w:rPr>
          <w:sz w:val="24"/>
        </w:rPr>
        <w:t xml:space="preserve"> Предписание об устранении нарушений не выдавать</w:t>
      </w:r>
      <w:r w:rsidRPr="00794EBB">
        <w:rPr>
          <w:sz w:val="24"/>
        </w:rPr>
        <w:t>.</w:t>
      </w:r>
    </w:p>
    <w:p w14:paraId="6EDA6665" w14:textId="77777777" w:rsidR="00794EBB" w:rsidRPr="00794EBB" w:rsidRDefault="00794EBB" w:rsidP="00794EBB">
      <w:pPr>
        <w:tabs>
          <w:tab w:val="left" w:pos="709"/>
        </w:tabs>
        <w:ind w:firstLine="709"/>
        <w:jc w:val="both"/>
        <w:rPr>
          <w:sz w:val="24"/>
        </w:rPr>
      </w:pPr>
      <w:r w:rsidRPr="00794EBB">
        <w:rPr>
          <w:sz w:val="24"/>
        </w:rPr>
        <w:t>4. Передать материалы дела соответствующему должностному лицу Управления Федеральной антимонопольной службы по Ямало-Ненецкому автономному округу для рассмотрения вопроса о возбуждении дела об административном правонарушении.</w:t>
      </w:r>
    </w:p>
    <w:p w14:paraId="047058B3" w14:textId="3C59B98D" w:rsidR="00FD44DF" w:rsidRPr="00FD44DF" w:rsidRDefault="00794EBB" w:rsidP="00FD44DF">
      <w:pPr>
        <w:tabs>
          <w:tab w:val="left" w:pos="709"/>
        </w:tabs>
        <w:ind w:firstLine="709"/>
        <w:contextualSpacing/>
        <w:jc w:val="both"/>
        <w:rPr>
          <w:sz w:val="24"/>
        </w:rPr>
      </w:pPr>
      <w:r w:rsidRPr="00794EBB">
        <w:rPr>
          <w:sz w:val="24"/>
        </w:rPr>
        <w:t xml:space="preserve">5. </w:t>
      </w:r>
      <w:r w:rsidR="00FD44DF" w:rsidRPr="00FD44DF">
        <w:rPr>
          <w:sz w:val="24"/>
        </w:rPr>
        <w:t>Обязать Заказчика обеспечить уведомление должностных лиц (членов закупочной комиссии) о необхо</w:t>
      </w:r>
      <w:r w:rsidR="00FD44DF">
        <w:rPr>
          <w:sz w:val="24"/>
        </w:rPr>
        <w:t>димости представить в срок до 07.03.2025</w:t>
      </w:r>
      <w:r w:rsidR="00FD44DF" w:rsidRPr="00FD44DF">
        <w:rPr>
          <w:sz w:val="24"/>
        </w:rPr>
        <w:t xml:space="preserve"> в адрес Ямало-Ненецкого УФАС России, следующие надлежащим образом заверенные копии документов:</w:t>
      </w:r>
    </w:p>
    <w:p w14:paraId="650781CC" w14:textId="77777777" w:rsidR="00FD44DF" w:rsidRPr="00FD44DF" w:rsidRDefault="00FD44DF" w:rsidP="00FD44DF">
      <w:pPr>
        <w:tabs>
          <w:tab w:val="left" w:pos="709"/>
        </w:tabs>
        <w:ind w:firstLine="709"/>
        <w:contextualSpacing/>
        <w:jc w:val="both"/>
        <w:rPr>
          <w:sz w:val="24"/>
        </w:rPr>
      </w:pPr>
      <w:r w:rsidRPr="00FD44DF">
        <w:rPr>
          <w:sz w:val="24"/>
        </w:rPr>
        <w:t>- паспортные данные должностного лица (страницы с 2 по 6);</w:t>
      </w:r>
    </w:p>
    <w:p w14:paraId="6C0B66D8" w14:textId="77777777" w:rsidR="00FD44DF" w:rsidRPr="00FD44DF" w:rsidRDefault="00FD44DF" w:rsidP="00FD44DF">
      <w:pPr>
        <w:tabs>
          <w:tab w:val="left" w:pos="709"/>
        </w:tabs>
        <w:ind w:firstLine="709"/>
        <w:contextualSpacing/>
        <w:jc w:val="both"/>
        <w:rPr>
          <w:sz w:val="24"/>
        </w:rPr>
      </w:pPr>
      <w:r w:rsidRPr="00FD44DF">
        <w:rPr>
          <w:sz w:val="24"/>
        </w:rPr>
        <w:t>- информацию о фактическом месте проживания;</w:t>
      </w:r>
    </w:p>
    <w:p w14:paraId="0C75505A" w14:textId="77777777" w:rsidR="00FD44DF" w:rsidRPr="00FD44DF" w:rsidRDefault="00FD44DF" w:rsidP="00FD44DF">
      <w:pPr>
        <w:tabs>
          <w:tab w:val="left" w:pos="709"/>
        </w:tabs>
        <w:ind w:firstLine="709"/>
        <w:contextualSpacing/>
        <w:jc w:val="both"/>
        <w:rPr>
          <w:sz w:val="24"/>
        </w:rPr>
      </w:pPr>
      <w:r w:rsidRPr="00FD44DF">
        <w:rPr>
          <w:sz w:val="24"/>
        </w:rPr>
        <w:t>- адрес электронной почты для уведомлений должностного лица (контактная информация);</w:t>
      </w:r>
    </w:p>
    <w:p w14:paraId="0B98451F" w14:textId="77777777" w:rsidR="00FD44DF" w:rsidRPr="00FD44DF" w:rsidRDefault="00FD44DF" w:rsidP="00FD44DF">
      <w:pPr>
        <w:tabs>
          <w:tab w:val="left" w:pos="709"/>
        </w:tabs>
        <w:ind w:firstLine="709"/>
        <w:contextualSpacing/>
        <w:jc w:val="both"/>
        <w:rPr>
          <w:sz w:val="24"/>
        </w:rPr>
      </w:pPr>
      <w:r w:rsidRPr="00FD44DF">
        <w:rPr>
          <w:sz w:val="24"/>
        </w:rPr>
        <w:t xml:space="preserve">- приказ о назначения на должность; </w:t>
      </w:r>
    </w:p>
    <w:p w14:paraId="6BA0611E" w14:textId="77777777" w:rsidR="00FD44DF" w:rsidRPr="00FD44DF" w:rsidRDefault="00FD44DF" w:rsidP="00FD44DF">
      <w:pPr>
        <w:tabs>
          <w:tab w:val="left" w:pos="709"/>
        </w:tabs>
        <w:ind w:firstLine="709"/>
        <w:contextualSpacing/>
        <w:jc w:val="both"/>
        <w:rPr>
          <w:sz w:val="24"/>
        </w:rPr>
      </w:pPr>
      <w:r w:rsidRPr="00FD44DF">
        <w:rPr>
          <w:sz w:val="24"/>
        </w:rPr>
        <w:t>- должностную инструкцию;</w:t>
      </w:r>
    </w:p>
    <w:p w14:paraId="02BAB835" w14:textId="77777777" w:rsidR="00FD44DF" w:rsidRPr="00FD44DF" w:rsidRDefault="00FD44DF" w:rsidP="00FD44DF">
      <w:pPr>
        <w:tabs>
          <w:tab w:val="left" w:pos="709"/>
        </w:tabs>
        <w:ind w:firstLine="709"/>
        <w:contextualSpacing/>
        <w:jc w:val="both"/>
        <w:rPr>
          <w:sz w:val="24"/>
        </w:rPr>
      </w:pPr>
      <w:r w:rsidRPr="00FD44DF">
        <w:rPr>
          <w:sz w:val="24"/>
        </w:rPr>
        <w:t>- справку о доходах в форме 2-НДФЛ;</w:t>
      </w:r>
    </w:p>
    <w:p w14:paraId="503989EB" w14:textId="77777777" w:rsidR="00FD44DF" w:rsidRPr="00FD44DF" w:rsidRDefault="00FD44DF" w:rsidP="00FD44DF">
      <w:pPr>
        <w:tabs>
          <w:tab w:val="left" w:pos="709"/>
        </w:tabs>
        <w:ind w:firstLine="709"/>
        <w:contextualSpacing/>
        <w:jc w:val="both"/>
        <w:rPr>
          <w:sz w:val="24"/>
        </w:rPr>
      </w:pPr>
      <w:r w:rsidRPr="00FD44DF">
        <w:rPr>
          <w:sz w:val="24"/>
        </w:rPr>
        <w:t>- объяснения должностного лица;</w:t>
      </w:r>
    </w:p>
    <w:p w14:paraId="4A6CCCD9" w14:textId="77777777" w:rsidR="00FD44DF" w:rsidRPr="00FD44DF" w:rsidRDefault="00FD44DF" w:rsidP="00FD44DF">
      <w:pPr>
        <w:tabs>
          <w:tab w:val="left" w:pos="709"/>
        </w:tabs>
        <w:ind w:firstLine="709"/>
        <w:contextualSpacing/>
        <w:jc w:val="both"/>
        <w:rPr>
          <w:sz w:val="24"/>
        </w:rPr>
      </w:pPr>
      <w:r w:rsidRPr="00FD44DF">
        <w:rPr>
          <w:sz w:val="24"/>
        </w:rPr>
        <w:t>- приказ о создании закупочной комиссии, и ее составе;</w:t>
      </w:r>
    </w:p>
    <w:p w14:paraId="7B63F053" w14:textId="4AFB6E75" w:rsidR="00794EBB" w:rsidRPr="00794EBB" w:rsidRDefault="00FD44DF" w:rsidP="00FD44DF">
      <w:pPr>
        <w:tabs>
          <w:tab w:val="left" w:pos="709"/>
        </w:tabs>
        <w:ind w:firstLine="709"/>
        <w:contextualSpacing/>
        <w:jc w:val="both"/>
        <w:rPr>
          <w:sz w:val="24"/>
        </w:rPr>
      </w:pPr>
      <w:r w:rsidRPr="00FD44DF">
        <w:rPr>
          <w:sz w:val="24"/>
        </w:rPr>
        <w:t>- иную информацию и документы, которые могут иметь значение для рассмотрения дела.</w:t>
      </w:r>
    </w:p>
    <w:p w14:paraId="4407A2C1" w14:textId="27A83362" w:rsidR="00794EBB" w:rsidRPr="00794EBB" w:rsidRDefault="00794EBB" w:rsidP="00794EBB">
      <w:pPr>
        <w:tabs>
          <w:tab w:val="left" w:pos="709"/>
        </w:tabs>
        <w:ind w:firstLine="709"/>
        <w:jc w:val="both"/>
        <w:rPr>
          <w:sz w:val="24"/>
        </w:rPr>
      </w:pPr>
      <w:r w:rsidRPr="00794EBB">
        <w:rPr>
          <w:sz w:val="24"/>
        </w:rPr>
        <w:t xml:space="preserve">Составление протокола об административном правонарушении по части 1.4 статьи 7.30 КоАП РФ по вышеуказанному факту в отношении должностных лиц – назначается </w:t>
      </w:r>
      <w:r w:rsidR="00FD44DF">
        <w:rPr>
          <w:b/>
          <w:sz w:val="24"/>
        </w:rPr>
        <w:t>на 10</w:t>
      </w:r>
      <w:r w:rsidRPr="00794EBB">
        <w:rPr>
          <w:b/>
          <w:sz w:val="24"/>
        </w:rPr>
        <w:t>.03.2025 в 15 час. 00 мин.</w:t>
      </w:r>
      <w:r w:rsidRPr="00794EBB">
        <w:rPr>
          <w:sz w:val="24"/>
        </w:rPr>
        <w:t xml:space="preserve">, по адресу: ЯНАО, г. Салехард, ул. Губкина, 13, каб. 23 (зал заседаний). </w:t>
      </w:r>
    </w:p>
    <w:p w14:paraId="73FB90AA" w14:textId="77777777" w:rsidR="00794EBB" w:rsidRPr="00794EBB" w:rsidRDefault="00794EBB" w:rsidP="00794EBB">
      <w:pPr>
        <w:tabs>
          <w:tab w:val="left" w:pos="709"/>
        </w:tabs>
        <w:ind w:firstLine="709"/>
        <w:jc w:val="both"/>
        <w:rPr>
          <w:sz w:val="24"/>
        </w:rPr>
      </w:pPr>
      <w:r w:rsidRPr="00794EBB">
        <w:rPr>
          <w:sz w:val="24"/>
        </w:rPr>
        <w:t>В случае невозможности обеспечить явку на составление протокола об административном правонарушении должностным лицам необходимо уведомить об этом Ямало-Ненецкое УФАС России факс (34922) 3-47-08; e-mail: to89@fas.gov.ru).</w:t>
      </w:r>
    </w:p>
    <w:p w14:paraId="56181463" w14:textId="77777777" w:rsidR="00F43162" w:rsidRPr="00794EBB" w:rsidRDefault="00F43162" w:rsidP="00335F50">
      <w:pPr>
        <w:tabs>
          <w:tab w:val="left" w:pos="709"/>
        </w:tabs>
        <w:jc w:val="both"/>
        <w:rPr>
          <w:sz w:val="24"/>
        </w:rPr>
      </w:pPr>
    </w:p>
    <w:p w14:paraId="121C978E" w14:textId="77777777" w:rsidR="00172329" w:rsidRPr="00794EBB" w:rsidRDefault="00172329" w:rsidP="00335F50">
      <w:pPr>
        <w:tabs>
          <w:tab w:val="left" w:pos="709"/>
        </w:tabs>
        <w:jc w:val="both"/>
        <w:rPr>
          <w:sz w:val="24"/>
        </w:rPr>
      </w:pPr>
    </w:p>
    <w:p w14:paraId="143F97B4" w14:textId="23AB4C34" w:rsidR="00D867BB" w:rsidRPr="00794EBB" w:rsidRDefault="00D867BB" w:rsidP="00D867BB">
      <w:pPr>
        <w:widowControl w:val="0"/>
        <w:jc w:val="both"/>
        <w:rPr>
          <w:sz w:val="24"/>
        </w:rPr>
      </w:pPr>
      <w:r w:rsidRPr="00794EBB">
        <w:rPr>
          <w:sz w:val="24"/>
        </w:rPr>
        <w:t xml:space="preserve">Председатель Комиссии:                       </w:t>
      </w:r>
      <w:r w:rsidR="007A005B" w:rsidRPr="00794EBB">
        <w:rPr>
          <w:sz w:val="24"/>
        </w:rPr>
        <w:t xml:space="preserve">                   </w:t>
      </w:r>
      <w:r w:rsidR="00EB1834" w:rsidRPr="00794EBB">
        <w:rPr>
          <w:sz w:val="24"/>
        </w:rPr>
        <w:t xml:space="preserve"> </w:t>
      </w:r>
      <w:r w:rsidRPr="00794EBB">
        <w:rPr>
          <w:sz w:val="24"/>
        </w:rPr>
        <w:t xml:space="preserve">        </w:t>
      </w:r>
      <w:r w:rsidR="00EB1834" w:rsidRPr="00794EBB">
        <w:rPr>
          <w:sz w:val="24"/>
        </w:rPr>
        <w:t xml:space="preserve">                          </w:t>
      </w:r>
      <w:r w:rsidR="00E50718" w:rsidRPr="00794EBB">
        <w:rPr>
          <w:sz w:val="24"/>
        </w:rPr>
        <w:t xml:space="preserve">       </w:t>
      </w:r>
      <w:r w:rsidR="004E7322" w:rsidRPr="00794EBB">
        <w:rPr>
          <w:sz w:val="24"/>
        </w:rPr>
        <w:t xml:space="preserve">   </w:t>
      </w:r>
      <w:r w:rsidR="00EB1834" w:rsidRPr="00794EBB">
        <w:rPr>
          <w:sz w:val="24"/>
        </w:rPr>
        <w:t xml:space="preserve">  </w:t>
      </w:r>
      <w:r w:rsidRPr="00794EBB">
        <w:rPr>
          <w:sz w:val="24"/>
        </w:rPr>
        <w:t xml:space="preserve">    </w:t>
      </w:r>
      <w:r w:rsidR="00FE4770" w:rsidRPr="00794EBB">
        <w:rPr>
          <w:sz w:val="24"/>
        </w:rPr>
        <w:t xml:space="preserve"> </w:t>
      </w:r>
      <w:r w:rsidR="00172329" w:rsidRPr="00794EBB">
        <w:rPr>
          <w:sz w:val="24"/>
        </w:rPr>
        <w:t xml:space="preserve">  </w:t>
      </w:r>
      <w:r w:rsidR="001D667C" w:rsidRPr="00794EBB">
        <w:rPr>
          <w:sz w:val="24"/>
        </w:rPr>
        <w:t xml:space="preserve"> </w:t>
      </w:r>
    </w:p>
    <w:p w14:paraId="66AB8611" w14:textId="77777777" w:rsidR="00D867BB" w:rsidRPr="00794EBB" w:rsidRDefault="00D867BB" w:rsidP="00D867BB">
      <w:pPr>
        <w:widowControl w:val="0"/>
        <w:ind w:firstLine="709"/>
        <w:jc w:val="both"/>
        <w:rPr>
          <w:sz w:val="24"/>
        </w:rPr>
      </w:pPr>
    </w:p>
    <w:p w14:paraId="5D43246C" w14:textId="7D9730C4" w:rsidR="00D867BB" w:rsidRPr="00794EBB" w:rsidRDefault="00D867BB" w:rsidP="00D867BB">
      <w:pPr>
        <w:widowControl w:val="0"/>
        <w:jc w:val="both"/>
        <w:rPr>
          <w:sz w:val="24"/>
        </w:rPr>
      </w:pPr>
      <w:r w:rsidRPr="00794EBB">
        <w:rPr>
          <w:sz w:val="24"/>
        </w:rPr>
        <w:t xml:space="preserve">Члены Комиссии:                   </w:t>
      </w:r>
      <w:r w:rsidR="001B3FD5" w:rsidRPr="00794EBB">
        <w:rPr>
          <w:sz w:val="24"/>
        </w:rPr>
        <w:t xml:space="preserve">                             </w:t>
      </w:r>
      <w:r w:rsidRPr="00794EBB">
        <w:rPr>
          <w:sz w:val="24"/>
        </w:rPr>
        <w:t xml:space="preserve">                </w:t>
      </w:r>
      <w:r w:rsidR="007A005B" w:rsidRPr="00794EBB">
        <w:rPr>
          <w:sz w:val="24"/>
        </w:rPr>
        <w:t xml:space="preserve">                   </w:t>
      </w:r>
      <w:r w:rsidR="004E7322" w:rsidRPr="00794EBB">
        <w:rPr>
          <w:sz w:val="24"/>
        </w:rPr>
        <w:t xml:space="preserve">   </w:t>
      </w:r>
      <w:r w:rsidR="00E50718" w:rsidRPr="00794EBB">
        <w:rPr>
          <w:sz w:val="24"/>
        </w:rPr>
        <w:t xml:space="preserve">            </w:t>
      </w:r>
      <w:r w:rsidR="0044122A" w:rsidRPr="00794EBB">
        <w:rPr>
          <w:sz w:val="24"/>
        </w:rPr>
        <w:t xml:space="preserve">  </w:t>
      </w:r>
      <w:r w:rsidR="003065D1" w:rsidRPr="00794EBB">
        <w:rPr>
          <w:sz w:val="24"/>
        </w:rPr>
        <w:t xml:space="preserve">   </w:t>
      </w:r>
      <w:r w:rsidR="00FD44DF">
        <w:rPr>
          <w:sz w:val="24"/>
        </w:rPr>
        <w:t xml:space="preserve">          </w:t>
      </w:r>
      <w:r w:rsidR="003065D1" w:rsidRPr="00794EBB">
        <w:rPr>
          <w:sz w:val="24"/>
        </w:rPr>
        <w:t xml:space="preserve"> </w:t>
      </w:r>
      <w:r w:rsidR="001D667C" w:rsidRPr="00794EBB">
        <w:rPr>
          <w:sz w:val="24"/>
        </w:rPr>
        <w:t xml:space="preserve"> </w:t>
      </w:r>
      <w:r w:rsidRPr="00794EBB">
        <w:rPr>
          <w:sz w:val="24"/>
        </w:rPr>
        <w:t xml:space="preserve"> </w:t>
      </w:r>
    </w:p>
    <w:p w14:paraId="73D932CD" w14:textId="77777777" w:rsidR="00D867BB" w:rsidRPr="00794EBB" w:rsidRDefault="00D867BB" w:rsidP="00D867BB">
      <w:pPr>
        <w:widowControl w:val="0"/>
        <w:jc w:val="right"/>
        <w:rPr>
          <w:sz w:val="24"/>
        </w:rPr>
      </w:pPr>
    </w:p>
    <w:p w14:paraId="5F1D18FC" w14:textId="2C36D327" w:rsidR="00172329" w:rsidRPr="007A005B" w:rsidRDefault="00D867BB" w:rsidP="000A19B2">
      <w:pPr>
        <w:tabs>
          <w:tab w:val="left" w:pos="709"/>
        </w:tabs>
        <w:jc w:val="both"/>
        <w:rPr>
          <w:i/>
          <w:sz w:val="24"/>
        </w:rPr>
      </w:pPr>
      <w:r w:rsidRPr="00794EBB">
        <w:rPr>
          <w:sz w:val="24"/>
        </w:rPr>
        <w:t xml:space="preserve">                                                                                                  </w:t>
      </w:r>
      <w:r w:rsidR="007A005B" w:rsidRPr="00794EBB">
        <w:rPr>
          <w:sz w:val="24"/>
        </w:rPr>
        <w:t xml:space="preserve">                   </w:t>
      </w:r>
      <w:r w:rsidR="00794EBB" w:rsidRPr="00794EBB">
        <w:rPr>
          <w:sz w:val="24"/>
        </w:rPr>
        <w:t xml:space="preserve">       </w:t>
      </w:r>
      <w:r w:rsidR="00172329" w:rsidRPr="00794EBB">
        <w:rPr>
          <w:sz w:val="24"/>
        </w:rPr>
        <w:t xml:space="preserve">  </w:t>
      </w:r>
      <w:r w:rsidR="00515391" w:rsidRPr="00794EBB">
        <w:rPr>
          <w:sz w:val="24"/>
        </w:rPr>
        <w:t xml:space="preserve"> </w:t>
      </w:r>
      <w:r w:rsidR="0061028B" w:rsidRPr="00794EBB">
        <w:rPr>
          <w:sz w:val="24"/>
        </w:rPr>
        <w:t xml:space="preserve">         </w:t>
      </w:r>
      <w:r w:rsidRPr="00794EBB">
        <w:rPr>
          <w:sz w:val="24"/>
        </w:rPr>
        <w:t xml:space="preserve"> </w:t>
      </w:r>
    </w:p>
    <w:p w14:paraId="71687E0C" w14:textId="484CC7CB" w:rsidR="001D667C" w:rsidRPr="00E077A8" w:rsidRDefault="00335F50" w:rsidP="00A566EA">
      <w:pPr>
        <w:tabs>
          <w:tab w:val="left" w:pos="709"/>
        </w:tabs>
        <w:ind w:firstLine="709"/>
        <w:jc w:val="both"/>
        <w:rPr>
          <w:i/>
          <w:sz w:val="20"/>
          <w:szCs w:val="20"/>
        </w:rPr>
      </w:pPr>
      <w:r w:rsidRPr="00E077A8">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23282CF5" w14:textId="77777777" w:rsidR="00A566EA" w:rsidRPr="00E077A8" w:rsidRDefault="00A566EA" w:rsidP="00335F50">
      <w:pPr>
        <w:jc w:val="both"/>
        <w:rPr>
          <w:i/>
          <w:sz w:val="20"/>
          <w:szCs w:val="20"/>
        </w:rPr>
      </w:pPr>
    </w:p>
    <w:p w14:paraId="744C617B" w14:textId="77777777" w:rsidR="00060856" w:rsidRDefault="00060856" w:rsidP="00335F50">
      <w:pPr>
        <w:jc w:val="both"/>
        <w:rPr>
          <w:sz w:val="20"/>
          <w:szCs w:val="20"/>
        </w:rPr>
      </w:pPr>
    </w:p>
    <w:p w14:paraId="3A84D911" w14:textId="77777777" w:rsidR="003F4DFB" w:rsidRDefault="003F4DFB" w:rsidP="00335F50">
      <w:pPr>
        <w:jc w:val="both"/>
        <w:rPr>
          <w:sz w:val="20"/>
          <w:szCs w:val="20"/>
        </w:rPr>
      </w:pPr>
    </w:p>
    <w:p w14:paraId="158824C4" w14:textId="77777777" w:rsidR="003F4DFB" w:rsidRDefault="003F4DFB" w:rsidP="00335F50">
      <w:pPr>
        <w:jc w:val="both"/>
        <w:rPr>
          <w:sz w:val="20"/>
          <w:szCs w:val="20"/>
        </w:rPr>
      </w:pPr>
    </w:p>
    <w:p w14:paraId="3BF05D6A" w14:textId="77777777" w:rsidR="00FD44DF" w:rsidRDefault="00FD44DF" w:rsidP="00335F50">
      <w:pPr>
        <w:jc w:val="both"/>
        <w:rPr>
          <w:sz w:val="20"/>
          <w:szCs w:val="20"/>
        </w:rPr>
      </w:pPr>
    </w:p>
    <w:p w14:paraId="0F3C8892" w14:textId="77777777" w:rsidR="00FD44DF" w:rsidRDefault="00FD44DF" w:rsidP="00335F50">
      <w:pPr>
        <w:jc w:val="both"/>
        <w:rPr>
          <w:sz w:val="20"/>
          <w:szCs w:val="20"/>
        </w:rPr>
      </w:pPr>
    </w:p>
    <w:p w14:paraId="20501372" w14:textId="77777777" w:rsidR="00FD44DF" w:rsidRDefault="00FD44DF" w:rsidP="00335F50">
      <w:pPr>
        <w:jc w:val="both"/>
        <w:rPr>
          <w:sz w:val="20"/>
          <w:szCs w:val="20"/>
        </w:rPr>
      </w:pPr>
    </w:p>
    <w:p w14:paraId="3B06BE0D" w14:textId="77777777" w:rsidR="00FD44DF" w:rsidRDefault="00FD44DF" w:rsidP="00335F50">
      <w:pPr>
        <w:jc w:val="both"/>
        <w:rPr>
          <w:sz w:val="20"/>
          <w:szCs w:val="20"/>
        </w:rPr>
      </w:pPr>
    </w:p>
    <w:p w14:paraId="0CB5D710" w14:textId="77777777" w:rsidR="00FD44DF" w:rsidRDefault="00FD44DF" w:rsidP="00335F50">
      <w:pPr>
        <w:jc w:val="both"/>
        <w:rPr>
          <w:sz w:val="20"/>
          <w:szCs w:val="20"/>
        </w:rPr>
      </w:pPr>
    </w:p>
    <w:p w14:paraId="3708283A" w14:textId="77777777" w:rsidR="00FD44DF" w:rsidRDefault="00FD44DF" w:rsidP="00335F50">
      <w:pPr>
        <w:jc w:val="both"/>
        <w:rPr>
          <w:sz w:val="20"/>
          <w:szCs w:val="20"/>
        </w:rPr>
      </w:pPr>
    </w:p>
    <w:p w14:paraId="4EFC0160" w14:textId="77777777" w:rsidR="00FD44DF" w:rsidRDefault="00FD44DF" w:rsidP="00335F50">
      <w:pPr>
        <w:jc w:val="both"/>
        <w:rPr>
          <w:sz w:val="20"/>
          <w:szCs w:val="20"/>
        </w:rPr>
      </w:pPr>
    </w:p>
    <w:p w14:paraId="34CDA494" w14:textId="77777777" w:rsidR="00FD44DF" w:rsidRDefault="00FD44DF" w:rsidP="00335F50">
      <w:pPr>
        <w:jc w:val="both"/>
        <w:rPr>
          <w:sz w:val="20"/>
          <w:szCs w:val="20"/>
        </w:rPr>
      </w:pPr>
    </w:p>
    <w:p w14:paraId="502FA066" w14:textId="77777777" w:rsidR="00FD44DF" w:rsidRDefault="00FD44DF" w:rsidP="00335F50">
      <w:pPr>
        <w:jc w:val="both"/>
        <w:rPr>
          <w:sz w:val="20"/>
          <w:szCs w:val="20"/>
        </w:rPr>
      </w:pPr>
    </w:p>
    <w:p w14:paraId="4E2952B4" w14:textId="77777777" w:rsidR="00FD44DF" w:rsidRDefault="00FD44DF" w:rsidP="00335F50">
      <w:pPr>
        <w:jc w:val="both"/>
        <w:rPr>
          <w:sz w:val="20"/>
          <w:szCs w:val="20"/>
        </w:rPr>
      </w:pPr>
    </w:p>
    <w:p w14:paraId="2256A194" w14:textId="77777777" w:rsidR="00FD44DF" w:rsidRDefault="00FD44DF" w:rsidP="00335F50">
      <w:pPr>
        <w:jc w:val="both"/>
        <w:rPr>
          <w:sz w:val="20"/>
          <w:szCs w:val="20"/>
        </w:rPr>
      </w:pPr>
    </w:p>
    <w:p w14:paraId="70816A9A" w14:textId="77777777" w:rsidR="00FD44DF" w:rsidRDefault="00FD44DF" w:rsidP="00335F50">
      <w:pPr>
        <w:jc w:val="both"/>
        <w:rPr>
          <w:sz w:val="20"/>
          <w:szCs w:val="20"/>
        </w:rPr>
      </w:pPr>
    </w:p>
    <w:p w14:paraId="2FE38CDC" w14:textId="77777777" w:rsidR="00FD44DF" w:rsidRDefault="00FD44DF" w:rsidP="00335F50">
      <w:pPr>
        <w:jc w:val="both"/>
        <w:rPr>
          <w:sz w:val="20"/>
          <w:szCs w:val="20"/>
        </w:rPr>
      </w:pPr>
    </w:p>
    <w:p w14:paraId="479F9196" w14:textId="77777777" w:rsidR="00FD44DF" w:rsidRDefault="00FD44DF" w:rsidP="00335F50">
      <w:pPr>
        <w:jc w:val="both"/>
        <w:rPr>
          <w:sz w:val="20"/>
          <w:szCs w:val="20"/>
        </w:rPr>
      </w:pPr>
    </w:p>
    <w:p w14:paraId="61D67C6C" w14:textId="77777777" w:rsidR="009E6EF2" w:rsidRDefault="009E6EF2" w:rsidP="00335F50">
      <w:pPr>
        <w:jc w:val="both"/>
        <w:rPr>
          <w:sz w:val="20"/>
          <w:szCs w:val="20"/>
        </w:rPr>
      </w:pPr>
    </w:p>
    <w:p w14:paraId="718E6B16" w14:textId="77777777" w:rsidR="00FD44DF" w:rsidRDefault="00FD44DF" w:rsidP="00335F50">
      <w:pPr>
        <w:jc w:val="both"/>
        <w:rPr>
          <w:sz w:val="20"/>
          <w:szCs w:val="20"/>
        </w:rPr>
      </w:pPr>
    </w:p>
    <w:p w14:paraId="7FAF2C2A" w14:textId="77777777" w:rsidR="00FD44DF" w:rsidRDefault="00FD44DF" w:rsidP="00335F50">
      <w:pPr>
        <w:jc w:val="both"/>
        <w:rPr>
          <w:sz w:val="20"/>
          <w:szCs w:val="20"/>
        </w:rPr>
      </w:pPr>
    </w:p>
    <w:p w14:paraId="7C703763" w14:textId="77777777" w:rsidR="009E6EF2" w:rsidRDefault="009E6EF2" w:rsidP="00335F50">
      <w:pPr>
        <w:jc w:val="both"/>
        <w:rPr>
          <w:sz w:val="20"/>
          <w:szCs w:val="20"/>
        </w:rPr>
      </w:pPr>
    </w:p>
    <w:p w14:paraId="7809D057" w14:textId="77777777" w:rsidR="009E6EF2" w:rsidRDefault="009E6EF2" w:rsidP="00335F50">
      <w:pPr>
        <w:jc w:val="both"/>
        <w:rPr>
          <w:sz w:val="20"/>
          <w:szCs w:val="20"/>
        </w:rPr>
      </w:pPr>
    </w:p>
    <w:p w14:paraId="2B8A91B8" w14:textId="77777777" w:rsidR="009E6EF2" w:rsidRDefault="009E6EF2" w:rsidP="00335F50">
      <w:pPr>
        <w:jc w:val="both"/>
        <w:rPr>
          <w:sz w:val="20"/>
          <w:szCs w:val="20"/>
        </w:rPr>
      </w:pPr>
    </w:p>
    <w:p w14:paraId="7E04F9E9" w14:textId="77777777" w:rsidR="009E6EF2" w:rsidRDefault="009E6EF2" w:rsidP="00335F50">
      <w:pPr>
        <w:jc w:val="both"/>
        <w:rPr>
          <w:sz w:val="20"/>
          <w:szCs w:val="20"/>
        </w:rPr>
      </w:pPr>
    </w:p>
    <w:p w14:paraId="1FF45715" w14:textId="77777777" w:rsidR="009E6EF2" w:rsidRDefault="009E6EF2" w:rsidP="00335F50">
      <w:pPr>
        <w:jc w:val="both"/>
        <w:rPr>
          <w:sz w:val="20"/>
          <w:szCs w:val="20"/>
        </w:rPr>
      </w:pPr>
    </w:p>
    <w:p w14:paraId="7BBD88C8" w14:textId="77777777" w:rsidR="009E6EF2" w:rsidRDefault="009E6EF2" w:rsidP="00335F50">
      <w:pPr>
        <w:jc w:val="both"/>
        <w:rPr>
          <w:sz w:val="20"/>
          <w:szCs w:val="20"/>
        </w:rPr>
      </w:pPr>
    </w:p>
    <w:p w14:paraId="31355DCA" w14:textId="77777777" w:rsidR="009E6EF2" w:rsidRDefault="009E6EF2" w:rsidP="00335F50">
      <w:pPr>
        <w:jc w:val="both"/>
        <w:rPr>
          <w:sz w:val="20"/>
          <w:szCs w:val="20"/>
        </w:rPr>
      </w:pPr>
    </w:p>
    <w:p w14:paraId="675BCF0B" w14:textId="77777777" w:rsidR="009E6EF2" w:rsidRDefault="009E6EF2" w:rsidP="00335F50">
      <w:pPr>
        <w:jc w:val="both"/>
        <w:rPr>
          <w:sz w:val="20"/>
          <w:szCs w:val="20"/>
        </w:rPr>
      </w:pPr>
    </w:p>
    <w:p w14:paraId="4822CFD5" w14:textId="77777777" w:rsidR="009E6EF2" w:rsidRDefault="009E6EF2" w:rsidP="00335F50">
      <w:pPr>
        <w:jc w:val="both"/>
        <w:rPr>
          <w:sz w:val="20"/>
          <w:szCs w:val="20"/>
        </w:rPr>
      </w:pPr>
    </w:p>
    <w:p w14:paraId="7A8BFB5D" w14:textId="77777777" w:rsidR="009E6EF2" w:rsidRDefault="009E6EF2" w:rsidP="00335F50">
      <w:pPr>
        <w:jc w:val="both"/>
        <w:rPr>
          <w:sz w:val="20"/>
          <w:szCs w:val="20"/>
        </w:rPr>
      </w:pPr>
    </w:p>
    <w:p w14:paraId="76DBD1E9" w14:textId="77777777" w:rsidR="009E6EF2" w:rsidRDefault="009E6EF2" w:rsidP="00335F50">
      <w:pPr>
        <w:jc w:val="both"/>
        <w:rPr>
          <w:sz w:val="20"/>
          <w:szCs w:val="20"/>
        </w:rPr>
      </w:pPr>
    </w:p>
    <w:p w14:paraId="4C6BEA13" w14:textId="77777777" w:rsidR="00FD44DF" w:rsidRDefault="00FD44DF" w:rsidP="00335F50">
      <w:pPr>
        <w:jc w:val="both"/>
        <w:rPr>
          <w:sz w:val="20"/>
          <w:szCs w:val="20"/>
        </w:rPr>
      </w:pPr>
    </w:p>
    <w:p w14:paraId="4E4F5410" w14:textId="77777777" w:rsidR="009E6EF2" w:rsidRDefault="009E6EF2" w:rsidP="00335F50">
      <w:pPr>
        <w:jc w:val="both"/>
        <w:rPr>
          <w:sz w:val="20"/>
          <w:szCs w:val="20"/>
        </w:rPr>
      </w:pPr>
    </w:p>
    <w:p w14:paraId="17B44121" w14:textId="77777777" w:rsidR="009E6EF2" w:rsidRDefault="009E6EF2" w:rsidP="00335F50">
      <w:pPr>
        <w:jc w:val="both"/>
        <w:rPr>
          <w:sz w:val="20"/>
          <w:szCs w:val="20"/>
        </w:rPr>
      </w:pPr>
      <w:bookmarkStart w:id="0" w:name="_GoBack"/>
      <w:bookmarkEnd w:id="0"/>
    </w:p>
    <w:p w14:paraId="2B6A45A0" w14:textId="77777777" w:rsidR="003F4DFB" w:rsidRPr="00E077A8" w:rsidRDefault="003F4DFB" w:rsidP="00335F50">
      <w:pPr>
        <w:jc w:val="both"/>
        <w:rPr>
          <w:sz w:val="20"/>
          <w:szCs w:val="20"/>
        </w:rPr>
      </w:pPr>
    </w:p>
    <w:p w14:paraId="74E79E77" w14:textId="6A10DAEB" w:rsidR="0069000F" w:rsidRPr="00E077A8" w:rsidRDefault="0069000F" w:rsidP="00B14E36">
      <w:pPr>
        <w:jc w:val="both"/>
        <w:rPr>
          <w:sz w:val="20"/>
          <w:szCs w:val="20"/>
        </w:rPr>
      </w:pPr>
    </w:p>
    <w:sectPr w:rsidR="0069000F" w:rsidRPr="00E077A8" w:rsidSect="0044122A">
      <w:headerReference w:type="default" r:id="rId14"/>
      <w:footerReference w:type="default" r:id="rId15"/>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8C96" w14:textId="77777777" w:rsidR="00AC6592" w:rsidRDefault="00AC6592" w:rsidP="00914B2F">
      <w:r>
        <w:separator/>
      </w:r>
    </w:p>
  </w:endnote>
  <w:endnote w:type="continuationSeparator" w:id="0">
    <w:p w14:paraId="7D99C242" w14:textId="77777777" w:rsidR="00AC6592" w:rsidRDefault="00AC6592" w:rsidP="0091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F211E" w14:textId="77777777" w:rsidR="00B14E36" w:rsidRDefault="00B14E36" w:rsidP="00AF3D89">
    <w:pPr>
      <w:pStyle w:val="af"/>
      <w:tabs>
        <w:tab w:val="clear" w:pos="4677"/>
        <w:tab w:val="clear" w:pos="9355"/>
        <w:tab w:val="right" w:pos="9695"/>
      </w:tabs>
    </w:pPr>
    <w:r>
      <w:rPr>
        <w:noProof/>
      </w:rPr>
      <w:drawing>
        <wp:anchor distT="0" distB="0" distL="114300" distR="114300" simplePos="0" relativeHeight="251658240" behindDoc="1" locked="0" layoutInCell="1" allowOverlap="1" wp14:anchorId="2A20AD07" wp14:editId="429AC0F5">
          <wp:simplePos x="0" y="0"/>
          <wp:positionH relativeFrom="column">
            <wp:posOffset>4900295</wp:posOffset>
          </wp:positionH>
          <wp:positionV relativeFrom="paragraph">
            <wp:posOffset>8563610</wp:posOffset>
          </wp:positionV>
          <wp:extent cx="954405" cy="95440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BEE96" w14:textId="77777777" w:rsidR="00AC6592" w:rsidRDefault="00AC6592" w:rsidP="00914B2F">
      <w:r>
        <w:separator/>
      </w:r>
    </w:p>
  </w:footnote>
  <w:footnote w:type="continuationSeparator" w:id="0">
    <w:p w14:paraId="0AB84085" w14:textId="77777777" w:rsidR="00AC6592" w:rsidRDefault="00AC6592" w:rsidP="0091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545732"/>
      <w:docPartObj>
        <w:docPartGallery w:val="Page Numbers (Top of Page)"/>
        <w:docPartUnique/>
      </w:docPartObj>
    </w:sdtPr>
    <w:sdtEndPr/>
    <w:sdtContent>
      <w:p w14:paraId="38D0D537" w14:textId="77777777" w:rsidR="0044122A" w:rsidRDefault="0044122A">
        <w:pPr>
          <w:pStyle w:val="ad"/>
          <w:jc w:val="center"/>
        </w:pPr>
        <w:r>
          <w:fldChar w:fldCharType="begin"/>
        </w:r>
        <w:r>
          <w:instrText>PAGE   \* MERGEFORMAT</w:instrText>
        </w:r>
        <w:r>
          <w:fldChar w:fldCharType="separate"/>
        </w:r>
        <w:r w:rsidR="009E6EF2">
          <w:rPr>
            <w:noProof/>
          </w:rPr>
          <w:t>5</w:t>
        </w:r>
        <w:r>
          <w:fldChar w:fldCharType="end"/>
        </w:r>
      </w:p>
    </w:sdtContent>
  </w:sdt>
  <w:p w14:paraId="3E907EBD" w14:textId="77777777" w:rsidR="0044122A" w:rsidRDefault="0044122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92555"/>
    <w:multiLevelType w:val="multilevel"/>
    <w:tmpl w:val="BFD4E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440319A"/>
    <w:multiLevelType w:val="hybridMultilevel"/>
    <w:tmpl w:val="358C9F84"/>
    <w:lvl w:ilvl="0" w:tplc="56C060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95C0C26"/>
    <w:multiLevelType w:val="hybridMultilevel"/>
    <w:tmpl w:val="5DD4EC4A"/>
    <w:lvl w:ilvl="0" w:tplc="07F0BB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B7D40D8"/>
    <w:multiLevelType w:val="hybridMultilevel"/>
    <w:tmpl w:val="C4267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D733F4F"/>
    <w:multiLevelType w:val="hybridMultilevel"/>
    <w:tmpl w:val="B95A4AD8"/>
    <w:lvl w:ilvl="0" w:tplc="DFEC225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A702668"/>
    <w:multiLevelType w:val="hybridMultilevel"/>
    <w:tmpl w:val="950A2712"/>
    <w:lvl w:ilvl="0" w:tplc="CF240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6B1560E9"/>
    <w:multiLevelType w:val="hybridMultilevel"/>
    <w:tmpl w:val="AECC62BA"/>
    <w:lvl w:ilvl="0" w:tplc="79F05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CB23134"/>
    <w:multiLevelType w:val="multilevel"/>
    <w:tmpl w:val="A086C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20208CA"/>
    <w:multiLevelType w:val="hybridMultilevel"/>
    <w:tmpl w:val="22662428"/>
    <w:lvl w:ilvl="0" w:tplc="43F80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37E07C4"/>
    <w:multiLevelType w:val="hybridMultilevel"/>
    <w:tmpl w:val="831C4BD2"/>
    <w:lvl w:ilvl="0" w:tplc="12FEE0D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4966747"/>
    <w:multiLevelType w:val="hybridMultilevel"/>
    <w:tmpl w:val="193ED7A4"/>
    <w:lvl w:ilvl="0" w:tplc="A0C8AC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5"/>
  </w:num>
  <w:num w:numId="3">
    <w:abstractNumId w:val="1"/>
  </w:num>
  <w:num w:numId="4">
    <w:abstractNumId w:val="8"/>
  </w:num>
  <w:num w:numId="5">
    <w:abstractNumId w:val="0"/>
  </w:num>
  <w:num w:numId="6">
    <w:abstractNumId w:val="10"/>
  </w:num>
  <w:num w:numId="7">
    <w:abstractNumId w:val="9"/>
  </w:num>
  <w:num w:numId="8">
    <w:abstractNumId w:val="4"/>
  </w:num>
  <w:num w:numId="9">
    <w:abstractNumId w:val="7"/>
  </w:num>
  <w:num w:numId="10">
    <w:abstractNumId w:val="6"/>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2"/>
  </w:compat>
  <w:rsids>
    <w:rsidRoot w:val="00D6049D"/>
    <w:rsid w:val="00000C3C"/>
    <w:rsid w:val="00013AB2"/>
    <w:rsid w:val="000161BB"/>
    <w:rsid w:val="00016A45"/>
    <w:rsid w:val="00023D21"/>
    <w:rsid w:val="00034649"/>
    <w:rsid w:val="00035B03"/>
    <w:rsid w:val="00045C58"/>
    <w:rsid w:val="00047EE1"/>
    <w:rsid w:val="00054C68"/>
    <w:rsid w:val="00060856"/>
    <w:rsid w:val="000618A4"/>
    <w:rsid w:val="0006597D"/>
    <w:rsid w:val="00066459"/>
    <w:rsid w:val="000675DA"/>
    <w:rsid w:val="00070ED9"/>
    <w:rsid w:val="00071372"/>
    <w:rsid w:val="0007321D"/>
    <w:rsid w:val="00074AE4"/>
    <w:rsid w:val="00076957"/>
    <w:rsid w:val="00077F79"/>
    <w:rsid w:val="00084273"/>
    <w:rsid w:val="00084C38"/>
    <w:rsid w:val="0008539E"/>
    <w:rsid w:val="000904D9"/>
    <w:rsid w:val="000A0C97"/>
    <w:rsid w:val="000A19B2"/>
    <w:rsid w:val="000B1FFC"/>
    <w:rsid w:val="000B2322"/>
    <w:rsid w:val="000C115C"/>
    <w:rsid w:val="000C36F8"/>
    <w:rsid w:val="000C627A"/>
    <w:rsid w:val="000D2874"/>
    <w:rsid w:val="000D74C8"/>
    <w:rsid w:val="000F2E48"/>
    <w:rsid w:val="000F481D"/>
    <w:rsid w:val="00103CE2"/>
    <w:rsid w:val="00104967"/>
    <w:rsid w:val="00104E42"/>
    <w:rsid w:val="0011090C"/>
    <w:rsid w:val="001126A7"/>
    <w:rsid w:val="0011608E"/>
    <w:rsid w:val="00126C49"/>
    <w:rsid w:val="00130E13"/>
    <w:rsid w:val="00131582"/>
    <w:rsid w:val="00133CFA"/>
    <w:rsid w:val="00142A0F"/>
    <w:rsid w:val="001535E7"/>
    <w:rsid w:val="001562CC"/>
    <w:rsid w:val="00160DFD"/>
    <w:rsid w:val="00171DCD"/>
    <w:rsid w:val="00172329"/>
    <w:rsid w:val="00182B97"/>
    <w:rsid w:val="001838EA"/>
    <w:rsid w:val="00193461"/>
    <w:rsid w:val="001941F6"/>
    <w:rsid w:val="001942AF"/>
    <w:rsid w:val="001956C0"/>
    <w:rsid w:val="001A407F"/>
    <w:rsid w:val="001A7452"/>
    <w:rsid w:val="001B044D"/>
    <w:rsid w:val="001B063F"/>
    <w:rsid w:val="001B3F38"/>
    <w:rsid w:val="001B3FD5"/>
    <w:rsid w:val="001B4778"/>
    <w:rsid w:val="001B47EA"/>
    <w:rsid w:val="001B6588"/>
    <w:rsid w:val="001B7083"/>
    <w:rsid w:val="001C1AB0"/>
    <w:rsid w:val="001C2348"/>
    <w:rsid w:val="001C4D21"/>
    <w:rsid w:val="001C564F"/>
    <w:rsid w:val="001C7205"/>
    <w:rsid w:val="001C7FC4"/>
    <w:rsid w:val="001D1E14"/>
    <w:rsid w:val="001D667C"/>
    <w:rsid w:val="001D6FAD"/>
    <w:rsid w:val="001F11B2"/>
    <w:rsid w:val="001F30FC"/>
    <w:rsid w:val="001F796E"/>
    <w:rsid w:val="00203A05"/>
    <w:rsid w:val="00206C30"/>
    <w:rsid w:val="00216736"/>
    <w:rsid w:val="00217F30"/>
    <w:rsid w:val="00220E90"/>
    <w:rsid w:val="00230CD0"/>
    <w:rsid w:val="00232710"/>
    <w:rsid w:val="00235ABE"/>
    <w:rsid w:val="00241419"/>
    <w:rsid w:val="002453C8"/>
    <w:rsid w:val="002455D6"/>
    <w:rsid w:val="00246E85"/>
    <w:rsid w:val="0025215E"/>
    <w:rsid w:val="002541BF"/>
    <w:rsid w:val="0026204D"/>
    <w:rsid w:val="00263525"/>
    <w:rsid w:val="002653D2"/>
    <w:rsid w:val="00273F1C"/>
    <w:rsid w:val="00274FE1"/>
    <w:rsid w:val="002808A8"/>
    <w:rsid w:val="00281208"/>
    <w:rsid w:val="00281302"/>
    <w:rsid w:val="00282E13"/>
    <w:rsid w:val="00287824"/>
    <w:rsid w:val="00291835"/>
    <w:rsid w:val="00292C66"/>
    <w:rsid w:val="002933E0"/>
    <w:rsid w:val="00294943"/>
    <w:rsid w:val="002A4EFC"/>
    <w:rsid w:val="002C6032"/>
    <w:rsid w:val="002D37D5"/>
    <w:rsid w:val="002D6352"/>
    <w:rsid w:val="002D684D"/>
    <w:rsid w:val="002E0CAF"/>
    <w:rsid w:val="002E3C12"/>
    <w:rsid w:val="002E6608"/>
    <w:rsid w:val="002F1CC1"/>
    <w:rsid w:val="002F47D9"/>
    <w:rsid w:val="003065D1"/>
    <w:rsid w:val="00307538"/>
    <w:rsid w:val="0031424D"/>
    <w:rsid w:val="003210BC"/>
    <w:rsid w:val="00332F94"/>
    <w:rsid w:val="00335F50"/>
    <w:rsid w:val="00346640"/>
    <w:rsid w:val="00350564"/>
    <w:rsid w:val="003617B7"/>
    <w:rsid w:val="0036296D"/>
    <w:rsid w:val="00364127"/>
    <w:rsid w:val="003647FC"/>
    <w:rsid w:val="00364C06"/>
    <w:rsid w:val="00365685"/>
    <w:rsid w:val="00377963"/>
    <w:rsid w:val="003800CF"/>
    <w:rsid w:val="00382BE2"/>
    <w:rsid w:val="00386212"/>
    <w:rsid w:val="003A0894"/>
    <w:rsid w:val="003A51A8"/>
    <w:rsid w:val="003A61DD"/>
    <w:rsid w:val="003A6772"/>
    <w:rsid w:val="003B15B3"/>
    <w:rsid w:val="003B1F84"/>
    <w:rsid w:val="003B3FF0"/>
    <w:rsid w:val="003B422D"/>
    <w:rsid w:val="003B59E1"/>
    <w:rsid w:val="003B6C2B"/>
    <w:rsid w:val="003C1464"/>
    <w:rsid w:val="003C46BF"/>
    <w:rsid w:val="003D0F27"/>
    <w:rsid w:val="003D1A25"/>
    <w:rsid w:val="003D4F62"/>
    <w:rsid w:val="003D6620"/>
    <w:rsid w:val="003E5920"/>
    <w:rsid w:val="003E636D"/>
    <w:rsid w:val="003E6DA4"/>
    <w:rsid w:val="003F38B6"/>
    <w:rsid w:val="003F4DFB"/>
    <w:rsid w:val="003F4EDD"/>
    <w:rsid w:val="003F4F06"/>
    <w:rsid w:val="003F5D5C"/>
    <w:rsid w:val="003F6788"/>
    <w:rsid w:val="00401A62"/>
    <w:rsid w:val="00411CF1"/>
    <w:rsid w:val="00417925"/>
    <w:rsid w:val="00420522"/>
    <w:rsid w:val="00421DA9"/>
    <w:rsid w:val="004271B1"/>
    <w:rsid w:val="004349A8"/>
    <w:rsid w:val="004354FA"/>
    <w:rsid w:val="0044122A"/>
    <w:rsid w:val="00444FA1"/>
    <w:rsid w:val="004502A7"/>
    <w:rsid w:val="00451D47"/>
    <w:rsid w:val="004546D7"/>
    <w:rsid w:val="00456EDE"/>
    <w:rsid w:val="00457965"/>
    <w:rsid w:val="004721B8"/>
    <w:rsid w:val="00474D74"/>
    <w:rsid w:val="00475021"/>
    <w:rsid w:val="004837FE"/>
    <w:rsid w:val="00485DB8"/>
    <w:rsid w:val="00491E5E"/>
    <w:rsid w:val="00493A21"/>
    <w:rsid w:val="00493E51"/>
    <w:rsid w:val="004A0EC8"/>
    <w:rsid w:val="004A41F6"/>
    <w:rsid w:val="004A63C3"/>
    <w:rsid w:val="004B0594"/>
    <w:rsid w:val="004C35E6"/>
    <w:rsid w:val="004C52C8"/>
    <w:rsid w:val="004C6D05"/>
    <w:rsid w:val="004C7004"/>
    <w:rsid w:val="004E296F"/>
    <w:rsid w:val="004E7322"/>
    <w:rsid w:val="004F1A98"/>
    <w:rsid w:val="004F4163"/>
    <w:rsid w:val="004F4BA1"/>
    <w:rsid w:val="004F5FF1"/>
    <w:rsid w:val="0050036E"/>
    <w:rsid w:val="005013A7"/>
    <w:rsid w:val="00512B7C"/>
    <w:rsid w:val="00515158"/>
    <w:rsid w:val="00515391"/>
    <w:rsid w:val="00523643"/>
    <w:rsid w:val="00525F30"/>
    <w:rsid w:val="0052724E"/>
    <w:rsid w:val="00527F92"/>
    <w:rsid w:val="00530FA1"/>
    <w:rsid w:val="00532E3F"/>
    <w:rsid w:val="00535CF2"/>
    <w:rsid w:val="00540DE8"/>
    <w:rsid w:val="005438B9"/>
    <w:rsid w:val="0054604C"/>
    <w:rsid w:val="00547590"/>
    <w:rsid w:val="005479C6"/>
    <w:rsid w:val="005547A3"/>
    <w:rsid w:val="0057271B"/>
    <w:rsid w:val="00577618"/>
    <w:rsid w:val="00582C32"/>
    <w:rsid w:val="00584136"/>
    <w:rsid w:val="00587A6F"/>
    <w:rsid w:val="00592F9C"/>
    <w:rsid w:val="005A3129"/>
    <w:rsid w:val="005A3759"/>
    <w:rsid w:val="005A4856"/>
    <w:rsid w:val="005A5C1F"/>
    <w:rsid w:val="005A5DF2"/>
    <w:rsid w:val="005A62DF"/>
    <w:rsid w:val="005A7C12"/>
    <w:rsid w:val="005B541B"/>
    <w:rsid w:val="005B75CC"/>
    <w:rsid w:val="005C0D29"/>
    <w:rsid w:val="005D3BC5"/>
    <w:rsid w:val="005D451B"/>
    <w:rsid w:val="005D51AE"/>
    <w:rsid w:val="005E0E12"/>
    <w:rsid w:val="005E1D4A"/>
    <w:rsid w:val="005E5D59"/>
    <w:rsid w:val="005E5D84"/>
    <w:rsid w:val="0060028B"/>
    <w:rsid w:val="00601518"/>
    <w:rsid w:val="00604B63"/>
    <w:rsid w:val="0060505D"/>
    <w:rsid w:val="0060525F"/>
    <w:rsid w:val="00605DB4"/>
    <w:rsid w:val="00606313"/>
    <w:rsid w:val="006068E1"/>
    <w:rsid w:val="0061028B"/>
    <w:rsid w:val="00614DDD"/>
    <w:rsid w:val="0061552F"/>
    <w:rsid w:val="00616113"/>
    <w:rsid w:val="00617867"/>
    <w:rsid w:val="00640707"/>
    <w:rsid w:val="00644D1D"/>
    <w:rsid w:val="00653617"/>
    <w:rsid w:val="0065474C"/>
    <w:rsid w:val="006610D6"/>
    <w:rsid w:val="0066185A"/>
    <w:rsid w:val="00662B25"/>
    <w:rsid w:val="00664BB2"/>
    <w:rsid w:val="00664E00"/>
    <w:rsid w:val="00666B79"/>
    <w:rsid w:val="00672DEC"/>
    <w:rsid w:val="0068074D"/>
    <w:rsid w:val="00681543"/>
    <w:rsid w:val="00683F32"/>
    <w:rsid w:val="006870A9"/>
    <w:rsid w:val="0069000F"/>
    <w:rsid w:val="00691AA4"/>
    <w:rsid w:val="00693523"/>
    <w:rsid w:val="006A072D"/>
    <w:rsid w:val="006A2EEA"/>
    <w:rsid w:val="006A7841"/>
    <w:rsid w:val="006B5801"/>
    <w:rsid w:val="006B6B0D"/>
    <w:rsid w:val="006C1251"/>
    <w:rsid w:val="006C1E84"/>
    <w:rsid w:val="006C229F"/>
    <w:rsid w:val="006C280A"/>
    <w:rsid w:val="006C652E"/>
    <w:rsid w:val="006D64E3"/>
    <w:rsid w:val="006D7FDE"/>
    <w:rsid w:val="006E6107"/>
    <w:rsid w:val="006F00CF"/>
    <w:rsid w:val="006F28C6"/>
    <w:rsid w:val="006F2F54"/>
    <w:rsid w:val="006F5B3F"/>
    <w:rsid w:val="006F6057"/>
    <w:rsid w:val="006F64C4"/>
    <w:rsid w:val="00704B77"/>
    <w:rsid w:val="00712693"/>
    <w:rsid w:val="0071378E"/>
    <w:rsid w:val="00714573"/>
    <w:rsid w:val="00723D1E"/>
    <w:rsid w:val="00730418"/>
    <w:rsid w:val="00730A82"/>
    <w:rsid w:val="007375DD"/>
    <w:rsid w:val="0074686B"/>
    <w:rsid w:val="0074747A"/>
    <w:rsid w:val="0075322F"/>
    <w:rsid w:val="0075344B"/>
    <w:rsid w:val="0076744A"/>
    <w:rsid w:val="007848FD"/>
    <w:rsid w:val="00794EBB"/>
    <w:rsid w:val="007A005B"/>
    <w:rsid w:val="007A3235"/>
    <w:rsid w:val="007B0590"/>
    <w:rsid w:val="007B50D1"/>
    <w:rsid w:val="007C331A"/>
    <w:rsid w:val="007C4E94"/>
    <w:rsid w:val="007C7C92"/>
    <w:rsid w:val="007C7DA7"/>
    <w:rsid w:val="007D04D2"/>
    <w:rsid w:val="007D48BA"/>
    <w:rsid w:val="007D6608"/>
    <w:rsid w:val="007E2CA2"/>
    <w:rsid w:val="007E32A5"/>
    <w:rsid w:val="008039B1"/>
    <w:rsid w:val="008059C4"/>
    <w:rsid w:val="00806837"/>
    <w:rsid w:val="00811D11"/>
    <w:rsid w:val="00812F6A"/>
    <w:rsid w:val="00813234"/>
    <w:rsid w:val="00820B74"/>
    <w:rsid w:val="008319FD"/>
    <w:rsid w:val="00833925"/>
    <w:rsid w:val="00834A21"/>
    <w:rsid w:val="00837368"/>
    <w:rsid w:val="00840D39"/>
    <w:rsid w:val="00841236"/>
    <w:rsid w:val="008438B4"/>
    <w:rsid w:val="00852CAC"/>
    <w:rsid w:val="008540EA"/>
    <w:rsid w:val="00855242"/>
    <w:rsid w:val="00855EC6"/>
    <w:rsid w:val="00856073"/>
    <w:rsid w:val="0085660A"/>
    <w:rsid w:val="00857320"/>
    <w:rsid w:val="00857968"/>
    <w:rsid w:val="00857FB0"/>
    <w:rsid w:val="00876027"/>
    <w:rsid w:val="0088178D"/>
    <w:rsid w:val="00883F97"/>
    <w:rsid w:val="00883FD3"/>
    <w:rsid w:val="008901D5"/>
    <w:rsid w:val="008925D4"/>
    <w:rsid w:val="008A142B"/>
    <w:rsid w:val="008A35E5"/>
    <w:rsid w:val="008B05C6"/>
    <w:rsid w:val="008B46B3"/>
    <w:rsid w:val="008C0F45"/>
    <w:rsid w:val="008C6C77"/>
    <w:rsid w:val="008D24C3"/>
    <w:rsid w:val="008D3043"/>
    <w:rsid w:val="008D4F5B"/>
    <w:rsid w:val="008E16D7"/>
    <w:rsid w:val="008E3DCB"/>
    <w:rsid w:val="008E545C"/>
    <w:rsid w:val="008F201C"/>
    <w:rsid w:val="00900476"/>
    <w:rsid w:val="009008BD"/>
    <w:rsid w:val="00904AB0"/>
    <w:rsid w:val="00907876"/>
    <w:rsid w:val="00910298"/>
    <w:rsid w:val="00910EC7"/>
    <w:rsid w:val="0091149C"/>
    <w:rsid w:val="00914B2F"/>
    <w:rsid w:val="00916DDB"/>
    <w:rsid w:val="00921EB1"/>
    <w:rsid w:val="009243AB"/>
    <w:rsid w:val="00936ADC"/>
    <w:rsid w:val="00937FEC"/>
    <w:rsid w:val="00940822"/>
    <w:rsid w:val="0094541B"/>
    <w:rsid w:val="0095671E"/>
    <w:rsid w:val="009573E4"/>
    <w:rsid w:val="00960C11"/>
    <w:rsid w:val="0096291D"/>
    <w:rsid w:val="00964F18"/>
    <w:rsid w:val="009659F9"/>
    <w:rsid w:val="00967C75"/>
    <w:rsid w:val="009731F6"/>
    <w:rsid w:val="0097713D"/>
    <w:rsid w:val="009771C4"/>
    <w:rsid w:val="00984A0D"/>
    <w:rsid w:val="0098668E"/>
    <w:rsid w:val="00991D49"/>
    <w:rsid w:val="009A01D0"/>
    <w:rsid w:val="009A395F"/>
    <w:rsid w:val="009A3ADC"/>
    <w:rsid w:val="009B00BB"/>
    <w:rsid w:val="009B6928"/>
    <w:rsid w:val="009B7173"/>
    <w:rsid w:val="009C0EAF"/>
    <w:rsid w:val="009C1487"/>
    <w:rsid w:val="009C6CB7"/>
    <w:rsid w:val="009E2218"/>
    <w:rsid w:val="009E6EF2"/>
    <w:rsid w:val="009F329B"/>
    <w:rsid w:val="00A007A5"/>
    <w:rsid w:val="00A130D0"/>
    <w:rsid w:val="00A1587C"/>
    <w:rsid w:val="00A24684"/>
    <w:rsid w:val="00A3094F"/>
    <w:rsid w:val="00A310A3"/>
    <w:rsid w:val="00A3348D"/>
    <w:rsid w:val="00A33746"/>
    <w:rsid w:val="00A33B0B"/>
    <w:rsid w:val="00A41C52"/>
    <w:rsid w:val="00A41CA7"/>
    <w:rsid w:val="00A426CE"/>
    <w:rsid w:val="00A46789"/>
    <w:rsid w:val="00A566EA"/>
    <w:rsid w:val="00A63839"/>
    <w:rsid w:val="00A816FA"/>
    <w:rsid w:val="00A849D8"/>
    <w:rsid w:val="00A91C40"/>
    <w:rsid w:val="00A92243"/>
    <w:rsid w:val="00A92811"/>
    <w:rsid w:val="00A928BF"/>
    <w:rsid w:val="00A94367"/>
    <w:rsid w:val="00A9440B"/>
    <w:rsid w:val="00A97781"/>
    <w:rsid w:val="00AA388A"/>
    <w:rsid w:val="00AA4E42"/>
    <w:rsid w:val="00AA5F2F"/>
    <w:rsid w:val="00AB532D"/>
    <w:rsid w:val="00AB6BE2"/>
    <w:rsid w:val="00AC0CE6"/>
    <w:rsid w:val="00AC4D4B"/>
    <w:rsid w:val="00AC6592"/>
    <w:rsid w:val="00AD2018"/>
    <w:rsid w:val="00AD3458"/>
    <w:rsid w:val="00AD3A69"/>
    <w:rsid w:val="00AE174C"/>
    <w:rsid w:val="00AE57DC"/>
    <w:rsid w:val="00AE73FE"/>
    <w:rsid w:val="00AF1F8B"/>
    <w:rsid w:val="00AF3D89"/>
    <w:rsid w:val="00B01C94"/>
    <w:rsid w:val="00B02532"/>
    <w:rsid w:val="00B03B8C"/>
    <w:rsid w:val="00B05864"/>
    <w:rsid w:val="00B060EE"/>
    <w:rsid w:val="00B0612D"/>
    <w:rsid w:val="00B14E36"/>
    <w:rsid w:val="00B15579"/>
    <w:rsid w:val="00B15AE9"/>
    <w:rsid w:val="00B20A11"/>
    <w:rsid w:val="00B22D1E"/>
    <w:rsid w:val="00B2638E"/>
    <w:rsid w:val="00B266AB"/>
    <w:rsid w:val="00B33F3B"/>
    <w:rsid w:val="00B36AB0"/>
    <w:rsid w:val="00B405A8"/>
    <w:rsid w:val="00B45DD5"/>
    <w:rsid w:val="00B617FA"/>
    <w:rsid w:val="00B66FED"/>
    <w:rsid w:val="00B67740"/>
    <w:rsid w:val="00B67FA1"/>
    <w:rsid w:val="00B80A35"/>
    <w:rsid w:val="00B82903"/>
    <w:rsid w:val="00B834AA"/>
    <w:rsid w:val="00B93ECF"/>
    <w:rsid w:val="00BA63EF"/>
    <w:rsid w:val="00BB474D"/>
    <w:rsid w:val="00BC1ECA"/>
    <w:rsid w:val="00BC22DE"/>
    <w:rsid w:val="00BC3248"/>
    <w:rsid w:val="00BC3EA5"/>
    <w:rsid w:val="00BC50D9"/>
    <w:rsid w:val="00BD6008"/>
    <w:rsid w:val="00BD63AD"/>
    <w:rsid w:val="00BE0246"/>
    <w:rsid w:val="00BE04D3"/>
    <w:rsid w:val="00BE121D"/>
    <w:rsid w:val="00BE6360"/>
    <w:rsid w:val="00BE6903"/>
    <w:rsid w:val="00BE78BD"/>
    <w:rsid w:val="00BF0EA7"/>
    <w:rsid w:val="00BF235F"/>
    <w:rsid w:val="00BF7216"/>
    <w:rsid w:val="00C10C04"/>
    <w:rsid w:val="00C12B6E"/>
    <w:rsid w:val="00C13BD9"/>
    <w:rsid w:val="00C1679E"/>
    <w:rsid w:val="00C2078D"/>
    <w:rsid w:val="00C21399"/>
    <w:rsid w:val="00C23A03"/>
    <w:rsid w:val="00C23FA7"/>
    <w:rsid w:val="00C25C09"/>
    <w:rsid w:val="00C30832"/>
    <w:rsid w:val="00C32D15"/>
    <w:rsid w:val="00C36D98"/>
    <w:rsid w:val="00C37865"/>
    <w:rsid w:val="00C42AEF"/>
    <w:rsid w:val="00C510DB"/>
    <w:rsid w:val="00C52B51"/>
    <w:rsid w:val="00C61A61"/>
    <w:rsid w:val="00C61D9F"/>
    <w:rsid w:val="00C62398"/>
    <w:rsid w:val="00C62B49"/>
    <w:rsid w:val="00C636E5"/>
    <w:rsid w:val="00C67944"/>
    <w:rsid w:val="00C737B5"/>
    <w:rsid w:val="00C73CAA"/>
    <w:rsid w:val="00C7512C"/>
    <w:rsid w:val="00C77424"/>
    <w:rsid w:val="00C85E71"/>
    <w:rsid w:val="00C93EEF"/>
    <w:rsid w:val="00CA2931"/>
    <w:rsid w:val="00CB069B"/>
    <w:rsid w:val="00CB51AE"/>
    <w:rsid w:val="00CB5E72"/>
    <w:rsid w:val="00CD2130"/>
    <w:rsid w:val="00CD4AFF"/>
    <w:rsid w:val="00CD5EEA"/>
    <w:rsid w:val="00CE36D6"/>
    <w:rsid w:val="00CE6CF6"/>
    <w:rsid w:val="00CF5A7F"/>
    <w:rsid w:val="00CF7081"/>
    <w:rsid w:val="00D02730"/>
    <w:rsid w:val="00D12B1D"/>
    <w:rsid w:val="00D318D2"/>
    <w:rsid w:val="00D31A9B"/>
    <w:rsid w:val="00D329FA"/>
    <w:rsid w:val="00D457F7"/>
    <w:rsid w:val="00D500A3"/>
    <w:rsid w:val="00D514ED"/>
    <w:rsid w:val="00D5471C"/>
    <w:rsid w:val="00D56922"/>
    <w:rsid w:val="00D56F27"/>
    <w:rsid w:val="00D6049D"/>
    <w:rsid w:val="00D63A4C"/>
    <w:rsid w:val="00D64D3B"/>
    <w:rsid w:val="00D676B0"/>
    <w:rsid w:val="00D73ED6"/>
    <w:rsid w:val="00D75FBC"/>
    <w:rsid w:val="00D768FC"/>
    <w:rsid w:val="00D77BD2"/>
    <w:rsid w:val="00D80E73"/>
    <w:rsid w:val="00D81D8E"/>
    <w:rsid w:val="00D867BB"/>
    <w:rsid w:val="00D938CA"/>
    <w:rsid w:val="00D941C6"/>
    <w:rsid w:val="00DA2307"/>
    <w:rsid w:val="00DA5A84"/>
    <w:rsid w:val="00DB4EE8"/>
    <w:rsid w:val="00DC31A8"/>
    <w:rsid w:val="00DD280F"/>
    <w:rsid w:val="00DE32A6"/>
    <w:rsid w:val="00DE5215"/>
    <w:rsid w:val="00DE56EC"/>
    <w:rsid w:val="00DE744C"/>
    <w:rsid w:val="00DE756F"/>
    <w:rsid w:val="00DF0957"/>
    <w:rsid w:val="00DF0E6B"/>
    <w:rsid w:val="00DF253B"/>
    <w:rsid w:val="00DF62D5"/>
    <w:rsid w:val="00DF67D1"/>
    <w:rsid w:val="00E00FB9"/>
    <w:rsid w:val="00E01618"/>
    <w:rsid w:val="00E077A8"/>
    <w:rsid w:val="00E07B50"/>
    <w:rsid w:val="00E103B4"/>
    <w:rsid w:val="00E10AF9"/>
    <w:rsid w:val="00E17667"/>
    <w:rsid w:val="00E203F5"/>
    <w:rsid w:val="00E230DC"/>
    <w:rsid w:val="00E24D1A"/>
    <w:rsid w:val="00E30C0A"/>
    <w:rsid w:val="00E41545"/>
    <w:rsid w:val="00E4278B"/>
    <w:rsid w:val="00E43ECC"/>
    <w:rsid w:val="00E45DD2"/>
    <w:rsid w:val="00E461D1"/>
    <w:rsid w:val="00E50718"/>
    <w:rsid w:val="00E52134"/>
    <w:rsid w:val="00E52312"/>
    <w:rsid w:val="00E54FFB"/>
    <w:rsid w:val="00E57E04"/>
    <w:rsid w:val="00E613CC"/>
    <w:rsid w:val="00E627B6"/>
    <w:rsid w:val="00E63610"/>
    <w:rsid w:val="00E652DA"/>
    <w:rsid w:val="00E66A71"/>
    <w:rsid w:val="00E7263B"/>
    <w:rsid w:val="00E726EB"/>
    <w:rsid w:val="00E918DB"/>
    <w:rsid w:val="00E964F1"/>
    <w:rsid w:val="00EA1B20"/>
    <w:rsid w:val="00EA2F68"/>
    <w:rsid w:val="00EB0B99"/>
    <w:rsid w:val="00EB1834"/>
    <w:rsid w:val="00EB1B13"/>
    <w:rsid w:val="00EB3AAD"/>
    <w:rsid w:val="00EC6059"/>
    <w:rsid w:val="00ED17C8"/>
    <w:rsid w:val="00ED46E1"/>
    <w:rsid w:val="00ED630E"/>
    <w:rsid w:val="00ED708A"/>
    <w:rsid w:val="00EE1584"/>
    <w:rsid w:val="00EE293F"/>
    <w:rsid w:val="00EF14B8"/>
    <w:rsid w:val="00EF7C8E"/>
    <w:rsid w:val="00F03827"/>
    <w:rsid w:val="00F3265F"/>
    <w:rsid w:val="00F42D2F"/>
    <w:rsid w:val="00F42EE1"/>
    <w:rsid w:val="00F43162"/>
    <w:rsid w:val="00F4682B"/>
    <w:rsid w:val="00F51B61"/>
    <w:rsid w:val="00F54548"/>
    <w:rsid w:val="00F56935"/>
    <w:rsid w:val="00F601DE"/>
    <w:rsid w:val="00F60DD1"/>
    <w:rsid w:val="00F630A9"/>
    <w:rsid w:val="00F64BA7"/>
    <w:rsid w:val="00F64BF7"/>
    <w:rsid w:val="00F67A35"/>
    <w:rsid w:val="00F71E2F"/>
    <w:rsid w:val="00F84AFA"/>
    <w:rsid w:val="00F91FAE"/>
    <w:rsid w:val="00F96E8C"/>
    <w:rsid w:val="00F96F1E"/>
    <w:rsid w:val="00FA4988"/>
    <w:rsid w:val="00FA7BDB"/>
    <w:rsid w:val="00FC149A"/>
    <w:rsid w:val="00FC7236"/>
    <w:rsid w:val="00FD1ADA"/>
    <w:rsid w:val="00FD20BC"/>
    <w:rsid w:val="00FD2B08"/>
    <w:rsid w:val="00FD39C1"/>
    <w:rsid w:val="00FD3F90"/>
    <w:rsid w:val="00FD4360"/>
    <w:rsid w:val="00FD44DF"/>
    <w:rsid w:val="00FE0673"/>
    <w:rsid w:val="00FE4770"/>
    <w:rsid w:val="00FF0623"/>
    <w:rsid w:val="00FF171C"/>
    <w:rsid w:val="00FF28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5889"/>
    <o:shapelayout v:ext="edit">
      <o:idmap v:ext="edit" data="1"/>
    </o:shapelayout>
  </w:shapeDefaults>
  <w:decimalSymbol w:val=","/>
  <w:listSeparator w:val=";"/>
  <w14:docId w14:val="1C1CA675"/>
  <w15:docId w15:val="{027FEAC8-70C9-47D1-9A7A-2CF463E8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617"/>
    <w:rPr>
      <w:sz w:val="28"/>
      <w:szCs w:val="24"/>
    </w:rPr>
  </w:style>
  <w:style w:type="paragraph" w:styleId="1">
    <w:name w:val="heading 1"/>
    <w:basedOn w:val="a"/>
    <w:next w:val="a"/>
    <w:qFormat/>
    <w:rsid w:val="00653617"/>
    <w:pPr>
      <w:keepNext/>
      <w:outlineLvl w:val="0"/>
    </w:pPr>
    <w:rPr>
      <w:sz w:val="32"/>
      <w:szCs w:val="20"/>
    </w:rPr>
  </w:style>
  <w:style w:type="paragraph" w:styleId="2">
    <w:name w:val="heading 2"/>
    <w:basedOn w:val="a"/>
    <w:next w:val="a"/>
    <w:qFormat/>
    <w:rsid w:val="00653617"/>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617"/>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653617"/>
    <w:pPr>
      <w:jc w:val="center"/>
    </w:pPr>
    <w:rPr>
      <w:b/>
      <w:bCs/>
      <w:sz w:val="22"/>
    </w:rPr>
  </w:style>
  <w:style w:type="character" w:styleId="a6">
    <w:name w:val="FollowedHyperlink"/>
    <w:basedOn w:val="a0"/>
    <w:rsid w:val="00653617"/>
    <w:rPr>
      <w:color w:val="800080"/>
      <w:u w:val="single"/>
    </w:rPr>
  </w:style>
  <w:style w:type="paragraph" w:styleId="20">
    <w:name w:val="Body Text 2"/>
    <w:basedOn w:val="a"/>
    <w:rsid w:val="007C7C92"/>
    <w:pPr>
      <w:jc w:val="center"/>
    </w:pPr>
    <w:rPr>
      <w:szCs w:val="20"/>
    </w:r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B617FA"/>
    <w:rPr>
      <w:b/>
      <w:bCs/>
      <w:sz w:val="22"/>
      <w:szCs w:val="24"/>
    </w:rPr>
  </w:style>
  <w:style w:type="paragraph" w:styleId="a7">
    <w:name w:val="Balloon Text"/>
    <w:basedOn w:val="a"/>
    <w:link w:val="a8"/>
    <w:uiPriority w:val="99"/>
    <w:semiHidden/>
    <w:unhideWhenUsed/>
    <w:rsid w:val="00ED630E"/>
    <w:rPr>
      <w:rFonts w:ascii="Tahoma" w:hAnsi="Tahoma" w:cs="Tahoma"/>
      <w:sz w:val="16"/>
      <w:szCs w:val="16"/>
    </w:rPr>
  </w:style>
  <w:style w:type="character" w:customStyle="1" w:styleId="a8">
    <w:name w:val="Текст выноски Знак"/>
    <w:basedOn w:val="a0"/>
    <w:link w:val="a7"/>
    <w:uiPriority w:val="99"/>
    <w:semiHidden/>
    <w:rsid w:val="00ED630E"/>
    <w:rPr>
      <w:rFonts w:ascii="Tahoma" w:hAnsi="Tahoma" w:cs="Tahoma"/>
      <w:sz w:val="16"/>
      <w:szCs w:val="16"/>
    </w:rPr>
  </w:style>
  <w:style w:type="character" w:customStyle="1" w:styleId="a9">
    <w:name w:val="Основной текст_"/>
    <w:basedOn w:val="a0"/>
    <w:link w:val="10"/>
    <w:rsid w:val="003B422D"/>
    <w:rPr>
      <w:sz w:val="25"/>
      <w:szCs w:val="25"/>
      <w:shd w:val="clear" w:color="auto" w:fill="FFFFFF"/>
    </w:rPr>
  </w:style>
  <w:style w:type="paragraph" w:customStyle="1" w:styleId="10">
    <w:name w:val="Основной текст1"/>
    <w:basedOn w:val="a"/>
    <w:link w:val="a9"/>
    <w:rsid w:val="003B422D"/>
    <w:pPr>
      <w:widowControl w:val="0"/>
      <w:shd w:val="clear" w:color="auto" w:fill="FFFFFF"/>
      <w:spacing w:line="360" w:lineRule="exact"/>
    </w:pPr>
    <w:rPr>
      <w:sz w:val="25"/>
      <w:szCs w:val="25"/>
    </w:rPr>
  </w:style>
  <w:style w:type="table" w:styleId="aa">
    <w:name w:val="Table Grid"/>
    <w:basedOn w:val="a1"/>
    <w:uiPriority w:val="59"/>
    <w:rsid w:val="0091029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aliases w:val="Bullet List,FooterText,numbered,Paragraphe de liste1,lp1,GOST_TableList,Маркер,UL,Абзац маркированнный,Table-Normal,RSHB_Table-Normal,Предусловия,A_маркированный_список,SL_Абзац списка,Абзац списка нумерованный,ТЗ список,Bullet 1"/>
    <w:basedOn w:val="a"/>
    <w:link w:val="ac"/>
    <w:uiPriority w:val="34"/>
    <w:qFormat/>
    <w:rsid w:val="003617B7"/>
    <w:pPr>
      <w:ind w:left="720"/>
      <w:contextualSpacing/>
    </w:pPr>
  </w:style>
  <w:style w:type="character" w:customStyle="1" w:styleId="21">
    <w:name w:val="Основной текст (2)_"/>
    <w:basedOn w:val="a0"/>
    <w:link w:val="22"/>
    <w:rsid w:val="004F1A98"/>
    <w:rPr>
      <w:sz w:val="26"/>
      <w:szCs w:val="26"/>
      <w:shd w:val="clear" w:color="auto" w:fill="FFFFFF"/>
    </w:rPr>
  </w:style>
  <w:style w:type="paragraph" w:customStyle="1" w:styleId="22">
    <w:name w:val="Основной текст (2)"/>
    <w:basedOn w:val="a"/>
    <w:link w:val="21"/>
    <w:rsid w:val="004F1A98"/>
    <w:pPr>
      <w:widowControl w:val="0"/>
      <w:shd w:val="clear" w:color="auto" w:fill="FFFFFF"/>
      <w:spacing w:after="60" w:line="0" w:lineRule="atLeast"/>
      <w:jc w:val="both"/>
    </w:pPr>
    <w:rPr>
      <w:sz w:val="26"/>
      <w:szCs w:val="26"/>
    </w:rPr>
  </w:style>
  <w:style w:type="character" w:customStyle="1" w:styleId="8">
    <w:name w:val="Основной текст (8)_"/>
    <w:basedOn w:val="a0"/>
    <w:link w:val="80"/>
    <w:rsid w:val="00D63A4C"/>
    <w:rPr>
      <w:sz w:val="26"/>
      <w:szCs w:val="26"/>
      <w:shd w:val="clear" w:color="auto" w:fill="FFFFFF"/>
    </w:rPr>
  </w:style>
  <w:style w:type="paragraph" w:customStyle="1" w:styleId="80">
    <w:name w:val="Основной текст (8)"/>
    <w:basedOn w:val="a"/>
    <w:link w:val="8"/>
    <w:rsid w:val="00D63A4C"/>
    <w:pPr>
      <w:widowControl w:val="0"/>
      <w:shd w:val="clear" w:color="auto" w:fill="FFFFFF"/>
      <w:spacing w:line="302" w:lineRule="exact"/>
    </w:pPr>
    <w:rPr>
      <w:sz w:val="26"/>
      <w:szCs w:val="26"/>
    </w:rPr>
  </w:style>
  <w:style w:type="paragraph" w:customStyle="1" w:styleId="ConsNormal">
    <w:name w:val="ConsNormal"/>
    <w:rsid w:val="003E5920"/>
    <w:pPr>
      <w:widowControl w:val="0"/>
      <w:autoSpaceDE w:val="0"/>
      <w:autoSpaceDN w:val="0"/>
      <w:adjustRightInd w:val="0"/>
      <w:ind w:right="19772" w:firstLine="720"/>
    </w:pPr>
    <w:rPr>
      <w:rFonts w:ascii="Arial" w:hAnsi="Arial" w:cs="Arial"/>
    </w:rPr>
  </w:style>
  <w:style w:type="paragraph" w:styleId="ad">
    <w:name w:val="header"/>
    <w:basedOn w:val="a"/>
    <w:link w:val="ae"/>
    <w:uiPriority w:val="99"/>
    <w:unhideWhenUsed/>
    <w:rsid w:val="00914B2F"/>
    <w:pPr>
      <w:tabs>
        <w:tab w:val="center" w:pos="4677"/>
        <w:tab w:val="right" w:pos="9355"/>
      </w:tabs>
    </w:pPr>
  </w:style>
  <w:style w:type="character" w:customStyle="1" w:styleId="ae">
    <w:name w:val="Верхний колонтитул Знак"/>
    <w:basedOn w:val="a0"/>
    <w:link w:val="ad"/>
    <w:uiPriority w:val="99"/>
    <w:rsid w:val="00914B2F"/>
    <w:rPr>
      <w:sz w:val="28"/>
      <w:szCs w:val="24"/>
    </w:rPr>
  </w:style>
  <w:style w:type="paragraph" w:styleId="af">
    <w:name w:val="footer"/>
    <w:basedOn w:val="a"/>
    <w:link w:val="af0"/>
    <w:uiPriority w:val="99"/>
    <w:unhideWhenUsed/>
    <w:rsid w:val="00914B2F"/>
    <w:pPr>
      <w:tabs>
        <w:tab w:val="center" w:pos="4677"/>
        <w:tab w:val="right" w:pos="9355"/>
      </w:tabs>
    </w:pPr>
  </w:style>
  <w:style w:type="character" w:customStyle="1" w:styleId="af0">
    <w:name w:val="Нижний колонтитул Знак"/>
    <w:basedOn w:val="a0"/>
    <w:link w:val="af"/>
    <w:uiPriority w:val="99"/>
    <w:rsid w:val="00914B2F"/>
    <w:rPr>
      <w:sz w:val="28"/>
      <w:szCs w:val="24"/>
    </w:rPr>
  </w:style>
  <w:style w:type="paragraph" w:customStyle="1" w:styleId="ConsNonformat">
    <w:name w:val="ConsNonformat"/>
    <w:uiPriority w:val="99"/>
    <w:rsid w:val="00FD2B08"/>
    <w:pPr>
      <w:widowControl w:val="0"/>
      <w:autoSpaceDE w:val="0"/>
      <w:autoSpaceDN w:val="0"/>
      <w:adjustRightInd w:val="0"/>
    </w:pPr>
    <w:rPr>
      <w:rFonts w:ascii="Courier New" w:hAnsi="Courier New" w:cs="Courier New"/>
    </w:rPr>
  </w:style>
  <w:style w:type="paragraph" w:styleId="af1">
    <w:name w:val="No Spacing"/>
    <w:aliases w:val="для таблиц"/>
    <w:link w:val="af2"/>
    <w:uiPriority w:val="99"/>
    <w:qFormat/>
    <w:rsid w:val="00335F50"/>
    <w:rPr>
      <w:rFonts w:asciiTheme="minorHAnsi" w:eastAsiaTheme="minorHAnsi" w:hAnsiTheme="minorHAnsi" w:cstheme="minorBidi"/>
      <w:sz w:val="22"/>
      <w:szCs w:val="22"/>
      <w:lang w:eastAsia="en-US"/>
    </w:rPr>
  </w:style>
  <w:style w:type="character" w:customStyle="1" w:styleId="af2">
    <w:name w:val="Без интервала Знак"/>
    <w:aliases w:val="для таблиц Знак"/>
    <w:link w:val="af1"/>
    <w:uiPriority w:val="99"/>
    <w:locked/>
    <w:rsid w:val="00335F50"/>
    <w:rPr>
      <w:rFonts w:asciiTheme="minorHAnsi" w:eastAsiaTheme="minorHAnsi" w:hAnsiTheme="minorHAnsi" w:cstheme="minorBidi"/>
      <w:sz w:val="22"/>
      <w:szCs w:val="22"/>
      <w:lang w:eastAsia="en-US"/>
    </w:rPr>
  </w:style>
  <w:style w:type="character" w:customStyle="1" w:styleId="ac">
    <w:name w:val="Абзац списка Знак"/>
    <w:aliases w:val="Bullet List Знак,FooterText Знак,numbered Знак,Paragraphe de liste1 Знак,lp1 Знак,GOST_TableList Знак,Маркер Знак,UL Знак,Абзац маркированнный Знак,Table-Normal Знак,RSHB_Table-Normal Знак,Предусловия Знак,A_маркированный_список Знак"/>
    <w:link w:val="ab"/>
    <w:uiPriority w:val="34"/>
    <w:qFormat/>
    <w:locked/>
    <w:rsid w:val="00335F50"/>
    <w:rPr>
      <w:sz w:val="28"/>
      <w:szCs w:val="24"/>
    </w:rPr>
  </w:style>
  <w:style w:type="character" w:customStyle="1" w:styleId="copytarget">
    <w:name w:val="copy_target"/>
    <w:basedOn w:val="a0"/>
    <w:rsid w:val="00335F50"/>
  </w:style>
  <w:style w:type="character" w:customStyle="1" w:styleId="sectioninfo">
    <w:name w:val="section__info"/>
    <w:basedOn w:val="a0"/>
    <w:rsid w:val="00335F50"/>
  </w:style>
  <w:style w:type="character" w:customStyle="1" w:styleId="3">
    <w:name w:val="Основной текст (3)_"/>
    <w:basedOn w:val="a0"/>
    <w:rsid w:val="00D867BB"/>
    <w:rPr>
      <w:rFonts w:ascii="Arial" w:eastAsia="Arial" w:hAnsi="Arial" w:cs="Arial"/>
      <w:b w:val="0"/>
      <w:bCs w:val="0"/>
      <w:i w:val="0"/>
      <w:iCs w:val="0"/>
      <w:smallCaps w:val="0"/>
      <w:strike w:val="0"/>
      <w:sz w:val="16"/>
      <w:szCs w:val="16"/>
      <w:u w:val="none"/>
    </w:rPr>
  </w:style>
  <w:style w:type="character" w:customStyle="1" w:styleId="cardmaininfocontent">
    <w:name w:val="cardmaininfo__content"/>
    <w:basedOn w:val="a0"/>
    <w:rsid w:val="00D867BB"/>
  </w:style>
  <w:style w:type="character" w:styleId="af3">
    <w:name w:val="annotation reference"/>
    <w:basedOn w:val="a0"/>
    <w:uiPriority w:val="99"/>
    <w:semiHidden/>
    <w:unhideWhenUsed/>
    <w:rsid w:val="003065D1"/>
    <w:rPr>
      <w:sz w:val="16"/>
      <w:szCs w:val="16"/>
    </w:rPr>
  </w:style>
  <w:style w:type="paragraph" w:styleId="af4">
    <w:name w:val="annotation text"/>
    <w:basedOn w:val="a"/>
    <w:link w:val="af5"/>
    <w:uiPriority w:val="99"/>
    <w:semiHidden/>
    <w:unhideWhenUsed/>
    <w:rsid w:val="003065D1"/>
    <w:rPr>
      <w:sz w:val="20"/>
      <w:szCs w:val="20"/>
    </w:rPr>
  </w:style>
  <w:style w:type="character" w:customStyle="1" w:styleId="af5">
    <w:name w:val="Текст примечания Знак"/>
    <w:basedOn w:val="a0"/>
    <w:link w:val="af4"/>
    <w:uiPriority w:val="99"/>
    <w:semiHidden/>
    <w:rsid w:val="003065D1"/>
  </w:style>
  <w:style w:type="paragraph" w:styleId="af6">
    <w:name w:val="annotation subject"/>
    <w:basedOn w:val="af4"/>
    <w:next w:val="af4"/>
    <w:link w:val="af7"/>
    <w:uiPriority w:val="99"/>
    <w:semiHidden/>
    <w:unhideWhenUsed/>
    <w:rsid w:val="003065D1"/>
    <w:rPr>
      <w:b/>
      <w:bCs/>
    </w:rPr>
  </w:style>
  <w:style w:type="character" w:customStyle="1" w:styleId="af7">
    <w:name w:val="Тема примечания Знак"/>
    <w:basedOn w:val="af5"/>
    <w:link w:val="af6"/>
    <w:uiPriority w:val="99"/>
    <w:semiHidden/>
    <w:rsid w:val="003065D1"/>
    <w:rPr>
      <w:b/>
      <w:bCs/>
    </w:rPr>
  </w:style>
  <w:style w:type="paragraph" w:customStyle="1" w:styleId="ConsPlusNormal">
    <w:name w:val="ConsPlusNormal"/>
    <w:rsid w:val="00292C66"/>
    <w:pPr>
      <w:widowControl w:val="0"/>
      <w:autoSpaceDE w:val="0"/>
      <w:autoSpaceDN w:val="0"/>
    </w:pPr>
    <w:rPr>
      <w:rFonts w:ascii="Arial" w:eastAsiaTheme="minorEastAsia" w:hAnsi="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6042700">
      <w:bodyDiv w:val="1"/>
      <w:marLeft w:val="0"/>
      <w:marRight w:val="0"/>
      <w:marTop w:val="0"/>
      <w:marBottom w:val="0"/>
      <w:divBdr>
        <w:top w:val="none" w:sz="0" w:space="0" w:color="auto"/>
        <w:left w:val="none" w:sz="0" w:space="0" w:color="auto"/>
        <w:bottom w:val="none" w:sz="0" w:space="0" w:color="auto"/>
        <w:right w:val="none" w:sz="0" w:space="0" w:color="auto"/>
      </w:divBdr>
    </w:div>
    <w:div w:id="907570490">
      <w:bodyDiv w:val="1"/>
      <w:marLeft w:val="0"/>
      <w:marRight w:val="0"/>
      <w:marTop w:val="0"/>
      <w:marBottom w:val="0"/>
      <w:divBdr>
        <w:top w:val="none" w:sz="0" w:space="0" w:color="auto"/>
        <w:left w:val="none" w:sz="0" w:space="0" w:color="auto"/>
        <w:bottom w:val="none" w:sz="0" w:space="0" w:color="auto"/>
        <w:right w:val="none" w:sz="0" w:space="0" w:color="auto"/>
      </w:divBdr>
    </w:div>
    <w:div w:id="1164509802">
      <w:bodyDiv w:val="1"/>
      <w:marLeft w:val="0"/>
      <w:marRight w:val="0"/>
      <w:marTop w:val="0"/>
      <w:marBottom w:val="0"/>
      <w:divBdr>
        <w:top w:val="none" w:sz="0" w:space="0" w:color="auto"/>
        <w:left w:val="none" w:sz="0" w:space="0" w:color="auto"/>
        <w:bottom w:val="none" w:sz="0" w:space="0" w:color="auto"/>
        <w:right w:val="none" w:sz="0" w:space="0" w:color="auto"/>
      </w:divBdr>
    </w:div>
    <w:div w:id="1232350453">
      <w:bodyDiv w:val="1"/>
      <w:marLeft w:val="0"/>
      <w:marRight w:val="0"/>
      <w:marTop w:val="0"/>
      <w:marBottom w:val="0"/>
      <w:divBdr>
        <w:top w:val="none" w:sz="0" w:space="0" w:color="auto"/>
        <w:left w:val="none" w:sz="0" w:space="0" w:color="auto"/>
        <w:bottom w:val="none" w:sz="0" w:space="0" w:color="auto"/>
        <w:right w:val="none" w:sz="0" w:space="0" w:color="auto"/>
      </w:divBdr>
    </w:div>
    <w:div w:id="1460370987">
      <w:bodyDiv w:val="1"/>
      <w:marLeft w:val="0"/>
      <w:marRight w:val="0"/>
      <w:marTop w:val="0"/>
      <w:marBottom w:val="0"/>
      <w:divBdr>
        <w:top w:val="none" w:sz="0" w:space="0" w:color="auto"/>
        <w:left w:val="none" w:sz="0" w:space="0" w:color="auto"/>
        <w:bottom w:val="none" w:sz="0" w:space="0" w:color="auto"/>
        <w:right w:val="none" w:sz="0" w:space="0" w:color="auto"/>
      </w:divBdr>
    </w:div>
    <w:div w:id="189211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DD9BC90E49CE645BCD61493250EE108B8E905D5C63204BE9605C2156C498C13FA99A264DA7CA31D923xB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epz/order/notice/printForm/view.html?printFormId=2996365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gz@yanao.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k-a-i-r-o-s-nn@yandex.ru"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D5343-3574-46A1-BF64-FCC9FFB81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3971</TotalTime>
  <Pages>6</Pages>
  <Words>2697</Words>
  <Characters>15374</Characters>
  <Application>Microsoft Office Word</Application>
  <DocSecurity>0</DocSecurity>
  <Lines>128</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18035</CharactersWithSpaces>
  <SharedDoc>false</SharedDoc>
  <HLinks>
    <vt:vector size="6" baseType="variant">
      <vt:variant>
        <vt:i4>1376362</vt:i4>
      </vt:variant>
      <vt:variant>
        <vt:i4>4</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Росси Александр Вячеславович</cp:lastModifiedBy>
  <cp:revision>299</cp:revision>
  <cp:lastPrinted>2022-03-25T10:26:00Z</cp:lastPrinted>
  <dcterms:created xsi:type="dcterms:W3CDTF">2017-06-21T13:39:00Z</dcterms:created>
  <dcterms:modified xsi:type="dcterms:W3CDTF">2025-01-27T12:56:00Z</dcterms:modified>
</cp:coreProperties>
</file>