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82" w:type="dxa"/>
        <w:tblLook w:val="01E0" w:firstRow="1" w:lastRow="1" w:firstColumn="1" w:lastColumn="1" w:noHBand="0" w:noVBand="0"/>
      </w:tblPr>
      <w:tblGrid>
        <w:gridCol w:w="4395"/>
        <w:gridCol w:w="5387"/>
      </w:tblGrid>
      <w:tr w:rsidR="0023148F" w:rsidRPr="005B7CAB" w14:paraId="17D3C867" w14:textId="77777777" w:rsidTr="00194EF2">
        <w:tc>
          <w:tcPr>
            <w:tcW w:w="4395" w:type="dxa"/>
          </w:tcPr>
          <w:p w14:paraId="569F7D2A" w14:textId="77777777" w:rsidR="0023148F" w:rsidRPr="005B7CAB" w:rsidRDefault="0023148F" w:rsidP="007377BF">
            <w:pPr>
              <w:widowControl w:val="0"/>
              <w:spacing w:line="256" w:lineRule="auto"/>
              <w:rPr>
                <w:iCs/>
                <w:sz w:val="27"/>
                <w:szCs w:val="27"/>
                <w:lang w:eastAsia="en-US"/>
              </w:rPr>
            </w:pPr>
          </w:p>
        </w:tc>
        <w:tc>
          <w:tcPr>
            <w:tcW w:w="5387" w:type="dxa"/>
          </w:tcPr>
          <w:p w14:paraId="00B26638" w14:textId="77777777" w:rsidR="008668D8" w:rsidRPr="005B7CAB" w:rsidRDefault="008668D8" w:rsidP="007377BF">
            <w:pPr>
              <w:widowControl w:val="0"/>
              <w:spacing w:line="256" w:lineRule="auto"/>
              <w:rPr>
                <w:iCs/>
                <w:sz w:val="27"/>
                <w:szCs w:val="27"/>
                <w:lang w:eastAsia="en-US"/>
              </w:rPr>
            </w:pPr>
          </w:p>
          <w:p w14:paraId="5F9BC154"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Комитет по Государственному заказу Санкт-Петербурга</w:t>
            </w:r>
          </w:p>
          <w:p w14:paraId="75549119"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ул. Новгородская, д. 20, лит. А,</w:t>
            </w:r>
          </w:p>
          <w:p w14:paraId="484F6744"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Санкт-Петербург, 191144</w:t>
            </w:r>
          </w:p>
          <w:p w14:paraId="293966DC"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эл. почта: orgtorg@gz-spb.ru</w:t>
            </w:r>
          </w:p>
          <w:p w14:paraId="1A2BC085" w14:textId="77777777" w:rsidR="00CC1405" w:rsidRPr="005B7CAB" w:rsidRDefault="00CC1405" w:rsidP="007377BF">
            <w:pPr>
              <w:widowControl w:val="0"/>
              <w:spacing w:line="256" w:lineRule="auto"/>
              <w:rPr>
                <w:iCs/>
                <w:sz w:val="27"/>
                <w:szCs w:val="27"/>
                <w:lang w:eastAsia="en-US"/>
              </w:rPr>
            </w:pPr>
          </w:p>
          <w:p w14:paraId="073D977F" w14:textId="4715DCD7" w:rsidR="00CC1405" w:rsidRPr="005B7CAB" w:rsidRDefault="00CC1405" w:rsidP="007377BF">
            <w:pPr>
              <w:widowControl w:val="0"/>
              <w:rPr>
                <w:iCs/>
                <w:sz w:val="27"/>
                <w:szCs w:val="27"/>
              </w:rPr>
            </w:pPr>
            <w:r w:rsidRPr="005B7CAB">
              <w:rPr>
                <w:iCs/>
                <w:sz w:val="27"/>
                <w:szCs w:val="27"/>
              </w:rPr>
              <w:t xml:space="preserve">СПб ГБУЗ </w:t>
            </w:r>
            <w:r w:rsidR="0051057E" w:rsidRPr="005B7CAB">
              <w:rPr>
                <w:iCs/>
                <w:sz w:val="27"/>
                <w:szCs w:val="27"/>
              </w:rPr>
              <w:t>«</w:t>
            </w:r>
            <w:r w:rsidRPr="005B7CAB">
              <w:rPr>
                <w:iCs/>
                <w:sz w:val="27"/>
                <w:szCs w:val="27"/>
              </w:rPr>
              <w:t xml:space="preserve">Городская больница № 40 </w:t>
            </w:r>
          </w:p>
          <w:p w14:paraId="60E993FD" w14:textId="408CB707" w:rsidR="00CC1405" w:rsidRPr="005B7CAB" w:rsidRDefault="00CC1405" w:rsidP="007377BF">
            <w:pPr>
              <w:widowControl w:val="0"/>
              <w:rPr>
                <w:iCs/>
                <w:sz w:val="27"/>
                <w:szCs w:val="27"/>
              </w:rPr>
            </w:pPr>
            <w:r w:rsidRPr="005B7CAB">
              <w:rPr>
                <w:iCs/>
                <w:sz w:val="27"/>
                <w:szCs w:val="27"/>
              </w:rPr>
              <w:t>Курортного района</w:t>
            </w:r>
            <w:r w:rsidR="0051057E" w:rsidRPr="005B7CAB">
              <w:rPr>
                <w:iCs/>
                <w:sz w:val="27"/>
                <w:szCs w:val="27"/>
              </w:rPr>
              <w:t>»</w:t>
            </w:r>
          </w:p>
          <w:p w14:paraId="7BDF3B3B" w14:textId="77777777" w:rsidR="00CC1405" w:rsidRPr="005B7CAB" w:rsidRDefault="00CC1405" w:rsidP="007377BF">
            <w:pPr>
              <w:widowControl w:val="0"/>
              <w:rPr>
                <w:iCs/>
                <w:sz w:val="27"/>
                <w:szCs w:val="27"/>
              </w:rPr>
            </w:pPr>
            <w:r w:rsidRPr="005B7CAB">
              <w:rPr>
                <w:iCs/>
                <w:sz w:val="27"/>
                <w:szCs w:val="27"/>
              </w:rPr>
              <w:t>ул. Борисова, д. 9, лит. Б,</w:t>
            </w:r>
          </w:p>
          <w:p w14:paraId="3DF03CF8" w14:textId="77777777" w:rsidR="00CC1405" w:rsidRPr="005B7CAB" w:rsidRDefault="00CC1405" w:rsidP="007377BF">
            <w:pPr>
              <w:widowControl w:val="0"/>
              <w:rPr>
                <w:iCs/>
                <w:sz w:val="27"/>
                <w:szCs w:val="27"/>
              </w:rPr>
            </w:pPr>
            <w:r w:rsidRPr="005B7CAB">
              <w:rPr>
                <w:iCs/>
                <w:sz w:val="27"/>
                <w:szCs w:val="27"/>
              </w:rPr>
              <w:t>г. Сестрорецк, Санкт-Петербург, 197706</w:t>
            </w:r>
          </w:p>
          <w:p w14:paraId="445FDDB8" w14:textId="77777777" w:rsidR="00CC1405" w:rsidRPr="005B7CAB" w:rsidRDefault="00CC1405" w:rsidP="007377BF">
            <w:pPr>
              <w:widowControl w:val="0"/>
              <w:rPr>
                <w:iCs/>
                <w:sz w:val="27"/>
                <w:szCs w:val="27"/>
              </w:rPr>
            </w:pPr>
            <w:r w:rsidRPr="005B7CAB">
              <w:rPr>
                <w:iCs/>
                <w:sz w:val="27"/>
                <w:szCs w:val="27"/>
              </w:rPr>
              <w:t>эл. почта: ogz@gb40.ru</w:t>
            </w:r>
          </w:p>
          <w:p w14:paraId="2992D6BC" w14:textId="77777777" w:rsidR="00CC1405" w:rsidRPr="005B7CAB" w:rsidRDefault="00CC1405" w:rsidP="007377BF">
            <w:pPr>
              <w:widowControl w:val="0"/>
              <w:spacing w:line="256" w:lineRule="auto"/>
              <w:rPr>
                <w:iCs/>
                <w:sz w:val="27"/>
                <w:szCs w:val="27"/>
                <w:lang w:eastAsia="en-US"/>
              </w:rPr>
            </w:pPr>
          </w:p>
          <w:p w14:paraId="1B856371" w14:textId="1B8F0B02" w:rsidR="00CC1405" w:rsidRPr="005B7CAB" w:rsidRDefault="00CC1405" w:rsidP="007377BF">
            <w:pPr>
              <w:widowControl w:val="0"/>
              <w:spacing w:line="256" w:lineRule="auto"/>
              <w:rPr>
                <w:iCs/>
                <w:sz w:val="27"/>
                <w:szCs w:val="27"/>
                <w:lang w:eastAsia="en-US"/>
              </w:rPr>
            </w:pPr>
            <w:r w:rsidRPr="005B7CAB">
              <w:rPr>
                <w:iCs/>
                <w:sz w:val="27"/>
                <w:szCs w:val="27"/>
                <w:lang w:eastAsia="en-US"/>
              </w:rPr>
              <w:t xml:space="preserve">АО </w:t>
            </w:r>
            <w:r w:rsidR="0051057E" w:rsidRPr="005B7CAB">
              <w:rPr>
                <w:iCs/>
                <w:sz w:val="27"/>
                <w:szCs w:val="27"/>
                <w:lang w:eastAsia="en-US"/>
              </w:rPr>
              <w:t>«</w:t>
            </w:r>
            <w:r w:rsidRPr="005B7CAB">
              <w:rPr>
                <w:iCs/>
                <w:sz w:val="27"/>
                <w:szCs w:val="27"/>
                <w:lang w:eastAsia="en-US"/>
              </w:rPr>
              <w:t xml:space="preserve">Агентство по государственному </w:t>
            </w:r>
          </w:p>
          <w:p w14:paraId="6744B792" w14:textId="50254099" w:rsidR="00CC1405" w:rsidRPr="005B7CAB" w:rsidRDefault="00CC1405" w:rsidP="007377BF">
            <w:pPr>
              <w:widowControl w:val="0"/>
              <w:spacing w:line="256" w:lineRule="auto"/>
              <w:rPr>
                <w:iCs/>
                <w:sz w:val="27"/>
                <w:szCs w:val="27"/>
                <w:lang w:eastAsia="en-US"/>
              </w:rPr>
            </w:pPr>
            <w:r w:rsidRPr="005B7CAB">
              <w:rPr>
                <w:iCs/>
                <w:sz w:val="27"/>
                <w:szCs w:val="27"/>
                <w:lang w:eastAsia="en-US"/>
              </w:rPr>
              <w:t>заказу РТ</w:t>
            </w:r>
            <w:r w:rsidR="0051057E" w:rsidRPr="005B7CAB">
              <w:rPr>
                <w:iCs/>
                <w:sz w:val="27"/>
                <w:szCs w:val="27"/>
                <w:lang w:eastAsia="en-US"/>
              </w:rPr>
              <w:t>»</w:t>
            </w:r>
          </w:p>
          <w:p w14:paraId="52434DDB"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 xml:space="preserve">ул. Московская, д. 55, </w:t>
            </w:r>
          </w:p>
          <w:p w14:paraId="7B0EA106"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Казань, 420021</w:t>
            </w:r>
          </w:p>
          <w:p w14:paraId="7B44548B"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факс: (843) 292-95-87</w:t>
            </w:r>
          </w:p>
          <w:p w14:paraId="076C51F5" w14:textId="77777777" w:rsidR="00CC1405" w:rsidRPr="005B7CAB" w:rsidRDefault="00CC1405" w:rsidP="007377BF">
            <w:pPr>
              <w:widowControl w:val="0"/>
              <w:spacing w:line="256" w:lineRule="auto"/>
              <w:rPr>
                <w:iCs/>
                <w:sz w:val="27"/>
                <w:szCs w:val="27"/>
                <w:lang w:eastAsia="en-US"/>
              </w:rPr>
            </w:pPr>
          </w:p>
          <w:p w14:paraId="6190E869"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 xml:space="preserve">ИП </w:t>
            </w:r>
            <w:proofErr w:type="spellStart"/>
            <w:r w:rsidRPr="005B7CAB">
              <w:rPr>
                <w:iCs/>
                <w:sz w:val="27"/>
                <w:szCs w:val="27"/>
                <w:lang w:eastAsia="en-US"/>
              </w:rPr>
              <w:t>Амиров</w:t>
            </w:r>
            <w:proofErr w:type="spellEnd"/>
            <w:r w:rsidRPr="005B7CAB">
              <w:rPr>
                <w:iCs/>
                <w:sz w:val="27"/>
                <w:szCs w:val="27"/>
                <w:lang w:eastAsia="en-US"/>
              </w:rPr>
              <w:t xml:space="preserve"> А.Р.</w:t>
            </w:r>
          </w:p>
          <w:p w14:paraId="0F30FE22"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ул. Л. Толстого, д. 14, кв. 13,</w:t>
            </w:r>
          </w:p>
          <w:p w14:paraId="733816CE" w14:textId="77777777" w:rsidR="00194EF2" w:rsidRPr="005B7CAB" w:rsidRDefault="00CC1405" w:rsidP="007377BF">
            <w:pPr>
              <w:widowControl w:val="0"/>
              <w:spacing w:line="256" w:lineRule="auto"/>
              <w:rPr>
                <w:iCs/>
                <w:sz w:val="27"/>
                <w:szCs w:val="27"/>
                <w:lang w:eastAsia="en-US"/>
              </w:rPr>
            </w:pPr>
            <w:r w:rsidRPr="005B7CAB">
              <w:rPr>
                <w:iCs/>
                <w:sz w:val="27"/>
                <w:szCs w:val="27"/>
                <w:lang w:eastAsia="en-US"/>
              </w:rPr>
              <w:t xml:space="preserve">Ростовская область, </w:t>
            </w:r>
            <w:proofErr w:type="spellStart"/>
            <w:r w:rsidRPr="005B7CAB">
              <w:rPr>
                <w:iCs/>
                <w:sz w:val="27"/>
                <w:szCs w:val="27"/>
                <w:lang w:eastAsia="en-US"/>
              </w:rPr>
              <w:t>м.р</w:t>
            </w:r>
            <w:proofErr w:type="spellEnd"/>
            <w:r w:rsidRPr="005B7CAB">
              <w:rPr>
                <w:iCs/>
                <w:sz w:val="27"/>
                <w:szCs w:val="27"/>
                <w:lang w:eastAsia="en-US"/>
              </w:rPr>
              <w:t xml:space="preserve">-н. </w:t>
            </w:r>
            <w:proofErr w:type="spellStart"/>
            <w:r w:rsidRPr="005B7CAB">
              <w:rPr>
                <w:iCs/>
                <w:sz w:val="27"/>
                <w:szCs w:val="27"/>
                <w:lang w:eastAsia="en-US"/>
              </w:rPr>
              <w:t>Белокалитвинский</w:t>
            </w:r>
            <w:proofErr w:type="spellEnd"/>
            <w:r w:rsidRPr="005B7CAB">
              <w:rPr>
                <w:iCs/>
                <w:sz w:val="27"/>
                <w:szCs w:val="27"/>
                <w:lang w:eastAsia="en-US"/>
              </w:rPr>
              <w:t xml:space="preserve">, </w:t>
            </w:r>
            <w:proofErr w:type="spellStart"/>
            <w:r w:rsidRPr="005B7CAB">
              <w:rPr>
                <w:iCs/>
                <w:sz w:val="27"/>
                <w:szCs w:val="27"/>
                <w:lang w:eastAsia="en-US"/>
              </w:rPr>
              <w:t>Белокалитвинское</w:t>
            </w:r>
            <w:proofErr w:type="spellEnd"/>
            <w:r w:rsidRPr="005B7CAB">
              <w:rPr>
                <w:iCs/>
                <w:sz w:val="27"/>
                <w:szCs w:val="27"/>
                <w:lang w:eastAsia="en-US"/>
              </w:rPr>
              <w:t xml:space="preserve">, </w:t>
            </w:r>
          </w:p>
          <w:p w14:paraId="2E1956D4" w14:textId="49CFCD3A" w:rsidR="00CC1405" w:rsidRPr="005B7CAB" w:rsidRDefault="00CC1405" w:rsidP="007377BF">
            <w:pPr>
              <w:widowControl w:val="0"/>
              <w:spacing w:line="256" w:lineRule="auto"/>
              <w:rPr>
                <w:iCs/>
                <w:sz w:val="27"/>
                <w:szCs w:val="27"/>
                <w:lang w:eastAsia="en-US"/>
              </w:rPr>
            </w:pPr>
            <w:r w:rsidRPr="005B7CAB">
              <w:rPr>
                <w:iCs/>
                <w:sz w:val="27"/>
                <w:szCs w:val="27"/>
                <w:lang w:eastAsia="en-US"/>
              </w:rPr>
              <w:t>г. Белая Калитва, 347041</w:t>
            </w:r>
          </w:p>
          <w:p w14:paraId="3FA4295E" w14:textId="1D24D883" w:rsidR="0023148F" w:rsidRPr="005B7CAB" w:rsidRDefault="00CC1405" w:rsidP="007377BF">
            <w:pPr>
              <w:widowControl w:val="0"/>
              <w:spacing w:line="256" w:lineRule="auto"/>
              <w:rPr>
                <w:iCs/>
                <w:sz w:val="27"/>
                <w:szCs w:val="27"/>
                <w:lang w:eastAsia="en-US"/>
              </w:rPr>
            </w:pPr>
            <w:r w:rsidRPr="005B7CAB">
              <w:rPr>
                <w:iCs/>
                <w:sz w:val="27"/>
                <w:szCs w:val="27"/>
                <w:lang w:eastAsia="en-US"/>
              </w:rPr>
              <w:t>эл. почта: zakupk1-med@yandex.ru</w:t>
            </w:r>
          </w:p>
        </w:tc>
      </w:tr>
      <w:tr w:rsidR="0023148F" w:rsidRPr="005B7CAB" w14:paraId="6AF312E2" w14:textId="77777777" w:rsidTr="00194EF2">
        <w:trPr>
          <w:gridAfter w:val="1"/>
          <w:wAfter w:w="5387" w:type="dxa"/>
        </w:trPr>
        <w:tc>
          <w:tcPr>
            <w:tcW w:w="4395" w:type="dxa"/>
          </w:tcPr>
          <w:p w14:paraId="32BBD54F" w14:textId="77777777" w:rsidR="0023148F" w:rsidRPr="005B7CAB" w:rsidRDefault="0023148F" w:rsidP="007377BF">
            <w:pPr>
              <w:widowControl w:val="0"/>
              <w:spacing w:line="256" w:lineRule="auto"/>
              <w:ind w:right="-908"/>
              <w:rPr>
                <w:sz w:val="27"/>
                <w:szCs w:val="27"/>
                <w:lang w:eastAsia="en-US"/>
              </w:rPr>
            </w:pPr>
          </w:p>
        </w:tc>
      </w:tr>
    </w:tbl>
    <w:p w14:paraId="502A7530" w14:textId="77777777" w:rsidR="008668D8" w:rsidRPr="005B7CAB" w:rsidRDefault="008668D8" w:rsidP="007377BF">
      <w:pPr>
        <w:widowControl w:val="0"/>
        <w:jc w:val="center"/>
        <w:rPr>
          <w:b/>
          <w:sz w:val="27"/>
          <w:szCs w:val="27"/>
        </w:rPr>
      </w:pPr>
    </w:p>
    <w:p w14:paraId="68E3CC86" w14:textId="77777777" w:rsidR="001A3E13" w:rsidRPr="005B7CAB" w:rsidRDefault="001A3E13" w:rsidP="007377BF">
      <w:pPr>
        <w:widowControl w:val="0"/>
        <w:jc w:val="center"/>
        <w:rPr>
          <w:b/>
          <w:sz w:val="27"/>
          <w:szCs w:val="27"/>
        </w:rPr>
      </w:pPr>
    </w:p>
    <w:p w14:paraId="4AE5C859" w14:textId="77777777" w:rsidR="00421A62" w:rsidRPr="005B7CAB" w:rsidRDefault="00421A62" w:rsidP="007377BF">
      <w:pPr>
        <w:widowControl w:val="0"/>
        <w:jc w:val="center"/>
        <w:rPr>
          <w:b/>
          <w:sz w:val="27"/>
          <w:szCs w:val="27"/>
        </w:rPr>
      </w:pPr>
    </w:p>
    <w:p w14:paraId="6C43C882" w14:textId="77777777" w:rsidR="00421A62" w:rsidRPr="005B7CAB" w:rsidRDefault="00421A62" w:rsidP="007377BF">
      <w:pPr>
        <w:widowControl w:val="0"/>
        <w:jc w:val="center"/>
        <w:rPr>
          <w:b/>
          <w:sz w:val="27"/>
          <w:szCs w:val="27"/>
        </w:rPr>
      </w:pPr>
    </w:p>
    <w:p w14:paraId="7ABC06F1" w14:textId="77777777" w:rsidR="0023148F" w:rsidRPr="005B7CAB" w:rsidRDefault="0023148F" w:rsidP="007377BF">
      <w:pPr>
        <w:widowControl w:val="0"/>
        <w:jc w:val="center"/>
        <w:rPr>
          <w:b/>
          <w:sz w:val="27"/>
          <w:szCs w:val="27"/>
        </w:rPr>
      </w:pPr>
      <w:r w:rsidRPr="005B7CAB">
        <w:rPr>
          <w:b/>
          <w:sz w:val="27"/>
          <w:szCs w:val="27"/>
        </w:rPr>
        <w:t>РЕШЕНИЕ</w:t>
      </w:r>
    </w:p>
    <w:p w14:paraId="5B004795" w14:textId="3160FF32" w:rsidR="008668D8" w:rsidRPr="005B7CAB" w:rsidRDefault="0023148F" w:rsidP="007377BF">
      <w:pPr>
        <w:widowControl w:val="0"/>
        <w:jc w:val="center"/>
        <w:rPr>
          <w:b/>
          <w:sz w:val="27"/>
          <w:szCs w:val="27"/>
        </w:rPr>
      </w:pPr>
      <w:r w:rsidRPr="005B7CAB">
        <w:rPr>
          <w:sz w:val="27"/>
          <w:szCs w:val="27"/>
        </w:rPr>
        <w:t xml:space="preserve">по делу </w:t>
      </w:r>
      <w:r w:rsidRPr="005B7CAB">
        <w:rPr>
          <w:b/>
          <w:sz w:val="27"/>
          <w:szCs w:val="27"/>
        </w:rPr>
        <w:t xml:space="preserve">№ </w:t>
      </w:r>
      <w:bookmarkStart w:id="0" w:name="_Hlk23889619"/>
      <w:r w:rsidRPr="005B7CAB">
        <w:rPr>
          <w:b/>
          <w:sz w:val="27"/>
          <w:szCs w:val="27"/>
        </w:rPr>
        <w:t>44-</w:t>
      </w:r>
      <w:r w:rsidR="00D852A4">
        <w:rPr>
          <w:b/>
          <w:sz w:val="27"/>
          <w:szCs w:val="27"/>
        </w:rPr>
        <w:t>164</w:t>
      </w:r>
      <w:r w:rsidRPr="005B7CAB">
        <w:rPr>
          <w:b/>
          <w:sz w:val="27"/>
          <w:szCs w:val="27"/>
        </w:rPr>
        <w:t>/</w:t>
      </w:r>
      <w:bookmarkEnd w:id="0"/>
      <w:r w:rsidRPr="005B7CAB">
        <w:rPr>
          <w:b/>
          <w:sz w:val="27"/>
          <w:szCs w:val="27"/>
        </w:rPr>
        <w:t>2</w:t>
      </w:r>
      <w:r w:rsidR="00CC1405" w:rsidRPr="005B7CAB">
        <w:rPr>
          <w:b/>
          <w:sz w:val="27"/>
          <w:szCs w:val="27"/>
        </w:rPr>
        <w:t>5</w:t>
      </w:r>
    </w:p>
    <w:p w14:paraId="1A634B02" w14:textId="34C6F825" w:rsidR="0023148F" w:rsidRPr="005B7CAB" w:rsidRDefault="00501230" w:rsidP="007377BF">
      <w:pPr>
        <w:widowControl w:val="0"/>
        <w:jc w:val="center"/>
        <w:rPr>
          <w:sz w:val="27"/>
          <w:szCs w:val="27"/>
        </w:rPr>
      </w:pPr>
      <w:r w:rsidRPr="005B7CAB">
        <w:rPr>
          <w:b/>
          <w:sz w:val="27"/>
          <w:szCs w:val="27"/>
        </w:rPr>
        <w:t xml:space="preserve"> </w:t>
      </w:r>
      <w:r w:rsidR="0023148F" w:rsidRPr="005B7CAB">
        <w:rPr>
          <w:sz w:val="27"/>
          <w:szCs w:val="27"/>
        </w:rPr>
        <w:t xml:space="preserve">о нарушении законодательства о </w:t>
      </w:r>
      <w:r w:rsidRPr="005B7CAB">
        <w:rPr>
          <w:sz w:val="27"/>
          <w:szCs w:val="27"/>
        </w:rPr>
        <w:t>контрактной системе</w:t>
      </w:r>
    </w:p>
    <w:p w14:paraId="6E413E27" w14:textId="77777777" w:rsidR="0023148F" w:rsidRPr="005B7CAB" w:rsidRDefault="0023148F" w:rsidP="007377BF">
      <w:pPr>
        <w:widowControl w:val="0"/>
        <w:ind w:firstLine="540"/>
        <w:jc w:val="both"/>
        <w:rPr>
          <w:sz w:val="27"/>
          <w:szCs w:val="27"/>
        </w:rPr>
      </w:pPr>
    </w:p>
    <w:p w14:paraId="57FA415F" w14:textId="79CB684B" w:rsidR="0023148F" w:rsidRPr="005B7CAB" w:rsidRDefault="00CC1405" w:rsidP="007377BF">
      <w:pPr>
        <w:widowControl w:val="0"/>
        <w:tabs>
          <w:tab w:val="left" w:pos="0"/>
        </w:tabs>
        <w:jc w:val="both"/>
        <w:rPr>
          <w:sz w:val="27"/>
          <w:szCs w:val="27"/>
        </w:rPr>
      </w:pPr>
      <w:r w:rsidRPr="005B7CAB">
        <w:rPr>
          <w:sz w:val="27"/>
          <w:szCs w:val="27"/>
        </w:rPr>
        <w:t>24</w:t>
      </w:r>
      <w:r w:rsidR="0023148F" w:rsidRPr="005B7CAB">
        <w:rPr>
          <w:sz w:val="27"/>
          <w:szCs w:val="27"/>
        </w:rPr>
        <w:t>.</w:t>
      </w:r>
      <w:r w:rsidRPr="005B7CAB">
        <w:rPr>
          <w:sz w:val="27"/>
          <w:szCs w:val="27"/>
        </w:rPr>
        <w:t>01</w:t>
      </w:r>
      <w:r w:rsidR="0023148F" w:rsidRPr="005B7CAB">
        <w:rPr>
          <w:sz w:val="27"/>
          <w:szCs w:val="27"/>
        </w:rPr>
        <w:t>.202</w:t>
      </w:r>
      <w:r w:rsidRPr="005B7CAB">
        <w:rPr>
          <w:sz w:val="27"/>
          <w:szCs w:val="27"/>
        </w:rPr>
        <w:t>5</w:t>
      </w:r>
      <w:r w:rsidR="0023148F" w:rsidRPr="005B7CAB">
        <w:rPr>
          <w:sz w:val="27"/>
          <w:szCs w:val="27"/>
        </w:rPr>
        <w:t xml:space="preserve">                                                                                      </w:t>
      </w:r>
      <w:r w:rsidR="00147C12" w:rsidRPr="005B7CAB">
        <w:rPr>
          <w:sz w:val="27"/>
          <w:szCs w:val="27"/>
        </w:rPr>
        <w:t xml:space="preserve">        </w:t>
      </w:r>
      <w:r w:rsidR="0023148F" w:rsidRPr="005B7CAB">
        <w:rPr>
          <w:sz w:val="27"/>
          <w:szCs w:val="27"/>
        </w:rPr>
        <w:t xml:space="preserve"> Санкт-Петербург</w:t>
      </w:r>
    </w:p>
    <w:p w14:paraId="36AAC63C" w14:textId="77777777" w:rsidR="0023148F" w:rsidRPr="005B7CAB" w:rsidRDefault="0023148F" w:rsidP="007377BF">
      <w:pPr>
        <w:widowControl w:val="0"/>
        <w:tabs>
          <w:tab w:val="left" w:pos="0"/>
        </w:tabs>
        <w:jc w:val="both"/>
        <w:rPr>
          <w:sz w:val="27"/>
          <w:szCs w:val="27"/>
        </w:rPr>
      </w:pPr>
    </w:p>
    <w:p w14:paraId="5083B4C7" w14:textId="77777777" w:rsidR="00541C72" w:rsidRPr="005B7CAB" w:rsidRDefault="00541C72" w:rsidP="007377BF">
      <w:pPr>
        <w:widowControl w:val="0"/>
        <w:tabs>
          <w:tab w:val="left" w:pos="0"/>
        </w:tabs>
        <w:jc w:val="both"/>
        <w:rPr>
          <w:sz w:val="27"/>
          <w:szCs w:val="27"/>
        </w:rPr>
      </w:pPr>
      <w:r w:rsidRPr="005B7CAB">
        <w:rPr>
          <w:sz w:val="27"/>
          <w:szCs w:val="27"/>
        </w:rPr>
        <w:tab/>
        <w:t>Комиссия Санкт-Петербургского УФАС России по контролю в сфере закупок (далее – Комиссия УФАС) в составе:</w:t>
      </w:r>
    </w:p>
    <w:p w14:paraId="50AC7460" w14:textId="77777777" w:rsidR="00FC51E1" w:rsidRDefault="00FC51E1" w:rsidP="007377BF">
      <w:pPr>
        <w:widowControl w:val="0"/>
        <w:tabs>
          <w:tab w:val="left" w:pos="0"/>
        </w:tabs>
        <w:jc w:val="both"/>
        <w:rPr>
          <w:sz w:val="27"/>
          <w:szCs w:val="27"/>
        </w:rPr>
      </w:pPr>
    </w:p>
    <w:p w14:paraId="7F3E7046" w14:textId="0B6D0740" w:rsidR="007A7A94" w:rsidRPr="005B7CAB" w:rsidRDefault="00CC1405" w:rsidP="007377BF">
      <w:pPr>
        <w:widowControl w:val="0"/>
        <w:tabs>
          <w:tab w:val="left" w:pos="0"/>
        </w:tabs>
        <w:jc w:val="both"/>
        <w:rPr>
          <w:sz w:val="27"/>
          <w:szCs w:val="27"/>
        </w:rPr>
      </w:pPr>
      <w:r w:rsidRPr="005B7CAB">
        <w:rPr>
          <w:sz w:val="27"/>
          <w:szCs w:val="27"/>
        </w:rPr>
        <w:tab/>
      </w:r>
      <w:r w:rsidR="0023148F" w:rsidRPr="005B7CAB">
        <w:rPr>
          <w:sz w:val="27"/>
          <w:szCs w:val="27"/>
        </w:rPr>
        <w:t>при участии представителей</w:t>
      </w:r>
      <w:r w:rsidR="007A7A94" w:rsidRPr="005B7CAB">
        <w:rPr>
          <w:sz w:val="27"/>
          <w:szCs w:val="27"/>
        </w:rPr>
        <w:t>:</w:t>
      </w:r>
    </w:p>
    <w:p w14:paraId="6FCF24DF" w14:textId="02F96C1B" w:rsidR="003961E5" w:rsidRPr="005B7CAB" w:rsidRDefault="00AB232F" w:rsidP="007377BF">
      <w:pPr>
        <w:widowControl w:val="0"/>
        <w:tabs>
          <w:tab w:val="left" w:pos="0"/>
        </w:tabs>
        <w:ind w:firstLine="709"/>
        <w:jc w:val="both"/>
        <w:rPr>
          <w:sz w:val="27"/>
          <w:szCs w:val="27"/>
        </w:rPr>
      </w:pPr>
      <w:r w:rsidRPr="005B7CAB">
        <w:rPr>
          <w:iCs/>
          <w:sz w:val="27"/>
          <w:szCs w:val="27"/>
          <w:lang w:eastAsia="en-US"/>
        </w:rPr>
        <w:t>Комитета по государственному заказу Санкт-Петербурга</w:t>
      </w:r>
      <w:r w:rsidR="003961E5" w:rsidRPr="005B7CAB">
        <w:rPr>
          <w:iCs/>
          <w:sz w:val="27"/>
          <w:szCs w:val="27"/>
          <w:lang w:eastAsia="en-US"/>
        </w:rPr>
        <w:t xml:space="preserve"> </w:t>
      </w:r>
      <w:r w:rsidR="003961E5" w:rsidRPr="005B7CAB">
        <w:rPr>
          <w:sz w:val="27"/>
          <w:szCs w:val="27"/>
        </w:rPr>
        <w:t>(далее – Уполномоченный орган</w:t>
      </w:r>
      <w:proofErr w:type="gramStart"/>
      <w:r w:rsidR="003961E5" w:rsidRPr="005B7CAB">
        <w:rPr>
          <w:sz w:val="27"/>
          <w:szCs w:val="27"/>
        </w:rPr>
        <w:t>):;</w:t>
      </w:r>
      <w:proofErr w:type="gramEnd"/>
    </w:p>
    <w:p w14:paraId="62D1E1EA" w14:textId="35B50A7F" w:rsidR="00CC1405" w:rsidRPr="005B7CAB" w:rsidRDefault="00CC1405" w:rsidP="007377BF">
      <w:pPr>
        <w:widowControl w:val="0"/>
        <w:tabs>
          <w:tab w:val="left" w:pos="0"/>
        </w:tabs>
        <w:ind w:firstLine="709"/>
        <w:jc w:val="both"/>
        <w:rPr>
          <w:sz w:val="27"/>
          <w:szCs w:val="27"/>
        </w:rPr>
      </w:pPr>
      <w:r w:rsidRPr="005B7CAB">
        <w:rPr>
          <w:sz w:val="27"/>
          <w:szCs w:val="27"/>
        </w:rPr>
        <w:t xml:space="preserve">СПб ГБУЗ </w:t>
      </w:r>
      <w:r w:rsidR="0051057E" w:rsidRPr="005B7CAB">
        <w:rPr>
          <w:sz w:val="27"/>
          <w:szCs w:val="27"/>
        </w:rPr>
        <w:t>«</w:t>
      </w:r>
      <w:r w:rsidRPr="005B7CAB">
        <w:rPr>
          <w:sz w:val="27"/>
          <w:szCs w:val="27"/>
        </w:rPr>
        <w:t>Городская больница № 40</w:t>
      </w:r>
      <w:r w:rsidR="0051057E" w:rsidRPr="005B7CAB">
        <w:rPr>
          <w:sz w:val="27"/>
          <w:szCs w:val="27"/>
        </w:rPr>
        <w:t>»</w:t>
      </w:r>
      <w:r w:rsidRPr="005B7CAB">
        <w:rPr>
          <w:sz w:val="27"/>
          <w:szCs w:val="27"/>
        </w:rPr>
        <w:t xml:space="preserve"> </w:t>
      </w:r>
      <w:r w:rsidR="00015A2D" w:rsidRPr="005B7CAB">
        <w:rPr>
          <w:sz w:val="27"/>
          <w:szCs w:val="27"/>
        </w:rPr>
        <w:t>(далее – Заказчик</w:t>
      </w:r>
      <w:proofErr w:type="gramStart"/>
      <w:r w:rsidR="00015A2D" w:rsidRPr="005B7CAB">
        <w:rPr>
          <w:sz w:val="27"/>
          <w:szCs w:val="27"/>
        </w:rPr>
        <w:t>):</w:t>
      </w:r>
      <w:r w:rsidRPr="005B7CAB">
        <w:rPr>
          <w:sz w:val="27"/>
          <w:szCs w:val="27"/>
        </w:rPr>
        <w:t>;</w:t>
      </w:r>
      <w:proofErr w:type="gramEnd"/>
    </w:p>
    <w:p w14:paraId="779CF401" w14:textId="7D6076F0" w:rsidR="00B20A22" w:rsidRPr="005B7CAB" w:rsidRDefault="00CC1405" w:rsidP="007377BF">
      <w:pPr>
        <w:widowControl w:val="0"/>
        <w:tabs>
          <w:tab w:val="left" w:pos="0"/>
        </w:tabs>
        <w:ind w:firstLine="709"/>
        <w:jc w:val="both"/>
        <w:rPr>
          <w:sz w:val="27"/>
          <w:szCs w:val="27"/>
        </w:rPr>
      </w:pPr>
      <w:r w:rsidRPr="005B7CAB">
        <w:rPr>
          <w:sz w:val="27"/>
          <w:szCs w:val="27"/>
        </w:rPr>
        <w:lastRenderedPageBreak/>
        <w:t xml:space="preserve">ИП </w:t>
      </w:r>
      <w:proofErr w:type="spellStart"/>
      <w:r w:rsidRPr="005B7CAB">
        <w:rPr>
          <w:sz w:val="27"/>
          <w:szCs w:val="27"/>
        </w:rPr>
        <w:t>Амирова</w:t>
      </w:r>
      <w:proofErr w:type="spellEnd"/>
      <w:r w:rsidRPr="005B7CAB">
        <w:rPr>
          <w:sz w:val="27"/>
          <w:szCs w:val="27"/>
        </w:rPr>
        <w:t xml:space="preserve"> А.Р. </w:t>
      </w:r>
      <w:r w:rsidR="00B20A22" w:rsidRPr="005B7CAB">
        <w:rPr>
          <w:sz w:val="27"/>
          <w:szCs w:val="27"/>
        </w:rPr>
        <w:t xml:space="preserve">(далее – </w:t>
      </w:r>
      <w:r w:rsidR="00967AA9" w:rsidRPr="005B7CAB">
        <w:rPr>
          <w:sz w:val="27"/>
          <w:szCs w:val="27"/>
        </w:rPr>
        <w:t>Заявитель</w:t>
      </w:r>
      <w:proofErr w:type="gramStart"/>
      <w:r w:rsidR="007A7A94" w:rsidRPr="005B7CAB">
        <w:rPr>
          <w:sz w:val="27"/>
          <w:szCs w:val="27"/>
        </w:rPr>
        <w:t>):;</w:t>
      </w:r>
      <w:proofErr w:type="gramEnd"/>
    </w:p>
    <w:p w14:paraId="6F0288DC" w14:textId="6D1BE9E0" w:rsidR="0023148F" w:rsidRPr="005B7CAB" w:rsidRDefault="009506BF" w:rsidP="007377BF">
      <w:pPr>
        <w:widowControl w:val="0"/>
        <w:tabs>
          <w:tab w:val="left" w:pos="0"/>
        </w:tabs>
        <w:ind w:firstLine="709"/>
        <w:jc w:val="both"/>
        <w:rPr>
          <w:iCs/>
          <w:sz w:val="27"/>
          <w:szCs w:val="27"/>
        </w:rPr>
      </w:pPr>
      <w:r w:rsidRPr="005B7CAB">
        <w:rPr>
          <w:sz w:val="27"/>
          <w:szCs w:val="27"/>
        </w:rPr>
        <w:t xml:space="preserve">рассмотрев посредством системы видеоконференцсвязи жалобу Заявителя </w:t>
      </w:r>
      <w:r w:rsidR="0023148F" w:rsidRPr="005B7CAB">
        <w:rPr>
          <w:sz w:val="27"/>
          <w:szCs w:val="27"/>
        </w:rPr>
        <w:t>(</w:t>
      </w:r>
      <w:proofErr w:type="spellStart"/>
      <w:r w:rsidR="0023148F" w:rsidRPr="005B7CAB">
        <w:rPr>
          <w:sz w:val="27"/>
          <w:szCs w:val="27"/>
        </w:rPr>
        <w:t>в</w:t>
      </w:r>
      <w:r w:rsidR="004305CE" w:rsidRPr="005B7CAB">
        <w:rPr>
          <w:sz w:val="27"/>
          <w:szCs w:val="27"/>
        </w:rPr>
        <w:t>х</w:t>
      </w:r>
      <w:proofErr w:type="spellEnd"/>
      <w:r w:rsidR="004305CE" w:rsidRPr="005B7CAB">
        <w:rPr>
          <w:sz w:val="27"/>
          <w:szCs w:val="27"/>
        </w:rPr>
        <w:t xml:space="preserve">. № </w:t>
      </w:r>
      <w:r w:rsidR="00CC1405" w:rsidRPr="005B7CAB">
        <w:rPr>
          <w:sz w:val="27"/>
          <w:szCs w:val="27"/>
        </w:rPr>
        <w:t>1269/25 от 20.01.2025</w:t>
      </w:r>
      <w:r w:rsidR="00015A2D" w:rsidRPr="005B7CAB">
        <w:rPr>
          <w:sz w:val="27"/>
          <w:szCs w:val="27"/>
        </w:rPr>
        <w:t xml:space="preserve">) </w:t>
      </w:r>
      <w:r w:rsidR="00DD4D39" w:rsidRPr="005B7CAB">
        <w:rPr>
          <w:sz w:val="27"/>
          <w:szCs w:val="27"/>
        </w:rPr>
        <w:t xml:space="preserve">на действия комиссии </w:t>
      </w:r>
      <w:r w:rsidR="00586DDE" w:rsidRPr="005B7CAB">
        <w:rPr>
          <w:sz w:val="27"/>
          <w:szCs w:val="27"/>
        </w:rPr>
        <w:t>Заказчика</w:t>
      </w:r>
      <w:r w:rsidR="00DD4D39" w:rsidRPr="005B7CAB">
        <w:rPr>
          <w:sz w:val="27"/>
          <w:szCs w:val="27"/>
        </w:rPr>
        <w:t xml:space="preserve"> по осуществлению закупок</w:t>
      </w:r>
      <w:r w:rsidR="0023148F" w:rsidRPr="005B7CAB">
        <w:rPr>
          <w:sz w:val="27"/>
          <w:szCs w:val="27"/>
        </w:rPr>
        <w:t xml:space="preserve"> </w:t>
      </w:r>
      <w:r w:rsidR="00CC1405" w:rsidRPr="005B7CAB">
        <w:rPr>
          <w:sz w:val="27"/>
          <w:szCs w:val="27"/>
        </w:rPr>
        <w:t>при определении (подрядчика, исполнителя) путем проведения электронн</w:t>
      </w:r>
      <w:r w:rsidR="003F28BC">
        <w:rPr>
          <w:sz w:val="27"/>
          <w:szCs w:val="27"/>
        </w:rPr>
        <w:t xml:space="preserve">ого </w:t>
      </w:r>
      <w:r w:rsidR="00CC1405" w:rsidRPr="005B7CAB">
        <w:rPr>
          <w:sz w:val="27"/>
          <w:szCs w:val="27"/>
        </w:rPr>
        <w:t>аукцион</w:t>
      </w:r>
      <w:r w:rsidR="003F28BC">
        <w:rPr>
          <w:sz w:val="27"/>
          <w:szCs w:val="27"/>
        </w:rPr>
        <w:t>а</w:t>
      </w:r>
      <w:r w:rsidR="00CC1405" w:rsidRPr="005B7CAB">
        <w:rPr>
          <w:sz w:val="27"/>
          <w:szCs w:val="27"/>
        </w:rPr>
        <w:t xml:space="preserve"> на поставку системы эндоскопической визуализации в 2025 году (извещения № </w:t>
      </w:r>
      <w:r w:rsidR="003F28BC" w:rsidRPr="003F28BC">
        <w:rPr>
          <w:sz w:val="27"/>
          <w:szCs w:val="27"/>
        </w:rPr>
        <w:t>0172200002524000681</w:t>
      </w:r>
      <w:r w:rsidR="0015288A" w:rsidRPr="005B7CAB">
        <w:rPr>
          <w:sz w:val="27"/>
          <w:szCs w:val="27"/>
        </w:rPr>
        <w:t xml:space="preserve">) </w:t>
      </w:r>
      <w:r w:rsidR="0023148F" w:rsidRPr="005B7CAB">
        <w:rPr>
          <w:sz w:val="27"/>
          <w:szCs w:val="27"/>
        </w:rPr>
        <w:t xml:space="preserve">(далее – </w:t>
      </w:r>
      <w:r w:rsidR="00CC1405" w:rsidRPr="005B7CAB">
        <w:rPr>
          <w:sz w:val="27"/>
          <w:szCs w:val="27"/>
        </w:rPr>
        <w:t>Аукцион</w:t>
      </w:r>
      <w:r w:rsidR="0023148F" w:rsidRPr="005B7CAB">
        <w:rPr>
          <w:sz w:val="27"/>
          <w:szCs w:val="27"/>
        </w:rPr>
        <w:t xml:space="preserve">), а также в результате проведения внеплановой проверки на основании п. 1 ч. 15 ст. 99 Федерального закона от 05.04.2013 № 44-ФЗ </w:t>
      </w:r>
      <w:r w:rsidR="0051057E" w:rsidRPr="005B7CAB">
        <w:rPr>
          <w:sz w:val="27"/>
          <w:szCs w:val="27"/>
        </w:rPr>
        <w:t>«</w:t>
      </w:r>
      <w:r w:rsidR="0023148F" w:rsidRPr="005B7CAB">
        <w:rPr>
          <w:sz w:val="27"/>
          <w:szCs w:val="27"/>
        </w:rPr>
        <w:t>О контрактной системе в сфере закупок товаров, работ, услуг для обеспечения государственных и муниципальных нужд</w:t>
      </w:r>
      <w:r w:rsidR="0051057E" w:rsidRPr="005B7CAB">
        <w:rPr>
          <w:sz w:val="27"/>
          <w:szCs w:val="27"/>
        </w:rPr>
        <w:t>»</w:t>
      </w:r>
      <w:r w:rsidR="0023148F" w:rsidRPr="005B7CAB">
        <w:rPr>
          <w:sz w:val="27"/>
          <w:szCs w:val="27"/>
        </w:rPr>
        <w:t xml:space="preserve"> (далее</w:t>
      </w:r>
      <w:r w:rsidR="007F61C4" w:rsidRPr="005B7CAB">
        <w:rPr>
          <w:sz w:val="27"/>
          <w:szCs w:val="27"/>
        </w:rPr>
        <w:t xml:space="preserve"> – Закон о контрактной системе</w:t>
      </w:r>
      <w:r w:rsidR="0023148F" w:rsidRPr="005B7CAB">
        <w:rPr>
          <w:sz w:val="27"/>
          <w:szCs w:val="27"/>
        </w:rPr>
        <w:t>),</w:t>
      </w:r>
    </w:p>
    <w:p w14:paraId="223B7502" w14:textId="77777777" w:rsidR="001064F7" w:rsidRPr="005B7CAB" w:rsidRDefault="001064F7" w:rsidP="007377BF">
      <w:pPr>
        <w:widowControl w:val="0"/>
        <w:jc w:val="center"/>
        <w:rPr>
          <w:sz w:val="27"/>
          <w:szCs w:val="27"/>
        </w:rPr>
      </w:pPr>
    </w:p>
    <w:p w14:paraId="482574FB" w14:textId="77777777" w:rsidR="0023148F" w:rsidRPr="005B7CAB" w:rsidRDefault="0023148F" w:rsidP="007377BF">
      <w:pPr>
        <w:widowControl w:val="0"/>
        <w:jc w:val="center"/>
        <w:rPr>
          <w:b/>
          <w:sz w:val="27"/>
          <w:szCs w:val="27"/>
        </w:rPr>
      </w:pPr>
      <w:r w:rsidRPr="005B7CAB">
        <w:rPr>
          <w:b/>
          <w:sz w:val="27"/>
          <w:szCs w:val="27"/>
        </w:rPr>
        <w:t>УСТАНОВИЛА:</w:t>
      </w:r>
    </w:p>
    <w:p w14:paraId="7180CFA8" w14:textId="77777777" w:rsidR="001064F7" w:rsidRPr="005B7CAB" w:rsidRDefault="001064F7" w:rsidP="007377BF">
      <w:pPr>
        <w:widowControl w:val="0"/>
        <w:jc w:val="center"/>
        <w:outlineLvl w:val="0"/>
        <w:rPr>
          <w:sz w:val="27"/>
          <w:szCs w:val="27"/>
        </w:rPr>
      </w:pPr>
    </w:p>
    <w:p w14:paraId="2E21433C" w14:textId="5DE6A833" w:rsidR="00CC1405" w:rsidRPr="005B7CAB" w:rsidRDefault="0023148F" w:rsidP="007377BF">
      <w:pPr>
        <w:widowControl w:val="0"/>
        <w:ind w:right="-5" w:firstLine="720"/>
        <w:jc w:val="both"/>
        <w:rPr>
          <w:sz w:val="27"/>
          <w:szCs w:val="27"/>
        </w:rPr>
      </w:pPr>
      <w:r w:rsidRPr="005B7CAB">
        <w:rPr>
          <w:sz w:val="27"/>
          <w:szCs w:val="27"/>
        </w:rPr>
        <w:t xml:space="preserve">Извещение о проведении </w:t>
      </w:r>
      <w:r w:rsidR="00CC1405" w:rsidRPr="005B7CAB">
        <w:rPr>
          <w:sz w:val="27"/>
          <w:szCs w:val="27"/>
        </w:rPr>
        <w:t xml:space="preserve">Аукциона </w:t>
      </w:r>
      <w:r w:rsidRPr="005B7CAB">
        <w:rPr>
          <w:sz w:val="27"/>
          <w:szCs w:val="27"/>
        </w:rPr>
        <w:t xml:space="preserve">размещено </w:t>
      </w:r>
      <w:r w:rsidR="00CC1405" w:rsidRPr="005B7CAB">
        <w:rPr>
          <w:sz w:val="27"/>
          <w:szCs w:val="27"/>
        </w:rPr>
        <w:t>28</w:t>
      </w:r>
      <w:r w:rsidR="003961E5" w:rsidRPr="005B7CAB">
        <w:rPr>
          <w:sz w:val="27"/>
          <w:szCs w:val="27"/>
        </w:rPr>
        <w:t>.</w:t>
      </w:r>
      <w:r w:rsidR="00CC1405" w:rsidRPr="005B7CAB">
        <w:rPr>
          <w:sz w:val="27"/>
          <w:szCs w:val="27"/>
        </w:rPr>
        <w:t>12</w:t>
      </w:r>
      <w:r w:rsidR="003961E5" w:rsidRPr="005B7CAB">
        <w:rPr>
          <w:sz w:val="27"/>
          <w:szCs w:val="27"/>
        </w:rPr>
        <w:t xml:space="preserve">.2024 </w:t>
      </w:r>
      <w:r w:rsidR="00A619CB" w:rsidRPr="005B7CAB">
        <w:rPr>
          <w:sz w:val="27"/>
          <w:szCs w:val="27"/>
        </w:rPr>
        <w:t>в единой информационной системе</w:t>
      </w:r>
      <w:r w:rsidRPr="005B7CAB">
        <w:rPr>
          <w:sz w:val="27"/>
          <w:szCs w:val="27"/>
        </w:rPr>
        <w:t xml:space="preserve">, номер извещения </w:t>
      </w:r>
      <w:r w:rsidR="003F28BC" w:rsidRPr="003F28BC">
        <w:rPr>
          <w:sz w:val="27"/>
          <w:szCs w:val="27"/>
        </w:rPr>
        <w:t>0172200002524000681</w:t>
      </w:r>
      <w:r w:rsidRPr="005B7CAB">
        <w:rPr>
          <w:sz w:val="27"/>
          <w:szCs w:val="27"/>
        </w:rPr>
        <w:t xml:space="preserve">. </w:t>
      </w:r>
    </w:p>
    <w:p w14:paraId="542CCEED" w14:textId="3649F56D" w:rsidR="0023148F" w:rsidRPr="005B7CAB" w:rsidRDefault="0023148F" w:rsidP="007377BF">
      <w:pPr>
        <w:widowControl w:val="0"/>
        <w:ind w:right="-5" w:firstLine="720"/>
        <w:jc w:val="both"/>
        <w:rPr>
          <w:sz w:val="27"/>
          <w:szCs w:val="27"/>
        </w:rPr>
      </w:pPr>
      <w:r w:rsidRPr="005B7CAB">
        <w:rPr>
          <w:sz w:val="27"/>
          <w:szCs w:val="27"/>
        </w:rPr>
        <w:t xml:space="preserve">Начальная (максимальная) цена контракта – </w:t>
      </w:r>
      <w:r w:rsidR="003F28BC" w:rsidRPr="003F28BC">
        <w:rPr>
          <w:sz w:val="27"/>
          <w:szCs w:val="27"/>
        </w:rPr>
        <w:t xml:space="preserve">58 473 520,69 </w:t>
      </w:r>
      <w:r w:rsidRPr="005B7CAB">
        <w:rPr>
          <w:sz w:val="27"/>
          <w:szCs w:val="27"/>
        </w:rPr>
        <w:t>рублей.</w:t>
      </w:r>
    </w:p>
    <w:p w14:paraId="7A6C1EFC" w14:textId="77777777" w:rsidR="00CC1405" w:rsidRPr="005B7CAB" w:rsidRDefault="00CC1405" w:rsidP="007377BF">
      <w:pPr>
        <w:widowControl w:val="0"/>
        <w:ind w:right="-5" w:firstLine="720"/>
        <w:jc w:val="both"/>
        <w:rPr>
          <w:sz w:val="27"/>
          <w:szCs w:val="27"/>
        </w:rPr>
      </w:pPr>
      <w:r w:rsidRPr="005B7CAB">
        <w:rPr>
          <w:sz w:val="27"/>
          <w:szCs w:val="27"/>
        </w:rPr>
        <w:t xml:space="preserve">В жалобе </w:t>
      </w:r>
      <w:r w:rsidRPr="005B7CAB">
        <w:rPr>
          <w:iCs/>
          <w:sz w:val="27"/>
          <w:szCs w:val="27"/>
        </w:rPr>
        <w:t xml:space="preserve">Заявитель </w:t>
      </w:r>
      <w:r w:rsidRPr="005B7CAB">
        <w:rPr>
          <w:sz w:val="27"/>
          <w:szCs w:val="27"/>
        </w:rPr>
        <w:t>указывает на нарушения Заказчиком требований законодательства о контрактной системе, которые выразились:</w:t>
      </w:r>
    </w:p>
    <w:p w14:paraId="20EDA6FB" w14:textId="713915DF" w:rsidR="00CC1405" w:rsidRPr="005B7CAB" w:rsidRDefault="00CC1405" w:rsidP="007377BF">
      <w:pPr>
        <w:widowControl w:val="0"/>
        <w:ind w:right="-5" w:firstLine="720"/>
        <w:jc w:val="both"/>
        <w:rPr>
          <w:sz w:val="27"/>
          <w:szCs w:val="27"/>
        </w:rPr>
      </w:pPr>
      <w:r w:rsidRPr="005B7CAB">
        <w:rPr>
          <w:sz w:val="27"/>
          <w:szCs w:val="27"/>
        </w:rPr>
        <w:t>- в нарушении правил описания объекта закупки,</w:t>
      </w:r>
    </w:p>
    <w:p w14:paraId="3E7B7683" w14:textId="77777777" w:rsidR="00CC1405" w:rsidRPr="005B7CAB" w:rsidRDefault="00CC1405" w:rsidP="007377BF">
      <w:pPr>
        <w:widowControl w:val="0"/>
        <w:ind w:right="-5" w:firstLine="720"/>
        <w:jc w:val="both"/>
        <w:rPr>
          <w:sz w:val="27"/>
          <w:szCs w:val="27"/>
        </w:rPr>
      </w:pPr>
      <w:r w:rsidRPr="005B7CAB">
        <w:rPr>
          <w:sz w:val="27"/>
          <w:szCs w:val="27"/>
        </w:rPr>
        <w:t>- в размещении проекта контракта, содержащего неправомерные условия.</w:t>
      </w:r>
    </w:p>
    <w:p w14:paraId="1E8EF2C1" w14:textId="77777777" w:rsidR="00CC1405" w:rsidRPr="005B7CAB" w:rsidRDefault="00CC1405" w:rsidP="007377BF">
      <w:pPr>
        <w:widowControl w:val="0"/>
        <w:ind w:right="-5" w:firstLine="720"/>
        <w:jc w:val="both"/>
        <w:rPr>
          <w:sz w:val="27"/>
          <w:szCs w:val="27"/>
        </w:rPr>
      </w:pPr>
      <w:r w:rsidRPr="005B7CAB">
        <w:rPr>
          <w:sz w:val="27"/>
          <w:szCs w:val="27"/>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14:paraId="006F1CDD" w14:textId="77777777" w:rsidR="00ED2A91" w:rsidRPr="005B7CAB" w:rsidRDefault="00ED2A91" w:rsidP="007377BF">
      <w:pPr>
        <w:widowControl w:val="0"/>
        <w:ind w:firstLine="708"/>
        <w:jc w:val="both"/>
        <w:rPr>
          <w:sz w:val="27"/>
          <w:szCs w:val="27"/>
        </w:rPr>
      </w:pPr>
      <w:r w:rsidRPr="005B7CAB">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14:paraId="7B7DB400" w14:textId="43C34120" w:rsidR="00CC1405" w:rsidRPr="005B7CAB" w:rsidRDefault="00CC1405" w:rsidP="007377BF">
      <w:pPr>
        <w:widowControl w:val="0"/>
        <w:autoSpaceDE w:val="0"/>
        <w:autoSpaceDN w:val="0"/>
        <w:adjustRightInd w:val="0"/>
        <w:ind w:firstLine="708"/>
        <w:jc w:val="both"/>
        <w:rPr>
          <w:sz w:val="27"/>
          <w:szCs w:val="27"/>
        </w:rPr>
      </w:pPr>
      <w:r w:rsidRPr="005B7CAB">
        <w:rPr>
          <w:sz w:val="27"/>
          <w:szCs w:val="27"/>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06F5153" w14:textId="77777777" w:rsidR="00CC1405" w:rsidRPr="005B7CAB" w:rsidRDefault="00CC1405" w:rsidP="007377BF">
      <w:pPr>
        <w:widowControl w:val="0"/>
        <w:ind w:firstLine="708"/>
        <w:jc w:val="both"/>
        <w:rPr>
          <w:sz w:val="27"/>
          <w:szCs w:val="27"/>
        </w:rPr>
      </w:pPr>
      <w:r w:rsidRPr="005B7CAB">
        <w:rPr>
          <w:sz w:val="27"/>
          <w:szCs w:val="27"/>
        </w:rPr>
        <w:t xml:space="preserve">По смыслу </w:t>
      </w:r>
      <w:proofErr w:type="spellStart"/>
      <w:r w:rsidRPr="005B7CAB">
        <w:rPr>
          <w:sz w:val="27"/>
          <w:szCs w:val="27"/>
        </w:rPr>
        <w:t>ч.ч</w:t>
      </w:r>
      <w:proofErr w:type="spellEnd"/>
      <w:r w:rsidRPr="005B7CAB">
        <w:rPr>
          <w:sz w:val="27"/>
          <w:szCs w:val="27"/>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698F913A" w14:textId="77777777" w:rsidR="00CC1405" w:rsidRPr="005B7CAB" w:rsidRDefault="00CC1405" w:rsidP="007377BF">
      <w:pPr>
        <w:widowControl w:val="0"/>
        <w:autoSpaceDE w:val="0"/>
        <w:autoSpaceDN w:val="0"/>
        <w:adjustRightInd w:val="0"/>
        <w:ind w:firstLine="708"/>
        <w:jc w:val="both"/>
        <w:outlineLvl w:val="1"/>
        <w:rPr>
          <w:sz w:val="27"/>
          <w:szCs w:val="27"/>
        </w:rPr>
      </w:pPr>
      <w:r w:rsidRPr="005B7CAB">
        <w:rPr>
          <w:sz w:val="27"/>
          <w:szCs w:val="27"/>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14:paraId="52CD2C3F" w14:textId="77777777" w:rsidR="00632A69" w:rsidRPr="005B7CAB" w:rsidRDefault="00632A69" w:rsidP="00632A69">
      <w:pPr>
        <w:autoSpaceDE w:val="0"/>
        <w:ind w:firstLine="708"/>
        <w:jc w:val="both"/>
        <w:rPr>
          <w:color w:val="000000"/>
          <w:sz w:val="27"/>
          <w:szCs w:val="27"/>
        </w:rPr>
      </w:pPr>
      <w:r w:rsidRPr="005B7CAB">
        <w:rPr>
          <w:color w:val="000000"/>
          <w:sz w:val="27"/>
          <w:szCs w:val="27"/>
        </w:rPr>
        <w:lastRenderedPageBreak/>
        <w:t xml:space="preserve">В силу п.5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8" w:history="1">
        <w:r w:rsidRPr="005B7CAB">
          <w:rPr>
            <w:color w:val="000000"/>
            <w:sz w:val="27"/>
            <w:szCs w:val="27"/>
          </w:rPr>
          <w:t>частью 6 статьи 23</w:t>
        </w:r>
      </w:hyperlink>
      <w:r w:rsidRPr="005B7CAB">
        <w:rPr>
          <w:color w:val="000000"/>
          <w:sz w:val="27"/>
          <w:szCs w:val="27"/>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5B7CAB">
        <w:rPr>
          <w:color w:val="000000"/>
          <w:sz w:val="27"/>
          <w:szCs w:val="27"/>
        </w:rPr>
        <w:t>группировочные</w:t>
      </w:r>
      <w:proofErr w:type="spellEnd"/>
      <w:r w:rsidRPr="005B7CAB">
        <w:rPr>
          <w:color w:val="000000"/>
          <w:sz w:val="27"/>
          <w:szCs w:val="27"/>
        </w:rPr>
        <w:t xml:space="preserve"> наименования.</w:t>
      </w:r>
    </w:p>
    <w:p w14:paraId="242754F7" w14:textId="77777777" w:rsidR="00632A69" w:rsidRPr="005B7CAB" w:rsidRDefault="00632A69" w:rsidP="00632A69">
      <w:pPr>
        <w:widowControl w:val="0"/>
        <w:ind w:firstLine="709"/>
        <w:jc w:val="both"/>
        <w:rPr>
          <w:sz w:val="27"/>
          <w:szCs w:val="27"/>
        </w:rPr>
      </w:pPr>
      <w:r w:rsidRPr="005B7CAB">
        <w:rPr>
          <w:sz w:val="27"/>
          <w:szCs w:val="27"/>
        </w:rPr>
        <w:t>В силу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13F346AC" w14:textId="77777777" w:rsidR="00632A69" w:rsidRPr="005B7CAB" w:rsidRDefault="00632A69" w:rsidP="00632A69">
      <w:pPr>
        <w:widowControl w:val="0"/>
        <w:ind w:firstLine="709"/>
        <w:jc w:val="both"/>
        <w:rPr>
          <w:sz w:val="27"/>
          <w:szCs w:val="27"/>
        </w:rPr>
      </w:pPr>
      <w:r w:rsidRPr="005B7CAB">
        <w:rPr>
          <w:sz w:val="27"/>
          <w:szCs w:val="27"/>
        </w:rPr>
        <w:t>В соответствии с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76EAFE23" w14:textId="77777777" w:rsidR="00632A69" w:rsidRPr="005B7CAB" w:rsidRDefault="00632A69" w:rsidP="00632A69">
      <w:pPr>
        <w:widowControl w:val="0"/>
        <w:ind w:firstLine="709"/>
        <w:jc w:val="both"/>
        <w:rPr>
          <w:sz w:val="27"/>
          <w:szCs w:val="27"/>
        </w:rPr>
      </w:pPr>
      <w:r w:rsidRPr="005B7CAB">
        <w:rPr>
          <w:sz w:val="27"/>
          <w:szCs w:val="27"/>
        </w:rPr>
        <w:t>Согласно постановлению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каталога), Правила использования каталога товаров, работ, услуг для обеспечения государственных и муниципальных нужд (далее – Правила использования каталога).</w:t>
      </w:r>
    </w:p>
    <w:p w14:paraId="302473C3" w14:textId="77777777" w:rsidR="00632A69" w:rsidRPr="005B7CAB" w:rsidRDefault="00632A69" w:rsidP="00632A69">
      <w:pPr>
        <w:widowControl w:val="0"/>
        <w:ind w:firstLine="709"/>
        <w:jc w:val="both"/>
        <w:rPr>
          <w:sz w:val="27"/>
          <w:szCs w:val="27"/>
        </w:rPr>
      </w:pPr>
      <w:r w:rsidRPr="005B7CAB">
        <w:rPr>
          <w:sz w:val="27"/>
          <w:szCs w:val="27"/>
        </w:rPr>
        <w:t>Согласно п. 1 Правил формирования каталога, они определяют порядок формирования и ведения каталога товаров, работ, услуг для обеспечения государственных и муниципальных нужд, в том числе состав включаемой в него информации.</w:t>
      </w:r>
    </w:p>
    <w:p w14:paraId="0179BAD0" w14:textId="77777777" w:rsidR="00632A69" w:rsidRPr="005B7CAB" w:rsidRDefault="00632A69" w:rsidP="00632A69">
      <w:pPr>
        <w:widowControl w:val="0"/>
        <w:ind w:firstLine="709"/>
        <w:jc w:val="both"/>
        <w:rPr>
          <w:sz w:val="27"/>
          <w:szCs w:val="27"/>
        </w:rPr>
      </w:pPr>
      <w:r w:rsidRPr="005B7CAB">
        <w:rPr>
          <w:sz w:val="27"/>
          <w:szCs w:val="27"/>
        </w:rPr>
        <w:t xml:space="preserve">Согласно п. 10 Правил формирования каталога, в позицию каталога включается следующая информация: </w:t>
      </w:r>
    </w:p>
    <w:p w14:paraId="36006F2A" w14:textId="77777777" w:rsidR="00632A69" w:rsidRPr="005B7CAB" w:rsidRDefault="00632A69" w:rsidP="00632A69">
      <w:pPr>
        <w:widowControl w:val="0"/>
        <w:ind w:firstLine="709"/>
        <w:jc w:val="both"/>
        <w:rPr>
          <w:sz w:val="27"/>
          <w:szCs w:val="27"/>
        </w:rPr>
      </w:pPr>
      <w:r w:rsidRPr="005B7CAB">
        <w:rPr>
          <w:sz w:val="27"/>
          <w:szCs w:val="27"/>
        </w:rPr>
        <w:t xml:space="preserve">а) код позиции каталога, формируемый в соответствии с пунктом 12 настоящих Правил; </w:t>
      </w:r>
    </w:p>
    <w:p w14:paraId="49B5818A" w14:textId="77777777" w:rsidR="00632A69" w:rsidRPr="005B7CAB" w:rsidRDefault="00632A69" w:rsidP="00632A69">
      <w:pPr>
        <w:widowControl w:val="0"/>
        <w:ind w:firstLine="709"/>
        <w:jc w:val="both"/>
        <w:rPr>
          <w:sz w:val="27"/>
          <w:szCs w:val="27"/>
        </w:rPr>
      </w:pPr>
      <w:r w:rsidRPr="005B7CAB">
        <w:rPr>
          <w:sz w:val="27"/>
          <w:szCs w:val="27"/>
        </w:rPr>
        <w:t xml:space="preserve">б) наименование товара, работы, услуги (для целей настоящих Правил под наименованием товара, работы, услуги понимается включаемое в позицию </w:t>
      </w:r>
      <w:r w:rsidRPr="005B7CAB">
        <w:rPr>
          <w:sz w:val="27"/>
          <w:szCs w:val="27"/>
        </w:rPr>
        <w:lastRenderedPageBreak/>
        <w:t xml:space="preserve">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 </w:t>
      </w:r>
    </w:p>
    <w:p w14:paraId="533763EC" w14:textId="77777777" w:rsidR="00632A69" w:rsidRPr="005B7CAB" w:rsidRDefault="00632A69" w:rsidP="00632A69">
      <w:pPr>
        <w:widowControl w:val="0"/>
        <w:ind w:firstLine="709"/>
        <w:jc w:val="both"/>
        <w:rPr>
          <w:sz w:val="27"/>
          <w:szCs w:val="27"/>
        </w:rPr>
      </w:pPr>
      <w:r w:rsidRPr="005B7CAB">
        <w:rPr>
          <w:sz w:val="27"/>
          <w:szCs w:val="27"/>
        </w:rPr>
        <w:t xml:space="preserve">в) единицы измерения количества товара, объема выполняемой работы, оказываемой услуги согласно Общероссийскому классификатору единиц измерения ОК 015-94 (ОКЕИ) (при наличии); </w:t>
      </w:r>
    </w:p>
    <w:p w14:paraId="0F0137F1" w14:textId="77777777" w:rsidR="00632A69" w:rsidRPr="005B7CAB" w:rsidRDefault="00632A69" w:rsidP="00632A69">
      <w:pPr>
        <w:widowControl w:val="0"/>
        <w:ind w:firstLine="709"/>
        <w:jc w:val="both"/>
        <w:rPr>
          <w:sz w:val="27"/>
          <w:szCs w:val="27"/>
        </w:rPr>
      </w:pPr>
      <w:r w:rsidRPr="005B7CAB">
        <w:rPr>
          <w:sz w:val="27"/>
          <w:szCs w:val="27"/>
        </w:rPr>
        <w:t xml:space="preserve">г) информация, содержащая описание товара, работы, услуги, если такое описание сформировано в соответствии с пунктом 13 настоящих Правил; </w:t>
      </w:r>
    </w:p>
    <w:p w14:paraId="3CCBDEE9" w14:textId="77777777" w:rsidR="00632A69" w:rsidRPr="005B7CAB" w:rsidRDefault="00632A69" w:rsidP="00632A69">
      <w:pPr>
        <w:widowControl w:val="0"/>
        <w:ind w:firstLine="709"/>
        <w:jc w:val="both"/>
        <w:rPr>
          <w:sz w:val="27"/>
          <w:szCs w:val="27"/>
        </w:rPr>
      </w:pPr>
      <w:r w:rsidRPr="005B7CAB">
        <w:rPr>
          <w:sz w:val="27"/>
          <w:szCs w:val="27"/>
        </w:rPr>
        <w:t xml:space="preserve">д) справочная информация: коды, соответствующие товару, работе, услуге согласно российским и международным системам классификации, каталогизации (при наличии); информация о типовых контрактах, типовых условиях контрактов, подлежащих применению при закупке товара, работы, услуги (при наличии); </w:t>
      </w:r>
    </w:p>
    <w:p w14:paraId="7433599F" w14:textId="77777777" w:rsidR="00632A69" w:rsidRPr="005B7CAB" w:rsidRDefault="00632A69" w:rsidP="00632A69">
      <w:pPr>
        <w:widowControl w:val="0"/>
        <w:ind w:firstLine="709"/>
        <w:jc w:val="both"/>
        <w:rPr>
          <w:sz w:val="27"/>
          <w:szCs w:val="27"/>
        </w:rPr>
      </w:pPr>
      <w:r w:rsidRPr="005B7CAB">
        <w:rPr>
          <w:sz w:val="27"/>
          <w:szCs w:val="27"/>
        </w:rPr>
        <w:t xml:space="preserve">е) дата включения в каталог позиции; </w:t>
      </w:r>
    </w:p>
    <w:p w14:paraId="710225D0" w14:textId="77777777" w:rsidR="00632A69" w:rsidRPr="005B7CAB" w:rsidRDefault="00632A69" w:rsidP="00632A69">
      <w:pPr>
        <w:widowControl w:val="0"/>
        <w:ind w:firstLine="709"/>
        <w:jc w:val="both"/>
        <w:rPr>
          <w:sz w:val="27"/>
          <w:szCs w:val="27"/>
        </w:rPr>
      </w:pPr>
      <w:r w:rsidRPr="005B7CAB">
        <w:rPr>
          <w:sz w:val="27"/>
          <w:szCs w:val="27"/>
        </w:rPr>
        <w:t xml:space="preserve">ж) дата (даты) начала обязательного применения информации, включенной в позицию каталога; </w:t>
      </w:r>
    </w:p>
    <w:p w14:paraId="7A71A2E8" w14:textId="77777777" w:rsidR="00632A69" w:rsidRPr="005B7CAB" w:rsidRDefault="00632A69" w:rsidP="00632A69">
      <w:pPr>
        <w:widowControl w:val="0"/>
        <w:ind w:firstLine="709"/>
        <w:jc w:val="both"/>
        <w:rPr>
          <w:sz w:val="27"/>
          <w:szCs w:val="27"/>
        </w:rPr>
      </w:pPr>
      <w:r w:rsidRPr="005B7CAB">
        <w:rPr>
          <w:sz w:val="27"/>
          <w:szCs w:val="27"/>
        </w:rPr>
        <w:t xml:space="preserve">з) дата окончания применения позиции каталога (при необходимости); </w:t>
      </w:r>
    </w:p>
    <w:p w14:paraId="74839258" w14:textId="77777777" w:rsidR="00632A69" w:rsidRPr="005B7CAB" w:rsidRDefault="00632A69" w:rsidP="00632A69">
      <w:pPr>
        <w:widowControl w:val="0"/>
        <w:ind w:firstLine="709"/>
        <w:jc w:val="both"/>
        <w:rPr>
          <w:sz w:val="27"/>
          <w:szCs w:val="27"/>
        </w:rPr>
      </w:pPr>
      <w:r w:rsidRPr="005B7CAB">
        <w:rPr>
          <w:sz w:val="27"/>
          <w:szCs w:val="27"/>
        </w:rPr>
        <w:t>и) дополнительная информация в соответствии с пунктом 19 настоящих Правил.</w:t>
      </w:r>
    </w:p>
    <w:p w14:paraId="769221BE" w14:textId="77777777" w:rsidR="00632A69" w:rsidRPr="005B7CAB" w:rsidRDefault="00632A69" w:rsidP="00632A69">
      <w:pPr>
        <w:widowControl w:val="0"/>
        <w:ind w:firstLine="709"/>
        <w:jc w:val="both"/>
        <w:rPr>
          <w:sz w:val="27"/>
          <w:szCs w:val="27"/>
        </w:rPr>
      </w:pPr>
      <w:r w:rsidRPr="005B7CAB">
        <w:rPr>
          <w:sz w:val="27"/>
          <w:szCs w:val="27"/>
        </w:rPr>
        <w:t>Согласно п. 2 Правил использования каталога, каталог используется заказчиками в целях:</w:t>
      </w:r>
    </w:p>
    <w:p w14:paraId="5F2565E4" w14:textId="77777777" w:rsidR="00632A69" w:rsidRPr="005B7CAB" w:rsidRDefault="00632A69" w:rsidP="00632A69">
      <w:pPr>
        <w:widowControl w:val="0"/>
        <w:ind w:firstLine="709"/>
        <w:jc w:val="both"/>
        <w:rPr>
          <w:sz w:val="27"/>
          <w:szCs w:val="27"/>
        </w:rPr>
      </w:pPr>
      <w:r w:rsidRPr="005B7CAB">
        <w:rPr>
          <w:sz w:val="27"/>
          <w:szCs w:val="27"/>
        </w:rPr>
        <w:t>а) обеспечения применения информации о товарах, работах, услугах, в том числе в:</w:t>
      </w:r>
    </w:p>
    <w:p w14:paraId="38C2BD03" w14:textId="77777777" w:rsidR="00632A69" w:rsidRPr="005B7CAB" w:rsidRDefault="00632A69" w:rsidP="00632A69">
      <w:pPr>
        <w:widowControl w:val="0"/>
        <w:ind w:firstLine="709"/>
        <w:jc w:val="both"/>
        <w:rPr>
          <w:sz w:val="27"/>
          <w:szCs w:val="27"/>
        </w:rPr>
      </w:pPr>
      <w:r w:rsidRPr="005B7CAB">
        <w:rPr>
          <w:sz w:val="27"/>
          <w:szCs w:val="27"/>
        </w:rPr>
        <w:t>извещении об осуществлении закупки;</w:t>
      </w:r>
    </w:p>
    <w:p w14:paraId="21D9E61F" w14:textId="77777777" w:rsidR="00632A69" w:rsidRPr="005B7CAB" w:rsidRDefault="00632A69" w:rsidP="00632A69">
      <w:pPr>
        <w:widowControl w:val="0"/>
        <w:ind w:firstLine="709"/>
        <w:jc w:val="both"/>
        <w:rPr>
          <w:sz w:val="27"/>
          <w:szCs w:val="27"/>
        </w:rPr>
      </w:pPr>
      <w:r w:rsidRPr="005B7CAB">
        <w:rPr>
          <w:sz w:val="27"/>
          <w:szCs w:val="27"/>
        </w:rPr>
        <w:t>приглашении принять участие в определении поставщика (подрядчика, исполнителя) (далее - приглашение);</w:t>
      </w:r>
    </w:p>
    <w:p w14:paraId="3F5DF86C" w14:textId="77777777" w:rsidR="00632A69" w:rsidRPr="005B7CAB" w:rsidRDefault="00632A69" w:rsidP="00632A69">
      <w:pPr>
        <w:widowControl w:val="0"/>
        <w:ind w:firstLine="709"/>
        <w:jc w:val="both"/>
        <w:rPr>
          <w:sz w:val="27"/>
          <w:szCs w:val="27"/>
        </w:rPr>
      </w:pPr>
      <w:r w:rsidRPr="005B7CAB">
        <w:rPr>
          <w:sz w:val="27"/>
          <w:szCs w:val="27"/>
        </w:rPr>
        <w:t>документации о закупке (в случае если Федеральным законом предусмотрена документация о закупке);</w:t>
      </w:r>
    </w:p>
    <w:p w14:paraId="131013D0" w14:textId="77777777" w:rsidR="00632A69" w:rsidRPr="005B7CAB" w:rsidRDefault="00632A69" w:rsidP="00632A69">
      <w:pPr>
        <w:widowControl w:val="0"/>
        <w:ind w:firstLine="709"/>
        <w:jc w:val="both"/>
        <w:rPr>
          <w:sz w:val="27"/>
          <w:szCs w:val="27"/>
        </w:rPr>
      </w:pPr>
      <w:r w:rsidRPr="005B7CAB">
        <w:rPr>
          <w:sz w:val="27"/>
          <w:szCs w:val="27"/>
        </w:rPr>
        <w:t>контракте;</w:t>
      </w:r>
    </w:p>
    <w:p w14:paraId="6AD4DE76" w14:textId="77777777" w:rsidR="00632A69" w:rsidRPr="005B7CAB" w:rsidRDefault="00632A69" w:rsidP="00632A69">
      <w:pPr>
        <w:widowControl w:val="0"/>
        <w:ind w:firstLine="709"/>
        <w:jc w:val="both"/>
        <w:rPr>
          <w:sz w:val="27"/>
          <w:szCs w:val="27"/>
        </w:rPr>
      </w:pPr>
      <w:r w:rsidRPr="005B7CAB">
        <w:rPr>
          <w:sz w:val="27"/>
          <w:szCs w:val="27"/>
        </w:rPr>
        <w:t>реестре контрактов, заключенных заказчиками;</w:t>
      </w:r>
    </w:p>
    <w:p w14:paraId="03675526" w14:textId="77777777" w:rsidR="00632A69" w:rsidRPr="005B7CAB" w:rsidRDefault="00632A69" w:rsidP="00632A69">
      <w:pPr>
        <w:widowControl w:val="0"/>
        <w:ind w:firstLine="709"/>
        <w:jc w:val="both"/>
        <w:rPr>
          <w:sz w:val="27"/>
          <w:szCs w:val="27"/>
        </w:rPr>
      </w:pPr>
      <w:r w:rsidRPr="005B7CAB">
        <w:rPr>
          <w:sz w:val="27"/>
          <w:szCs w:val="27"/>
        </w:rPr>
        <w:t>б)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14:paraId="2E3A4515" w14:textId="77777777" w:rsidR="00632A69" w:rsidRPr="005B7CAB" w:rsidRDefault="00632A69" w:rsidP="00632A69">
      <w:pPr>
        <w:widowControl w:val="0"/>
        <w:ind w:firstLine="709"/>
        <w:jc w:val="both"/>
        <w:rPr>
          <w:sz w:val="27"/>
          <w:szCs w:val="27"/>
        </w:rPr>
      </w:pPr>
      <w:r w:rsidRPr="005B7CAB">
        <w:rPr>
          <w:sz w:val="27"/>
          <w:szCs w:val="27"/>
        </w:rPr>
        <w:t xml:space="preserve">Согласно п. 4 Правил использования каталога,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w:t>
      </w:r>
      <w:r w:rsidRPr="005B7CAB">
        <w:rPr>
          <w:sz w:val="27"/>
          <w:szCs w:val="27"/>
        </w:rPr>
        <w:lastRenderedPageBreak/>
        <w:t>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0C790BE7" w14:textId="77777777" w:rsidR="00632A69" w:rsidRPr="005B7CAB" w:rsidRDefault="00632A69" w:rsidP="00632A69">
      <w:pPr>
        <w:widowControl w:val="0"/>
        <w:ind w:firstLine="709"/>
        <w:jc w:val="both"/>
        <w:rPr>
          <w:sz w:val="27"/>
          <w:szCs w:val="27"/>
        </w:rPr>
      </w:pPr>
      <w:r w:rsidRPr="005B7CAB">
        <w:rPr>
          <w:sz w:val="27"/>
          <w:szCs w:val="27"/>
        </w:rPr>
        <w:t>а) наименование товара, работы, услуги;</w:t>
      </w:r>
    </w:p>
    <w:p w14:paraId="1ACA4528" w14:textId="77777777" w:rsidR="00632A69" w:rsidRPr="005B7CAB" w:rsidRDefault="00632A69" w:rsidP="00632A69">
      <w:pPr>
        <w:widowControl w:val="0"/>
        <w:ind w:firstLine="709"/>
        <w:jc w:val="both"/>
        <w:rPr>
          <w:sz w:val="27"/>
          <w:szCs w:val="27"/>
        </w:rPr>
      </w:pPr>
      <w:r w:rsidRPr="005B7CAB">
        <w:rPr>
          <w:sz w:val="27"/>
          <w:szCs w:val="27"/>
        </w:rPr>
        <w:t>б) единицы измерения количества товара, объема выполняемой работы, оказываемой услуги (при наличии);</w:t>
      </w:r>
    </w:p>
    <w:p w14:paraId="5CCBD7C3" w14:textId="77777777" w:rsidR="00632A69" w:rsidRPr="005B7CAB" w:rsidRDefault="00632A69" w:rsidP="00632A69">
      <w:pPr>
        <w:widowControl w:val="0"/>
        <w:ind w:firstLine="709"/>
        <w:jc w:val="both"/>
        <w:rPr>
          <w:sz w:val="27"/>
          <w:szCs w:val="27"/>
        </w:rPr>
      </w:pPr>
      <w:r w:rsidRPr="005B7CAB">
        <w:rPr>
          <w:sz w:val="27"/>
          <w:szCs w:val="27"/>
        </w:rPr>
        <w:t>в) описание товара, работы, услуги (при наличии такого описания в позиции).</w:t>
      </w:r>
    </w:p>
    <w:p w14:paraId="13213194" w14:textId="77777777" w:rsidR="00632A69" w:rsidRPr="005B7CAB" w:rsidRDefault="00632A69" w:rsidP="00632A69">
      <w:pPr>
        <w:widowControl w:val="0"/>
        <w:ind w:firstLine="709"/>
        <w:jc w:val="both"/>
        <w:rPr>
          <w:sz w:val="27"/>
          <w:szCs w:val="27"/>
        </w:rPr>
      </w:pPr>
      <w:r w:rsidRPr="005B7CAB">
        <w:rPr>
          <w:sz w:val="27"/>
          <w:szCs w:val="27"/>
        </w:rPr>
        <w:t xml:space="preserve">Исходя из совокупности вышеизложенных положений, </w:t>
      </w:r>
      <w:r w:rsidRPr="005B7CAB">
        <w:rPr>
          <w:sz w:val="27"/>
          <w:szCs w:val="27"/>
        </w:rPr>
        <w:br/>
        <w:t>при формировании объекта закупки на поставку товара по позициям, предусмотренных каталогом товаров, работ, услуг, Заказчик обязан применять информацию, включенную в позицию каталога, а также обосновать использование иных, не предусмотренных позицией каталога, характеристик.</w:t>
      </w:r>
    </w:p>
    <w:p w14:paraId="7B77B728" w14:textId="77777777" w:rsidR="00632A69" w:rsidRPr="005B7CAB" w:rsidRDefault="00632A69" w:rsidP="00632A69">
      <w:pPr>
        <w:ind w:firstLine="709"/>
        <w:jc w:val="both"/>
        <w:rPr>
          <w:sz w:val="27"/>
          <w:szCs w:val="27"/>
        </w:rPr>
      </w:pPr>
      <w:r w:rsidRPr="005B7CAB">
        <w:rPr>
          <w:sz w:val="27"/>
          <w:szCs w:val="27"/>
        </w:rPr>
        <w:t xml:space="preserve">Согласно </w:t>
      </w:r>
      <w:proofErr w:type="spellStart"/>
      <w:r w:rsidRPr="005B7CAB">
        <w:rPr>
          <w:sz w:val="27"/>
          <w:szCs w:val="27"/>
        </w:rPr>
        <w:t>п.п</w:t>
      </w:r>
      <w:proofErr w:type="spellEnd"/>
      <w:r w:rsidRPr="005B7CAB">
        <w:rPr>
          <w:sz w:val="27"/>
          <w:szCs w:val="27"/>
        </w:rPr>
        <w:t xml:space="preserve">. 6-7 Правил использования каталога, в случае предоставления иной и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3ABA62CE" w14:textId="77777777" w:rsidR="00632A69" w:rsidRPr="005B7CAB" w:rsidRDefault="00632A69" w:rsidP="00632A69">
      <w:pPr>
        <w:tabs>
          <w:tab w:val="left" w:pos="0"/>
        </w:tabs>
        <w:ind w:firstLine="709"/>
        <w:jc w:val="both"/>
        <w:rPr>
          <w:sz w:val="27"/>
          <w:szCs w:val="27"/>
        </w:rPr>
      </w:pPr>
      <w:r w:rsidRPr="005B7CAB">
        <w:rPr>
          <w:sz w:val="27"/>
          <w:szCs w:val="27"/>
        </w:rPr>
        <w:t xml:space="preserve">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w:t>
      </w:r>
      <w:hyperlink r:id="rId9" w:history="1">
        <w:r w:rsidRPr="005B7CAB">
          <w:rPr>
            <w:sz w:val="27"/>
            <w:szCs w:val="27"/>
          </w:rPr>
          <w:t>статьи 33</w:t>
        </w:r>
      </w:hyperlink>
      <w:r w:rsidRPr="005B7CAB">
        <w:rPr>
          <w:sz w:val="27"/>
          <w:szCs w:val="27"/>
        </w:rPr>
        <w:t xml:space="preserve"> Федерального закона.</w:t>
      </w:r>
    </w:p>
    <w:p w14:paraId="1B6D5A9F" w14:textId="77777777" w:rsidR="00632A69" w:rsidRPr="005B7CAB" w:rsidRDefault="00632A69" w:rsidP="00632A69">
      <w:pPr>
        <w:tabs>
          <w:tab w:val="left" w:pos="0"/>
        </w:tabs>
        <w:ind w:firstLine="709"/>
        <w:jc w:val="both"/>
        <w:rPr>
          <w:sz w:val="27"/>
          <w:szCs w:val="27"/>
        </w:rPr>
      </w:pPr>
      <w:r w:rsidRPr="005B7CAB">
        <w:rPr>
          <w:sz w:val="27"/>
          <w:szCs w:val="27"/>
        </w:rPr>
        <w:t xml:space="preserve">При проведении предусмотренных Федеральным </w:t>
      </w:r>
      <w:hyperlink r:id="rId10" w:history="1">
        <w:r w:rsidRPr="005B7CAB">
          <w:rPr>
            <w:sz w:val="27"/>
            <w:szCs w:val="27"/>
          </w:rPr>
          <w:t>законом</w:t>
        </w:r>
      </w:hyperlink>
      <w:r w:rsidRPr="005B7CAB">
        <w:rPr>
          <w:sz w:val="27"/>
          <w:szCs w:val="27"/>
        </w:rPr>
        <w:t xml:space="preserve"> электронных процедур, закрытых электронных процедур характеристики объекта закупки, предусмотренные </w:t>
      </w:r>
      <w:hyperlink r:id="rId11" w:history="1">
        <w:r w:rsidRPr="005B7CAB">
          <w:rPr>
            <w:sz w:val="27"/>
            <w:szCs w:val="27"/>
          </w:rPr>
          <w:t>пунктом 1 части 1 статьи 33</w:t>
        </w:r>
      </w:hyperlink>
      <w:r w:rsidRPr="005B7CAB">
        <w:rPr>
          <w:sz w:val="27"/>
          <w:szCs w:val="27"/>
        </w:rPr>
        <w:t xml:space="preserve">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w:t>
      </w:r>
      <w:hyperlink r:id="rId12" w:history="1">
        <w:r w:rsidRPr="005B7CAB">
          <w:rPr>
            <w:sz w:val="27"/>
            <w:szCs w:val="27"/>
          </w:rPr>
          <w:t>частью 1 статьи 42</w:t>
        </w:r>
      </w:hyperlink>
      <w:r w:rsidRPr="005B7CAB">
        <w:rPr>
          <w:sz w:val="27"/>
          <w:szCs w:val="27"/>
        </w:rPr>
        <w:t>, пунктом 1 части 1 статьи 75 Федерального закона соответственно.</w:t>
      </w:r>
    </w:p>
    <w:p w14:paraId="4D3A3ACF" w14:textId="77777777" w:rsidR="00632A69" w:rsidRPr="005B7CAB" w:rsidRDefault="00632A69" w:rsidP="00632A69">
      <w:pPr>
        <w:ind w:firstLine="709"/>
        <w:jc w:val="both"/>
        <w:rPr>
          <w:sz w:val="27"/>
          <w:szCs w:val="27"/>
        </w:rPr>
      </w:pPr>
      <w:r w:rsidRPr="005B7CAB">
        <w:rPr>
          <w:sz w:val="27"/>
          <w:szCs w:val="27"/>
        </w:rPr>
        <w:t xml:space="preserve">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w:t>
      </w:r>
      <w:hyperlink r:id="rId13" w:history="1">
        <w:r w:rsidRPr="005B7CAB">
          <w:rPr>
            <w:sz w:val="27"/>
            <w:szCs w:val="27"/>
          </w:rPr>
          <w:t>классификатору</w:t>
        </w:r>
      </w:hyperlink>
      <w:r w:rsidRPr="005B7CAB">
        <w:rPr>
          <w:sz w:val="27"/>
          <w:szCs w:val="27"/>
        </w:rPr>
        <w:t xml:space="preserve"> продукции по видам экономической деятельности (ОКПД2) ОК 034-2014.</w:t>
      </w:r>
    </w:p>
    <w:p w14:paraId="4DEF081E" w14:textId="77777777" w:rsidR="00632A69" w:rsidRPr="005B7CAB" w:rsidRDefault="00632A69" w:rsidP="00632A69">
      <w:pPr>
        <w:widowControl w:val="0"/>
        <w:ind w:firstLine="709"/>
        <w:jc w:val="both"/>
        <w:rPr>
          <w:sz w:val="27"/>
          <w:szCs w:val="27"/>
        </w:rPr>
      </w:pPr>
      <w:r w:rsidRPr="005B7CAB">
        <w:rPr>
          <w:sz w:val="27"/>
          <w:szCs w:val="27"/>
        </w:rPr>
        <w:t xml:space="preserve">Исходя из совокупности вышеизложенных положений, </w:t>
      </w:r>
      <w:r w:rsidRPr="005B7CAB">
        <w:rPr>
          <w:sz w:val="27"/>
          <w:szCs w:val="27"/>
        </w:rPr>
        <w:br/>
        <w:t>при формировании объекта закупки на поставку товара по позициям, предусмотренных каталогом товаров, работ, услуг, Заказчик обязан применять информацию, включенную в позицию каталога, а также обосновать использование иных, не предусмотренных позицией каталога, характеристик.</w:t>
      </w:r>
    </w:p>
    <w:p w14:paraId="66173678" w14:textId="77777777" w:rsidR="00632A69" w:rsidRPr="005B7CAB" w:rsidRDefault="00632A69" w:rsidP="00632A69">
      <w:pPr>
        <w:widowControl w:val="0"/>
        <w:ind w:firstLine="709"/>
        <w:jc w:val="both"/>
        <w:rPr>
          <w:sz w:val="27"/>
          <w:szCs w:val="27"/>
        </w:rPr>
      </w:pPr>
      <w:r w:rsidRPr="005B7CAB">
        <w:rPr>
          <w:sz w:val="27"/>
          <w:szCs w:val="27"/>
        </w:rPr>
        <w:t xml:space="preserve">Кроме того, из системного толкования </w:t>
      </w:r>
      <w:proofErr w:type="spellStart"/>
      <w:r w:rsidRPr="005B7CAB">
        <w:rPr>
          <w:sz w:val="27"/>
          <w:szCs w:val="27"/>
        </w:rPr>
        <w:t>абц</w:t>
      </w:r>
      <w:proofErr w:type="spellEnd"/>
      <w:r w:rsidRPr="005B7CAB">
        <w:rPr>
          <w:sz w:val="27"/>
          <w:szCs w:val="27"/>
        </w:rPr>
        <w:t>. 2 п. 7 Правил следует, что в случае отсутствия необходимого кода каталога товара, работы, услуги, указывается код такого товара, работы, услуги согласно ОКПД2.</w:t>
      </w:r>
    </w:p>
    <w:p w14:paraId="1E885AD9" w14:textId="77777777" w:rsidR="00CC1405" w:rsidRPr="005B7CAB" w:rsidRDefault="00CC1405" w:rsidP="007377BF">
      <w:pPr>
        <w:widowControl w:val="0"/>
        <w:autoSpaceDE w:val="0"/>
        <w:autoSpaceDN w:val="0"/>
        <w:adjustRightInd w:val="0"/>
        <w:ind w:firstLine="708"/>
        <w:jc w:val="both"/>
        <w:outlineLvl w:val="1"/>
        <w:rPr>
          <w:sz w:val="27"/>
          <w:szCs w:val="27"/>
        </w:rPr>
      </w:pPr>
      <w:r w:rsidRPr="005B7CAB">
        <w:rPr>
          <w:sz w:val="27"/>
          <w:szCs w:val="27"/>
        </w:rPr>
        <w:t xml:space="preserve">В силу п.1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следующий электронный документ: описание </w:t>
      </w:r>
      <w:r w:rsidRPr="005B7CAB">
        <w:rPr>
          <w:sz w:val="27"/>
          <w:szCs w:val="27"/>
        </w:rPr>
        <w:lastRenderedPageBreak/>
        <w:t>объекта закупки в соответствии со статьей 33 Закона о контрактной системе.</w:t>
      </w:r>
    </w:p>
    <w:p w14:paraId="70120894" w14:textId="77777777" w:rsidR="00CC1405" w:rsidRPr="005B7CAB" w:rsidRDefault="00CC1405" w:rsidP="007377BF">
      <w:pPr>
        <w:pStyle w:val="Standard"/>
        <w:widowControl w:val="0"/>
        <w:ind w:firstLine="708"/>
        <w:jc w:val="both"/>
        <w:rPr>
          <w:rFonts w:ascii="Times New Roman" w:hAnsi="Times New Roman" w:cs="Times New Roman"/>
          <w:sz w:val="27"/>
          <w:szCs w:val="27"/>
        </w:rPr>
      </w:pPr>
      <w:r w:rsidRPr="005B7CAB">
        <w:rPr>
          <w:rFonts w:ascii="Times New Roman" w:hAnsi="Times New Roman" w:cs="Times New Roman"/>
          <w:sz w:val="27"/>
          <w:szCs w:val="27"/>
        </w:rPr>
        <w:t xml:space="preserve">В силу </w:t>
      </w:r>
      <w:hyperlink r:id="rId14" w:history="1">
        <w:r w:rsidRPr="005B7CAB">
          <w:rPr>
            <w:rFonts w:ascii="Times New Roman" w:hAnsi="Times New Roman" w:cs="Times New Roman"/>
            <w:sz w:val="27"/>
            <w:szCs w:val="27"/>
          </w:rPr>
          <w:t>п.1</w:t>
        </w:r>
      </w:hyperlink>
      <w:r w:rsidRPr="005B7CAB">
        <w:rPr>
          <w:rFonts w:ascii="Times New Roman" w:hAnsi="Times New Roman" w:cs="Times New Roman"/>
          <w:sz w:val="27"/>
          <w:szCs w:val="27"/>
        </w:rPr>
        <w:t xml:space="preserve"> ч. 1 ст. 33 Закона о контрактной системе заказчик в случаях, предусмотренных настоящим Федеральным </w:t>
      </w:r>
      <w:hyperlink r:id="rId15" w:history="1">
        <w:r w:rsidRPr="005B7CAB">
          <w:rPr>
            <w:rFonts w:ascii="Times New Roman" w:hAnsi="Times New Roman" w:cs="Times New Roman"/>
            <w:sz w:val="27"/>
            <w:szCs w:val="27"/>
          </w:rPr>
          <w:t>законом</w:t>
        </w:r>
      </w:hyperlink>
      <w:r w:rsidRPr="005B7CAB">
        <w:rPr>
          <w:rFonts w:ascii="Times New Roman" w:hAnsi="Times New Roman" w:cs="Times New Roman"/>
          <w:sz w:val="27"/>
          <w:szCs w:val="27"/>
        </w:rPr>
        <w:t>, при описании объекта закупки должен руководствоваться следующими правилами:</w:t>
      </w:r>
    </w:p>
    <w:p w14:paraId="7EDFF61F" w14:textId="77777777" w:rsidR="00CC1405" w:rsidRPr="005B7CAB" w:rsidRDefault="00CC1405" w:rsidP="007377BF">
      <w:pPr>
        <w:pStyle w:val="Standard"/>
        <w:widowControl w:val="0"/>
        <w:ind w:firstLine="708"/>
        <w:jc w:val="both"/>
        <w:rPr>
          <w:rFonts w:ascii="Times New Roman" w:hAnsi="Times New Roman" w:cs="Times New Roman"/>
          <w:sz w:val="27"/>
          <w:szCs w:val="27"/>
        </w:rPr>
      </w:pPr>
      <w:r w:rsidRPr="005B7CAB">
        <w:rPr>
          <w:rFonts w:ascii="Times New Roman" w:hAnsi="Times New Roman" w:cs="Times New Roman"/>
          <w:sz w:val="27"/>
          <w:szCs w:val="27"/>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70F1F3E0" w14:textId="16E7E34A" w:rsidR="00CC1405" w:rsidRPr="005B7CAB" w:rsidRDefault="00CC1405" w:rsidP="007377BF">
      <w:pPr>
        <w:pStyle w:val="Standard"/>
        <w:widowControl w:val="0"/>
        <w:ind w:firstLine="708"/>
        <w:jc w:val="both"/>
        <w:rPr>
          <w:rFonts w:ascii="Times New Roman" w:hAnsi="Times New Roman" w:cs="Times New Roman"/>
          <w:sz w:val="27"/>
          <w:szCs w:val="27"/>
        </w:rPr>
      </w:pPr>
      <w:r w:rsidRPr="005B7CAB">
        <w:rPr>
          <w:rFonts w:ascii="Times New Roman" w:hAnsi="Times New Roman" w:cs="Times New Roman"/>
          <w:sz w:val="27"/>
          <w:szCs w:val="27"/>
        </w:rPr>
        <w:t xml:space="preserve">а) сопровождение такого указания словами </w:t>
      </w:r>
      <w:r w:rsidR="0051057E" w:rsidRPr="005B7CAB">
        <w:rPr>
          <w:rFonts w:ascii="Times New Roman" w:hAnsi="Times New Roman" w:cs="Times New Roman"/>
          <w:sz w:val="27"/>
          <w:szCs w:val="27"/>
        </w:rPr>
        <w:t>«</w:t>
      </w:r>
      <w:r w:rsidRPr="005B7CAB">
        <w:rPr>
          <w:rFonts w:ascii="Times New Roman" w:hAnsi="Times New Roman" w:cs="Times New Roman"/>
          <w:sz w:val="27"/>
          <w:szCs w:val="27"/>
        </w:rPr>
        <w:t>или эквивалент</w:t>
      </w:r>
      <w:r w:rsidR="0051057E" w:rsidRPr="005B7CAB">
        <w:rPr>
          <w:rFonts w:ascii="Times New Roman" w:hAnsi="Times New Roman" w:cs="Times New Roman"/>
          <w:sz w:val="27"/>
          <w:szCs w:val="27"/>
        </w:rPr>
        <w:t>»</w:t>
      </w:r>
      <w:r w:rsidRPr="005B7CAB">
        <w:rPr>
          <w:rFonts w:ascii="Times New Roman" w:hAnsi="Times New Roman" w:cs="Times New Roman"/>
          <w:sz w:val="27"/>
          <w:szCs w:val="27"/>
        </w:rPr>
        <w:t>;</w:t>
      </w:r>
    </w:p>
    <w:p w14:paraId="0D25D8E1" w14:textId="77777777" w:rsidR="00CC1405" w:rsidRPr="005B7CAB" w:rsidRDefault="00CC1405" w:rsidP="007377BF">
      <w:pPr>
        <w:pStyle w:val="Standard"/>
        <w:widowControl w:val="0"/>
        <w:ind w:firstLine="708"/>
        <w:jc w:val="both"/>
        <w:rPr>
          <w:rFonts w:ascii="Times New Roman" w:hAnsi="Times New Roman" w:cs="Times New Roman"/>
          <w:sz w:val="27"/>
          <w:szCs w:val="27"/>
        </w:rPr>
      </w:pPr>
      <w:r w:rsidRPr="005B7CAB">
        <w:rPr>
          <w:rFonts w:ascii="Times New Roman" w:hAnsi="Times New Roman" w:cs="Times New Roman"/>
          <w:sz w:val="27"/>
          <w:szCs w:val="27"/>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7FFDF6FE" w14:textId="77777777" w:rsidR="00CC1405" w:rsidRPr="005B7CAB" w:rsidRDefault="00CC1405" w:rsidP="007377BF">
      <w:pPr>
        <w:pStyle w:val="Standard"/>
        <w:widowControl w:val="0"/>
        <w:ind w:firstLine="708"/>
        <w:jc w:val="both"/>
        <w:rPr>
          <w:rFonts w:ascii="Times New Roman" w:hAnsi="Times New Roman" w:cs="Times New Roman"/>
          <w:sz w:val="27"/>
          <w:szCs w:val="27"/>
        </w:rPr>
      </w:pPr>
      <w:r w:rsidRPr="005B7CAB">
        <w:rPr>
          <w:rFonts w:ascii="Times New Roman" w:hAnsi="Times New Roman" w:cs="Times New Roman"/>
          <w:sz w:val="27"/>
          <w:szCs w:val="27"/>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CF96483" w14:textId="77777777" w:rsidR="00CC1405" w:rsidRPr="005B7CAB" w:rsidRDefault="00CC1405" w:rsidP="007377BF">
      <w:pPr>
        <w:pStyle w:val="Standard"/>
        <w:widowControl w:val="0"/>
        <w:ind w:firstLine="708"/>
        <w:jc w:val="both"/>
        <w:rPr>
          <w:rFonts w:ascii="Times New Roman" w:hAnsi="Times New Roman" w:cs="Times New Roman"/>
          <w:sz w:val="27"/>
          <w:szCs w:val="27"/>
        </w:rPr>
      </w:pPr>
      <w:r w:rsidRPr="005B7CAB">
        <w:rPr>
          <w:rFonts w:ascii="Times New Roman" w:hAnsi="Times New Roman" w:cs="Times New Roman"/>
          <w:sz w:val="27"/>
          <w:szCs w:val="27"/>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1691C158" w14:textId="77777777" w:rsidR="00CC1405" w:rsidRPr="005B7CAB" w:rsidRDefault="00CC1405" w:rsidP="007377BF">
      <w:pPr>
        <w:pStyle w:val="Standard"/>
        <w:widowControl w:val="0"/>
        <w:ind w:firstLine="708"/>
        <w:jc w:val="both"/>
        <w:rPr>
          <w:rFonts w:ascii="Times New Roman" w:hAnsi="Times New Roman" w:cs="Times New Roman"/>
          <w:sz w:val="27"/>
          <w:szCs w:val="27"/>
        </w:rPr>
      </w:pPr>
      <w:r w:rsidRPr="005B7CAB">
        <w:rPr>
          <w:rFonts w:ascii="Times New Roman" w:hAnsi="Times New Roman" w:cs="Times New Roman"/>
          <w:sz w:val="27"/>
          <w:szCs w:val="27"/>
        </w:rPr>
        <w:t xml:space="preserve">В соответствии с п. 2 ч. 1 ст. 33 Закона о контрактной системе,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w:t>
      </w:r>
      <w:r w:rsidRPr="005B7CAB">
        <w:rPr>
          <w:rFonts w:ascii="Times New Roman" w:hAnsi="Times New Roman" w:cs="Times New Roman"/>
          <w:sz w:val="27"/>
          <w:szCs w:val="27"/>
        </w:rPr>
        <w:lastRenderedPageBreak/>
        <w:t>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70B318F2" w14:textId="77777777" w:rsidR="00CC1405" w:rsidRPr="005B7CAB" w:rsidRDefault="00CC1405" w:rsidP="007377BF">
      <w:pPr>
        <w:widowControl w:val="0"/>
        <w:tabs>
          <w:tab w:val="left" w:pos="0"/>
          <w:tab w:val="left" w:pos="568"/>
        </w:tabs>
        <w:ind w:firstLine="709"/>
        <w:jc w:val="both"/>
        <w:rPr>
          <w:color w:val="000000"/>
          <w:sz w:val="27"/>
          <w:szCs w:val="27"/>
        </w:rPr>
      </w:pPr>
      <w:r w:rsidRPr="005B7CAB">
        <w:rPr>
          <w:color w:val="000000"/>
          <w:sz w:val="27"/>
          <w:szCs w:val="27"/>
        </w:rPr>
        <w:t>Частью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38491B46" w14:textId="77777777" w:rsidR="00CC1405" w:rsidRPr="005B7CAB" w:rsidRDefault="00CC1405" w:rsidP="007377BF">
      <w:pPr>
        <w:widowControl w:val="0"/>
        <w:autoSpaceDE w:val="0"/>
        <w:autoSpaceDN w:val="0"/>
        <w:adjustRightInd w:val="0"/>
        <w:ind w:firstLine="708"/>
        <w:jc w:val="both"/>
        <w:outlineLvl w:val="1"/>
        <w:rPr>
          <w:sz w:val="27"/>
          <w:szCs w:val="27"/>
        </w:rPr>
      </w:pPr>
      <w:r w:rsidRPr="005B7CAB">
        <w:rPr>
          <w:color w:val="000000"/>
          <w:sz w:val="27"/>
          <w:szCs w:val="27"/>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5B7CAB">
        <w:rPr>
          <w:color w:val="000000"/>
          <w:sz w:val="27"/>
          <w:szCs w:val="27"/>
        </w:rPr>
        <w:t>параметров</w:t>
      </w:r>
      <w:proofErr w:type="gramEnd"/>
      <w:r w:rsidRPr="005B7CAB">
        <w:rPr>
          <w:color w:val="000000"/>
          <w:sz w:val="27"/>
          <w:szCs w:val="27"/>
        </w:rPr>
        <w:t xml:space="preserve"> и характеристик товара, в наибольшей степени удовлетворяющих его потребности. Однако из буквального </w:t>
      </w:r>
      <w:r w:rsidRPr="005B7CAB">
        <w:rPr>
          <w:sz w:val="27"/>
          <w:szCs w:val="27"/>
        </w:rPr>
        <w:t>Комиссия УФАС приходит к выводу, что при формировании технического задания Заказчику в рамках Закона о контрактной системе предоставлены полномочия по самостоятельному определению требований к конкретным показателям товаров, в наибольшей степени удовлетворяющих его потребности, с учетом норм Закона о контрактной системе.</w:t>
      </w:r>
    </w:p>
    <w:p w14:paraId="375743C9" w14:textId="77777777" w:rsidR="00CC1405" w:rsidRPr="005B7CAB" w:rsidRDefault="00CC1405" w:rsidP="007377BF">
      <w:pPr>
        <w:widowControl w:val="0"/>
        <w:autoSpaceDE w:val="0"/>
        <w:autoSpaceDN w:val="0"/>
        <w:adjustRightInd w:val="0"/>
        <w:ind w:firstLine="708"/>
        <w:jc w:val="both"/>
        <w:outlineLvl w:val="1"/>
        <w:rPr>
          <w:sz w:val="27"/>
          <w:szCs w:val="27"/>
        </w:rPr>
      </w:pPr>
      <w:r w:rsidRPr="005B7CAB">
        <w:rPr>
          <w:sz w:val="27"/>
          <w:szCs w:val="27"/>
        </w:rPr>
        <w:t>Комиссия УФАС отмечает, что если у Заказчика имеются определенные обоснованные потребности в получении тех или иных товаров, он в праве устанавливать соответствующие требования к товарам в извещение  о проведении электронного аукцион,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для приобретения которых необходимо заключать определенные договоры и соглашения с производителем медицинских изделий.</w:t>
      </w:r>
    </w:p>
    <w:p w14:paraId="10A173F5" w14:textId="3A777353" w:rsidR="007377BF" w:rsidRPr="005B7CAB" w:rsidRDefault="007377BF" w:rsidP="007377BF">
      <w:pPr>
        <w:widowControl w:val="0"/>
        <w:autoSpaceDE w:val="0"/>
        <w:autoSpaceDN w:val="0"/>
        <w:adjustRightInd w:val="0"/>
        <w:ind w:firstLine="708"/>
        <w:jc w:val="both"/>
        <w:outlineLvl w:val="1"/>
        <w:rPr>
          <w:sz w:val="27"/>
          <w:szCs w:val="27"/>
        </w:rPr>
      </w:pPr>
      <w:r w:rsidRPr="005B7CAB">
        <w:rPr>
          <w:sz w:val="27"/>
          <w:szCs w:val="27"/>
        </w:rPr>
        <w:t>Предметом закупки является поставка системы эндоскопической визуализации в 2025 году.</w:t>
      </w:r>
    </w:p>
    <w:p w14:paraId="29D035C9" w14:textId="1337C9D9" w:rsidR="00CC1405" w:rsidRPr="005B7CAB" w:rsidRDefault="00CC1405" w:rsidP="007377BF">
      <w:pPr>
        <w:widowControl w:val="0"/>
        <w:autoSpaceDE w:val="0"/>
        <w:autoSpaceDN w:val="0"/>
        <w:adjustRightInd w:val="0"/>
        <w:ind w:firstLine="708"/>
        <w:jc w:val="both"/>
        <w:outlineLvl w:val="1"/>
        <w:rPr>
          <w:sz w:val="27"/>
          <w:szCs w:val="27"/>
        </w:rPr>
      </w:pPr>
      <w:r w:rsidRPr="005B7CAB">
        <w:rPr>
          <w:sz w:val="27"/>
          <w:szCs w:val="27"/>
        </w:rPr>
        <w:t xml:space="preserve">Описание объекта закупки установлено </w:t>
      </w:r>
      <w:r w:rsidR="007377BF" w:rsidRPr="005B7CAB">
        <w:rPr>
          <w:sz w:val="27"/>
          <w:szCs w:val="27"/>
        </w:rPr>
        <w:t xml:space="preserve">в структурированной форме и </w:t>
      </w:r>
      <w:r w:rsidRPr="005B7CAB">
        <w:rPr>
          <w:sz w:val="27"/>
          <w:szCs w:val="27"/>
        </w:rPr>
        <w:t xml:space="preserve">в электронном документе </w:t>
      </w:r>
      <w:r w:rsidR="0051057E" w:rsidRPr="005B7CAB">
        <w:rPr>
          <w:sz w:val="27"/>
          <w:szCs w:val="27"/>
        </w:rPr>
        <w:t>«</w:t>
      </w:r>
      <w:r w:rsidR="007377BF" w:rsidRPr="005B7CAB">
        <w:rPr>
          <w:i/>
          <w:sz w:val="27"/>
          <w:szCs w:val="27"/>
        </w:rPr>
        <w:t>№1_ООЗ[</w:t>
      </w:r>
      <w:r w:rsidR="003F28BC">
        <w:rPr>
          <w:i/>
          <w:sz w:val="27"/>
          <w:szCs w:val="27"/>
        </w:rPr>
        <w:t>2</w:t>
      </w:r>
      <w:r w:rsidR="007377BF" w:rsidRPr="005B7CAB">
        <w:rPr>
          <w:i/>
          <w:sz w:val="27"/>
          <w:szCs w:val="27"/>
        </w:rPr>
        <w:t>]</w:t>
      </w:r>
      <w:r w:rsidR="0051057E" w:rsidRPr="005B7CAB">
        <w:rPr>
          <w:sz w:val="27"/>
          <w:szCs w:val="27"/>
        </w:rPr>
        <w:t>»</w:t>
      </w:r>
      <w:r w:rsidRPr="005B7CAB">
        <w:rPr>
          <w:sz w:val="27"/>
          <w:szCs w:val="27"/>
        </w:rPr>
        <w:t xml:space="preserve"> к извещению об осуществлении закупки.</w:t>
      </w:r>
    </w:p>
    <w:p w14:paraId="72C4ED9E" w14:textId="39A5F142" w:rsidR="00632A69" w:rsidRPr="005B7CAB" w:rsidRDefault="00632A69" w:rsidP="00632A69">
      <w:pPr>
        <w:ind w:firstLine="709"/>
        <w:jc w:val="both"/>
        <w:rPr>
          <w:sz w:val="27"/>
          <w:szCs w:val="27"/>
        </w:rPr>
      </w:pPr>
      <w:r w:rsidRPr="005B7CAB">
        <w:rPr>
          <w:sz w:val="27"/>
          <w:szCs w:val="27"/>
        </w:rPr>
        <w:t>На заседании Комиссии УФАС отмечено, что описание объекта закупки по позиции «Система эндоскопической визуализации» Заказчиком с применением информации, включенной в позицию КТРУ 26.60.12.119-00000374.</w:t>
      </w:r>
    </w:p>
    <w:p w14:paraId="07DCC0FC" w14:textId="77777777" w:rsidR="00632A69" w:rsidRPr="005B7CAB" w:rsidRDefault="00632A69" w:rsidP="00632A69">
      <w:pPr>
        <w:autoSpaceDE w:val="0"/>
        <w:autoSpaceDN w:val="0"/>
        <w:adjustRightInd w:val="0"/>
        <w:ind w:firstLine="708"/>
        <w:jc w:val="both"/>
        <w:outlineLvl w:val="1"/>
        <w:rPr>
          <w:sz w:val="27"/>
          <w:szCs w:val="27"/>
        </w:rPr>
      </w:pPr>
      <w:r w:rsidRPr="005B7CAB">
        <w:rPr>
          <w:color w:val="000000"/>
          <w:sz w:val="27"/>
          <w:szCs w:val="27"/>
        </w:rPr>
        <w:t xml:space="preserve">Вышеназванной позицией КТРУ не предусмотрено описание закупаемого товара, </w:t>
      </w:r>
      <w:r w:rsidRPr="005B7CAB">
        <w:rPr>
          <w:sz w:val="27"/>
          <w:szCs w:val="27"/>
        </w:rPr>
        <w:t>следовательно, описание объекта закупки осуществлялось Заказчиком в соответствии с требованиями ст. 33 Закона о контрактной системе.</w:t>
      </w:r>
    </w:p>
    <w:p w14:paraId="3AE43D51" w14:textId="77777777" w:rsidR="00632A69" w:rsidRPr="005B7CAB" w:rsidRDefault="00632A69" w:rsidP="00632A69">
      <w:pPr>
        <w:autoSpaceDE w:val="0"/>
        <w:autoSpaceDN w:val="0"/>
        <w:adjustRightInd w:val="0"/>
        <w:ind w:firstLine="708"/>
        <w:jc w:val="both"/>
        <w:outlineLvl w:val="1"/>
        <w:rPr>
          <w:sz w:val="27"/>
          <w:szCs w:val="27"/>
        </w:rPr>
      </w:pPr>
      <w:r w:rsidRPr="005B7CAB">
        <w:rPr>
          <w:sz w:val="27"/>
          <w:szCs w:val="27"/>
        </w:rPr>
        <w:t xml:space="preserve">Таким образом, Заказчиком исполнены все формальные требования, предусмотренные Законом о контрактной системе при описании объекта закупки. </w:t>
      </w:r>
    </w:p>
    <w:p w14:paraId="33AC299A" w14:textId="6798A8E4" w:rsidR="00CC1405" w:rsidRPr="005B7CAB" w:rsidRDefault="00CC1405" w:rsidP="00194EF2">
      <w:pPr>
        <w:widowControl w:val="0"/>
        <w:tabs>
          <w:tab w:val="left" w:pos="0"/>
          <w:tab w:val="left" w:pos="568"/>
        </w:tabs>
        <w:ind w:firstLine="709"/>
        <w:jc w:val="both"/>
        <w:rPr>
          <w:color w:val="000000"/>
          <w:sz w:val="27"/>
          <w:szCs w:val="27"/>
        </w:rPr>
      </w:pPr>
      <w:r w:rsidRPr="005B7CAB">
        <w:rPr>
          <w:sz w:val="27"/>
          <w:szCs w:val="27"/>
        </w:rPr>
        <w:t xml:space="preserve">Согласно доводам Заявителя, установленные Заказчиком характеристики требуемого к </w:t>
      </w:r>
      <w:r w:rsidRPr="005B7CAB">
        <w:rPr>
          <w:color w:val="000000"/>
          <w:sz w:val="27"/>
          <w:szCs w:val="27"/>
        </w:rPr>
        <w:t xml:space="preserve">поставке товара </w:t>
      </w:r>
      <w:r w:rsidR="0051057E" w:rsidRPr="005B7CAB">
        <w:rPr>
          <w:color w:val="000000"/>
          <w:sz w:val="27"/>
          <w:szCs w:val="27"/>
        </w:rPr>
        <w:t>«</w:t>
      </w:r>
      <w:r w:rsidR="007377BF" w:rsidRPr="005B7CAB">
        <w:rPr>
          <w:color w:val="000000"/>
          <w:sz w:val="27"/>
          <w:szCs w:val="27"/>
        </w:rPr>
        <w:t>Система эндоскопической визуализации</w:t>
      </w:r>
      <w:r w:rsidR="0051057E" w:rsidRPr="005B7CAB">
        <w:rPr>
          <w:color w:val="000000"/>
          <w:sz w:val="27"/>
          <w:szCs w:val="27"/>
        </w:rPr>
        <w:t>»</w:t>
      </w:r>
      <w:r w:rsidRPr="005B7CAB">
        <w:rPr>
          <w:color w:val="000000"/>
          <w:sz w:val="27"/>
          <w:szCs w:val="27"/>
        </w:rPr>
        <w:t xml:space="preserve"> ограничивают круг участников закупки, поскольку совокупности установленных требований к данному товару соответствует продукция единственного </w:t>
      </w:r>
      <w:r w:rsidRPr="005B7CAB">
        <w:rPr>
          <w:color w:val="000000"/>
          <w:sz w:val="27"/>
          <w:szCs w:val="27"/>
        </w:rPr>
        <w:lastRenderedPageBreak/>
        <w:t xml:space="preserve">производителя </w:t>
      </w:r>
      <w:r w:rsidR="0051057E" w:rsidRPr="005B7CAB">
        <w:rPr>
          <w:color w:val="000000"/>
          <w:sz w:val="27"/>
          <w:szCs w:val="27"/>
        </w:rPr>
        <w:t>«</w:t>
      </w:r>
      <w:r w:rsidR="00194EF2" w:rsidRPr="005B7CAB">
        <w:rPr>
          <w:color w:val="000000"/>
          <w:sz w:val="27"/>
          <w:szCs w:val="27"/>
        </w:rPr>
        <w:t>Эскулап АГ</w:t>
      </w:r>
      <w:r w:rsidR="0051057E" w:rsidRPr="005B7CAB">
        <w:rPr>
          <w:color w:val="000000"/>
          <w:sz w:val="27"/>
          <w:szCs w:val="27"/>
        </w:rPr>
        <w:t>»</w:t>
      </w:r>
      <w:r w:rsidRPr="005B7CAB">
        <w:rPr>
          <w:color w:val="000000"/>
          <w:sz w:val="27"/>
          <w:szCs w:val="27"/>
        </w:rPr>
        <w:t>.</w:t>
      </w:r>
    </w:p>
    <w:p w14:paraId="460E78BC" w14:textId="77777777" w:rsidR="007377BF" w:rsidRPr="005B7CAB" w:rsidRDefault="007377BF" w:rsidP="00194EF2">
      <w:pPr>
        <w:widowControl w:val="0"/>
        <w:tabs>
          <w:tab w:val="left" w:pos="0"/>
          <w:tab w:val="left" w:pos="568"/>
        </w:tabs>
        <w:ind w:firstLine="709"/>
        <w:jc w:val="both"/>
        <w:rPr>
          <w:color w:val="000000"/>
          <w:sz w:val="27"/>
          <w:szCs w:val="27"/>
        </w:rPr>
      </w:pPr>
      <w:r w:rsidRPr="005B7CAB">
        <w:rPr>
          <w:color w:val="000000"/>
          <w:sz w:val="27"/>
          <w:szCs w:val="27"/>
        </w:rPr>
        <w:t>Комиссия УФАС отмечает, что если у Заказчика имеются определенные обоснованные потребности в получении тех или иных товаров, он в праве устанавливать соответствующие требования к товарам в извещении,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для приобретения которых необходимо заключать определенные договоры и соглашения с производителем медицинских изделий.</w:t>
      </w:r>
    </w:p>
    <w:p w14:paraId="343AA6D4" w14:textId="77777777" w:rsidR="007377BF" w:rsidRPr="005B7CAB" w:rsidRDefault="007377BF" w:rsidP="00194EF2">
      <w:pPr>
        <w:widowControl w:val="0"/>
        <w:tabs>
          <w:tab w:val="left" w:pos="0"/>
          <w:tab w:val="left" w:pos="568"/>
        </w:tabs>
        <w:ind w:firstLine="709"/>
        <w:jc w:val="both"/>
        <w:rPr>
          <w:color w:val="000000"/>
          <w:sz w:val="27"/>
          <w:szCs w:val="27"/>
        </w:rPr>
      </w:pPr>
      <w:r w:rsidRPr="005B7CAB">
        <w:rPr>
          <w:color w:val="000000"/>
          <w:sz w:val="27"/>
          <w:szCs w:val="27"/>
        </w:rPr>
        <w:t xml:space="preserve">В соответствии с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w:t>
      </w:r>
      <w:proofErr w:type="gramStart"/>
      <w:r w:rsidRPr="005B7CAB">
        <w:rPr>
          <w:color w:val="000000"/>
          <w:sz w:val="27"/>
          <w:szCs w:val="27"/>
        </w:rPr>
        <w:t>жалобы</w:t>
      </w:r>
      <w:proofErr w:type="gramEnd"/>
      <w:r w:rsidRPr="005B7CAB">
        <w:rPr>
          <w:color w:val="000000"/>
          <w:sz w:val="27"/>
          <w:szCs w:val="27"/>
        </w:rPr>
        <w:t xml:space="preserve"> по существу.</w:t>
      </w:r>
    </w:p>
    <w:p w14:paraId="491EE762" w14:textId="77777777" w:rsidR="007377BF" w:rsidRPr="005B7CAB" w:rsidRDefault="007377BF" w:rsidP="00194EF2">
      <w:pPr>
        <w:widowControl w:val="0"/>
        <w:tabs>
          <w:tab w:val="left" w:pos="0"/>
          <w:tab w:val="left" w:pos="568"/>
        </w:tabs>
        <w:ind w:firstLine="709"/>
        <w:jc w:val="both"/>
        <w:rPr>
          <w:color w:val="000000"/>
          <w:sz w:val="27"/>
          <w:szCs w:val="27"/>
        </w:rPr>
      </w:pPr>
      <w:r w:rsidRPr="005B7CAB">
        <w:rPr>
          <w:color w:val="000000"/>
          <w:sz w:val="27"/>
          <w:szCs w:val="27"/>
        </w:rPr>
        <w:t>Представителем Заказчика даны пояснения, согласно которым предметом рассматриваемой закупки является не производство, а поставка товара, обладающего определенными техническими и функциональными свойствами. Оборот подобных товаров не ограничен, а, следовательно, возможность их приобретения с целью дальнейшей поставки имеет любой участник закупки, заинтересованный в участии в рассматриваемой закупке. Приведенные требования к товару отражают действительную потребность Заказчика в приобретении товара, в наибольшей степени соответствующего целям проведения закупки, исходя из принципа ответственности за результативность обеспечения государственных нужд, эффективность осуществления закупок (ст. 12 Закона о контрактной системе).</w:t>
      </w:r>
    </w:p>
    <w:p w14:paraId="74766BA9" w14:textId="4E3239AF" w:rsidR="00F22A06" w:rsidRPr="005B7CAB" w:rsidRDefault="006B369E" w:rsidP="00F22A06">
      <w:pPr>
        <w:widowControl w:val="0"/>
        <w:tabs>
          <w:tab w:val="left" w:pos="0"/>
          <w:tab w:val="left" w:pos="568"/>
        </w:tabs>
        <w:ind w:firstLine="709"/>
        <w:jc w:val="both"/>
        <w:rPr>
          <w:color w:val="000000"/>
          <w:sz w:val="27"/>
          <w:szCs w:val="27"/>
        </w:rPr>
      </w:pPr>
      <w:r w:rsidRPr="005B7CAB">
        <w:rPr>
          <w:color w:val="000000"/>
          <w:sz w:val="27"/>
          <w:szCs w:val="27"/>
        </w:rPr>
        <w:t xml:space="preserve">Кроме того, представителем </w:t>
      </w:r>
      <w:r w:rsidR="00FB6596" w:rsidRPr="005B7CAB">
        <w:rPr>
          <w:color w:val="000000"/>
          <w:sz w:val="27"/>
          <w:szCs w:val="27"/>
        </w:rPr>
        <w:t>Заказчика</w:t>
      </w:r>
      <w:r w:rsidRPr="005B7CAB">
        <w:rPr>
          <w:color w:val="000000"/>
          <w:sz w:val="27"/>
          <w:szCs w:val="27"/>
        </w:rPr>
        <w:t xml:space="preserve"> на заседании было представлено информационное письмо </w:t>
      </w:r>
      <w:r w:rsidR="00F22A06" w:rsidRPr="005B7CAB">
        <w:rPr>
          <w:color w:val="000000"/>
          <w:sz w:val="27"/>
          <w:szCs w:val="27"/>
        </w:rPr>
        <w:t xml:space="preserve">ООО </w:t>
      </w:r>
      <w:r w:rsidR="0051057E" w:rsidRPr="005B7CAB">
        <w:rPr>
          <w:color w:val="000000"/>
          <w:sz w:val="27"/>
          <w:szCs w:val="27"/>
        </w:rPr>
        <w:t>«</w:t>
      </w:r>
      <w:proofErr w:type="spellStart"/>
      <w:r w:rsidR="00F22A06" w:rsidRPr="005B7CAB">
        <w:rPr>
          <w:color w:val="000000"/>
          <w:sz w:val="27"/>
          <w:szCs w:val="27"/>
        </w:rPr>
        <w:t>Б.Браун</w:t>
      </w:r>
      <w:proofErr w:type="spellEnd"/>
      <w:r w:rsidR="00F22A06" w:rsidRPr="005B7CAB">
        <w:rPr>
          <w:color w:val="000000"/>
          <w:sz w:val="27"/>
          <w:szCs w:val="27"/>
        </w:rPr>
        <w:t xml:space="preserve"> </w:t>
      </w:r>
      <w:proofErr w:type="spellStart"/>
      <w:r w:rsidR="00F22A06" w:rsidRPr="005B7CAB">
        <w:rPr>
          <w:color w:val="000000"/>
          <w:sz w:val="27"/>
          <w:szCs w:val="27"/>
        </w:rPr>
        <w:t>Медикал</w:t>
      </w:r>
      <w:proofErr w:type="spellEnd"/>
      <w:r w:rsidR="0051057E" w:rsidRPr="005B7CAB">
        <w:rPr>
          <w:color w:val="000000"/>
          <w:sz w:val="27"/>
          <w:szCs w:val="27"/>
        </w:rPr>
        <w:t>»</w:t>
      </w:r>
      <w:r w:rsidRPr="005B7CAB">
        <w:rPr>
          <w:color w:val="000000"/>
          <w:sz w:val="27"/>
          <w:szCs w:val="27"/>
        </w:rPr>
        <w:t xml:space="preserve"> </w:t>
      </w:r>
      <w:r w:rsidR="00F22A06" w:rsidRPr="005B7CAB">
        <w:rPr>
          <w:color w:val="000000"/>
          <w:sz w:val="27"/>
          <w:szCs w:val="27"/>
        </w:rPr>
        <w:t xml:space="preserve">исх. № </w:t>
      </w:r>
      <w:r w:rsidR="003F28BC">
        <w:rPr>
          <w:color w:val="000000"/>
          <w:sz w:val="27"/>
          <w:szCs w:val="27"/>
        </w:rPr>
        <w:t>1922</w:t>
      </w:r>
      <w:r w:rsidR="00F22A06" w:rsidRPr="005B7CAB">
        <w:rPr>
          <w:color w:val="000000"/>
          <w:sz w:val="27"/>
          <w:szCs w:val="27"/>
        </w:rPr>
        <w:t xml:space="preserve">/24 ББМ от </w:t>
      </w:r>
      <w:r w:rsidR="003F28BC">
        <w:rPr>
          <w:color w:val="000000"/>
          <w:sz w:val="27"/>
          <w:szCs w:val="27"/>
        </w:rPr>
        <w:t>10</w:t>
      </w:r>
      <w:r w:rsidR="00F22A06" w:rsidRPr="005B7CAB">
        <w:rPr>
          <w:color w:val="000000"/>
          <w:sz w:val="27"/>
          <w:szCs w:val="27"/>
        </w:rPr>
        <w:t xml:space="preserve">.12.2024 г. </w:t>
      </w:r>
      <w:r w:rsidRPr="005B7CAB">
        <w:rPr>
          <w:color w:val="000000"/>
          <w:sz w:val="27"/>
          <w:szCs w:val="27"/>
        </w:rPr>
        <w:t xml:space="preserve">со следующим содержанием: </w:t>
      </w:r>
    </w:p>
    <w:p w14:paraId="41586470" w14:textId="074C6670" w:rsidR="003F28BC" w:rsidRPr="003F28BC" w:rsidRDefault="0051057E" w:rsidP="003F28BC">
      <w:pPr>
        <w:widowControl w:val="0"/>
        <w:tabs>
          <w:tab w:val="left" w:pos="0"/>
          <w:tab w:val="left" w:pos="568"/>
        </w:tabs>
        <w:ind w:firstLine="709"/>
        <w:jc w:val="both"/>
        <w:rPr>
          <w:i/>
          <w:color w:val="000000"/>
          <w:sz w:val="27"/>
          <w:szCs w:val="27"/>
        </w:rPr>
      </w:pPr>
      <w:r w:rsidRPr="005B7CAB">
        <w:rPr>
          <w:i/>
          <w:color w:val="000000"/>
          <w:sz w:val="27"/>
          <w:szCs w:val="27"/>
        </w:rPr>
        <w:t>«</w:t>
      </w:r>
      <w:r w:rsidR="003F28BC" w:rsidRPr="003F28BC">
        <w:rPr>
          <w:i/>
          <w:color w:val="000000"/>
          <w:sz w:val="27"/>
          <w:szCs w:val="27"/>
        </w:rPr>
        <w:t>ООО «</w:t>
      </w:r>
      <w:proofErr w:type="spellStart"/>
      <w:r w:rsidR="003F28BC" w:rsidRPr="003F28BC">
        <w:rPr>
          <w:i/>
          <w:color w:val="000000"/>
          <w:sz w:val="27"/>
          <w:szCs w:val="27"/>
        </w:rPr>
        <w:t>Б.Браун</w:t>
      </w:r>
      <w:proofErr w:type="spellEnd"/>
      <w:r w:rsidR="003F28BC" w:rsidRPr="003F28BC">
        <w:rPr>
          <w:i/>
          <w:color w:val="000000"/>
          <w:sz w:val="27"/>
          <w:szCs w:val="27"/>
        </w:rPr>
        <w:t xml:space="preserve"> </w:t>
      </w:r>
      <w:proofErr w:type="spellStart"/>
      <w:r w:rsidR="003F28BC" w:rsidRPr="003F28BC">
        <w:rPr>
          <w:i/>
          <w:color w:val="000000"/>
          <w:sz w:val="27"/>
          <w:szCs w:val="27"/>
        </w:rPr>
        <w:t>Медикал</w:t>
      </w:r>
      <w:proofErr w:type="spellEnd"/>
      <w:r w:rsidR="003F28BC" w:rsidRPr="003F28BC">
        <w:rPr>
          <w:i/>
          <w:color w:val="000000"/>
          <w:sz w:val="27"/>
          <w:szCs w:val="27"/>
        </w:rPr>
        <w:t xml:space="preserve">», являясь официальным представителем компаний </w:t>
      </w:r>
      <w:proofErr w:type="spellStart"/>
      <w:r w:rsidR="003F28BC" w:rsidRPr="003F28BC">
        <w:rPr>
          <w:i/>
          <w:color w:val="000000"/>
          <w:sz w:val="27"/>
          <w:szCs w:val="27"/>
        </w:rPr>
        <w:t>Aesculap</w:t>
      </w:r>
      <w:proofErr w:type="spellEnd"/>
      <w:r w:rsidR="003F28BC" w:rsidRPr="003F28BC">
        <w:rPr>
          <w:i/>
          <w:color w:val="000000"/>
          <w:sz w:val="27"/>
          <w:szCs w:val="27"/>
        </w:rPr>
        <w:t xml:space="preserve"> AG,</w:t>
      </w:r>
      <w:r w:rsidR="003F28BC">
        <w:rPr>
          <w:i/>
          <w:color w:val="000000"/>
          <w:sz w:val="27"/>
          <w:szCs w:val="27"/>
        </w:rPr>
        <w:t xml:space="preserve"> </w:t>
      </w:r>
      <w:r w:rsidR="003F28BC" w:rsidRPr="003F28BC">
        <w:rPr>
          <w:i/>
          <w:color w:val="000000"/>
          <w:sz w:val="27"/>
          <w:szCs w:val="27"/>
        </w:rPr>
        <w:t xml:space="preserve">Германия, и </w:t>
      </w:r>
      <w:proofErr w:type="spellStart"/>
      <w:r w:rsidR="003F28BC" w:rsidRPr="003F28BC">
        <w:rPr>
          <w:i/>
          <w:color w:val="000000"/>
          <w:sz w:val="27"/>
          <w:szCs w:val="27"/>
        </w:rPr>
        <w:t>Schoelly</w:t>
      </w:r>
      <w:proofErr w:type="spellEnd"/>
      <w:r w:rsidR="003F28BC" w:rsidRPr="003F28BC">
        <w:rPr>
          <w:i/>
          <w:color w:val="000000"/>
          <w:sz w:val="27"/>
          <w:szCs w:val="27"/>
        </w:rPr>
        <w:t xml:space="preserve"> </w:t>
      </w:r>
      <w:proofErr w:type="spellStart"/>
      <w:r w:rsidR="003F28BC" w:rsidRPr="003F28BC">
        <w:rPr>
          <w:i/>
          <w:color w:val="000000"/>
          <w:sz w:val="27"/>
          <w:szCs w:val="27"/>
        </w:rPr>
        <w:t>Fiberoptic</w:t>
      </w:r>
      <w:proofErr w:type="spellEnd"/>
      <w:r w:rsidR="003F28BC" w:rsidRPr="003F28BC">
        <w:rPr>
          <w:i/>
          <w:color w:val="000000"/>
          <w:sz w:val="27"/>
          <w:szCs w:val="27"/>
        </w:rPr>
        <w:t xml:space="preserve"> </w:t>
      </w:r>
      <w:proofErr w:type="spellStart"/>
      <w:r w:rsidR="003F28BC" w:rsidRPr="003F28BC">
        <w:rPr>
          <w:i/>
          <w:color w:val="000000"/>
          <w:sz w:val="27"/>
          <w:szCs w:val="27"/>
        </w:rPr>
        <w:t>GmbH</w:t>
      </w:r>
      <w:proofErr w:type="spellEnd"/>
      <w:r w:rsidR="003F28BC" w:rsidRPr="003F28BC">
        <w:rPr>
          <w:i/>
          <w:color w:val="000000"/>
          <w:sz w:val="27"/>
          <w:szCs w:val="27"/>
        </w:rPr>
        <w:t>, Германия, выражает Вам свое почтение. Настоящим</w:t>
      </w:r>
      <w:r w:rsidR="003F28BC">
        <w:rPr>
          <w:i/>
          <w:color w:val="000000"/>
          <w:sz w:val="27"/>
          <w:szCs w:val="27"/>
        </w:rPr>
        <w:t xml:space="preserve"> </w:t>
      </w:r>
      <w:r w:rsidR="003F28BC" w:rsidRPr="003F28BC">
        <w:rPr>
          <w:i/>
          <w:color w:val="000000"/>
          <w:sz w:val="27"/>
          <w:szCs w:val="27"/>
        </w:rPr>
        <w:t>письмом предлагаем рассмотреть поставку системы эндоскопического оборудования для</w:t>
      </w:r>
      <w:r w:rsidR="003F28BC">
        <w:rPr>
          <w:i/>
          <w:color w:val="000000"/>
          <w:sz w:val="27"/>
          <w:szCs w:val="27"/>
        </w:rPr>
        <w:t xml:space="preserve"> </w:t>
      </w:r>
      <w:r w:rsidR="003F28BC" w:rsidRPr="003F28BC">
        <w:rPr>
          <w:i/>
          <w:color w:val="000000"/>
          <w:sz w:val="27"/>
          <w:szCs w:val="27"/>
        </w:rPr>
        <w:t xml:space="preserve">получения объемной 3D визуализации </w:t>
      </w:r>
      <w:proofErr w:type="spellStart"/>
      <w:r w:rsidR="003F28BC" w:rsidRPr="003F28BC">
        <w:rPr>
          <w:i/>
          <w:color w:val="000000"/>
          <w:sz w:val="27"/>
          <w:szCs w:val="27"/>
        </w:rPr>
        <w:t>Einstein</w:t>
      </w:r>
      <w:proofErr w:type="spellEnd"/>
      <w:r w:rsidR="003F28BC" w:rsidRPr="003F28BC">
        <w:rPr>
          <w:i/>
          <w:color w:val="000000"/>
          <w:sz w:val="27"/>
          <w:szCs w:val="27"/>
        </w:rPr>
        <w:t xml:space="preserve"> </w:t>
      </w:r>
      <w:proofErr w:type="spellStart"/>
      <w:r w:rsidR="003F28BC" w:rsidRPr="003F28BC">
        <w:rPr>
          <w:i/>
          <w:color w:val="000000"/>
          <w:sz w:val="27"/>
          <w:szCs w:val="27"/>
        </w:rPr>
        <w:t>Vision</w:t>
      </w:r>
      <w:proofErr w:type="spellEnd"/>
      <w:r w:rsidR="003F28BC" w:rsidRPr="003F28BC">
        <w:rPr>
          <w:i/>
          <w:color w:val="000000"/>
          <w:sz w:val="27"/>
          <w:szCs w:val="27"/>
        </w:rPr>
        <w:t xml:space="preserve"> EV2.0. Данное оборудование имеет ряд</w:t>
      </w:r>
      <w:r w:rsidR="003F28BC">
        <w:rPr>
          <w:i/>
          <w:color w:val="000000"/>
          <w:sz w:val="27"/>
          <w:szCs w:val="27"/>
        </w:rPr>
        <w:t xml:space="preserve"> </w:t>
      </w:r>
      <w:r w:rsidR="003F28BC" w:rsidRPr="003F28BC">
        <w:rPr>
          <w:i/>
          <w:color w:val="000000"/>
          <w:sz w:val="27"/>
          <w:szCs w:val="27"/>
        </w:rPr>
        <w:t>преимущества перед традиционной системой двухмерной визуализации и перед 3D системами</w:t>
      </w:r>
      <w:r w:rsidR="003F28BC">
        <w:rPr>
          <w:i/>
          <w:color w:val="000000"/>
          <w:sz w:val="27"/>
          <w:szCs w:val="27"/>
        </w:rPr>
        <w:t xml:space="preserve"> </w:t>
      </w:r>
      <w:r w:rsidR="003F28BC" w:rsidRPr="003F28BC">
        <w:rPr>
          <w:i/>
          <w:color w:val="000000"/>
          <w:sz w:val="27"/>
          <w:szCs w:val="27"/>
        </w:rPr>
        <w:t>других производств:</w:t>
      </w:r>
    </w:p>
    <w:p w14:paraId="74F4834D" w14:textId="7A035939" w:rsidR="003F28BC" w:rsidRPr="003F28BC" w:rsidRDefault="003F28BC" w:rsidP="003F28BC">
      <w:pPr>
        <w:widowControl w:val="0"/>
        <w:tabs>
          <w:tab w:val="left" w:pos="0"/>
          <w:tab w:val="left" w:pos="568"/>
        </w:tabs>
        <w:ind w:firstLine="709"/>
        <w:jc w:val="both"/>
        <w:rPr>
          <w:i/>
          <w:color w:val="000000"/>
          <w:sz w:val="27"/>
          <w:szCs w:val="27"/>
        </w:rPr>
      </w:pPr>
      <w:r w:rsidRPr="003F28BC">
        <w:rPr>
          <w:i/>
          <w:color w:val="000000"/>
          <w:sz w:val="27"/>
          <w:szCs w:val="27"/>
        </w:rPr>
        <w:t xml:space="preserve">1) </w:t>
      </w:r>
      <w:proofErr w:type="gramStart"/>
      <w:r w:rsidRPr="003F28BC">
        <w:rPr>
          <w:i/>
          <w:color w:val="000000"/>
          <w:sz w:val="27"/>
          <w:szCs w:val="27"/>
        </w:rPr>
        <w:t>В</w:t>
      </w:r>
      <w:proofErr w:type="gramEnd"/>
      <w:r w:rsidRPr="003F28BC">
        <w:rPr>
          <w:i/>
          <w:color w:val="000000"/>
          <w:sz w:val="27"/>
          <w:szCs w:val="27"/>
        </w:rPr>
        <w:t xml:space="preserve"> системе EV2 трехмерное стереоизображение формируется за счет использования</w:t>
      </w:r>
      <w:r>
        <w:rPr>
          <w:i/>
          <w:color w:val="000000"/>
          <w:sz w:val="27"/>
          <w:szCs w:val="27"/>
        </w:rPr>
        <w:t xml:space="preserve"> </w:t>
      </w:r>
      <w:r w:rsidRPr="003F28BC">
        <w:rPr>
          <w:i/>
          <w:color w:val="000000"/>
          <w:sz w:val="27"/>
          <w:szCs w:val="27"/>
        </w:rPr>
        <w:t>двухканального эндоскопа с двумя полноразмерными (1/3”) видеочипами для получения четкого</w:t>
      </w:r>
      <w:r>
        <w:rPr>
          <w:i/>
          <w:color w:val="000000"/>
          <w:sz w:val="27"/>
          <w:szCs w:val="27"/>
        </w:rPr>
        <w:t xml:space="preserve"> </w:t>
      </w:r>
      <w:r w:rsidRPr="003F28BC">
        <w:rPr>
          <w:i/>
          <w:color w:val="000000"/>
          <w:sz w:val="27"/>
          <w:szCs w:val="27"/>
        </w:rPr>
        <w:t>изображения. В 3D системах других производителей используются видеочипы меньшего размера</w:t>
      </w:r>
      <w:r>
        <w:rPr>
          <w:i/>
          <w:color w:val="000000"/>
          <w:sz w:val="27"/>
          <w:szCs w:val="27"/>
        </w:rPr>
        <w:t xml:space="preserve"> </w:t>
      </w:r>
      <w:r w:rsidRPr="003F28BC">
        <w:rPr>
          <w:i/>
          <w:color w:val="000000"/>
          <w:sz w:val="27"/>
          <w:szCs w:val="27"/>
        </w:rPr>
        <w:t>(1/6), что приводит к образованию больших помех и может вызывать утомление глаз хирурга и</w:t>
      </w:r>
      <w:r>
        <w:rPr>
          <w:i/>
          <w:color w:val="000000"/>
          <w:sz w:val="27"/>
          <w:szCs w:val="27"/>
        </w:rPr>
        <w:t xml:space="preserve"> </w:t>
      </w:r>
      <w:r w:rsidRPr="003F28BC">
        <w:rPr>
          <w:i/>
          <w:color w:val="000000"/>
          <w:sz w:val="27"/>
          <w:szCs w:val="27"/>
        </w:rPr>
        <w:t>удлинение операционного процесса. Кроме того, в системе EV2 чипы расположены в головке</w:t>
      </w:r>
      <w:r>
        <w:rPr>
          <w:i/>
          <w:color w:val="000000"/>
          <w:sz w:val="27"/>
          <w:szCs w:val="27"/>
        </w:rPr>
        <w:t xml:space="preserve"> </w:t>
      </w:r>
      <w:r w:rsidRPr="003F28BC">
        <w:rPr>
          <w:i/>
          <w:color w:val="000000"/>
          <w:sz w:val="27"/>
          <w:szCs w:val="27"/>
        </w:rPr>
        <w:t xml:space="preserve">видеокамеры, благодаря чему достигается </w:t>
      </w:r>
      <w:r w:rsidRPr="003F28BC">
        <w:rPr>
          <w:i/>
          <w:color w:val="000000"/>
          <w:sz w:val="27"/>
          <w:szCs w:val="27"/>
        </w:rPr>
        <w:lastRenderedPageBreak/>
        <w:t>высококачественное изображение с полноценным</w:t>
      </w:r>
      <w:r>
        <w:rPr>
          <w:i/>
          <w:color w:val="000000"/>
          <w:sz w:val="27"/>
          <w:szCs w:val="27"/>
        </w:rPr>
        <w:t xml:space="preserve"> </w:t>
      </w:r>
      <w:r w:rsidRPr="003F28BC">
        <w:rPr>
          <w:i/>
          <w:color w:val="000000"/>
          <w:sz w:val="27"/>
          <w:szCs w:val="27"/>
        </w:rPr>
        <w:t>естественным 3D эффектом. Чипы у видеосистем других производителей расположены на</w:t>
      </w:r>
      <w:r>
        <w:rPr>
          <w:i/>
          <w:color w:val="000000"/>
          <w:sz w:val="27"/>
          <w:szCs w:val="27"/>
        </w:rPr>
        <w:t xml:space="preserve"> </w:t>
      </w:r>
      <w:r w:rsidRPr="003F28BC">
        <w:rPr>
          <w:i/>
          <w:color w:val="000000"/>
          <w:sz w:val="27"/>
          <w:szCs w:val="27"/>
        </w:rPr>
        <w:t>дистальном конце эндоскопа, что не позволяет соблюсти необходимое расстояние между</w:t>
      </w:r>
      <w:r>
        <w:rPr>
          <w:i/>
          <w:color w:val="000000"/>
          <w:sz w:val="27"/>
          <w:szCs w:val="27"/>
        </w:rPr>
        <w:t xml:space="preserve"> </w:t>
      </w:r>
      <w:r w:rsidRPr="003F28BC">
        <w:rPr>
          <w:i/>
          <w:color w:val="000000"/>
          <w:sz w:val="27"/>
          <w:szCs w:val="27"/>
        </w:rPr>
        <w:t>оптическими осями, поэтому 3D эффект получается недостаточно выраженным и может привести</w:t>
      </w:r>
      <w:r>
        <w:rPr>
          <w:i/>
          <w:color w:val="000000"/>
          <w:sz w:val="27"/>
          <w:szCs w:val="27"/>
        </w:rPr>
        <w:t xml:space="preserve"> </w:t>
      </w:r>
      <w:r w:rsidRPr="003F28BC">
        <w:rPr>
          <w:i/>
          <w:color w:val="000000"/>
          <w:sz w:val="27"/>
          <w:szCs w:val="27"/>
        </w:rPr>
        <w:t>к неприятным визуальным ощущениям и головокружениям при смене наблюдаемого объекта (с</w:t>
      </w:r>
      <w:r>
        <w:rPr>
          <w:i/>
          <w:color w:val="000000"/>
          <w:sz w:val="27"/>
          <w:szCs w:val="27"/>
        </w:rPr>
        <w:t xml:space="preserve"> </w:t>
      </w:r>
      <w:r w:rsidRPr="003F28BC">
        <w:rPr>
          <w:i/>
          <w:color w:val="000000"/>
          <w:sz w:val="27"/>
          <w:szCs w:val="27"/>
        </w:rPr>
        <w:t>инструментов в руках или операционном столике медицинской сестры на экран, например).</w:t>
      </w:r>
    </w:p>
    <w:p w14:paraId="3E2C6B1A" w14:textId="77777777" w:rsidR="003F28BC" w:rsidRDefault="003F28BC" w:rsidP="003F28BC">
      <w:pPr>
        <w:widowControl w:val="0"/>
        <w:tabs>
          <w:tab w:val="left" w:pos="0"/>
          <w:tab w:val="left" w:pos="568"/>
        </w:tabs>
        <w:ind w:firstLine="709"/>
        <w:jc w:val="both"/>
        <w:rPr>
          <w:i/>
          <w:color w:val="000000"/>
          <w:sz w:val="27"/>
          <w:szCs w:val="27"/>
        </w:rPr>
      </w:pPr>
      <w:r w:rsidRPr="003F28BC">
        <w:rPr>
          <w:i/>
          <w:color w:val="000000"/>
          <w:sz w:val="27"/>
          <w:szCs w:val="27"/>
        </w:rPr>
        <w:t>2) Естественное стереоизображение, которое формирует система 3D визуализации EV2,</w:t>
      </w:r>
      <w:r>
        <w:rPr>
          <w:i/>
          <w:color w:val="000000"/>
          <w:sz w:val="27"/>
          <w:szCs w:val="27"/>
        </w:rPr>
        <w:t xml:space="preserve"> </w:t>
      </w:r>
      <w:r w:rsidRPr="003F28BC">
        <w:rPr>
          <w:i/>
          <w:color w:val="000000"/>
          <w:sz w:val="27"/>
          <w:szCs w:val="27"/>
        </w:rPr>
        <w:t>позволяет хирургу четко и однозначно определить месторасположение инструментов в</w:t>
      </w:r>
      <w:r>
        <w:rPr>
          <w:i/>
          <w:color w:val="000000"/>
          <w:sz w:val="27"/>
          <w:szCs w:val="27"/>
        </w:rPr>
        <w:t xml:space="preserve"> </w:t>
      </w:r>
      <w:r w:rsidRPr="003F28BC">
        <w:rPr>
          <w:i/>
          <w:color w:val="000000"/>
          <w:sz w:val="27"/>
          <w:szCs w:val="27"/>
        </w:rPr>
        <w:t>операционном пространстве относительно друг друга и органов пациента. Это позволяет ускорить</w:t>
      </w:r>
      <w:r>
        <w:rPr>
          <w:i/>
          <w:color w:val="000000"/>
          <w:sz w:val="27"/>
          <w:szCs w:val="27"/>
        </w:rPr>
        <w:t xml:space="preserve"> </w:t>
      </w:r>
      <w:r w:rsidRPr="003F28BC">
        <w:rPr>
          <w:i/>
          <w:color w:val="000000"/>
          <w:sz w:val="27"/>
          <w:szCs w:val="27"/>
        </w:rPr>
        <w:t>операционный процесс за счет минимизации лишних движений для определения уровня глубины</w:t>
      </w:r>
      <w:r>
        <w:rPr>
          <w:i/>
          <w:color w:val="000000"/>
          <w:sz w:val="27"/>
          <w:szCs w:val="27"/>
        </w:rPr>
        <w:t xml:space="preserve"> </w:t>
      </w:r>
      <w:r w:rsidRPr="003F28BC">
        <w:rPr>
          <w:i/>
          <w:color w:val="000000"/>
          <w:sz w:val="27"/>
          <w:szCs w:val="27"/>
        </w:rPr>
        <w:t xml:space="preserve">манипуляций и значительно упростить </w:t>
      </w:r>
      <w:proofErr w:type="spellStart"/>
      <w:r w:rsidRPr="003F28BC">
        <w:rPr>
          <w:i/>
          <w:color w:val="000000"/>
          <w:sz w:val="27"/>
          <w:szCs w:val="27"/>
        </w:rPr>
        <w:t>интракорпоральное</w:t>
      </w:r>
      <w:proofErr w:type="spellEnd"/>
      <w:r w:rsidRPr="003F28BC">
        <w:rPr>
          <w:i/>
          <w:color w:val="000000"/>
          <w:sz w:val="27"/>
          <w:szCs w:val="27"/>
        </w:rPr>
        <w:t xml:space="preserve"> </w:t>
      </w:r>
      <w:proofErr w:type="spellStart"/>
      <w:r w:rsidRPr="003F28BC">
        <w:rPr>
          <w:i/>
          <w:color w:val="000000"/>
          <w:sz w:val="27"/>
          <w:szCs w:val="27"/>
        </w:rPr>
        <w:t>ушивание</w:t>
      </w:r>
      <w:proofErr w:type="spellEnd"/>
      <w:r w:rsidRPr="003F28BC">
        <w:rPr>
          <w:i/>
          <w:color w:val="000000"/>
          <w:sz w:val="27"/>
          <w:szCs w:val="27"/>
        </w:rPr>
        <w:t xml:space="preserve"> и вязание узлов.</w:t>
      </w:r>
    </w:p>
    <w:p w14:paraId="01401E14" w14:textId="77777777" w:rsidR="003F28BC" w:rsidRPr="003F28BC" w:rsidRDefault="003F28BC" w:rsidP="003F28BC">
      <w:pPr>
        <w:widowControl w:val="0"/>
        <w:tabs>
          <w:tab w:val="left" w:pos="0"/>
          <w:tab w:val="left" w:pos="568"/>
        </w:tabs>
        <w:ind w:firstLine="709"/>
        <w:jc w:val="both"/>
        <w:rPr>
          <w:i/>
          <w:color w:val="000000"/>
          <w:sz w:val="27"/>
          <w:szCs w:val="27"/>
        </w:rPr>
      </w:pPr>
      <w:r w:rsidRPr="003F28BC">
        <w:rPr>
          <w:i/>
          <w:color w:val="000000"/>
          <w:sz w:val="27"/>
          <w:szCs w:val="27"/>
        </w:rPr>
        <w:t xml:space="preserve">3) </w:t>
      </w:r>
      <w:proofErr w:type="gramStart"/>
      <w:r w:rsidRPr="003F28BC">
        <w:rPr>
          <w:i/>
          <w:color w:val="000000"/>
          <w:sz w:val="27"/>
          <w:szCs w:val="27"/>
        </w:rPr>
        <w:t>В</w:t>
      </w:r>
      <w:proofErr w:type="gramEnd"/>
      <w:r w:rsidRPr="003F28BC">
        <w:rPr>
          <w:i/>
          <w:color w:val="000000"/>
          <w:sz w:val="27"/>
          <w:szCs w:val="27"/>
        </w:rPr>
        <w:t xml:space="preserve"> </w:t>
      </w:r>
      <w:proofErr w:type="spellStart"/>
      <w:r w:rsidRPr="003F28BC">
        <w:rPr>
          <w:i/>
          <w:color w:val="000000"/>
          <w:sz w:val="27"/>
          <w:szCs w:val="27"/>
        </w:rPr>
        <w:t>видеолапароскопе</w:t>
      </w:r>
      <w:proofErr w:type="spellEnd"/>
      <w:r w:rsidRPr="003F28BC">
        <w:rPr>
          <w:i/>
          <w:color w:val="000000"/>
          <w:sz w:val="27"/>
          <w:szCs w:val="27"/>
        </w:rPr>
        <w:t xml:space="preserve"> EV2 на дистальном конце оптические волокна расположены таким образом, что обеспечивают его прогрев и подогрев в ходе операции, что предотвращает запотевание линзы и, соответственно, сокращает время операции за счет уменьшения количеств протирания запотевшей оптики. </w:t>
      </w:r>
    </w:p>
    <w:p w14:paraId="70E00E8D" w14:textId="13CE9BF7" w:rsidR="003F28BC" w:rsidRPr="003F28BC" w:rsidRDefault="003F28BC" w:rsidP="003F28BC">
      <w:pPr>
        <w:widowControl w:val="0"/>
        <w:tabs>
          <w:tab w:val="left" w:pos="0"/>
          <w:tab w:val="left" w:pos="568"/>
        </w:tabs>
        <w:ind w:firstLine="709"/>
        <w:jc w:val="both"/>
        <w:rPr>
          <w:i/>
          <w:color w:val="000000"/>
          <w:sz w:val="27"/>
          <w:szCs w:val="27"/>
        </w:rPr>
      </w:pPr>
      <w:r w:rsidRPr="003F28BC">
        <w:rPr>
          <w:i/>
          <w:color w:val="000000"/>
          <w:sz w:val="27"/>
          <w:szCs w:val="27"/>
        </w:rPr>
        <w:t xml:space="preserve">4) </w:t>
      </w:r>
      <w:proofErr w:type="gramStart"/>
      <w:r w:rsidRPr="003F28BC">
        <w:rPr>
          <w:i/>
          <w:color w:val="000000"/>
          <w:sz w:val="27"/>
          <w:szCs w:val="27"/>
        </w:rPr>
        <w:t>В</w:t>
      </w:r>
      <w:proofErr w:type="gramEnd"/>
      <w:r w:rsidRPr="003F28BC">
        <w:rPr>
          <w:i/>
          <w:color w:val="000000"/>
          <w:sz w:val="27"/>
          <w:szCs w:val="27"/>
        </w:rPr>
        <w:t xml:space="preserve"> системе EV2 реализована стерильная концепция: </w:t>
      </w:r>
      <w:proofErr w:type="spellStart"/>
      <w:r w:rsidRPr="003F28BC">
        <w:rPr>
          <w:i/>
          <w:color w:val="000000"/>
          <w:sz w:val="27"/>
          <w:szCs w:val="27"/>
        </w:rPr>
        <w:t>видеолапароскоп</w:t>
      </w:r>
      <w:proofErr w:type="spellEnd"/>
      <w:r w:rsidRPr="003F28BC">
        <w:rPr>
          <w:i/>
          <w:color w:val="000000"/>
          <w:sz w:val="27"/>
          <w:szCs w:val="27"/>
        </w:rPr>
        <w:t xml:space="preserve"> не требует стерилизации, стерильность обеспечивается за счет использования уникальных стерильных тубусов, полностью закрывающих оптику (в том числе и дистальную линзу), головку и кабели </w:t>
      </w:r>
      <w:proofErr w:type="spellStart"/>
      <w:r w:rsidRPr="003F28BC">
        <w:rPr>
          <w:i/>
          <w:color w:val="000000"/>
          <w:sz w:val="27"/>
          <w:szCs w:val="27"/>
        </w:rPr>
        <w:t>видеолапароскопа</w:t>
      </w:r>
      <w:proofErr w:type="spellEnd"/>
      <w:r w:rsidRPr="003F28BC">
        <w:rPr>
          <w:i/>
          <w:color w:val="000000"/>
          <w:sz w:val="27"/>
          <w:szCs w:val="27"/>
        </w:rPr>
        <w:t xml:space="preserve">. Подобный подход позволяет, во-первых, существенно сократить расходы ЛПУ за счет экономии на закупке дублирующих </w:t>
      </w:r>
      <w:proofErr w:type="spellStart"/>
      <w:r w:rsidRPr="003F28BC">
        <w:rPr>
          <w:i/>
          <w:color w:val="000000"/>
          <w:sz w:val="27"/>
          <w:szCs w:val="27"/>
        </w:rPr>
        <w:t>видеолапароскопов</w:t>
      </w:r>
      <w:proofErr w:type="spellEnd"/>
      <w:r w:rsidRPr="003F28BC">
        <w:rPr>
          <w:i/>
          <w:color w:val="000000"/>
          <w:sz w:val="27"/>
          <w:szCs w:val="27"/>
        </w:rPr>
        <w:t xml:space="preserve">: так как оптика не требует стерилизации, отдавать ее в стерилизацию и тем самым выводить из эксплуатации на некоторое время не требуется. Во-вторых, сокращается время на обработку между операциями, что позволяет максимально эффективно использовать рабочее время операционной, и сохраняет идеальное качество изображения на протяжении всего жизненного цикла оптики. В-третьих, такой способ соблюдения стерильности является более щадящим и продлевает общий срок эксплуатации дорогостоящей оптики, поскольку с одной стороны минимизирует человеческий фактор в ЦСО, а с другой исключает агрессивное воздействие на оптику высокими температурами и химическими веществами при стерилизации. В-четвертых, использование одноразовых стерильных расходных материалов под каждого пациента обеспечивает инфекционную безопасность как для пациента, так и для персонала. </w:t>
      </w:r>
    </w:p>
    <w:p w14:paraId="78421D22" w14:textId="77777777" w:rsidR="003F28BC" w:rsidRPr="003F28BC" w:rsidRDefault="003F28BC" w:rsidP="003F28BC">
      <w:pPr>
        <w:widowControl w:val="0"/>
        <w:tabs>
          <w:tab w:val="left" w:pos="0"/>
          <w:tab w:val="left" w:pos="568"/>
        </w:tabs>
        <w:ind w:firstLine="709"/>
        <w:jc w:val="both"/>
        <w:rPr>
          <w:i/>
          <w:color w:val="000000"/>
          <w:sz w:val="27"/>
          <w:szCs w:val="27"/>
        </w:rPr>
      </w:pPr>
      <w:r w:rsidRPr="003F28BC">
        <w:rPr>
          <w:i/>
          <w:color w:val="000000"/>
          <w:sz w:val="27"/>
          <w:szCs w:val="27"/>
        </w:rPr>
        <w:t xml:space="preserve">5) Важную роль при проведении </w:t>
      </w:r>
      <w:proofErr w:type="spellStart"/>
      <w:r w:rsidRPr="003F28BC">
        <w:rPr>
          <w:i/>
          <w:color w:val="000000"/>
          <w:sz w:val="27"/>
          <w:szCs w:val="27"/>
        </w:rPr>
        <w:t>лапароскопических</w:t>
      </w:r>
      <w:proofErr w:type="spellEnd"/>
      <w:r w:rsidRPr="003F28BC">
        <w:rPr>
          <w:i/>
          <w:color w:val="000000"/>
          <w:sz w:val="27"/>
          <w:szCs w:val="27"/>
        </w:rPr>
        <w:t xml:space="preserve"> операций имеет и </w:t>
      </w:r>
      <w:proofErr w:type="spellStart"/>
      <w:r w:rsidRPr="003F28BC">
        <w:rPr>
          <w:i/>
          <w:color w:val="000000"/>
          <w:sz w:val="27"/>
          <w:szCs w:val="27"/>
        </w:rPr>
        <w:t>инсуффлятор</w:t>
      </w:r>
      <w:proofErr w:type="spellEnd"/>
      <w:r w:rsidRPr="003F28BC">
        <w:rPr>
          <w:i/>
          <w:color w:val="000000"/>
          <w:sz w:val="27"/>
          <w:szCs w:val="27"/>
        </w:rPr>
        <w:t xml:space="preserve">. Он отвечает не только за создание и поддержание операционного пространства, но и в случае с </w:t>
      </w:r>
      <w:proofErr w:type="spellStart"/>
      <w:r w:rsidRPr="003F28BC">
        <w:rPr>
          <w:i/>
          <w:color w:val="000000"/>
          <w:sz w:val="27"/>
          <w:szCs w:val="27"/>
        </w:rPr>
        <w:t>инсуффлятором</w:t>
      </w:r>
      <w:proofErr w:type="spellEnd"/>
      <w:r w:rsidRPr="003F28BC">
        <w:rPr>
          <w:i/>
          <w:color w:val="000000"/>
          <w:sz w:val="27"/>
          <w:szCs w:val="27"/>
        </w:rPr>
        <w:t xml:space="preserve"> </w:t>
      </w:r>
      <w:proofErr w:type="spellStart"/>
      <w:r w:rsidRPr="003F28BC">
        <w:rPr>
          <w:i/>
          <w:color w:val="000000"/>
          <w:sz w:val="27"/>
          <w:szCs w:val="27"/>
        </w:rPr>
        <w:t>Aesculap</w:t>
      </w:r>
      <w:proofErr w:type="spellEnd"/>
      <w:r w:rsidRPr="003F28BC">
        <w:rPr>
          <w:i/>
          <w:color w:val="000000"/>
          <w:sz w:val="27"/>
          <w:szCs w:val="27"/>
        </w:rPr>
        <w:t xml:space="preserve"> дает возможность подогревать газ, поступающий в операционную полость пациента. Такая функция позволяет полностью исключить температурный шок у пациентов. Кроме того, для обеспечения безопасной работы </w:t>
      </w:r>
      <w:proofErr w:type="spellStart"/>
      <w:r w:rsidRPr="003F28BC">
        <w:rPr>
          <w:i/>
          <w:color w:val="000000"/>
          <w:sz w:val="27"/>
          <w:szCs w:val="27"/>
        </w:rPr>
        <w:t>инсуффлятор</w:t>
      </w:r>
      <w:proofErr w:type="spellEnd"/>
      <w:r w:rsidRPr="003F28BC">
        <w:rPr>
          <w:i/>
          <w:color w:val="000000"/>
          <w:sz w:val="27"/>
          <w:szCs w:val="27"/>
        </w:rPr>
        <w:t xml:space="preserve"> оснащен системой компенсации избыточного давления и оповещений при </w:t>
      </w:r>
      <w:r w:rsidRPr="003F28BC">
        <w:rPr>
          <w:i/>
          <w:color w:val="000000"/>
          <w:sz w:val="27"/>
          <w:szCs w:val="27"/>
        </w:rPr>
        <w:lastRenderedPageBreak/>
        <w:t xml:space="preserve">неправильной эксплуатации или возникающих ошибках (при повышении допустимого давления, при закупорке газовых трубок или при опустошении баллона и </w:t>
      </w:r>
      <w:proofErr w:type="spellStart"/>
      <w:r w:rsidRPr="003F28BC">
        <w:rPr>
          <w:i/>
          <w:color w:val="000000"/>
          <w:sz w:val="27"/>
          <w:szCs w:val="27"/>
        </w:rPr>
        <w:t>тд</w:t>
      </w:r>
      <w:proofErr w:type="spellEnd"/>
      <w:r w:rsidRPr="003F28BC">
        <w:rPr>
          <w:i/>
          <w:color w:val="000000"/>
          <w:sz w:val="27"/>
          <w:szCs w:val="27"/>
        </w:rPr>
        <w:t>), что позволяет оперативно отреагировать и быстро корректировать ситуацию.</w:t>
      </w:r>
    </w:p>
    <w:p w14:paraId="5BE20353" w14:textId="0D6DF0D6" w:rsidR="00F22A06" w:rsidRPr="003F28BC" w:rsidRDefault="003F28BC" w:rsidP="003F28BC">
      <w:pPr>
        <w:widowControl w:val="0"/>
        <w:tabs>
          <w:tab w:val="left" w:pos="0"/>
          <w:tab w:val="left" w:pos="568"/>
        </w:tabs>
        <w:ind w:firstLine="709"/>
        <w:jc w:val="both"/>
        <w:rPr>
          <w:i/>
          <w:color w:val="000000"/>
          <w:sz w:val="27"/>
          <w:szCs w:val="27"/>
        </w:rPr>
      </w:pPr>
      <w:r w:rsidRPr="003F28BC">
        <w:rPr>
          <w:i/>
          <w:color w:val="000000"/>
          <w:sz w:val="27"/>
          <w:szCs w:val="27"/>
        </w:rPr>
        <w:t>Вышеперечисленные свойства оборудования позволят улучшить качество оказания медицинской помощи, повысить скорость операции, сократить срок реабилитации после хирургических вмешательств и, соответственно, уменьшить затраты на реабилитацию и восстановление пациента.</w:t>
      </w:r>
      <w:r w:rsidR="0051057E" w:rsidRPr="003F28BC">
        <w:rPr>
          <w:i/>
          <w:color w:val="000000"/>
          <w:sz w:val="27"/>
          <w:szCs w:val="27"/>
        </w:rPr>
        <w:t>»,</w:t>
      </w:r>
      <w:r w:rsidR="0051057E" w:rsidRPr="003F28BC">
        <w:rPr>
          <w:color w:val="000000"/>
          <w:sz w:val="27"/>
          <w:szCs w:val="27"/>
        </w:rPr>
        <w:t xml:space="preserve"> что указывает на</w:t>
      </w:r>
      <w:r w:rsidR="00F22A06" w:rsidRPr="003F28BC">
        <w:rPr>
          <w:color w:val="000000"/>
          <w:sz w:val="27"/>
          <w:szCs w:val="27"/>
        </w:rPr>
        <w:t xml:space="preserve"> уникальность указанного медицинского изделия, производимого исключительно </w:t>
      </w:r>
      <w:r w:rsidR="0051057E" w:rsidRPr="003F28BC">
        <w:rPr>
          <w:color w:val="000000"/>
          <w:sz w:val="27"/>
          <w:szCs w:val="27"/>
        </w:rPr>
        <w:t>«Эскулап АГ».</w:t>
      </w:r>
    </w:p>
    <w:p w14:paraId="4342E603" w14:textId="19222300" w:rsidR="00194EF2" w:rsidRPr="005B7CAB" w:rsidRDefault="00194EF2" w:rsidP="00194EF2">
      <w:pPr>
        <w:widowControl w:val="0"/>
        <w:tabs>
          <w:tab w:val="left" w:pos="0"/>
          <w:tab w:val="left" w:pos="568"/>
        </w:tabs>
        <w:ind w:firstLine="709"/>
        <w:jc w:val="both"/>
        <w:rPr>
          <w:color w:val="000000"/>
          <w:sz w:val="27"/>
          <w:szCs w:val="27"/>
        </w:rPr>
      </w:pPr>
      <w:r w:rsidRPr="005B7CAB">
        <w:rPr>
          <w:color w:val="000000"/>
          <w:sz w:val="27"/>
          <w:szCs w:val="27"/>
        </w:rPr>
        <w:t>С учётом вышеизложенного, Комиссия УФАС приходит к выводу, что описание объекта закупки составлено Заказчиком с учётом специфики использования товара, а, следовательно, является надлежащим.</w:t>
      </w:r>
    </w:p>
    <w:p w14:paraId="4FA81839" w14:textId="787EDB86" w:rsidR="00194EF2" w:rsidRPr="005B7CAB" w:rsidRDefault="00194EF2" w:rsidP="00194EF2">
      <w:pPr>
        <w:widowControl w:val="0"/>
        <w:tabs>
          <w:tab w:val="left" w:pos="0"/>
          <w:tab w:val="left" w:pos="568"/>
        </w:tabs>
        <w:ind w:firstLine="709"/>
        <w:jc w:val="both"/>
        <w:rPr>
          <w:color w:val="000000"/>
          <w:sz w:val="27"/>
          <w:szCs w:val="27"/>
        </w:rPr>
      </w:pPr>
      <w:r w:rsidRPr="005B7CAB">
        <w:rPr>
          <w:color w:val="000000"/>
          <w:sz w:val="27"/>
          <w:szCs w:val="27"/>
        </w:rPr>
        <w:t>Заявителем доказательств обратного не представлено, в связи с чем, Комиссия УФАС приходит к выводу, что доводы жалобы не находят своего подтверждения.</w:t>
      </w:r>
    </w:p>
    <w:p w14:paraId="2776DD51" w14:textId="02E6EB17" w:rsidR="00CC1405" w:rsidRPr="005B7CAB" w:rsidRDefault="007A4A1F" w:rsidP="007377BF">
      <w:pPr>
        <w:widowControl w:val="0"/>
        <w:tabs>
          <w:tab w:val="left" w:pos="0"/>
          <w:tab w:val="left" w:pos="568"/>
        </w:tabs>
        <w:ind w:firstLine="709"/>
        <w:jc w:val="both"/>
        <w:rPr>
          <w:color w:val="000000"/>
          <w:sz w:val="27"/>
          <w:szCs w:val="27"/>
        </w:rPr>
      </w:pPr>
      <w:r w:rsidRPr="005B7CAB">
        <w:rPr>
          <w:color w:val="000000"/>
          <w:sz w:val="27"/>
          <w:szCs w:val="27"/>
        </w:rPr>
        <w:t xml:space="preserve">2. В </w:t>
      </w:r>
      <w:r w:rsidR="00CC1405" w:rsidRPr="005B7CAB">
        <w:rPr>
          <w:color w:val="000000"/>
          <w:sz w:val="27"/>
          <w:szCs w:val="27"/>
        </w:rPr>
        <w:t>соответствии с п. 11 ст. 34 Закона о контрактной системе, Правительство Российской Федерации вправе установить типовые условия контрактов, подлежащие применению заказчиками при осуществлении закупок.</w:t>
      </w:r>
    </w:p>
    <w:p w14:paraId="161541FF" w14:textId="0444541F" w:rsidR="00CC1405" w:rsidRPr="005B7CAB" w:rsidRDefault="00CC1405" w:rsidP="007377BF">
      <w:pPr>
        <w:widowControl w:val="0"/>
        <w:tabs>
          <w:tab w:val="left" w:pos="0"/>
          <w:tab w:val="left" w:pos="568"/>
        </w:tabs>
        <w:ind w:firstLine="709"/>
        <w:jc w:val="both"/>
        <w:rPr>
          <w:color w:val="000000"/>
          <w:sz w:val="27"/>
          <w:szCs w:val="27"/>
        </w:rPr>
      </w:pPr>
      <w:r w:rsidRPr="005B7CAB">
        <w:rPr>
          <w:color w:val="000000"/>
          <w:sz w:val="27"/>
          <w:szCs w:val="27"/>
        </w:rPr>
        <w:t xml:space="preserve">Согласно ч. 15 ст. 34 Закона о контрактной системе </w:t>
      </w:r>
      <w:r w:rsidR="00854D93" w:rsidRPr="005B7CAB">
        <w:rPr>
          <w:color w:val="000000"/>
          <w:sz w:val="27"/>
          <w:szCs w:val="27"/>
        </w:rPr>
        <w:t>при заключении контракта в случаях, предусмотренных пунктом 1, пунктами 4 и 5 (за исключением контрактов, заключенных в соответствии с частью 12 статьи 93 настоящего Федерального закона), пунктами 8, 9, 15, 20, 21, 22, 23, 26, 28, 29, 33, 37, 40, 41, 44, 45, 46, 50 - 53, 56, 63 части 1 статьи 93 настоящего Федерального закона, требования частей 4 - 9, 11 - 13 настоящей статьи заказчиком могут не применяться к указанному контракту. В этих случаях контракт может быть заключен в простой письменной форме в соответствии с положениями Гражданского кодекса Российской Федерации для совершения сделок.</w:t>
      </w:r>
    </w:p>
    <w:p w14:paraId="489197BF" w14:textId="7D1FE3E0" w:rsidR="00CC1405" w:rsidRPr="005B7CAB" w:rsidRDefault="00CC1405" w:rsidP="007377BF">
      <w:pPr>
        <w:widowControl w:val="0"/>
        <w:tabs>
          <w:tab w:val="left" w:pos="0"/>
          <w:tab w:val="left" w:pos="568"/>
        </w:tabs>
        <w:ind w:firstLine="709"/>
        <w:jc w:val="both"/>
        <w:rPr>
          <w:bCs/>
          <w:sz w:val="27"/>
          <w:szCs w:val="27"/>
        </w:rPr>
      </w:pPr>
      <w:r w:rsidRPr="005B7CAB">
        <w:rPr>
          <w:color w:val="000000"/>
          <w:sz w:val="27"/>
          <w:szCs w:val="27"/>
        </w:rPr>
        <w:t xml:space="preserve">Типовые условия разработаны в соответствии с Постановлением Правительства РФ от 02.07.2014 </w:t>
      </w:r>
      <w:r w:rsidR="00854D93" w:rsidRPr="005B7CAB">
        <w:rPr>
          <w:color w:val="000000"/>
          <w:sz w:val="27"/>
          <w:szCs w:val="27"/>
        </w:rPr>
        <w:t>№</w:t>
      </w:r>
      <w:r w:rsidRPr="005B7CAB">
        <w:rPr>
          <w:color w:val="000000"/>
          <w:sz w:val="27"/>
          <w:szCs w:val="27"/>
        </w:rPr>
        <w:t xml:space="preserve"> 606 </w:t>
      </w:r>
      <w:r w:rsidR="0051057E" w:rsidRPr="005B7CAB">
        <w:rPr>
          <w:color w:val="000000"/>
          <w:sz w:val="27"/>
          <w:szCs w:val="27"/>
        </w:rPr>
        <w:t>«</w:t>
      </w:r>
      <w:r w:rsidRPr="005B7CAB">
        <w:rPr>
          <w:color w:val="000000"/>
          <w:sz w:val="27"/>
          <w:szCs w:val="27"/>
        </w:rPr>
        <w:t>О порядке разработки типовых контрактов, типовых условий контрактов, а также о случаях и условиях их применения</w:t>
      </w:r>
      <w:r w:rsidR="0051057E" w:rsidRPr="005B7CAB">
        <w:rPr>
          <w:color w:val="000000"/>
          <w:sz w:val="27"/>
          <w:szCs w:val="27"/>
        </w:rPr>
        <w:t>»</w:t>
      </w:r>
      <w:r w:rsidRPr="005B7CAB">
        <w:rPr>
          <w:bCs/>
          <w:sz w:val="27"/>
          <w:szCs w:val="27"/>
        </w:rPr>
        <w:t xml:space="preserve"> утратили свою силу с 01.01.2022 года.</w:t>
      </w:r>
    </w:p>
    <w:p w14:paraId="14775880" w14:textId="5EBB070D" w:rsidR="00CC1405" w:rsidRPr="005B7CAB" w:rsidRDefault="00CC1405" w:rsidP="007377BF">
      <w:pPr>
        <w:widowControl w:val="0"/>
        <w:tabs>
          <w:tab w:val="left" w:pos="0"/>
          <w:tab w:val="left" w:pos="568"/>
        </w:tabs>
        <w:ind w:firstLine="709"/>
        <w:jc w:val="both"/>
        <w:rPr>
          <w:sz w:val="27"/>
          <w:szCs w:val="27"/>
        </w:rPr>
      </w:pPr>
      <w:r w:rsidRPr="005B7CAB">
        <w:rPr>
          <w:sz w:val="27"/>
          <w:szCs w:val="27"/>
        </w:rPr>
        <w:t xml:space="preserve">При этом, согласно п.12 ст.8 Федерального закона от 02.07.2021 N 360-ФЗ </w:t>
      </w:r>
      <w:r w:rsidR="0051057E" w:rsidRPr="005B7CAB">
        <w:rPr>
          <w:sz w:val="27"/>
          <w:szCs w:val="27"/>
        </w:rPr>
        <w:t>«</w:t>
      </w:r>
      <w:r w:rsidRPr="005B7CAB">
        <w:rPr>
          <w:sz w:val="27"/>
          <w:szCs w:val="27"/>
        </w:rPr>
        <w:t>О внесении изменений в отдельные законодательные акты Российской Федерации</w:t>
      </w:r>
      <w:r w:rsidR="0051057E" w:rsidRPr="005B7CAB">
        <w:rPr>
          <w:sz w:val="27"/>
          <w:szCs w:val="27"/>
        </w:rPr>
        <w:t>»</w:t>
      </w:r>
      <w:r w:rsidRPr="005B7CAB">
        <w:rPr>
          <w:sz w:val="27"/>
          <w:szCs w:val="27"/>
        </w:rPr>
        <w:t>, условия типовых контрактов и типовые условия контрактов</w:t>
      </w:r>
      <w:r w:rsidRPr="005B7CAB">
        <w:rPr>
          <w:bCs/>
          <w:sz w:val="27"/>
          <w:szCs w:val="27"/>
        </w:rPr>
        <w:t xml:space="preserve">, утвержденные до дня вступления в силу настоящего Федерального закона, </w:t>
      </w:r>
      <w:r w:rsidRPr="005B7CAB">
        <w:rPr>
          <w:sz w:val="27"/>
          <w:szCs w:val="27"/>
        </w:rPr>
        <w:t>применяются</w:t>
      </w:r>
      <w:r w:rsidRPr="005B7CAB">
        <w:rPr>
          <w:bCs/>
          <w:sz w:val="27"/>
          <w:szCs w:val="27"/>
        </w:rPr>
        <w:t xml:space="preserve"> </w:t>
      </w:r>
      <w:r w:rsidRPr="005B7CAB">
        <w:rPr>
          <w:sz w:val="27"/>
          <w:szCs w:val="27"/>
        </w:rPr>
        <w:t xml:space="preserve">в части, не противоречащей Закона о контрактной системе, до утверждения Правительством Российской Федерации в соответствии с частью </w:t>
      </w:r>
      <w:r w:rsidR="00854D93" w:rsidRPr="005B7CAB">
        <w:rPr>
          <w:sz w:val="27"/>
          <w:szCs w:val="27"/>
        </w:rPr>
        <w:br/>
      </w:r>
      <w:r w:rsidRPr="005B7CAB">
        <w:rPr>
          <w:sz w:val="27"/>
          <w:szCs w:val="27"/>
        </w:rPr>
        <w:t>11 статьи 34 Закона о контрактной системе новых типовых условий контрактов.</w:t>
      </w:r>
    </w:p>
    <w:p w14:paraId="79C300C1" w14:textId="73883B3C" w:rsidR="00854D93" w:rsidRPr="005B7CAB" w:rsidRDefault="00CC1405" w:rsidP="007377BF">
      <w:pPr>
        <w:widowControl w:val="0"/>
        <w:tabs>
          <w:tab w:val="left" w:pos="0"/>
          <w:tab w:val="left" w:pos="568"/>
        </w:tabs>
        <w:ind w:firstLine="709"/>
        <w:jc w:val="both"/>
        <w:rPr>
          <w:sz w:val="27"/>
          <w:szCs w:val="27"/>
        </w:rPr>
      </w:pPr>
      <w:r w:rsidRPr="005B7CAB">
        <w:rPr>
          <w:sz w:val="27"/>
          <w:szCs w:val="27"/>
        </w:rPr>
        <w:t xml:space="preserve">В соответствии с Приказом Министерства здравоохранения Российской Федерации от 15 октября 2015 г. N 724н </w:t>
      </w:r>
      <w:r w:rsidR="0051057E" w:rsidRPr="005B7CAB">
        <w:rPr>
          <w:sz w:val="27"/>
          <w:szCs w:val="27"/>
        </w:rPr>
        <w:t>«</w:t>
      </w:r>
      <w:r w:rsidRPr="005B7CAB">
        <w:rPr>
          <w:sz w:val="27"/>
          <w:szCs w:val="27"/>
        </w:rPr>
        <w:t xml:space="preserve">Об утверждении типового контракта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w:t>
      </w:r>
      <w:r w:rsidRPr="005B7CAB">
        <w:rPr>
          <w:sz w:val="27"/>
          <w:szCs w:val="27"/>
        </w:rPr>
        <w:lastRenderedPageBreak/>
        <w:t>медицинских изделий</w:t>
      </w:r>
      <w:r w:rsidR="0051057E" w:rsidRPr="005B7CAB">
        <w:rPr>
          <w:sz w:val="27"/>
          <w:szCs w:val="27"/>
        </w:rPr>
        <w:t>»</w:t>
      </w:r>
      <w:r w:rsidRPr="005B7CAB">
        <w:rPr>
          <w:sz w:val="27"/>
          <w:szCs w:val="27"/>
        </w:rPr>
        <w:t xml:space="preserve"> (далее </w:t>
      </w:r>
      <w:r w:rsidR="007377BF" w:rsidRPr="005B7CAB">
        <w:rPr>
          <w:sz w:val="27"/>
          <w:szCs w:val="27"/>
        </w:rPr>
        <w:t>–</w:t>
      </w:r>
      <w:r w:rsidRPr="005B7CAB">
        <w:rPr>
          <w:sz w:val="27"/>
          <w:szCs w:val="27"/>
        </w:rPr>
        <w:t xml:space="preserve"> Приказ</w:t>
      </w:r>
      <w:r w:rsidR="007377BF" w:rsidRPr="005B7CAB">
        <w:rPr>
          <w:sz w:val="27"/>
          <w:szCs w:val="27"/>
        </w:rPr>
        <w:t>а №724н</w:t>
      </w:r>
      <w:r w:rsidRPr="005B7CAB">
        <w:rPr>
          <w:sz w:val="27"/>
          <w:szCs w:val="27"/>
        </w:rPr>
        <w:t xml:space="preserve">) утвержден типовой контракт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Также, в соответствии с этим Приказом, утверждена информационная карта типового контракта на поставку медицинских изделий, ввод в эксплуатацию медицинских изделий и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(далее - Информационная карта). </w:t>
      </w:r>
    </w:p>
    <w:p w14:paraId="418ADF5F" w14:textId="064ABC52" w:rsidR="00CC1405" w:rsidRPr="005B7CAB" w:rsidRDefault="00CC1405" w:rsidP="007377BF">
      <w:pPr>
        <w:widowControl w:val="0"/>
        <w:tabs>
          <w:tab w:val="left" w:pos="0"/>
          <w:tab w:val="left" w:pos="568"/>
        </w:tabs>
        <w:ind w:firstLine="709"/>
        <w:jc w:val="both"/>
        <w:rPr>
          <w:sz w:val="27"/>
          <w:szCs w:val="27"/>
        </w:rPr>
      </w:pPr>
      <w:r w:rsidRPr="005B7CAB">
        <w:rPr>
          <w:sz w:val="27"/>
          <w:szCs w:val="27"/>
        </w:rPr>
        <w:t xml:space="preserve">Согласно </w:t>
      </w:r>
      <w:proofErr w:type="spellStart"/>
      <w:r w:rsidRPr="005B7CAB">
        <w:rPr>
          <w:sz w:val="27"/>
          <w:szCs w:val="27"/>
        </w:rPr>
        <w:t>п.п</w:t>
      </w:r>
      <w:proofErr w:type="spellEnd"/>
      <w:r w:rsidRPr="005B7CAB">
        <w:rPr>
          <w:sz w:val="27"/>
          <w:szCs w:val="27"/>
        </w:rPr>
        <w:t xml:space="preserve">. </w:t>
      </w:r>
      <w:r w:rsidR="0051057E" w:rsidRPr="005B7CAB">
        <w:rPr>
          <w:sz w:val="27"/>
          <w:szCs w:val="27"/>
        </w:rPr>
        <w:t>«</w:t>
      </w:r>
      <w:r w:rsidRPr="005B7CAB">
        <w:rPr>
          <w:sz w:val="27"/>
          <w:szCs w:val="27"/>
        </w:rPr>
        <w:t>б</w:t>
      </w:r>
      <w:r w:rsidR="0051057E" w:rsidRPr="005B7CAB">
        <w:rPr>
          <w:sz w:val="27"/>
          <w:szCs w:val="27"/>
        </w:rPr>
        <w:t>»</w:t>
      </w:r>
      <w:r w:rsidRPr="005B7CAB">
        <w:rPr>
          <w:sz w:val="27"/>
          <w:szCs w:val="27"/>
        </w:rPr>
        <w:t xml:space="preserve"> п.2 Информационной карты, код предмета контракта с ОКПД2 - 26.60.12.119 включен в перечень, для применения типового контракта, типовых условий контракта.</w:t>
      </w:r>
    </w:p>
    <w:p w14:paraId="07A8142F" w14:textId="77777777" w:rsidR="00CC1405" w:rsidRPr="005B7CAB" w:rsidRDefault="00CC1405" w:rsidP="007377BF">
      <w:pPr>
        <w:widowControl w:val="0"/>
        <w:tabs>
          <w:tab w:val="left" w:pos="0"/>
          <w:tab w:val="left" w:pos="568"/>
        </w:tabs>
        <w:ind w:firstLine="709"/>
        <w:jc w:val="both"/>
        <w:rPr>
          <w:sz w:val="27"/>
          <w:szCs w:val="27"/>
        </w:rPr>
      </w:pPr>
      <w:r w:rsidRPr="005B7CAB">
        <w:rPr>
          <w:sz w:val="27"/>
          <w:szCs w:val="27"/>
        </w:rPr>
        <w:t>Разрабатываемые проекты типовых контрактов, типовых условий контрактов состоят из следующих частей:</w:t>
      </w:r>
    </w:p>
    <w:p w14:paraId="561B0C4A" w14:textId="24B731C7" w:rsidR="00CC1405" w:rsidRPr="005B7CAB" w:rsidRDefault="007377BF" w:rsidP="007377BF">
      <w:pPr>
        <w:widowControl w:val="0"/>
        <w:tabs>
          <w:tab w:val="left" w:pos="0"/>
          <w:tab w:val="left" w:pos="568"/>
          <w:tab w:val="left" w:pos="993"/>
        </w:tabs>
        <w:ind w:firstLine="709"/>
        <w:jc w:val="both"/>
        <w:rPr>
          <w:sz w:val="27"/>
          <w:szCs w:val="27"/>
        </w:rPr>
      </w:pPr>
      <w:r w:rsidRPr="005B7CAB">
        <w:rPr>
          <w:sz w:val="27"/>
          <w:szCs w:val="27"/>
        </w:rPr>
        <w:t xml:space="preserve">а) </w:t>
      </w:r>
      <w:r w:rsidR="00CC1405" w:rsidRPr="005B7CAB">
        <w:rPr>
          <w:sz w:val="27"/>
          <w:szCs w:val="27"/>
        </w:rPr>
        <w:t>постоянная часть, не подлежащая изменению при их применении в конкретной закупке;</w:t>
      </w:r>
    </w:p>
    <w:p w14:paraId="66B35C15" w14:textId="3A8C9ACE" w:rsidR="00CC1405" w:rsidRPr="005B7CAB" w:rsidRDefault="00CC1405" w:rsidP="007377BF">
      <w:pPr>
        <w:widowControl w:val="0"/>
        <w:tabs>
          <w:tab w:val="left" w:pos="0"/>
          <w:tab w:val="left" w:pos="568"/>
          <w:tab w:val="left" w:pos="993"/>
        </w:tabs>
        <w:ind w:firstLine="709"/>
        <w:jc w:val="both"/>
        <w:rPr>
          <w:sz w:val="27"/>
          <w:szCs w:val="27"/>
        </w:rPr>
      </w:pPr>
      <w:r w:rsidRPr="005B7CAB">
        <w:rPr>
          <w:sz w:val="27"/>
          <w:szCs w:val="27"/>
        </w:rPr>
        <w:t>б)</w:t>
      </w:r>
      <w:r w:rsidR="007377BF" w:rsidRPr="005B7CAB">
        <w:rPr>
          <w:sz w:val="27"/>
          <w:szCs w:val="27"/>
        </w:rPr>
        <w:t xml:space="preserve"> </w:t>
      </w:r>
      <w:r w:rsidRPr="005B7CAB">
        <w:rPr>
          <w:sz w:val="27"/>
          <w:szCs w:val="27"/>
        </w:rPr>
        <w:t>переменная часть, предусматривающая возможность выбора одного или нескольких вариантов условий (данных) из предлагаемого исчерпывающего перечня таких вариантов условий (данных), определенных ответственным органом в типовом контракте, типовых условиях контрактов, а также возможность внесения информации об условиях (данных) конкретной закупки, содержании таких условий (данных) и порядке определения такого содержания.</w:t>
      </w:r>
    </w:p>
    <w:p w14:paraId="71B70D1C" w14:textId="77777777" w:rsidR="005E1C70" w:rsidRPr="005B7CAB" w:rsidRDefault="005E1C70" w:rsidP="007377BF">
      <w:pPr>
        <w:widowControl w:val="0"/>
        <w:tabs>
          <w:tab w:val="left" w:pos="0"/>
          <w:tab w:val="left" w:pos="568"/>
          <w:tab w:val="left" w:pos="993"/>
        </w:tabs>
        <w:ind w:firstLine="709"/>
        <w:jc w:val="both"/>
        <w:rPr>
          <w:sz w:val="27"/>
          <w:szCs w:val="27"/>
        </w:rPr>
      </w:pPr>
      <w:r w:rsidRPr="005B7CAB">
        <w:rPr>
          <w:sz w:val="27"/>
          <w:szCs w:val="27"/>
        </w:rPr>
        <w:t>Согласно п. 8.4. утвержденного типового контракта Гарантия Поставщика на поставленное Оборудование составляет _____ месяцев. Гарантия производителя на Оборудование составляет _____ 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w:t>
      </w:r>
      <w:hyperlink r:id="rId16" w:history="1">
        <w:r w:rsidRPr="005B7CAB">
          <w:rPr>
            <w:sz w:val="27"/>
            <w:szCs w:val="27"/>
          </w:rPr>
          <w:t>приложение N 5</w:t>
        </w:r>
      </w:hyperlink>
      <w:r w:rsidRPr="005B7CAB">
        <w:rPr>
          <w:sz w:val="27"/>
          <w:szCs w:val="27"/>
        </w:rPr>
        <w:t xml:space="preserve"> к Контракту).</w:t>
      </w:r>
    </w:p>
    <w:p w14:paraId="09E06C5F" w14:textId="5469A9CE" w:rsidR="00CC1405" w:rsidRPr="005B7CAB" w:rsidRDefault="00CC1405" w:rsidP="007377BF">
      <w:pPr>
        <w:widowControl w:val="0"/>
        <w:autoSpaceDE w:val="0"/>
        <w:autoSpaceDN w:val="0"/>
        <w:adjustRightInd w:val="0"/>
        <w:ind w:firstLine="709"/>
        <w:jc w:val="both"/>
        <w:rPr>
          <w:sz w:val="27"/>
          <w:szCs w:val="27"/>
        </w:rPr>
      </w:pPr>
      <w:r w:rsidRPr="005B7CAB">
        <w:rPr>
          <w:sz w:val="27"/>
          <w:szCs w:val="27"/>
        </w:rPr>
        <w:t xml:space="preserve">В силу п. </w:t>
      </w:r>
      <w:r w:rsidR="007A4A1F" w:rsidRPr="005B7CAB">
        <w:rPr>
          <w:sz w:val="27"/>
          <w:szCs w:val="27"/>
        </w:rPr>
        <w:t xml:space="preserve">5 </w:t>
      </w:r>
      <w:r w:rsidRPr="005B7CAB">
        <w:rPr>
          <w:sz w:val="27"/>
          <w:szCs w:val="27"/>
        </w:rPr>
        <w:t xml:space="preserve">ч. 2. ст. 42 </w:t>
      </w:r>
      <w:r w:rsidRPr="005B7CAB">
        <w:rPr>
          <w:color w:val="000000"/>
          <w:sz w:val="27"/>
          <w:szCs w:val="27"/>
        </w:rPr>
        <w:t>Закона о контрактной системе</w:t>
      </w:r>
      <w:r w:rsidRPr="005B7CAB">
        <w:rPr>
          <w:sz w:val="27"/>
          <w:szCs w:val="27"/>
        </w:rPr>
        <w:t xml:space="preserve"> извещение об осуществлении закупки, если иное не предусмотрено настоящим Федеральным законом, должно содержать следующий электронный документ: проект контракта.</w:t>
      </w:r>
    </w:p>
    <w:p w14:paraId="131E83F3" w14:textId="4518966A" w:rsidR="005E1C70" w:rsidRPr="005B7CAB" w:rsidRDefault="005E1C70" w:rsidP="007377BF">
      <w:pPr>
        <w:widowControl w:val="0"/>
        <w:autoSpaceDE w:val="0"/>
        <w:autoSpaceDN w:val="0"/>
        <w:adjustRightInd w:val="0"/>
        <w:ind w:firstLine="709"/>
        <w:jc w:val="both"/>
        <w:rPr>
          <w:sz w:val="27"/>
          <w:szCs w:val="27"/>
        </w:rPr>
      </w:pPr>
      <w:r w:rsidRPr="005B7CAB">
        <w:rPr>
          <w:sz w:val="27"/>
          <w:szCs w:val="27"/>
        </w:rPr>
        <w:t>Проект контракт установлен в электронном документе и содержит следующее условие: Гарантия Поставщика на Оборудование, срок действия которой должен составлять не менее срока действия гарантии производителя, который исчисляется со дня подписания Заказчиком в Единой информационной системе документа о приемке, оформленную в виде отдельного документа. Гарантия производителя на Оборудование, срок действия которой составляет не менее 12 месяцев со дня подписания Заказчиком в Единой информационной системе документа о приемке, оформленную в виде отдельного документа.</w:t>
      </w:r>
    </w:p>
    <w:p w14:paraId="3A03A749" w14:textId="549DA2BB" w:rsidR="007377BF" w:rsidRPr="005B7CAB" w:rsidRDefault="007377BF" w:rsidP="007377BF">
      <w:pPr>
        <w:widowControl w:val="0"/>
        <w:autoSpaceDE w:val="0"/>
        <w:autoSpaceDN w:val="0"/>
        <w:adjustRightInd w:val="0"/>
        <w:ind w:firstLine="709"/>
        <w:jc w:val="both"/>
        <w:rPr>
          <w:sz w:val="27"/>
          <w:szCs w:val="27"/>
        </w:rPr>
      </w:pPr>
      <w:r w:rsidRPr="005B7CAB">
        <w:rPr>
          <w:sz w:val="27"/>
          <w:szCs w:val="27"/>
        </w:rPr>
        <w:t xml:space="preserve">Вместе с тем, вышеуказанные условия Заказчиком применены в нарушение Приказа №724н. </w:t>
      </w:r>
    </w:p>
    <w:p w14:paraId="117B94C8" w14:textId="0BCC8509" w:rsidR="00854D93" w:rsidRPr="005B7CAB" w:rsidRDefault="00854D93" w:rsidP="007377BF">
      <w:pPr>
        <w:widowControl w:val="0"/>
        <w:ind w:firstLine="708"/>
        <w:jc w:val="both"/>
        <w:rPr>
          <w:sz w:val="27"/>
          <w:szCs w:val="27"/>
        </w:rPr>
      </w:pPr>
      <w:r w:rsidRPr="005B7CAB">
        <w:rPr>
          <w:sz w:val="27"/>
          <w:szCs w:val="27"/>
        </w:rPr>
        <w:t xml:space="preserve">Таким образом, Комиссия приходит к выводу, что предусмотренные </w:t>
      </w:r>
      <w:r w:rsidRPr="005B7CAB">
        <w:rPr>
          <w:sz w:val="27"/>
          <w:szCs w:val="27"/>
        </w:rPr>
        <w:lastRenderedPageBreak/>
        <w:t>законом требования в нарушение ч. 11 ст. 34, п. 5 ч. 2 ст. 42 Закона о контрактной системе Заказчиком не соблюдены.</w:t>
      </w:r>
    </w:p>
    <w:p w14:paraId="2754B49F" w14:textId="77777777" w:rsidR="007377BF" w:rsidRPr="005B7CAB" w:rsidRDefault="007377BF" w:rsidP="007377BF">
      <w:pPr>
        <w:widowControl w:val="0"/>
        <w:ind w:firstLine="708"/>
        <w:jc w:val="both"/>
        <w:rPr>
          <w:sz w:val="27"/>
          <w:szCs w:val="27"/>
        </w:rPr>
      </w:pPr>
    </w:p>
    <w:p w14:paraId="753827F5" w14:textId="6517C8D0" w:rsidR="0023148F" w:rsidRPr="005B7CAB" w:rsidRDefault="0023148F" w:rsidP="007377BF">
      <w:pPr>
        <w:widowControl w:val="0"/>
        <w:ind w:firstLine="708"/>
        <w:jc w:val="both"/>
        <w:rPr>
          <w:sz w:val="27"/>
          <w:szCs w:val="27"/>
        </w:rPr>
      </w:pPr>
      <w:r w:rsidRPr="005B7CAB">
        <w:rPr>
          <w:sz w:val="27"/>
          <w:szCs w:val="27"/>
        </w:rPr>
        <w:t>Комиссия УФАС, руководствуясь ст. 99, 10</w:t>
      </w:r>
      <w:r w:rsidR="00CF76C2" w:rsidRPr="005B7CAB">
        <w:rPr>
          <w:sz w:val="27"/>
          <w:szCs w:val="27"/>
        </w:rPr>
        <w:t>6 Закона о контрактной системе</w:t>
      </w:r>
      <w:r w:rsidRPr="005B7CAB">
        <w:rPr>
          <w:sz w:val="27"/>
          <w:szCs w:val="27"/>
        </w:rPr>
        <w:t>,</w:t>
      </w:r>
    </w:p>
    <w:p w14:paraId="4BA5E363" w14:textId="77777777" w:rsidR="001064F7" w:rsidRPr="005B7CAB" w:rsidRDefault="001064F7" w:rsidP="007377BF">
      <w:pPr>
        <w:widowControl w:val="0"/>
        <w:jc w:val="center"/>
        <w:rPr>
          <w:sz w:val="27"/>
          <w:szCs w:val="27"/>
        </w:rPr>
      </w:pPr>
    </w:p>
    <w:p w14:paraId="6FFFAD50" w14:textId="77777777" w:rsidR="0023148F" w:rsidRPr="005B7CAB" w:rsidRDefault="0023148F" w:rsidP="007377BF">
      <w:pPr>
        <w:widowControl w:val="0"/>
        <w:jc w:val="center"/>
        <w:rPr>
          <w:b/>
          <w:sz w:val="27"/>
          <w:szCs w:val="27"/>
        </w:rPr>
      </w:pPr>
      <w:r w:rsidRPr="005B7CAB">
        <w:rPr>
          <w:b/>
          <w:sz w:val="27"/>
          <w:szCs w:val="27"/>
        </w:rPr>
        <w:t xml:space="preserve">РЕШИЛА: </w:t>
      </w:r>
    </w:p>
    <w:p w14:paraId="4B77B998" w14:textId="77777777" w:rsidR="001064F7" w:rsidRPr="005B7CAB" w:rsidRDefault="001064F7" w:rsidP="007377BF">
      <w:pPr>
        <w:widowControl w:val="0"/>
        <w:autoSpaceDE w:val="0"/>
        <w:autoSpaceDN w:val="0"/>
        <w:adjustRightInd w:val="0"/>
        <w:ind w:firstLine="708"/>
        <w:jc w:val="both"/>
        <w:outlineLvl w:val="1"/>
        <w:rPr>
          <w:sz w:val="27"/>
          <w:szCs w:val="27"/>
        </w:rPr>
      </w:pPr>
    </w:p>
    <w:p w14:paraId="6ADB06EF" w14:textId="7F46680E" w:rsidR="0023148F" w:rsidRPr="005B7CAB" w:rsidRDefault="00FC51E1" w:rsidP="007377BF">
      <w:pPr>
        <w:widowControl w:val="0"/>
        <w:ind w:right="-5" w:firstLine="720"/>
        <w:jc w:val="both"/>
        <w:rPr>
          <w:sz w:val="27"/>
          <w:szCs w:val="27"/>
        </w:rPr>
      </w:pPr>
      <w:r>
        <w:rPr>
          <w:sz w:val="27"/>
          <w:szCs w:val="27"/>
        </w:rPr>
        <w:t xml:space="preserve">1. </w:t>
      </w:r>
      <w:r w:rsidR="003E361D">
        <w:rPr>
          <w:sz w:val="27"/>
          <w:szCs w:val="27"/>
        </w:rPr>
        <w:t xml:space="preserve">Признать жалобу </w:t>
      </w:r>
      <w:r w:rsidR="003E361D">
        <w:rPr>
          <w:iCs/>
          <w:sz w:val="27"/>
          <w:szCs w:val="27"/>
          <w:lang w:eastAsia="en-US"/>
        </w:rPr>
        <w:t xml:space="preserve">ИП </w:t>
      </w:r>
      <w:proofErr w:type="spellStart"/>
      <w:r w:rsidR="003E361D">
        <w:rPr>
          <w:iCs/>
          <w:sz w:val="27"/>
          <w:szCs w:val="27"/>
          <w:lang w:eastAsia="en-US"/>
        </w:rPr>
        <w:t>Амирова</w:t>
      </w:r>
      <w:proofErr w:type="spellEnd"/>
      <w:r w:rsidR="003E361D">
        <w:rPr>
          <w:iCs/>
          <w:sz w:val="27"/>
          <w:szCs w:val="27"/>
          <w:lang w:eastAsia="en-US"/>
        </w:rPr>
        <w:t xml:space="preserve"> А.Р. </w:t>
      </w:r>
      <w:r w:rsidR="003E361D">
        <w:rPr>
          <w:sz w:val="27"/>
          <w:szCs w:val="27"/>
        </w:rPr>
        <w:t>обоснованной частично</w:t>
      </w:r>
      <w:bookmarkStart w:id="1" w:name="_GoBack"/>
      <w:bookmarkEnd w:id="1"/>
      <w:r w:rsidR="0023148F" w:rsidRPr="005B7CAB">
        <w:rPr>
          <w:sz w:val="27"/>
          <w:szCs w:val="27"/>
        </w:rPr>
        <w:t>.</w:t>
      </w:r>
    </w:p>
    <w:p w14:paraId="3E10CF76" w14:textId="76FE7FC8" w:rsidR="007377BF" w:rsidRPr="005B7CAB" w:rsidRDefault="007377BF" w:rsidP="007377BF">
      <w:pPr>
        <w:widowControl w:val="0"/>
        <w:autoSpaceDE w:val="0"/>
        <w:autoSpaceDN w:val="0"/>
        <w:adjustRightInd w:val="0"/>
        <w:ind w:firstLine="708"/>
        <w:jc w:val="both"/>
        <w:outlineLvl w:val="1"/>
        <w:rPr>
          <w:color w:val="000000"/>
          <w:sz w:val="27"/>
          <w:szCs w:val="27"/>
        </w:rPr>
      </w:pPr>
      <w:r w:rsidRPr="005B7CAB">
        <w:rPr>
          <w:color w:val="000000"/>
          <w:sz w:val="27"/>
          <w:szCs w:val="27"/>
        </w:rPr>
        <w:t xml:space="preserve">2. Признать в действиях Заказчика нарушения </w:t>
      </w:r>
      <w:r w:rsidR="006211F2" w:rsidRPr="005B7CAB">
        <w:rPr>
          <w:sz w:val="27"/>
          <w:szCs w:val="27"/>
        </w:rPr>
        <w:t xml:space="preserve">ч. 11 ст. 34, п. 5 ч. 2 ст. 42 </w:t>
      </w:r>
      <w:r w:rsidRPr="005B7CAB">
        <w:rPr>
          <w:color w:val="000000"/>
          <w:sz w:val="27"/>
          <w:szCs w:val="27"/>
        </w:rPr>
        <w:t>Закона о контрактной системе.</w:t>
      </w:r>
    </w:p>
    <w:p w14:paraId="25F3A84D" w14:textId="08FBD2DF" w:rsidR="007377BF" w:rsidRPr="005B7CAB" w:rsidRDefault="007377BF" w:rsidP="007377BF">
      <w:pPr>
        <w:widowControl w:val="0"/>
        <w:autoSpaceDE w:val="0"/>
        <w:autoSpaceDN w:val="0"/>
        <w:adjustRightInd w:val="0"/>
        <w:ind w:firstLine="708"/>
        <w:jc w:val="both"/>
        <w:outlineLvl w:val="1"/>
        <w:rPr>
          <w:color w:val="000000"/>
          <w:sz w:val="27"/>
          <w:szCs w:val="27"/>
        </w:rPr>
      </w:pPr>
      <w:r w:rsidRPr="005B7CAB">
        <w:rPr>
          <w:color w:val="000000"/>
          <w:sz w:val="27"/>
          <w:szCs w:val="27"/>
        </w:rPr>
        <w:t>3.</w:t>
      </w:r>
      <w:r w:rsidR="005B7CAB" w:rsidRPr="005B7CAB">
        <w:rPr>
          <w:sz w:val="27"/>
          <w:szCs w:val="27"/>
        </w:rPr>
        <w:t xml:space="preserve"> </w:t>
      </w:r>
      <w:r w:rsidR="003F28BC" w:rsidRPr="003F28BC">
        <w:rPr>
          <w:sz w:val="27"/>
          <w:szCs w:val="27"/>
        </w:rPr>
        <w:t>Обязательное для исполнения предписание об устранении выявленного нарушения не выдавать в связи с отсутствием доказательств того, что оно</w:t>
      </w:r>
      <w:r w:rsidR="003F28BC">
        <w:rPr>
          <w:sz w:val="27"/>
          <w:szCs w:val="27"/>
        </w:rPr>
        <w:t xml:space="preserve"> повлияло на результаты закупки</w:t>
      </w:r>
      <w:r w:rsidRPr="005B7CAB">
        <w:rPr>
          <w:color w:val="000000"/>
          <w:sz w:val="27"/>
          <w:szCs w:val="27"/>
        </w:rPr>
        <w:t>.</w:t>
      </w:r>
    </w:p>
    <w:p w14:paraId="0F8C61ED" w14:textId="77777777" w:rsidR="007377BF" w:rsidRPr="005B7CAB" w:rsidRDefault="007377BF" w:rsidP="007377BF">
      <w:pPr>
        <w:widowControl w:val="0"/>
        <w:autoSpaceDE w:val="0"/>
        <w:autoSpaceDN w:val="0"/>
        <w:adjustRightInd w:val="0"/>
        <w:ind w:firstLine="708"/>
        <w:jc w:val="both"/>
        <w:outlineLvl w:val="1"/>
        <w:rPr>
          <w:color w:val="000000"/>
          <w:sz w:val="27"/>
          <w:szCs w:val="27"/>
        </w:rPr>
      </w:pPr>
      <w:r w:rsidRPr="005B7CAB">
        <w:rPr>
          <w:color w:val="000000"/>
          <w:sz w:val="27"/>
          <w:szCs w:val="27"/>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14:paraId="3453D71F" w14:textId="795AC88A" w:rsidR="00317F9B" w:rsidRPr="005B7CAB" w:rsidRDefault="00317F9B" w:rsidP="007377BF">
      <w:pPr>
        <w:widowControl w:val="0"/>
        <w:tabs>
          <w:tab w:val="left" w:pos="2700"/>
        </w:tabs>
        <w:ind w:firstLine="720"/>
        <w:jc w:val="both"/>
        <w:rPr>
          <w:sz w:val="27"/>
          <w:szCs w:val="27"/>
        </w:rPr>
      </w:pPr>
    </w:p>
    <w:p w14:paraId="082155F5" w14:textId="77777777" w:rsidR="00335CD1" w:rsidRPr="005B7CAB" w:rsidRDefault="0023148F" w:rsidP="007377BF">
      <w:pPr>
        <w:widowControl w:val="0"/>
        <w:tabs>
          <w:tab w:val="left" w:pos="2700"/>
        </w:tabs>
        <w:ind w:firstLine="720"/>
        <w:jc w:val="both"/>
        <w:rPr>
          <w:i/>
          <w:sz w:val="27"/>
          <w:szCs w:val="27"/>
        </w:rPr>
      </w:pPr>
      <w:r w:rsidRPr="005B7CAB">
        <w:rPr>
          <w:i/>
          <w:sz w:val="27"/>
          <w:szCs w:val="27"/>
        </w:rPr>
        <w:t>Настоящее решение может быть обжаловано в судебном порядке в течение трёх месяцев со дня принятия.</w:t>
      </w:r>
    </w:p>
    <w:sectPr w:rsidR="00335CD1" w:rsidRPr="005B7CAB" w:rsidSect="00663901">
      <w:headerReference w:type="default" r:id="rId17"/>
      <w:pgSz w:w="11906" w:h="16838"/>
      <w:pgMar w:top="1134" w:right="850" w:bottom="184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978F26" w14:textId="77777777" w:rsidR="00132A86" w:rsidRDefault="00132A86" w:rsidP="003F5525">
      <w:r>
        <w:separator/>
      </w:r>
    </w:p>
  </w:endnote>
  <w:endnote w:type="continuationSeparator" w:id="0">
    <w:p w14:paraId="4588F56C" w14:textId="77777777" w:rsidR="00132A86" w:rsidRDefault="00132A86"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E8D56C" w14:textId="77777777" w:rsidR="00132A86" w:rsidRDefault="00132A86" w:rsidP="003F5525">
      <w:r>
        <w:separator/>
      </w:r>
    </w:p>
  </w:footnote>
  <w:footnote w:type="continuationSeparator" w:id="0">
    <w:p w14:paraId="1F6DB85D" w14:textId="77777777" w:rsidR="00132A86" w:rsidRDefault="00132A86"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7946316"/>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3E361D">
          <w:rPr>
            <w:noProof/>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3284F"/>
    <w:rsid w:val="000331AD"/>
    <w:rsid w:val="0003625A"/>
    <w:rsid w:val="000508CA"/>
    <w:rsid w:val="00054B3C"/>
    <w:rsid w:val="0005622F"/>
    <w:rsid w:val="000659EA"/>
    <w:rsid w:val="00065C24"/>
    <w:rsid w:val="000772EB"/>
    <w:rsid w:val="000803D5"/>
    <w:rsid w:val="00092CD8"/>
    <w:rsid w:val="00097633"/>
    <w:rsid w:val="000A5D03"/>
    <w:rsid w:val="000B5422"/>
    <w:rsid w:val="000B6018"/>
    <w:rsid w:val="000B7C19"/>
    <w:rsid w:val="000C5092"/>
    <w:rsid w:val="000C78D3"/>
    <w:rsid w:val="000D05DC"/>
    <w:rsid w:val="000D2518"/>
    <w:rsid w:val="000D2C33"/>
    <w:rsid w:val="000D5BFE"/>
    <w:rsid w:val="000E2BCA"/>
    <w:rsid w:val="000F2400"/>
    <w:rsid w:val="00100995"/>
    <w:rsid w:val="001027BD"/>
    <w:rsid w:val="00105001"/>
    <w:rsid w:val="001064F7"/>
    <w:rsid w:val="00110B52"/>
    <w:rsid w:val="00111593"/>
    <w:rsid w:val="00122209"/>
    <w:rsid w:val="00132A86"/>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5A22"/>
    <w:rsid w:val="0017627C"/>
    <w:rsid w:val="00182F38"/>
    <w:rsid w:val="00187467"/>
    <w:rsid w:val="0018758E"/>
    <w:rsid w:val="00191103"/>
    <w:rsid w:val="00194EF2"/>
    <w:rsid w:val="00196586"/>
    <w:rsid w:val="00196998"/>
    <w:rsid w:val="001A3092"/>
    <w:rsid w:val="001A3E13"/>
    <w:rsid w:val="001A5773"/>
    <w:rsid w:val="001B05FB"/>
    <w:rsid w:val="001B3FF6"/>
    <w:rsid w:val="001B6DCC"/>
    <w:rsid w:val="001C4374"/>
    <w:rsid w:val="001C66E0"/>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1E6D"/>
    <w:rsid w:val="00227804"/>
    <w:rsid w:val="00230A00"/>
    <w:rsid w:val="00230BEB"/>
    <w:rsid w:val="0023148F"/>
    <w:rsid w:val="00240F2F"/>
    <w:rsid w:val="00242F14"/>
    <w:rsid w:val="00263531"/>
    <w:rsid w:val="0026394B"/>
    <w:rsid w:val="002749B2"/>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05D1"/>
    <w:rsid w:val="002C32CA"/>
    <w:rsid w:val="002C4BB1"/>
    <w:rsid w:val="002C69EC"/>
    <w:rsid w:val="002C7556"/>
    <w:rsid w:val="002D5315"/>
    <w:rsid w:val="002D6F0D"/>
    <w:rsid w:val="002E067F"/>
    <w:rsid w:val="002E5D25"/>
    <w:rsid w:val="002E6CBD"/>
    <w:rsid w:val="002F303E"/>
    <w:rsid w:val="003006FB"/>
    <w:rsid w:val="00304632"/>
    <w:rsid w:val="00304D43"/>
    <w:rsid w:val="003050D9"/>
    <w:rsid w:val="00307E9F"/>
    <w:rsid w:val="003101DB"/>
    <w:rsid w:val="00315E98"/>
    <w:rsid w:val="00317F9B"/>
    <w:rsid w:val="0032183C"/>
    <w:rsid w:val="00322640"/>
    <w:rsid w:val="00327F4F"/>
    <w:rsid w:val="00330EF5"/>
    <w:rsid w:val="00335CD1"/>
    <w:rsid w:val="00336E95"/>
    <w:rsid w:val="00340D36"/>
    <w:rsid w:val="00340DD2"/>
    <w:rsid w:val="0034244E"/>
    <w:rsid w:val="003603A7"/>
    <w:rsid w:val="003611CC"/>
    <w:rsid w:val="00366326"/>
    <w:rsid w:val="00366757"/>
    <w:rsid w:val="00391AB5"/>
    <w:rsid w:val="00391BD0"/>
    <w:rsid w:val="003933CA"/>
    <w:rsid w:val="00393A60"/>
    <w:rsid w:val="003961E5"/>
    <w:rsid w:val="003A52DA"/>
    <w:rsid w:val="003A7229"/>
    <w:rsid w:val="003B0730"/>
    <w:rsid w:val="003B2E29"/>
    <w:rsid w:val="003C43E0"/>
    <w:rsid w:val="003C5308"/>
    <w:rsid w:val="003D0BB6"/>
    <w:rsid w:val="003D18A4"/>
    <w:rsid w:val="003D672D"/>
    <w:rsid w:val="003E07E0"/>
    <w:rsid w:val="003E22FD"/>
    <w:rsid w:val="003E361D"/>
    <w:rsid w:val="003F1308"/>
    <w:rsid w:val="003F28BC"/>
    <w:rsid w:val="003F47C7"/>
    <w:rsid w:val="003F5525"/>
    <w:rsid w:val="00400B06"/>
    <w:rsid w:val="004011BB"/>
    <w:rsid w:val="00403B16"/>
    <w:rsid w:val="0041379B"/>
    <w:rsid w:val="00421A62"/>
    <w:rsid w:val="00427BA0"/>
    <w:rsid w:val="004305CE"/>
    <w:rsid w:val="00434EDD"/>
    <w:rsid w:val="004367A8"/>
    <w:rsid w:val="0044089A"/>
    <w:rsid w:val="004416EE"/>
    <w:rsid w:val="00450D28"/>
    <w:rsid w:val="0045293D"/>
    <w:rsid w:val="004542E4"/>
    <w:rsid w:val="004617F7"/>
    <w:rsid w:val="00462F84"/>
    <w:rsid w:val="00472462"/>
    <w:rsid w:val="00475925"/>
    <w:rsid w:val="004833F3"/>
    <w:rsid w:val="004907E9"/>
    <w:rsid w:val="004912AA"/>
    <w:rsid w:val="00492836"/>
    <w:rsid w:val="00492CB6"/>
    <w:rsid w:val="00493A64"/>
    <w:rsid w:val="00496BDF"/>
    <w:rsid w:val="004975F5"/>
    <w:rsid w:val="004A75EA"/>
    <w:rsid w:val="004B0D80"/>
    <w:rsid w:val="004B1C1D"/>
    <w:rsid w:val="004B285D"/>
    <w:rsid w:val="004B4966"/>
    <w:rsid w:val="004C13F6"/>
    <w:rsid w:val="004D052D"/>
    <w:rsid w:val="004D4A21"/>
    <w:rsid w:val="004E422C"/>
    <w:rsid w:val="004E5845"/>
    <w:rsid w:val="004E745D"/>
    <w:rsid w:val="00501230"/>
    <w:rsid w:val="005063F9"/>
    <w:rsid w:val="00507E17"/>
    <w:rsid w:val="0051057E"/>
    <w:rsid w:val="00516488"/>
    <w:rsid w:val="005173E4"/>
    <w:rsid w:val="00521843"/>
    <w:rsid w:val="005275B8"/>
    <w:rsid w:val="00532250"/>
    <w:rsid w:val="005332AA"/>
    <w:rsid w:val="005349CD"/>
    <w:rsid w:val="0053727C"/>
    <w:rsid w:val="00537F77"/>
    <w:rsid w:val="00541C72"/>
    <w:rsid w:val="00546A56"/>
    <w:rsid w:val="00546B75"/>
    <w:rsid w:val="005621E4"/>
    <w:rsid w:val="005676ED"/>
    <w:rsid w:val="00573E16"/>
    <w:rsid w:val="005868FE"/>
    <w:rsid w:val="00586DDE"/>
    <w:rsid w:val="00593C0E"/>
    <w:rsid w:val="0059431F"/>
    <w:rsid w:val="0059515F"/>
    <w:rsid w:val="005A3176"/>
    <w:rsid w:val="005B7C9F"/>
    <w:rsid w:val="005B7CAB"/>
    <w:rsid w:val="005B7F21"/>
    <w:rsid w:val="005C3E1A"/>
    <w:rsid w:val="005C415C"/>
    <w:rsid w:val="005C6DC4"/>
    <w:rsid w:val="005D6BE0"/>
    <w:rsid w:val="005E1C70"/>
    <w:rsid w:val="005E3CD3"/>
    <w:rsid w:val="005F4A37"/>
    <w:rsid w:val="005F5C63"/>
    <w:rsid w:val="005F661B"/>
    <w:rsid w:val="006020CB"/>
    <w:rsid w:val="00602A78"/>
    <w:rsid w:val="00605AE8"/>
    <w:rsid w:val="00606CB6"/>
    <w:rsid w:val="006149D4"/>
    <w:rsid w:val="00617F93"/>
    <w:rsid w:val="006211F2"/>
    <w:rsid w:val="00622589"/>
    <w:rsid w:val="00622D08"/>
    <w:rsid w:val="0062562C"/>
    <w:rsid w:val="00627DCA"/>
    <w:rsid w:val="00632A69"/>
    <w:rsid w:val="00632BD2"/>
    <w:rsid w:val="00634A1D"/>
    <w:rsid w:val="00635AD1"/>
    <w:rsid w:val="00637370"/>
    <w:rsid w:val="00640CAB"/>
    <w:rsid w:val="006424E2"/>
    <w:rsid w:val="0064474F"/>
    <w:rsid w:val="0064661F"/>
    <w:rsid w:val="0065100C"/>
    <w:rsid w:val="006568CA"/>
    <w:rsid w:val="00660E5C"/>
    <w:rsid w:val="006621F5"/>
    <w:rsid w:val="00662BD5"/>
    <w:rsid w:val="00663901"/>
    <w:rsid w:val="00663C69"/>
    <w:rsid w:val="0067002A"/>
    <w:rsid w:val="00680220"/>
    <w:rsid w:val="00681504"/>
    <w:rsid w:val="0068502A"/>
    <w:rsid w:val="0068622C"/>
    <w:rsid w:val="00690A58"/>
    <w:rsid w:val="00695140"/>
    <w:rsid w:val="006A0409"/>
    <w:rsid w:val="006A3DEC"/>
    <w:rsid w:val="006A7E4D"/>
    <w:rsid w:val="006B18E3"/>
    <w:rsid w:val="006B1D8D"/>
    <w:rsid w:val="006B369E"/>
    <w:rsid w:val="006B4814"/>
    <w:rsid w:val="006C301D"/>
    <w:rsid w:val="006C4083"/>
    <w:rsid w:val="006D089E"/>
    <w:rsid w:val="006D2007"/>
    <w:rsid w:val="006D42C4"/>
    <w:rsid w:val="006D4F5B"/>
    <w:rsid w:val="006D512C"/>
    <w:rsid w:val="006E4854"/>
    <w:rsid w:val="006E69CC"/>
    <w:rsid w:val="006E7472"/>
    <w:rsid w:val="006F23C7"/>
    <w:rsid w:val="006F643A"/>
    <w:rsid w:val="006F6832"/>
    <w:rsid w:val="00700C48"/>
    <w:rsid w:val="00703421"/>
    <w:rsid w:val="0070611E"/>
    <w:rsid w:val="00713680"/>
    <w:rsid w:val="00717591"/>
    <w:rsid w:val="007377BF"/>
    <w:rsid w:val="0073799B"/>
    <w:rsid w:val="0075636B"/>
    <w:rsid w:val="007718EB"/>
    <w:rsid w:val="00772FA9"/>
    <w:rsid w:val="00780F5E"/>
    <w:rsid w:val="0078131C"/>
    <w:rsid w:val="00782023"/>
    <w:rsid w:val="00785866"/>
    <w:rsid w:val="00787C67"/>
    <w:rsid w:val="00796071"/>
    <w:rsid w:val="007960BE"/>
    <w:rsid w:val="00797C25"/>
    <w:rsid w:val="00797C80"/>
    <w:rsid w:val="007A2EFE"/>
    <w:rsid w:val="007A4A1F"/>
    <w:rsid w:val="007A5B05"/>
    <w:rsid w:val="007A7A94"/>
    <w:rsid w:val="007B0266"/>
    <w:rsid w:val="007B0D0F"/>
    <w:rsid w:val="007B2152"/>
    <w:rsid w:val="007B4C2F"/>
    <w:rsid w:val="007B7577"/>
    <w:rsid w:val="007C166D"/>
    <w:rsid w:val="007C6370"/>
    <w:rsid w:val="007C725B"/>
    <w:rsid w:val="007D0B24"/>
    <w:rsid w:val="007D1C35"/>
    <w:rsid w:val="007D2515"/>
    <w:rsid w:val="007D2AC1"/>
    <w:rsid w:val="007E1267"/>
    <w:rsid w:val="007E3F9B"/>
    <w:rsid w:val="007E44E6"/>
    <w:rsid w:val="007E4C6A"/>
    <w:rsid w:val="007F2CE3"/>
    <w:rsid w:val="007F61C4"/>
    <w:rsid w:val="007F7587"/>
    <w:rsid w:val="00800AA6"/>
    <w:rsid w:val="008069F8"/>
    <w:rsid w:val="008120C2"/>
    <w:rsid w:val="008174B3"/>
    <w:rsid w:val="00817C2F"/>
    <w:rsid w:val="0082531F"/>
    <w:rsid w:val="00826877"/>
    <w:rsid w:val="00826BCB"/>
    <w:rsid w:val="0082789A"/>
    <w:rsid w:val="00832632"/>
    <w:rsid w:val="008372D8"/>
    <w:rsid w:val="00837D2E"/>
    <w:rsid w:val="008420D9"/>
    <w:rsid w:val="00844A32"/>
    <w:rsid w:val="0084656D"/>
    <w:rsid w:val="00850710"/>
    <w:rsid w:val="00850AA3"/>
    <w:rsid w:val="00854D93"/>
    <w:rsid w:val="00856FF1"/>
    <w:rsid w:val="00860C95"/>
    <w:rsid w:val="008668D8"/>
    <w:rsid w:val="00876477"/>
    <w:rsid w:val="00882417"/>
    <w:rsid w:val="00886D45"/>
    <w:rsid w:val="00886D66"/>
    <w:rsid w:val="00887537"/>
    <w:rsid w:val="00893014"/>
    <w:rsid w:val="008A1053"/>
    <w:rsid w:val="008A3C17"/>
    <w:rsid w:val="008A7E03"/>
    <w:rsid w:val="008B2547"/>
    <w:rsid w:val="008B2C4E"/>
    <w:rsid w:val="008B30D3"/>
    <w:rsid w:val="008C22F6"/>
    <w:rsid w:val="008C634A"/>
    <w:rsid w:val="008C7198"/>
    <w:rsid w:val="008D327E"/>
    <w:rsid w:val="008D3C0E"/>
    <w:rsid w:val="008D5BC2"/>
    <w:rsid w:val="008E084B"/>
    <w:rsid w:val="008E1347"/>
    <w:rsid w:val="008E3158"/>
    <w:rsid w:val="008F1E28"/>
    <w:rsid w:val="008F3DAF"/>
    <w:rsid w:val="008F5F48"/>
    <w:rsid w:val="008F629D"/>
    <w:rsid w:val="008F7987"/>
    <w:rsid w:val="008F798E"/>
    <w:rsid w:val="00903BE6"/>
    <w:rsid w:val="00906A8B"/>
    <w:rsid w:val="009130F5"/>
    <w:rsid w:val="00913D34"/>
    <w:rsid w:val="009158D3"/>
    <w:rsid w:val="00915ADD"/>
    <w:rsid w:val="00924ADD"/>
    <w:rsid w:val="00931461"/>
    <w:rsid w:val="009341E8"/>
    <w:rsid w:val="009417DA"/>
    <w:rsid w:val="00945B1A"/>
    <w:rsid w:val="009506BF"/>
    <w:rsid w:val="009525CE"/>
    <w:rsid w:val="009537B2"/>
    <w:rsid w:val="00955720"/>
    <w:rsid w:val="00956610"/>
    <w:rsid w:val="00960D0B"/>
    <w:rsid w:val="00960F8F"/>
    <w:rsid w:val="009678BF"/>
    <w:rsid w:val="00967AA9"/>
    <w:rsid w:val="009705C1"/>
    <w:rsid w:val="00974DA3"/>
    <w:rsid w:val="009760EC"/>
    <w:rsid w:val="00977742"/>
    <w:rsid w:val="00980166"/>
    <w:rsid w:val="00983860"/>
    <w:rsid w:val="00984049"/>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183D"/>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224B8"/>
    <w:rsid w:val="00A25D56"/>
    <w:rsid w:val="00A276C6"/>
    <w:rsid w:val="00A32994"/>
    <w:rsid w:val="00A32BE4"/>
    <w:rsid w:val="00A44D0F"/>
    <w:rsid w:val="00A4573B"/>
    <w:rsid w:val="00A46FBC"/>
    <w:rsid w:val="00A529BA"/>
    <w:rsid w:val="00A612BB"/>
    <w:rsid w:val="00A617AF"/>
    <w:rsid w:val="00A619CB"/>
    <w:rsid w:val="00A645CE"/>
    <w:rsid w:val="00A667D9"/>
    <w:rsid w:val="00A730AB"/>
    <w:rsid w:val="00A8511B"/>
    <w:rsid w:val="00A856E7"/>
    <w:rsid w:val="00A92165"/>
    <w:rsid w:val="00A94145"/>
    <w:rsid w:val="00A964E2"/>
    <w:rsid w:val="00AA13B3"/>
    <w:rsid w:val="00AA1CB4"/>
    <w:rsid w:val="00AA2902"/>
    <w:rsid w:val="00AA3B8C"/>
    <w:rsid w:val="00AA608D"/>
    <w:rsid w:val="00AB232F"/>
    <w:rsid w:val="00AB3CAC"/>
    <w:rsid w:val="00AB3D68"/>
    <w:rsid w:val="00AB448C"/>
    <w:rsid w:val="00AB5132"/>
    <w:rsid w:val="00AD1BCE"/>
    <w:rsid w:val="00AD29F5"/>
    <w:rsid w:val="00AD3100"/>
    <w:rsid w:val="00AE4976"/>
    <w:rsid w:val="00AE4C10"/>
    <w:rsid w:val="00AE5FB9"/>
    <w:rsid w:val="00AE7A66"/>
    <w:rsid w:val="00AF1090"/>
    <w:rsid w:val="00AF55B0"/>
    <w:rsid w:val="00B1283C"/>
    <w:rsid w:val="00B135AD"/>
    <w:rsid w:val="00B20A22"/>
    <w:rsid w:val="00B21525"/>
    <w:rsid w:val="00B30E7A"/>
    <w:rsid w:val="00B36D7D"/>
    <w:rsid w:val="00B4025C"/>
    <w:rsid w:val="00B43D8E"/>
    <w:rsid w:val="00B47DE2"/>
    <w:rsid w:val="00B61821"/>
    <w:rsid w:val="00B64B63"/>
    <w:rsid w:val="00B75111"/>
    <w:rsid w:val="00B7777B"/>
    <w:rsid w:val="00B875FA"/>
    <w:rsid w:val="00B9532C"/>
    <w:rsid w:val="00B973A9"/>
    <w:rsid w:val="00BA1A0B"/>
    <w:rsid w:val="00BA4969"/>
    <w:rsid w:val="00BA4C82"/>
    <w:rsid w:val="00BB1872"/>
    <w:rsid w:val="00BB3D0E"/>
    <w:rsid w:val="00BB558A"/>
    <w:rsid w:val="00BB6C45"/>
    <w:rsid w:val="00BC3D27"/>
    <w:rsid w:val="00BD43F4"/>
    <w:rsid w:val="00BD60BD"/>
    <w:rsid w:val="00BD77C1"/>
    <w:rsid w:val="00BF16B7"/>
    <w:rsid w:val="00BF587B"/>
    <w:rsid w:val="00C021EE"/>
    <w:rsid w:val="00C06BFD"/>
    <w:rsid w:val="00C075A4"/>
    <w:rsid w:val="00C20FEB"/>
    <w:rsid w:val="00C24EDA"/>
    <w:rsid w:val="00C33A01"/>
    <w:rsid w:val="00C50DD2"/>
    <w:rsid w:val="00C515AD"/>
    <w:rsid w:val="00C53267"/>
    <w:rsid w:val="00C63106"/>
    <w:rsid w:val="00C67BEA"/>
    <w:rsid w:val="00C7549C"/>
    <w:rsid w:val="00C80A92"/>
    <w:rsid w:val="00C83BA3"/>
    <w:rsid w:val="00C862C8"/>
    <w:rsid w:val="00C90AB5"/>
    <w:rsid w:val="00C930AE"/>
    <w:rsid w:val="00C97D33"/>
    <w:rsid w:val="00CA0995"/>
    <w:rsid w:val="00CA2054"/>
    <w:rsid w:val="00CA5C88"/>
    <w:rsid w:val="00CB0AB7"/>
    <w:rsid w:val="00CB31B8"/>
    <w:rsid w:val="00CC1405"/>
    <w:rsid w:val="00CC5F2E"/>
    <w:rsid w:val="00CC7892"/>
    <w:rsid w:val="00CD104A"/>
    <w:rsid w:val="00CD1527"/>
    <w:rsid w:val="00CE3211"/>
    <w:rsid w:val="00CF372B"/>
    <w:rsid w:val="00CF3FAB"/>
    <w:rsid w:val="00CF63E6"/>
    <w:rsid w:val="00CF7057"/>
    <w:rsid w:val="00CF76C2"/>
    <w:rsid w:val="00D001C3"/>
    <w:rsid w:val="00D02080"/>
    <w:rsid w:val="00D025CB"/>
    <w:rsid w:val="00D11BE3"/>
    <w:rsid w:val="00D15A87"/>
    <w:rsid w:val="00D249E3"/>
    <w:rsid w:val="00D31F0F"/>
    <w:rsid w:val="00D55D4B"/>
    <w:rsid w:val="00D64789"/>
    <w:rsid w:val="00D64B8D"/>
    <w:rsid w:val="00D65EBC"/>
    <w:rsid w:val="00D70128"/>
    <w:rsid w:val="00D70218"/>
    <w:rsid w:val="00D747EE"/>
    <w:rsid w:val="00D8028B"/>
    <w:rsid w:val="00D852A4"/>
    <w:rsid w:val="00D86B90"/>
    <w:rsid w:val="00D87311"/>
    <w:rsid w:val="00D9111E"/>
    <w:rsid w:val="00D95203"/>
    <w:rsid w:val="00DA6951"/>
    <w:rsid w:val="00DA788A"/>
    <w:rsid w:val="00DB0A95"/>
    <w:rsid w:val="00DB192D"/>
    <w:rsid w:val="00DB24F8"/>
    <w:rsid w:val="00DB6FE4"/>
    <w:rsid w:val="00DC1114"/>
    <w:rsid w:val="00DC2297"/>
    <w:rsid w:val="00DC49FD"/>
    <w:rsid w:val="00DD0268"/>
    <w:rsid w:val="00DD25AD"/>
    <w:rsid w:val="00DD27B0"/>
    <w:rsid w:val="00DD4995"/>
    <w:rsid w:val="00DD4D39"/>
    <w:rsid w:val="00DE1BD0"/>
    <w:rsid w:val="00DE1BDB"/>
    <w:rsid w:val="00DE1F35"/>
    <w:rsid w:val="00DF0AEA"/>
    <w:rsid w:val="00DF0F86"/>
    <w:rsid w:val="00DF5E58"/>
    <w:rsid w:val="00DF7B10"/>
    <w:rsid w:val="00E02192"/>
    <w:rsid w:val="00E0440B"/>
    <w:rsid w:val="00E06327"/>
    <w:rsid w:val="00E212C6"/>
    <w:rsid w:val="00E23E30"/>
    <w:rsid w:val="00E33092"/>
    <w:rsid w:val="00E36231"/>
    <w:rsid w:val="00E37606"/>
    <w:rsid w:val="00E37FF7"/>
    <w:rsid w:val="00E413CC"/>
    <w:rsid w:val="00E424B2"/>
    <w:rsid w:val="00E4405F"/>
    <w:rsid w:val="00E45EF5"/>
    <w:rsid w:val="00E46F6E"/>
    <w:rsid w:val="00E47D3F"/>
    <w:rsid w:val="00E512D2"/>
    <w:rsid w:val="00E542AC"/>
    <w:rsid w:val="00E604C0"/>
    <w:rsid w:val="00E6309E"/>
    <w:rsid w:val="00E65310"/>
    <w:rsid w:val="00E73860"/>
    <w:rsid w:val="00E7670C"/>
    <w:rsid w:val="00E909AE"/>
    <w:rsid w:val="00E94710"/>
    <w:rsid w:val="00EA16B8"/>
    <w:rsid w:val="00EB184E"/>
    <w:rsid w:val="00EB4424"/>
    <w:rsid w:val="00EB5F3A"/>
    <w:rsid w:val="00EC18E6"/>
    <w:rsid w:val="00EC2126"/>
    <w:rsid w:val="00EC59CA"/>
    <w:rsid w:val="00ED2A91"/>
    <w:rsid w:val="00EE2972"/>
    <w:rsid w:val="00EE6AFF"/>
    <w:rsid w:val="00EF39B9"/>
    <w:rsid w:val="00EF5045"/>
    <w:rsid w:val="00EF649D"/>
    <w:rsid w:val="00F008A5"/>
    <w:rsid w:val="00F015EA"/>
    <w:rsid w:val="00F02FD7"/>
    <w:rsid w:val="00F06C0E"/>
    <w:rsid w:val="00F07465"/>
    <w:rsid w:val="00F11779"/>
    <w:rsid w:val="00F1611F"/>
    <w:rsid w:val="00F22A06"/>
    <w:rsid w:val="00F24DF9"/>
    <w:rsid w:val="00F2547D"/>
    <w:rsid w:val="00F26C3E"/>
    <w:rsid w:val="00F33EAD"/>
    <w:rsid w:val="00F35D8C"/>
    <w:rsid w:val="00F35E5C"/>
    <w:rsid w:val="00F36E15"/>
    <w:rsid w:val="00F402EC"/>
    <w:rsid w:val="00F40BEE"/>
    <w:rsid w:val="00F41A79"/>
    <w:rsid w:val="00F5164D"/>
    <w:rsid w:val="00F5368B"/>
    <w:rsid w:val="00F559BC"/>
    <w:rsid w:val="00F579F0"/>
    <w:rsid w:val="00F618BA"/>
    <w:rsid w:val="00F657B1"/>
    <w:rsid w:val="00F70415"/>
    <w:rsid w:val="00F831DD"/>
    <w:rsid w:val="00F86FC3"/>
    <w:rsid w:val="00F91C6C"/>
    <w:rsid w:val="00F91F12"/>
    <w:rsid w:val="00F958EA"/>
    <w:rsid w:val="00FA2657"/>
    <w:rsid w:val="00FA345B"/>
    <w:rsid w:val="00FB6596"/>
    <w:rsid w:val="00FB773E"/>
    <w:rsid w:val="00FB7DBC"/>
    <w:rsid w:val="00FC3B03"/>
    <w:rsid w:val="00FC3FEE"/>
    <w:rsid w:val="00FC475D"/>
    <w:rsid w:val="00FC51E1"/>
    <w:rsid w:val="00FC73C9"/>
    <w:rsid w:val="00FD07A5"/>
    <w:rsid w:val="00FD35B6"/>
    <w:rsid w:val="00FD39BF"/>
    <w:rsid w:val="00FD3F56"/>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DE85D9B9-CDBE-475E-B7CB-5456D6D83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B05B5265CF7C5AAEF8BB3FECE41EC4159824BC54C5F8D0427C6A1C92AC924DAA6E0DDF86E3DFE3890AEE8BB298D94592CD42F7506B9260t0A7H" TargetMode="External"/><Relationship Id="rId13" Type="http://schemas.openxmlformats.org/officeDocument/2006/relationships/hyperlink" Target="consultantplus://offline/ref=D4AA4C489CBC3A07BD4B7A6E742DF1C4B71D98DABBF75D33DC0710D2DBECFF8F10637CB82D3B25CF9F316FDDF7CC32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3A0E01219B0E7C32481859253E775A79D44ABC65368BD4CF8565083FBC891BEDE51C012A55B70B011E587E3293FDB725E768FCF9BB1l0P1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base=LAW&amp;n=365362&amp;dst=1003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3A0E01219B0E7C32481859253E775A79D44ABC65368BD4CF8565083FBC891BEDE51C011A55E78B84EE092F27130DD68417690D399B300l6PCM" TargetMode="External"/><Relationship Id="rId5" Type="http://schemas.openxmlformats.org/officeDocument/2006/relationships/webSettings" Target="webSettings.xml"/><Relationship Id="rId15" Type="http://schemas.openxmlformats.org/officeDocument/2006/relationships/hyperlink" Target="consultantplus://offline/ref=BF4F2526858FCACB9157E4E4ED8EA0FF8D6939FDA2CFDB340C47337428C8EB4500C54407FE69FC66104AF0DFF7M5O7I" TargetMode="External"/><Relationship Id="rId10" Type="http://schemas.openxmlformats.org/officeDocument/2006/relationships/hyperlink" Target="consultantplus://offline/ref=63A0E01219B0E7C32481859253E775A79D44ABC65368BD4CF8565083FBC891BECC51981DA55867BA44AAC1B626l3PE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63A0E01219B0E7C32481859253E775A79D44ABC65368BD4CF8565083FBC891BEDE51C011A75C7AB343BF97E76068D26E5B6990CC85B1026Dl0P8M" TargetMode="External"/><Relationship Id="rId14" Type="http://schemas.openxmlformats.org/officeDocument/2006/relationships/hyperlink" Target="consultantplus://offline/ref=BF4F2526858FCACB9157E4E4ED8EA0FF8D6939FDA2CFDB340C47337428C8EB4512C51C0BFD6DE3641A00A39BA059AE7D7716DF88C07E86M8O6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CB4CA-26C8-48FC-AEC4-60AEDE55D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4639</Words>
  <Characters>26447</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Кудряшов Николай Игоревич</cp:lastModifiedBy>
  <cp:revision>4</cp:revision>
  <cp:lastPrinted>2025-01-29T09:32:00Z</cp:lastPrinted>
  <dcterms:created xsi:type="dcterms:W3CDTF">2025-01-30T13:25:00Z</dcterms:created>
  <dcterms:modified xsi:type="dcterms:W3CDTF">2025-01-30T13:27:00Z</dcterms:modified>
</cp:coreProperties>
</file>