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419D04" w14:textId="77777777"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bookmarkStart w:id="0" w:name="sub_572"/>
      <w:r w:rsidRPr="00F16BD1">
        <w:rPr>
          <w:rFonts w:ascii="Times New Roman" w:hAnsi="Times New Roman"/>
          <w:sz w:val="26"/>
          <w:szCs w:val="26"/>
          <w:shd w:val="clear" w:color="auto" w:fill="FFFFFF"/>
        </w:rPr>
        <w:t>Заказчик:</w:t>
      </w:r>
    </w:p>
    <w:p w14:paraId="63315032" w14:textId="77777777"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 xml:space="preserve">Государственное казенное учреждение </w:t>
      </w:r>
    </w:p>
    <w:p w14:paraId="75DE7706" w14:textId="32382C71"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 xml:space="preserve">Ленинградской области «Управление </w:t>
      </w:r>
    </w:p>
    <w:p w14:paraId="72891611" w14:textId="77777777"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 xml:space="preserve">автомобильных дорог </w:t>
      </w:r>
      <w:proofErr w:type="gramStart"/>
      <w:r w:rsidRPr="00F16BD1">
        <w:rPr>
          <w:rFonts w:ascii="Times New Roman" w:hAnsi="Times New Roman"/>
          <w:sz w:val="26"/>
          <w:szCs w:val="26"/>
          <w:shd w:val="clear" w:color="auto" w:fill="FFFFFF"/>
        </w:rPr>
        <w:t>Ленинградской</w:t>
      </w:r>
      <w:proofErr w:type="gramEnd"/>
      <w:r w:rsidRPr="00F16BD1">
        <w:rPr>
          <w:rFonts w:ascii="Times New Roman" w:hAnsi="Times New Roman"/>
          <w:sz w:val="26"/>
          <w:szCs w:val="26"/>
          <w:shd w:val="clear" w:color="auto" w:fill="FFFFFF"/>
        </w:rPr>
        <w:t xml:space="preserve"> </w:t>
      </w:r>
    </w:p>
    <w:p w14:paraId="102071CE" w14:textId="77777777"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области»</w:t>
      </w:r>
    </w:p>
    <w:p w14:paraId="47BAA767" w14:textId="77777777"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dorzakaz@yandex.ru</w:t>
      </w:r>
    </w:p>
    <w:p w14:paraId="189750DF" w14:textId="77777777" w:rsidR="00F16BD1" w:rsidRDefault="00F16BD1" w:rsidP="00F16BD1">
      <w:pPr>
        <w:keepNext/>
        <w:spacing w:after="0" w:line="240" w:lineRule="auto"/>
        <w:ind w:left="5103"/>
        <w:outlineLvl w:val="1"/>
        <w:rPr>
          <w:rFonts w:ascii="Times New Roman" w:hAnsi="Times New Roman"/>
          <w:sz w:val="26"/>
          <w:szCs w:val="26"/>
          <w:shd w:val="clear" w:color="auto" w:fill="FFFFFF"/>
        </w:rPr>
      </w:pPr>
    </w:p>
    <w:p w14:paraId="5EB503C4" w14:textId="63679A4C"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Уполномоченный орган:</w:t>
      </w:r>
    </w:p>
    <w:p w14:paraId="615E5EE0" w14:textId="77777777"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 xml:space="preserve">Комитет государственного заказа </w:t>
      </w:r>
    </w:p>
    <w:p w14:paraId="7C6AAE0F" w14:textId="77777777"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Ленинградской области</w:t>
      </w:r>
    </w:p>
    <w:p w14:paraId="23A46ADD" w14:textId="77777777"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konkurs@lenreg.ru; tv_berezina@lenreg.ru</w:t>
      </w:r>
    </w:p>
    <w:p w14:paraId="070A3068" w14:textId="77777777" w:rsidR="00F16BD1" w:rsidRDefault="00F16BD1" w:rsidP="00F16BD1">
      <w:pPr>
        <w:keepNext/>
        <w:spacing w:after="0" w:line="240" w:lineRule="auto"/>
        <w:ind w:left="5103"/>
        <w:outlineLvl w:val="1"/>
        <w:rPr>
          <w:rFonts w:ascii="Times New Roman" w:hAnsi="Times New Roman"/>
          <w:sz w:val="26"/>
          <w:szCs w:val="26"/>
          <w:shd w:val="clear" w:color="auto" w:fill="FFFFFF"/>
        </w:rPr>
      </w:pPr>
    </w:p>
    <w:p w14:paraId="75A46C09" w14:textId="000626C6"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Заявитель:</w:t>
      </w:r>
    </w:p>
    <w:p w14:paraId="3FD1879C" w14:textId="439F4AA5"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 xml:space="preserve">ООО </w:t>
      </w:r>
      <w:r w:rsidR="00E42623">
        <w:rPr>
          <w:rFonts w:ascii="Times New Roman" w:hAnsi="Times New Roman"/>
          <w:sz w:val="26"/>
          <w:szCs w:val="26"/>
          <w:shd w:val="clear" w:color="auto" w:fill="FFFFFF"/>
        </w:rPr>
        <w:t>«</w:t>
      </w:r>
      <w:r w:rsidRPr="00F16BD1">
        <w:rPr>
          <w:rFonts w:ascii="Times New Roman" w:hAnsi="Times New Roman"/>
          <w:sz w:val="26"/>
          <w:szCs w:val="26"/>
          <w:shd w:val="clear" w:color="auto" w:fill="FFFFFF"/>
        </w:rPr>
        <w:t xml:space="preserve">Юридическая компания </w:t>
      </w:r>
      <w:r w:rsidR="00E42623">
        <w:rPr>
          <w:rFonts w:ascii="Times New Roman" w:hAnsi="Times New Roman"/>
          <w:sz w:val="26"/>
          <w:szCs w:val="26"/>
          <w:shd w:val="clear" w:color="auto" w:fill="FFFFFF"/>
        </w:rPr>
        <w:t>«</w:t>
      </w:r>
      <w:proofErr w:type="spellStart"/>
      <w:r w:rsidRPr="00F16BD1">
        <w:rPr>
          <w:rFonts w:ascii="Times New Roman" w:hAnsi="Times New Roman"/>
          <w:sz w:val="26"/>
          <w:szCs w:val="26"/>
          <w:shd w:val="clear" w:color="auto" w:fill="FFFFFF"/>
        </w:rPr>
        <w:t>Яхатин</w:t>
      </w:r>
      <w:proofErr w:type="spellEnd"/>
      <w:r w:rsidR="00E42623">
        <w:rPr>
          <w:rFonts w:ascii="Times New Roman" w:hAnsi="Times New Roman"/>
          <w:sz w:val="26"/>
          <w:szCs w:val="26"/>
          <w:shd w:val="clear" w:color="auto" w:fill="FFFFFF"/>
        </w:rPr>
        <w:t>»</w:t>
      </w:r>
    </w:p>
    <w:p w14:paraId="644C4CB4" w14:textId="77777777"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info@yahatin.ru</w:t>
      </w:r>
    </w:p>
    <w:p w14:paraId="03F094D1" w14:textId="77777777" w:rsidR="00F16BD1" w:rsidRDefault="00F16BD1" w:rsidP="00F16BD1">
      <w:pPr>
        <w:keepNext/>
        <w:spacing w:after="0" w:line="240" w:lineRule="auto"/>
        <w:ind w:left="5103"/>
        <w:outlineLvl w:val="1"/>
        <w:rPr>
          <w:rFonts w:ascii="Times New Roman" w:hAnsi="Times New Roman"/>
          <w:sz w:val="26"/>
          <w:szCs w:val="26"/>
          <w:shd w:val="clear" w:color="auto" w:fill="FFFFFF"/>
        </w:rPr>
      </w:pPr>
    </w:p>
    <w:p w14:paraId="5E2777D8" w14:textId="2CEFBB48"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Оператор электронной площадки:</w:t>
      </w:r>
    </w:p>
    <w:p w14:paraId="2B2D8D3C" w14:textId="77777777"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АО «АГЗ РТ»</w:t>
      </w:r>
    </w:p>
    <w:p w14:paraId="0D9002A1" w14:textId="77777777" w:rsidR="00F16BD1" w:rsidRP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agzrt@tatar.ru; info@mail.zakazrf.ru</w:t>
      </w:r>
    </w:p>
    <w:p w14:paraId="23AA09F9" w14:textId="77777777" w:rsidR="00F16BD1" w:rsidRDefault="00F16BD1" w:rsidP="00F16BD1">
      <w:pPr>
        <w:keepNext/>
        <w:spacing w:after="0" w:line="240" w:lineRule="auto"/>
        <w:ind w:left="5103"/>
        <w:outlineLvl w:val="1"/>
        <w:rPr>
          <w:rFonts w:ascii="Times New Roman" w:hAnsi="Times New Roman"/>
          <w:sz w:val="26"/>
          <w:szCs w:val="26"/>
          <w:shd w:val="clear" w:color="auto" w:fill="FFFFFF"/>
        </w:rPr>
      </w:pPr>
    </w:p>
    <w:p w14:paraId="3CEECC9F" w14:textId="3F89C727" w:rsidR="00F16BD1" w:rsidRDefault="00F16BD1" w:rsidP="00F16BD1">
      <w:pPr>
        <w:keepNext/>
        <w:spacing w:after="0" w:line="240" w:lineRule="auto"/>
        <w:ind w:left="5103"/>
        <w:outlineLvl w:val="1"/>
        <w:rPr>
          <w:rFonts w:ascii="Times New Roman" w:hAnsi="Times New Roman"/>
          <w:sz w:val="26"/>
          <w:szCs w:val="26"/>
          <w:shd w:val="clear" w:color="auto" w:fill="FFFFFF"/>
        </w:rPr>
      </w:pPr>
      <w:r w:rsidRPr="00F16BD1">
        <w:rPr>
          <w:rFonts w:ascii="Times New Roman" w:hAnsi="Times New Roman"/>
          <w:sz w:val="26"/>
          <w:szCs w:val="26"/>
          <w:shd w:val="clear" w:color="auto" w:fill="FFFFFF"/>
        </w:rPr>
        <w:t>номер извещения 0145200000424002296</w:t>
      </w:r>
    </w:p>
    <w:p w14:paraId="1F87DB97" w14:textId="77777777" w:rsidR="000161DC" w:rsidRDefault="000161DC" w:rsidP="0019001B">
      <w:pPr>
        <w:keepNext/>
        <w:spacing w:after="0" w:line="240" w:lineRule="auto"/>
        <w:outlineLvl w:val="1"/>
        <w:rPr>
          <w:rFonts w:ascii="Times New Roman" w:hAnsi="Times New Roman"/>
          <w:sz w:val="26"/>
          <w:szCs w:val="26"/>
          <w:shd w:val="clear" w:color="auto" w:fill="FFFFFF"/>
        </w:rPr>
      </w:pPr>
    </w:p>
    <w:p w14:paraId="06783212" w14:textId="77777777" w:rsidR="00B10BB5" w:rsidRDefault="00B10BB5" w:rsidP="005D6D75">
      <w:pPr>
        <w:keepNext/>
        <w:spacing w:after="0" w:line="240" w:lineRule="auto"/>
        <w:jc w:val="center"/>
        <w:outlineLvl w:val="1"/>
        <w:rPr>
          <w:rFonts w:ascii="Times New Roman" w:hAnsi="Times New Roman"/>
          <w:sz w:val="26"/>
          <w:szCs w:val="26"/>
          <w:shd w:val="clear" w:color="auto" w:fill="FFFFFF"/>
        </w:rPr>
      </w:pPr>
    </w:p>
    <w:p w14:paraId="39FFF9F6"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2C251E7F"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270FB698"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20DCB17F" w14:textId="554D4451"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27163E" w:rsidRPr="0027163E">
        <w:rPr>
          <w:rFonts w:ascii="Times New Roman" w:eastAsia="Times New Roman" w:hAnsi="Times New Roman" w:cs="Times New Roman"/>
          <w:sz w:val="26"/>
          <w:szCs w:val="26"/>
        </w:rPr>
        <w:t xml:space="preserve">047/06/48-80/2025        </w:t>
      </w:r>
    </w:p>
    <w:p w14:paraId="4D922B87"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7B9CC470" w14:textId="6C9CA25B" w:rsidR="00AD02C0" w:rsidRPr="00AD02C0" w:rsidRDefault="00F16BD1"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sz w:val="26"/>
          <w:szCs w:val="26"/>
        </w:rPr>
        <w:t>28</w:t>
      </w:r>
      <w:r w:rsidRPr="00B51D6C">
        <w:rPr>
          <w:rFonts w:ascii="Times New Roman" w:hAnsi="Times New Roman"/>
          <w:sz w:val="26"/>
          <w:szCs w:val="26"/>
        </w:rPr>
        <w:t xml:space="preserve"> </w:t>
      </w:r>
      <w:r>
        <w:rPr>
          <w:rFonts w:ascii="Times New Roman" w:hAnsi="Times New Roman"/>
          <w:sz w:val="26"/>
          <w:szCs w:val="26"/>
        </w:rPr>
        <w:t>января</w:t>
      </w:r>
      <w:r w:rsidRPr="00B51D6C">
        <w:rPr>
          <w:rFonts w:ascii="Times New Roman" w:hAnsi="Times New Roman"/>
          <w:sz w:val="26"/>
          <w:szCs w:val="26"/>
        </w:rPr>
        <w:t xml:space="preserve"> </w:t>
      </w:r>
      <w:r>
        <w:rPr>
          <w:rFonts w:ascii="Times New Roman" w:hAnsi="Times New Roman"/>
          <w:sz w:val="26"/>
          <w:szCs w:val="26"/>
        </w:rPr>
        <w:t>2025</w:t>
      </w:r>
      <w:r w:rsidRPr="00B51D6C">
        <w:rPr>
          <w:rFonts w:ascii="Times New Roman" w:hAnsi="Times New Roman"/>
          <w:sz w:val="26"/>
          <w:szCs w:val="26"/>
        </w:rPr>
        <w:t xml:space="preserve"> года</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512692">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4828FA31"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67130D3B"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643CF2D1" w14:textId="77777777" w:rsidR="00634D33"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7960AD">
        <w:rPr>
          <w:rFonts w:ascii="Times New Roman" w:hAnsi="Times New Roman" w:cs="Times New Roman"/>
          <w:sz w:val="26"/>
          <w:szCs w:val="26"/>
        </w:rPr>
        <w:t>,</w:t>
      </w:r>
      <w:r>
        <w:rPr>
          <w:rFonts w:ascii="Times New Roman" w:hAnsi="Times New Roman" w:cs="Times New Roman"/>
          <w:sz w:val="26"/>
          <w:szCs w:val="26"/>
        </w:rPr>
        <w:t xml:space="preserve"> </w:t>
      </w:r>
      <w:r w:rsidRPr="001223DC">
        <w:rPr>
          <w:rFonts w:ascii="Times New Roman" w:hAnsi="Times New Roman" w:cs="Times New Roman"/>
          <w:sz w:val="26"/>
          <w:szCs w:val="26"/>
        </w:rPr>
        <w:t>в присутствии представителей по довереннос</w:t>
      </w:r>
      <w:r>
        <w:rPr>
          <w:rFonts w:ascii="Times New Roman" w:hAnsi="Times New Roman" w:cs="Times New Roman"/>
          <w:sz w:val="26"/>
          <w:szCs w:val="26"/>
        </w:rPr>
        <w:t>тям</w:t>
      </w:r>
      <w:r w:rsidRPr="001223DC">
        <w:rPr>
          <w:rFonts w:ascii="Times New Roman" w:hAnsi="Times New Roman" w:cs="Times New Roman"/>
          <w:sz w:val="26"/>
          <w:szCs w:val="26"/>
        </w:rPr>
        <w:t>:</w:t>
      </w:r>
    </w:p>
    <w:p w14:paraId="37950AFD" w14:textId="7A83AF10" w:rsidR="00F16BD1" w:rsidRPr="00F16BD1" w:rsidRDefault="00634D33" w:rsidP="00F16BD1">
      <w:pPr>
        <w:spacing w:after="0"/>
        <w:ind w:firstLine="708"/>
        <w:jc w:val="both"/>
        <w:rPr>
          <w:rFonts w:ascii="Times New Roman" w:hAnsi="Times New Roman"/>
          <w:sz w:val="26"/>
          <w:szCs w:val="26"/>
        </w:rPr>
      </w:pPr>
      <w:r w:rsidRPr="00634D33">
        <w:rPr>
          <w:rFonts w:ascii="Times New Roman" w:hAnsi="Times New Roman"/>
          <w:sz w:val="26"/>
          <w:szCs w:val="26"/>
        </w:rPr>
        <w:t xml:space="preserve">от </w:t>
      </w:r>
      <w:r w:rsidR="000161DC">
        <w:rPr>
          <w:rFonts w:ascii="Times New Roman" w:hAnsi="Times New Roman"/>
          <w:sz w:val="26"/>
          <w:szCs w:val="26"/>
        </w:rPr>
        <w:t xml:space="preserve">Заказчика - </w:t>
      </w:r>
      <w:r w:rsidR="00F16BD1" w:rsidRPr="00F16BD1">
        <w:rPr>
          <w:rFonts w:ascii="Times New Roman" w:hAnsi="Times New Roman"/>
          <w:sz w:val="26"/>
          <w:szCs w:val="26"/>
        </w:rPr>
        <w:t>Государственное казенное учреждение Ленинградской области «Управление автомобильных дорог Ленинградской области»</w:t>
      </w:r>
      <w:r w:rsidR="00F16BD1">
        <w:rPr>
          <w:rFonts w:ascii="Times New Roman" w:hAnsi="Times New Roman"/>
          <w:sz w:val="26"/>
          <w:szCs w:val="26"/>
        </w:rPr>
        <w:t xml:space="preserve">: </w:t>
      </w:r>
    </w:p>
    <w:p w14:paraId="58EFDCCF" w14:textId="28DFFB0A" w:rsidR="00F16BD1" w:rsidRPr="00FD75BD" w:rsidRDefault="00F16BD1" w:rsidP="00F16BD1">
      <w:pPr>
        <w:spacing w:after="0"/>
        <w:ind w:firstLine="708"/>
        <w:jc w:val="both"/>
        <w:rPr>
          <w:rFonts w:ascii="Times New Roman" w:hAnsi="Times New Roman"/>
          <w:sz w:val="26"/>
          <w:szCs w:val="26"/>
        </w:rPr>
      </w:pPr>
      <w:r>
        <w:rPr>
          <w:rFonts w:ascii="Times New Roman" w:hAnsi="Times New Roman"/>
          <w:sz w:val="26"/>
          <w:szCs w:val="26"/>
        </w:rPr>
        <w:t xml:space="preserve">от Уполномоченного органа - </w:t>
      </w:r>
      <w:r w:rsidRPr="00F16BD1">
        <w:rPr>
          <w:rFonts w:ascii="Times New Roman" w:hAnsi="Times New Roman"/>
          <w:sz w:val="26"/>
          <w:szCs w:val="26"/>
        </w:rPr>
        <w:t>Комитет государственного заказа Ленинградской области</w:t>
      </w:r>
      <w:r>
        <w:rPr>
          <w:rFonts w:ascii="Times New Roman" w:hAnsi="Times New Roman"/>
          <w:sz w:val="26"/>
          <w:szCs w:val="26"/>
        </w:rPr>
        <w:t>:</w:t>
      </w:r>
      <w:r w:rsidRPr="00F16BD1">
        <w:rPr>
          <w:rFonts w:ascii="Times New Roman" w:hAnsi="Times New Roman"/>
          <w:sz w:val="26"/>
          <w:szCs w:val="26"/>
        </w:rPr>
        <w:t xml:space="preserve"> </w:t>
      </w:r>
    </w:p>
    <w:p w14:paraId="0FEB6F59" w14:textId="3645680E" w:rsidR="00512692" w:rsidRDefault="00512692" w:rsidP="00512692">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в отсутствие представителей от </w:t>
      </w:r>
      <w:r w:rsidR="00E42623" w:rsidRPr="00E42623">
        <w:rPr>
          <w:rFonts w:ascii="Times New Roman" w:hAnsi="Times New Roman"/>
          <w:sz w:val="26"/>
          <w:szCs w:val="26"/>
        </w:rPr>
        <w:t>ООО «Юридическая компания «</w:t>
      </w:r>
      <w:proofErr w:type="spellStart"/>
      <w:r w:rsidR="00E42623" w:rsidRPr="00E42623">
        <w:rPr>
          <w:rFonts w:ascii="Times New Roman" w:hAnsi="Times New Roman"/>
          <w:sz w:val="26"/>
          <w:szCs w:val="26"/>
        </w:rPr>
        <w:t>Яхатин</w:t>
      </w:r>
      <w:proofErr w:type="spellEnd"/>
      <w:r w:rsidR="00E42623" w:rsidRPr="00E42623">
        <w:rPr>
          <w:rFonts w:ascii="Times New Roman" w:hAnsi="Times New Roman"/>
          <w:sz w:val="26"/>
          <w:szCs w:val="26"/>
        </w:rPr>
        <w:t>»</w:t>
      </w:r>
      <w:r w:rsidR="00E42623">
        <w:rPr>
          <w:rFonts w:ascii="Times New Roman" w:hAnsi="Times New Roman"/>
          <w:sz w:val="26"/>
          <w:szCs w:val="26"/>
        </w:rPr>
        <w:t xml:space="preserve"> (далее </w:t>
      </w:r>
      <w:proofErr w:type="gramStart"/>
      <w:r w:rsidR="00E42623">
        <w:rPr>
          <w:rFonts w:ascii="Times New Roman" w:hAnsi="Times New Roman"/>
          <w:sz w:val="26"/>
          <w:szCs w:val="26"/>
        </w:rPr>
        <w:t>-</w:t>
      </w:r>
      <w:r>
        <w:rPr>
          <w:rFonts w:ascii="Times New Roman" w:hAnsi="Times New Roman"/>
          <w:sz w:val="26"/>
          <w:szCs w:val="26"/>
        </w:rPr>
        <w:t>З</w:t>
      </w:r>
      <w:proofErr w:type="gramEnd"/>
      <w:r>
        <w:rPr>
          <w:rFonts w:ascii="Times New Roman" w:hAnsi="Times New Roman"/>
          <w:sz w:val="26"/>
          <w:szCs w:val="26"/>
        </w:rPr>
        <w:t>аявител</w:t>
      </w:r>
      <w:r w:rsidR="00E42623">
        <w:rPr>
          <w:rFonts w:ascii="Times New Roman" w:hAnsi="Times New Roman"/>
          <w:sz w:val="26"/>
          <w:szCs w:val="26"/>
        </w:rPr>
        <w:t>ь, Участник)</w:t>
      </w:r>
      <w:r>
        <w:rPr>
          <w:rFonts w:ascii="Times New Roman" w:hAnsi="Times New Roman"/>
          <w:sz w:val="26"/>
          <w:szCs w:val="26"/>
        </w:rPr>
        <w:t>, извещенного о времени и месте заседания Комиссии надлежащим образом,</w:t>
      </w:r>
    </w:p>
    <w:p w14:paraId="1A8954B1" w14:textId="129972D1" w:rsidR="00634D33" w:rsidRDefault="00634D33" w:rsidP="00B10BB5">
      <w:pPr>
        <w:spacing w:after="0"/>
        <w:ind w:firstLine="708"/>
        <w:jc w:val="both"/>
        <w:rPr>
          <w:rFonts w:ascii="Times New Roman" w:hAnsi="Times New Roman" w:cs="Times New Roman"/>
          <w:sz w:val="26"/>
          <w:szCs w:val="26"/>
        </w:rPr>
      </w:pPr>
      <w:proofErr w:type="gramStart"/>
      <w:r w:rsidRPr="007960AD">
        <w:rPr>
          <w:rFonts w:ascii="Times New Roman" w:hAnsi="Times New Roman" w:cs="Times New Roman"/>
          <w:sz w:val="26"/>
          <w:szCs w:val="26"/>
        </w:rPr>
        <w:t xml:space="preserve">рассмотрев в соответствии с </w:t>
      </w:r>
      <w:r>
        <w:rPr>
          <w:rFonts w:ascii="Times New Roman" w:hAnsi="Times New Roman" w:cs="Times New Roman"/>
          <w:sz w:val="26"/>
          <w:szCs w:val="26"/>
        </w:rPr>
        <w:t>Положением</w:t>
      </w:r>
      <w:r w:rsidRPr="007960AD">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w:t>
      </w:r>
      <w:r w:rsidRPr="007960AD">
        <w:rPr>
          <w:rFonts w:ascii="Times New Roman" w:hAnsi="Times New Roman" w:cs="Times New Roman"/>
          <w:sz w:val="26"/>
          <w:szCs w:val="26"/>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7960AD">
        <w:rPr>
          <w:rFonts w:ascii="Times New Roman" w:hAnsi="Times New Roman" w:cs="Times New Roman"/>
          <w:sz w:val="26"/>
          <w:szCs w:val="26"/>
        </w:rPr>
        <w:t xml:space="preserve"> проверки</w:t>
      </w:r>
    </w:p>
    <w:p w14:paraId="2182B89C" w14:textId="77777777" w:rsidR="00634D33" w:rsidRPr="00A74353" w:rsidRDefault="00634D33" w:rsidP="00634D33">
      <w:pPr>
        <w:suppressAutoHyphens/>
        <w:spacing w:after="0" w:line="240" w:lineRule="auto"/>
        <w:ind w:firstLine="720"/>
        <w:jc w:val="both"/>
        <w:rPr>
          <w:rFonts w:ascii="Times New Roman" w:eastAsia="Times New Roman" w:hAnsi="Times New Roman" w:cs="Times New Roman"/>
          <w:sz w:val="26"/>
          <w:szCs w:val="26"/>
        </w:rPr>
      </w:pPr>
    </w:p>
    <w:p w14:paraId="6D15EEA9"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7D71CA7E"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0AFB2959" w14:textId="4C17260E" w:rsidR="00512692"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A74353">
        <w:rPr>
          <w:rFonts w:ascii="Times New Roman" w:eastAsia="Times New Roman" w:hAnsi="Times New Roman" w:cs="Times New Roman"/>
          <w:sz w:val="26"/>
          <w:szCs w:val="26"/>
        </w:rPr>
        <w:t xml:space="preserve">В Ленинградское УФАС России поступила жалоба Заявителя </w:t>
      </w:r>
      <w:r w:rsidR="00F16BD1" w:rsidRPr="00F16BD1">
        <w:rPr>
          <w:rFonts w:ascii="Times New Roman" w:eastAsia="Times New Roman" w:hAnsi="Times New Roman" w:cs="Times New Roman"/>
          <w:sz w:val="26"/>
          <w:szCs w:val="26"/>
        </w:rPr>
        <w:t>(</w:t>
      </w:r>
      <w:proofErr w:type="spellStart"/>
      <w:r w:rsidR="00F16BD1" w:rsidRPr="00F16BD1">
        <w:rPr>
          <w:rFonts w:ascii="Times New Roman" w:eastAsia="Times New Roman" w:hAnsi="Times New Roman" w:cs="Times New Roman"/>
          <w:sz w:val="26"/>
          <w:szCs w:val="26"/>
        </w:rPr>
        <w:t>вх</w:t>
      </w:r>
      <w:proofErr w:type="spellEnd"/>
      <w:r w:rsidR="00F16BD1" w:rsidRPr="00F16BD1">
        <w:rPr>
          <w:rFonts w:ascii="Times New Roman" w:eastAsia="Times New Roman" w:hAnsi="Times New Roman" w:cs="Times New Roman"/>
          <w:sz w:val="26"/>
          <w:szCs w:val="26"/>
        </w:rPr>
        <w:t>. № 587-ИП/25 от 21.01.2025) на действия комиссии при проведении открытого конкурса в электронной форме «Оказание комплекса юридических услуг по защите прав и законных интересов в арбитражных судах и судах общей юрисдикции»</w:t>
      </w:r>
      <w:r w:rsidR="00F16BD1">
        <w:rPr>
          <w:rFonts w:ascii="Times New Roman" w:eastAsia="Times New Roman" w:hAnsi="Times New Roman" w:cs="Times New Roman"/>
          <w:sz w:val="26"/>
          <w:szCs w:val="26"/>
        </w:rPr>
        <w:t>.</w:t>
      </w:r>
      <w:proofErr w:type="gramEnd"/>
    </w:p>
    <w:p w14:paraId="6778A1A2" w14:textId="78F8D073"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Извещение о проведении </w:t>
      </w:r>
      <w:r>
        <w:rPr>
          <w:rFonts w:ascii="Times New Roman" w:eastAsia="Times New Roman" w:hAnsi="Times New Roman" w:cs="Times New Roman"/>
          <w:sz w:val="26"/>
          <w:szCs w:val="26"/>
        </w:rPr>
        <w:t>открытого конкурса</w:t>
      </w:r>
      <w:r w:rsidRPr="00A74353">
        <w:rPr>
          <w:rFonts w:ascii="Times New Roman" w:eastAsia="Times New Roman" w:hAnsi="Times New Roman" w:cs="Times New Roman"/>
          <w:sz w:val="26"/>
          <w:szCs w:val="26"/>
        </w:rPr>
        <w:t xml:space="preserve"> размещено</w:t>
      </w:r>
      <w:r w:rsidR="00FD75BD">
        <w:rPr>
          <w:rFonts w:ascii="Times New Roman" w:eastAsia="Times New Roman" w:hAnsi="Times New Roman" w:cs="Times New Roman"/>
          <w:sz w:val="26"/>
          <w:szCs w:val="26"/>
        </w:rPr>
        <w:t xml:space="preserve"> </w:t>
      </w:r>
      <w:r w:rsidR="00F16BD1">
        <w:rPr>
          <w:rFonts w:ascii="Times New Roman" w:eastAsia="Times New Roman" w:hAnsi="Times New Roman" w:cs="Times New Roman"/>
          <w:sz w:val="26"/>
          <w:szCs w:val="26"/>
        </w:rPr>
        <w:t>27</w:t>
      </w:r>
      <w:r w:rsidRPr="00972848">
        <w:rPr>
          <w:rFonts w:ascii="Times New Roman" w:eastAsia="Times New Roman" w:hAnsi="Times New Roman" w:cs="Times New Roman"/>
          <w:sz w:val="26"/>
          <w:szCs w:val="26"/>
        </w:rPr>
        <w:t>.</w:t>
      </w:r>
      <w:r w:rsidR="00F16BD1">
        <w:rPr>
          <w:rFonts w:ascii="Times New Roman" w:eastAsia="Times New Roman" w:hAnsi="Times New Roman" w:cs="Times New Roman"/>
          <w:sz w:val="26"/>
          <w:szCs w:val="26"/>
        </w:rPr>
        <w:t>12</w:t>
      </w:r>
      <w:r w:rsidRPr="00972848">
        <w:rPr>
          <w:rFonts w:ascii="Times New Roman" w:eastAsia="Times New Roman" w:hAnsi="Times New Roman" w:cs="Times New Roman"/>
          <w:sz w:val="26"/>
          <w:szCs w:val="26"/>
        </w:rPr>
        <w:t>.</w:t>
      </w:r>
      <w:r w:rsidR="00F16BD1">
        <w:rPr>
          <w:rFonts w:ascii="Times New Roman" w:eastAsia="Times New Roman" w:hAnsi="Times New Roman" w:cs="Times New Roman"/>
          <w:sz w:val="26"/>
          <w:szCs w:val="26"/>
        </w:rPr>
        <w:t>2024</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19DDBFC9" w14:textId="0389C14B" w:rsidR="00C36887"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Pr="00A74353">
        <w:rPr>
          <w:rFonts w:ascii="Times New Roman" w:eastAsia="Times New Roman" w:hAnsi="Times New Roman" w:cs="Times New Roman"/>
          <w:sz w:val="26"/>
          <w:szCs w:val="26"/>
        </w:rPr>
        <w:t xml:space="preserve"> </w:t>
      </w:r>
      <w:r w:rsidR="00F16BD1" w:rsidRPr="00F16BD1">
        <w:rPr>
          <w:rFonts w:ascii="Times New Roman" w:eastAsia="Times New Roman" w:hAnsi="Times New Roman" w:cs="Times New Roman"/>
          <w:sz w:val="26"/>
          <w:szCs w:val="26"/>
        </w:rPr>
        <w:t>8 316 000,00</w:t>
      </w:r>
      <w:r w:rsidR="00F16BD1">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рублей.</w:t>
      </w:r>
    </w:p>
    <w:p w14:paraId="6B134621" w14:textId="77777777" w:rsidR="005D6D75" w:rsidRPr="00595231"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50C7D">
        <w:rPr>
          <w:rFonts w:ascii="Times New Roman" w:eastAsia="Times New Roman" w:hAnsi="Times New Roman" w:cs="Times New Roman"/>
          <w:sz w:val="26"/>
          <w:szCs w:val="26"/>
        </w:rPr>
        <w:t xml:space="preserve">Как следует из жалобы, Заявитель оспаривает результаты рассмотрения </w:t>
      </w:r>
      <w:r>
        <w:rPr>
          <w:rFonts w:ascii="Times New Roman" w:eastAsia="Times New Roman" w:hAnsi="Times New Roman" w:cs="Times New Roman"/>
          <w:sz w:val="26"/>
          <w:szCs w:val="26"/>
        </w:rPr>
        <w:t xml:space="preserve">конкурсной комиссией </w:t>
      </w:r>
      <w:r w:rsidR="00A2681F">
        <w:rPr>
          <w:rFonts w:ascii="Times New Roman" w:eastAsia="Times New Roman" w:hAnsi="Times New Roman" w:cs="Times New Roman"/>
          <w:sz w:val="26"/>
          <w:szCs w:val="26"/>
        </w:rPr>
        <w:t xml:space="preserve">Заказчика </w:t>
      </w:r>
      <w:r>
        <w:rPr>
          <w:rFonts w:ascii="Times New Roman" w:eastAsia="Times New Roman" w:hAnsi="Times New Roman" w:cs="Times New Roman"/>
          <w:sz w:val="26"/>
          <w:szCs w:val="26"/>
        </w:rPr>
        <w:t>заявок участников</w:t>
      </w:r>
      <w:r w:rsidR="00595231" w:rsidRPr="00595231">
        <w:rPr>
          <w:rFonts w:ascii="Times New Roman" w:eastAsia="Times New Roman" w:hAnsi="Times New Roman" w:cs="Times New Roman"/>
          <w:sz w:val="26"/>
          <w:szCs w:val="26"/>
        </w:rPr>
        <w:t>.</w:t>
      </w:r>
    </w:p>
    <w:p w14:paraId="5D763E19" w14:textId="1A925221" w:rsidR="005D6D75" w:rsidRPr="00A74353" w:rsidRDefault="00F21BC1" w:rsidP="005D6D7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Представител</w:t>
      </w:r>
      <w:r w:rsidR="00F16BD1">
        <w:rPr>
          <w:rFonts w:ascii="Times New Roman" w:eastAsia="Times New Roman" w:hAnsi="Times New Roman" w:cs="Times New Roman"/>
          <w:sz w:val="26"/>
          <w:szCs w:val="26"/>
        </w:rPr>
        <w:t>и</w:t>
      </w:r>
      <w:r w:rsidR="0019001B">
        <w:rPr>
          <w:rFonts w:ascii="Times New Roman" w:eastAsia="Times New Roman" w:hAnsi="Times New Roman" w:cs="Times New Roman"/>
          <w:sz w:val="26"/>
          <w:szCs w:val="26"/>
        </w:rPr>
        <w:t xml:space="preserve"> </w:t>
      </w:r>
      <w:r w:rsidR="000161DC">
        <w:rPr>
          <w:rFonts w:ascii="Times New Roman" w:eastAsia="Times New Roman" w:hAnsi="Times New Roman" w:cs="Times New Roman"/>
          <w:sz w:val="26"/>
          <w:szCs w:val="26"/>
        </w:rPr>
        <w:t>Заказчика</w:t>
      </w:r>
      <w:r w:rsidR="00F16BD1">
        <w:rPr>
          <w:rFonts w:ascii="Times New Roman" w:eastAsia="Times New Roman" w:hAnsi="Times New Roman" w:cs="Times New Roman"/>
          <w:sz w:val="26"/>
          <w:szCs w:val="26"/>
        </w:rPr>
        <w:t xml:space="preserve"> и Уполномоченного органа</w:t>
      </w:r>
      <w:r w:rsidR="004A21FC">
        <w:rPr>
          <w:rFonts w:ascii="Times New Roman" w:eastAsia="Times New Roman" w:hAnsi="Times New Roman" w:cs="Times New Roman"/>
          <w:sz w:val="26"/>
          <w:szCs w:val="26"/>
        </w:rPr>
        <w:t xml:space="preserve"> </w:t>
      </w:r>
      <w:r w:rsidR="005D6D75" w:rsidRPr="00A74353">
        <w:rPr>
          <w:rFonts w:ascii="Times New Roman" w:eastAsia="Times New Roman" w:hAnsi="Times New Roman" w:cs="Times New Roman"/>
          <w:sz w:val="26"/>
          <w:szCs w:val="26"/>
        </w:rPr>
        <w:t>возража</w:t>
      </w:r>
      <w:r w:rsidR="0019001B">
        <w:rPr>
          <w:rFonts w:ascii="Times New Roman" w:eastAsia="Times New Roman" w:hAnsi="Times New Roman" w:cs="Times New Roman"/>
          <w:sz w:val="26"/>
          <w:szCs w:val="26"/>
        </w:rPr>
        <w:t>л</w:t>
      </w:r>
      <w:r w:rsidR="00F16BD1">
        <w:rPr>
          <w:rFonts w:ascii="Times New Roman" w:eastAsia="Times New Roman" w:hAnsi="Times New Roman" w:cs="Times New Roman"/>
          <w:sz w:val="26"/>
          <w:szCs w:val="26"/>
        </w:rPr>
        <w:t>и</w:t>
      </w:r>
      <w:r w:rsidR="005D6D75" w:rsidRPr="00A74353">
        <w:rPr>
          <w:rFonts w:ascii="Times New Roman" w:eastAsia="Times New Roman" w:hAnsi="Times New Roman" w:cs="Times New Roman"/>
          <w:sz w:val="26"/>
          <w:szCs w:val="26"/>
        </w:rPr>
        <w:t xml:space="preserve"> против доводов Заявителя, просил</w:t>
      </w:r>
      <w:r w:rsidR="00F16BD1">
        <w:rPr>
          <w:rFonts w:ascii="Times New Roman" w:eastAsia="Times New Roman" w:hAnsi="Times New Roman" w:cs="Times New Roman"/>
          <w:sz w:val="26"/>
          <w:szCs w:val="26"/>
        </w:rPr>
        <w:t>и</w:t>
      </w:r>
      <w:r w:rsidR="005D6D75" w:rsidRPr="00A74353">
        <w:rPr>
          <w:rFonts w:ascii="Times New Roman" w:eastAsia="Times New Roman" w:hAnsi="Times New Roman" w:cs="Times New Roman"/>
          <w:sz w:val="26"/>
          <w:szCs w:val="26"/>
        </w:rPr>
        <w:t xml:space="preserve"> признать жалобу необоснованной.</w:t>
      </w:r>
    </w:p>
    <w:p w14:paraId="1C392452" w14:textId="77777777" w:rsidR="005D6D7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 момент рассмотрения жалобы контракт Заказчиком не заключен. </w:t>
      </w:r>
    </w:p>
    <w:p w14:paraId="720691CB" w14:textId="77777777" w:rsidR="006F5EC6" w:rsidRPr="00A74353" w:rsidRDefault="006F5EC6" w:rsidP="005D6D75">
      <w:pPr>
        <w:suppressAutoHyphens/>
        <w:spacing w:after="0" w:line="240" w:lineRule="auto"/>
        <w:ind w:firstLine="720"/>
        <w:jc w:val="both"/>
        <w:rPr>
          <w:rFonts w:ascii="Times New Roman" w:eastAsia="Times New Roman" w:hAnsi="Times New Roman" w:cs="Times New Roman"/>
          <w:sz w:val="26"/>
          <w:szCs w:val="26"/>
        </w:rPr>
      </w:pPr>
    </w:p>
    <w:p w14:paraId="57330C18" w14:textId="77777777" w:rsidR="005D6D75"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5C63D84C"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sidR="000161DC">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9C12A5">
        <w:rPr>
          <w:rFonts w:ascii="Times New Roman" w:eastAsia="Times New Roman" w:hAnsi="Times New Roman" w:cs="Times New Roman"/>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7D6DC4CE"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72413EF"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0161DC">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E1DB6D4"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14FBB85D"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Конкурентными способами определения пос</w:t>
      </w:r>
      <w:r w:rsidR="0084560C">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sidR="003A71E3">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sidR="0084560C">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roofErr w:type="gramEnd"/>
    </w:p>
    <w:p w14:paraId="17DC76F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7FCDB26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114137B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14:paraId="0E03205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28FCF15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0AC4605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2AB1B8F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7F12764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0250A71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6B26C57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w:t>
      </w:r>
      <w:r w:rsidRPr="00FF028B">
        <w:rPr>
          <w:rFonts w:ascii="Times New Roman" w:eastAsia="Times New Roman" w:hAnsi="Times New Roman" w:cs="Times New Roman"/>
          <w:sz w:val="26"/>
          <w:szCs w:val="26"/>
        </w:rPr>
        <w:lastRenderedPageBreak/>
        <w:t>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497160B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1D97FCD0"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6ACA711B"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а) сопровождение такого указания словами "или эквивалент"; </w:t>
      </w:r>
    </w:p>
    <w:p w14:paraId="736205D4"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12867AF2"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4C27632A"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1E14268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14:paraId="06164AC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FF028B">
        <w:rPr>
          <w:rFonts w:ascii="Times New Roman" w:eastAsia="Times New Roman" w:hAnsi="Times New Roman" w:cs="Times New Roman"/>
          <w:sz w:val="26"/>
          <w:szCs w:val="26"/>
        </w:rPr>
        <w:t xml:space="preserve"> закупки:</w:t>
      </w:r>
    </w:p>
    <w:p w14:paraId="203F904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418FDC4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r w:rsidRPr="00FF028B">
        <w:rPr>
          <w:rFonts w:ascii="Times New Roman" w:eastAsia="Times New Roman" w:hAnsi="Times New Roman" w:cs="Times New Roman"/>
          <w:sz w:val="26"/>
          <w:szCs w:val="26"/>
        </w:rPr>
        <w:lastRenderedPageBreak/>
        <w:t>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14:paraId="47023E6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FF028B">
        <w:rPr>
          <w:rFonts w:ascii="Times New Roman" w:eastAsia="Times New Roman" w:hAnsi="Times New Roman" w:cs="Times New Roman"/>
          <w:sz w:val="26"/>
          <w:szCs w:val="26"/>
        </w:rPr>
        <w:t>извещению</w:t>
      </w:r>
      <w:proofErr w:type="gramEnd"/>
      <w:r w:rsidRPr="00FF028B">
        <w:rPr>
          <w:rFonts w:ascii="Times New Roman" w:eastAsia="Times New Roman" w:hAnsi="Times New Roman" w:cs="Times New Roman"/>
          <w:sz w:val="26"/>
          <w:szCs w:val="26"/>
        </w:rPr>
        <w:t xml:space="preserve">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14:paraId="3C20A82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BDF6C2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554516C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56874E0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 настоящего Федерального закона;</w:t>
      </w:r>
    </w:p>
    <w:p w14:paraId="1FC9EAF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FF028B">
        <w:rPr>
          <w:rFonts w:ascii="Times New Roman" w:eastAsia="Times New Roman" w:hAnsi="Times New Roman" w:cs="Times New Roman"/>
          <w:sz w:val="26"/>
          <w:szCs w:val="26"/>
        </w:rPr>
        <w:t xml:space="preserve"> </w:t>
      </w:r>
      <w:proofErr w:type="gramStart"/>
      <w:r w:rsidRPr="00FF028B">
        <w:rPr>
          <w:rFonts w:ascii="Times New Roman" w:eastAsia="Times New Roman" w:hAnsi="Times New Roman" w:cs="Times New Roman"/>
          <w:sz w:val="26"/>
          <w:szCs w:val="26"/>
        </w:rPr>
        <w:t>заявках</w:t>
      </w:r>
      <w:proofErr w:type="gramEnd"/>
      <w:r w:rsidRPr="00FF028B">
        <w:rPr>
          <w:rFonts w:ascii="Times New Roman" w:eastAsia="Times New Roman" w:hAnsi="Times New Roman" w:cs="Times New Roman"/>
          <w:sz w:val="26"/>
          <w:szCs w:val="26"/>
        </w:rPr>
        <w:t xml:space="preserve">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w:t>
      </w:r>
      <w:proofErr w:type="gramStart"/>
      <w:r w:rsidRPr="00FF028B">
        <w:rPr>
          <w:rFonts w:ascii="Times New Roman" w:eastAsia="Times New Roman" w:hAnsi="Times New Roman" w:cs="Times New Roman"/>
          <w:sz w:val="26"/>
          <w:szCs w:val="26"/>
        </w:rPr>
        <w:t>,</w:t>
      </w:r>
      <w:proofErr w:type="gramEnd"/>
      <w:r w:rsidRPr="00FF028B">
        <w:rPr>
          <w:rFonts w:ascii="Times New Roman" w:eastAsia="Times New Roman" w:hAnsi="Times New Roman" w:cs="Times New Roman"/>
          <w:sz w:val="26"/>
          <w:szCs w:val="26"/>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2047DFF2"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0671512"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0D9FF1F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FF028B">
        <w:rPr>
          <w:rFonts w:ascii="Times New Roman" w:eastAsia="Times New Roman" w:hAnsi="Times New Roman" w:cs="Times New Roman"/>
          <w:sz w:val="26"/>
          <w:szCs w:val="26"/>
        </w:rPr>
        <w:t xml:space="preserve"> об осуществлении закупки;</w:t>
      </w:r>
    </w:p>
    <w:p w14:paraId="4C123A7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259D61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7B77A4E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37FEC6C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14:paraId="441CA06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1943512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w:t>
      </w:r>
      <w:proofErr w:type="gramStart"/>
      <w:r w:rsidRPr="00FF028B">
        <w:rPr>
          <w:rFonts w:ascii="Times New Roman" w:eastAsia="Times New Roman" w:hAnsi="Times New Roman" w:cs="Times New Roman"/>
          <w:sz w:val="26"/>
          <w:szCs w:val="26"/>
        </w:rPr>
        <w:t>предусмотренных</w:t>
      </w:r>
      <w:proofErr w:type="gramEnd"/>
      <w:r w:rsidRPr="00FF028B">
        <w:rPr>
          <w:rFonts w:ascii="Times New Roman" w:eastAsia="Times New Roman" w:hAnsi="Times New Roman" w:cs="Times New Roman"/>
          <w:sz w:val="26"/>
          <w:szCs w:val="26"/>
        </w:rPr>
        <w:t xml:space="preserve"> частью 6 статьи 45 настоящего Федерального закона;</w:t>
      </w:r>
    </w:p>
    <w:p w14:paraId="468D6A6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3A371F4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6FB87D7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13B192A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1E52C2B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первые и вторые части </w:t>
      </w:r>
      <w:proofErr w:type="gramStart"/>
      <w:r w:rsidRPr="00FF028B">
        <w:rPr>
          <w:rFonts w:ascii="Times New Roman" w:eastAsia="Times New Roman" w:hAnsi="Times New Roman" w:cs="Times New Roman"/>
          <w:sz w:val="26"/>
          <w:szCs w:val="26"/>
        </w:rPr>
        <w:t>заявок</w:t>
      </w:r>
      <w:proofErr w:type="gramEnd"/>
      <w:r w:rsidRPr="00FF028B">
        <w:rPr>
          <w:rFonts w:ascii="Times New Roman" w:eastAsia="Times New Roman" w:hAnsi="Times New Roman" w:cs="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6803CD7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74EE9E9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01477F9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FF028B">
        <w:rPr>
          <w:rFonts w:ascii="Times New Roman" w:eastAsia="Times New Roman" w:hAnsi="Times New Roman" w:cs="Times New Roman"/>
          <w:sz w:val="26"/>
          <w:szCs w:val="26"/>
        </w:rPr>
        <w:t>извещению</w:t>
      </w:r>
      <w:proofErr w:type="gramEnd"/>
      <w:r w:rsidRPr="00FF028B">
        <w:rPr>
          <w:rFonts w:ascii="Times New Roman" w:eastAsia="Times New Roman" w:hAnsi="Times New Roman" w:cs="Times New Roman"/>
          <w:sz w:val="26"/>
          <w:szCs w:val="26"/>
        </w:rPr>
        <w:t xml:space="preserve"> об осуществлении закупки или </w:t>
      </w:r>
      <w:r w:rsidRPr="00FF028B">
        <w:rPr>
          <w:rFonts w:ascii="Times New Roman" w:eastAsia="Times New Roman" w:hAnsi="Times New Roman" w:cs="Times New Roman"/>
          <w:sz w:val="26"/>
          <w:szCs w:val="26"/>
        </w:rPr>
        <w:lastRenderedPageBreak/>
        <w:t>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2EF7AC0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6E8FB4B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порядковые номера, присвоенные в соответствии с настоящим Федеральным законом заявкам на участие в закупке;</w:t>
      </w:r>
    </w:p>
    <w:p w14:paraId="1A1538A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о заключении контракта по цене, увеличенной в соответствии со статьями 28 и 29 настоящего Федерального закона;</w:t>
      </w:r>
    </w:p>
    <w:p w14:paraId="3B2AF7E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7A75D46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о признании определения поставщика (подрядчика, исполнителя) </w:t>
      </w:r>
      <w:proofErr w:type="gramStart"/>
      <w:r w:rsidRPr="00FF028B">
        <w:rPr>
          <w:rFonts w:ascii="Times New Roman" w:eastAsia="Times New Roman" w:hAnsi="Times New Roman" w:cs="Times New Roman"/>
          <w:sz w:val="26"/>
          <w:szCs w:val="26"/>
        </w:rPr>
        <w:t>несостоявшимся</w:t>
      </w:r>
      <w:proofErr w:type="gramEnd"/>
      <w:r w:rsidRPr="00FF028B">
        <w:rPr>
          <w:rFonts w:ascii="Times New Roman" w:eastAsia="Times New Roman" w:hAnsi="Times New Roman" w:cs="Times New Roman"/>
          <w:sz w:val="26"/>
          <w:szCs w:val="26"/>
        </w:rPr>
        <w:t xml:space="preserve"> в случаях, предусмотренных пунктами 1 - 4 части 1 статьи 52 настоящего Федерального закона.</w:t>
      </w:r>
    </w:p>
    <w:bookmarkEnd w:id="0"/>
    <w:p w14:paraId="15615732" w14:textId="77777777" w:rsidR="00595231" w:rsidRPr="00595231" w:rsidRDefault="00595231" w:rsidP="00595231">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595231">
        <w:rPr>
          <w:rFonts w:ascii="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525AD76E" w14:textId="7EDEDA3C" w:rsidR="008A24C7" w:rsidRDefault="00595231" w:rsidP="00595231">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proofErr w:type="gramStart"/>
      <w:r w:rsidRPr="00595231">
        <w:rPr>
          <w:rFonts w:ascii="Times New Roman" w:hAnsi="Times New Roman" w:cs="Times New Roman"/>
          <w:sz w:val="26"/>
          <w:szCs w:val="26"/>
        </w:rPr>
        <w:t>Постановление</w:t>
      </w:r>
      <w:r w:rsidR="00512692">
        <w:rPr>
          <w:rFonts w:ascii="Times New Roman" w:hAnsi="Times New Roman" w:cs="Times New Roman"/>
          <w:sz w:val="26"/>
          <w:szCs w:val="26"/>
        </w:rPr>
        <w:t>м</w:t>
      </w:r>
      <w:r w:rsidRPr="00595231">
        <w:rPr>
          <w:rFonts w:ascii="Times New Roman" w:hAnsi="Times New Roman" w:cs="Times New Roman"/>
          <w:sz w:val="26"/>
          <w:szCs w:val="26"/>
        </w:rPr>
        <w:t xml:space="preserve">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595231">
        <w:rPr>
          <w:rFonts w:ascii="Times New Roman" w:hAnsi="Times New Roman" w:cs="Times New Roman"/>
          <w:sz w:val="26"/>
          <w:szCs w:val="26"/>
        </w:rPr>
        <w:t xml:space="preserve"> участников открытого конкурса в электронной форме.</w:t>
      </w:r>
    </w:p>
    <w:p w14:paraId="1D6491D0" w14:textId="296E742C" w:rsidR="0006258F" w:rsidRPr="0006258F" w:rsidRDefault="0006258F" w:rsidP="0006258F">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AF437FD" w14:textId="6674C9CC" w:rsidR="0006258F" w:rsidRDefault="0006258F" w:rsidP="0006258F">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06258F">
        <w:rPr>
          <w:rFonts w:ascii="Times New Roman" w:hAnsi="Times New Roman"/>
          <w:sz w:val="26"/>
          <w:szCs w:val="26"/>
        </w:rPr>
        <w:t xml:space="preserve">В доводах жалобы Заявитель оспаривает действия конкурсной комиссии на предмет неправомерного начисления заявке Заявителя баллов по </w:t>
      </w:r>
      <w:proofErr w:type="spellStart"/>
      <w:r w:rsidRPr="0006258F">
        <w:rPr>
          <w:rFonts w:ascii="Times New Roman" w:hAnsi="Times New Roman"/>
          <w:sz w:val="26"/>
          <w:szCs w:val="26"/>
        </w:rPr>
        <w:t>нестоимостному</w:t>
      </w:r>
      <w:proofErr w:type="spellEnd"/>
      <w:r w:rsidRPr="0006258F">
        <w:rPr>
          <w:rFonts w:ascii="Times New Roman" w:hAnsi="Times New Roman"/>
          <w:sz w:val="26"/>
          <w:szCs w:val="26"/>
        </w:rPr>
        <w:t xml:space="preserve"> критерию «Квалификация участников закупки», в нарушение норм Закона о контрактной системе.</w:t>
      </w:r>
    </w:p>
    <w:p w14:paraId="7FF5A379" w14:textId="7943D94C" w:rsidR="0006258F" w:rsidRPr="0006258F" w:rsidRDefault="0006258F" w:rsidP="0006258F">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06258F">
        <w:rPr>
          <w:rFonts w:ascii="Times New Roman" w:hAnsi="Times New Roman"/>
          <w:sz w:val="26"/>
          <w:szCs w:val="26"/>
        </w:rPr>
        <w:t>Комиссия отмечает, что в силу части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Закона о контрактной системе критериями оценки этих заявок, окончательных предложений.</w:t>
      </w:r>
    </w:p>
    <w:p w14:paraId="0D8D526B" w14:textId="77777777" w:rsidR="0006258F" w:rsidRPr="0006258F" w:rsidRDefault="0006258F" w:rsidP="0006258F">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06258F">
        <w:rPr>
          <w:rFonts w:ascii="Times New Roman" w:hAnsi="Times New Roman"/>
          <w:sz w:val="26"/>
          <w:szCs w:val="26"/>
        </w:rPr>
        <w:t>Таким образом, антимонопольный орган не может подменить полномочия иного органа власти, уполномоченного рассматривать доводы по неправомерному присвоению баллов, так как проверка их начисления входит в полномочия судебной власти.</w:t>
      </w:r>
    </w:p>
    <w:p w14:paraId="019F9749" w14:textId="77777777" w:rsidR="0006258F" w:rsidRPr="0006258F" w:rsidRDefault="0006258F" w:rsidP="0006258F">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06258F">
        <w:rPr>
          <w:rFonts w:ascii="Times New Roman" w:hAnsi="Times New Roman"/>
          <w:sz w:val="26"/>
          <w:szCs w:val="26"/>
        </w:rPr>
        <w:t>Вместе с тем, проверяя применение конкурсной комиссией порядка рассмотрения и оценки заявок, Комиссия Ленинградского УФАС России установила следующее.</w:t>
      </w:r>
    </w:p>
    <w:p w14:paraId="41285D3B" w14:textId="67A35850" w:rsidR="002E5940" w:rsidRDefault="00441AD1" w:rsidP="0006258F">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E975DF">
        <w:rPr>
          <w:rFonts w:ascii="Times New Roman" w:hAnsi="Times New Roman"/>
          <w:sz w:val="26"/>
          <w:szCs w:val="26"/>
        </w:rPr>
        <w:t>Согласно п</w:t>
      </w:r>
      <w:r w:rsidR="0006258F" w:rsidRPr="00E975DF">
        <w:rPr>
          <w:rFonts w:ascii="Times New Roman" w:hAnsi="Times New Roman"/>
          <w:sz w:val="26"/>
          <w:szCs w:val="26"/>
        </w:rPr>
        <w:t>ротокол</w:t>
      </w:r>
      <w:r w:rsidRPr="00E975DF">
        <w:rPr>
          <w:rFonts w:ascii="Times New Roman" w:hAnsi="Times New Roman"/>
          <w:sz w:val="26"/>
          <w:szCs w:val="26"/>
        </w:rPr>
        <w:t>у</w:t>
      </w:r>
      <w:r w:rsidR="0006258F" w:rsidRPr="00E975DF">
        <w:rPr>
          <w:rFonts w:ascii="Times New Roman" w:hAnsi="Times New Roman"/>
          <w:sz w:val="26"/>
          <w:szCs w:val="26"/>
        </w:rPr>
        <w:t xml:space="preserve"> </w:t>
      </w:r>
      <w:r w:rsidR="002D1E3B" w:rsidRPr="00E975DF">
        <w:rPr>
          <w:rFonts w:ascii="Times New Roman" w:hAnsi="Times New Roman"/>
          <w:sz w:val="26"/>
          <w:szCs w:val="26"/>
        </w:rPr>
        <w:t>подведения итогов определения поставщика (подрядчика, исполнителя) от 20.01.2025 №ИЭОК</w:t>
      </w:r>
      <w:proofErr w:type="gramStart"/>
      <w:r w:rsidR="002D1E3B" w:rsidRPr="00E975DF">
        <w:rPr>
          <w:rFonts w:ascii="Times New Roman" w:hAnsi="Times New Roman"/>
          <w:sz w:val="26"/>
          <w:szCs w:val="26"/>
        </w:rPr>
        <w:t>1</w:t>
      </w:r>
      <w:proofErr w:type="gramEnd"/>
      <w:r w:rsidR="0006258F" w:rsidRPr="00E975DF">
        <w:rPr>
          <w:rFonts w:ascii="Times New Roman" w:hAnsi="Times New Roman"/>
          <w:sz w:val="26"/>
          <w:szCs w:val="26"/>
        </w:rPr>
        <w:t xml:space="preserve"> </w:t>
      </w:r>
      <w:r w:rsidR="002E5940" w:rsidRPr="002E5940">
        <w:rPr>
          <w:rFonts w:ascii="Times New Roman" w:hAnsi="Times New Roman" w:cs="Times New Roman"/>
          <w:bCs/>
          <w:iCs/>
          <w:sz w:val="26"/>
          <w:szCs w:val="26"/>
        </w:rPr>
        <w:t>предложения участников закупки оценены конкурсной комиссией следующим образом:</w:t>
      </w:r>
    </w:p>
    <w:p w14:paraId="463C1708" w14:textId="77777777" w:rsidR="002E5940" w:rsidRDefault="002E5940" w:rsidP="0006258F">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p>
    <w:tbl>
      <w:tblPr>
        <w:tblW w:w="5000" w:type="pct"/>
        <w:tblBorders>
          <w:top w:val="single" w:sz="6" w:space="0" w:color="999999"/>
          <w:left w:val="single" w:sz="6" w:space="0" w:color="999999"/>
          <w:bottom w:val="single" w:sz="6" w:space="0" w:color="999999"/>
          <w:right w:val="single" w:sz="6" w:space="0" w:color="999999"/>
        </w:tblBorders>
        <w:tblLook w:val="04A0" w:firstRow="1" w:lastRow="0" w:firstColumn="1" w:lastColumn="0" w:noHBand="0" w:noVBand="1"/>
      </w:tblPr>
      <w:tblGrid>
        <w:gridCol w:w="1196"/>
        <w:gridCol w:w="3090"/>
        <w:gridCol w:w="3090"/>
        <w:gridCol w:w="2577"/>
      </w:tblGrid>
      <w:tr w:rsidR="002E5940" w:rsidRPr="002E5940" w14:paraId="47AFB375" w14:textId="77777777" w:rsidTr="002E5940">
        <w:trPr>
          <w:trHeight w:val="300"/>
        </w:trPr>
        <w:tc>
          <w:tcPr>
            <w:tcW w:w="0" w:type="auto"/>
            <w:vMerge w:val="restart"/>
            <w:tcBorders>
              <w:top w:val="single" w:sz="6" w:space="0" w:color="BABABA"/>
              <w:left w:val="single" w:sz="6" w:space="0" w:color="BABABA"/>
              <w:bottom w:val="single" w:sz="6" w:space="0" w:color="BABABA"/>
              <w:right w:val="single" w:sz="6" w:space="0" w:color="BABABA"/>
            </w:tcBorders>
            <w:shd w:val="clear" w:color="auto" w:fill="auto"/>
            <w:tcMar>
              <w:top w:w="15" w:type="dxa"/>
              <w:left w:w="15" w:type="dxa"/>
              <w:bottom w:w="15" w:type="dxa"/>
              <w:right w:w="15" w:type="dxa"/>
            </w:tcMar>
            <w:vAlign w:val="center"/>
            <w:hideMark/>
          </w:tcPr>
          <w:p w14:paraId="69680467" w14:textId="77777777" w:rsidR="002E5940" w:rsidRPr="002E5940" w:rsidRDefault="002E5940" w:rsidP="002E5940">
            <w:pPr>
              <w:spacing w:before="75" w:after="75" w:line="240" w:lineRule="auto"/>
              <w:jc w:val="center"/>
              <w:rPr>
                <w:rFonts w:ascii="Times New Roman" w:eastAsia="Times New Roman" w:hAnsi="Times New Roman" w:cs="Times New Roman"/>
                <w:b/>
                <w:bCs/>
                <w:color w:val="000000"/>
                <w:sz w:val="20"/>
                <w:szCs w:val="20"/>
                <w:lang w:eastAsia="ru-RU"/>
              </w:rPr>
            </w:pPr>
            <w:r w:rsidRPr="002E5940">
              <w:rPr>
                <w:rFonts w:ascii="Times New Roman" w:eastAsia="Times New Roman" w:hAnsi="Times New Roman" w:cs="Times New Roman"/>
                <w:b/>
                <w:bCs/>
                <w:color w:val="000000"/>
                <w:sz w:val="20"/>
                <w:szCs w:val="20"/>
                <w:lang w:eastAsia="ru-RU"/>
              </w:rPr>
              <w:t>Номер заявки</w:t>
            </w:r>
          </w:p>
        </w:tc>
        <w:tc>
          <w:tcPr>
            <w:tcW w:w="0" w:type="auto"/>
            <w:tcBorders>
              <w:top w:val="single" w:sz="6" w:space="0" w:color="BABABA"/>
              <w:left w:val="single" w:sz="6" w:space="0" w:color="BABABA"/>
              <w:bottom w:val="single" w:sz="6" w:space="0" w:color="BABABA"/>
              <w:right w:val="single" w:sz="6" w:space="0" w:color="BABABA"/>
            </w:tcBorders>
            <w:shd w:val="clear" w:color="auto" w:fill="auto"/>
            <w:tcMar>
              <w:top w:w="15" w:type="dxa"/>
              <w:left w:w="15" w:type="dxa"/>
              <w:bottom w:w="15" w:type="dxa"/>
              <w:right w:w="15" w:type="dxa"/>
            </w:tcMar>
            <w:hideMark/>
          </w:tcPr>
          <w:p w14:paraId="567DDCE0" w14:textId="77777777" w:rsidR="002E5940" w:rsidRPr="002E5940" w:rsidRDefault="002E5940" w:rsidP="002E5940">
            <w:pPr>
              <w:spacing w:before="75" w:after="75" w:line="240" w:lineRule="auto"/>
              <w:jc w:val="center"/>
              <w:rPr>
                <w:rFonts w:ascii="Times New Roman" w:eastAsia="Times New Roman" w:hAnsi="Times New Roman" w:cs="Times New Roman"/>
                <w:b/>
                <w:bCs/>
                <w:color w:val="000000"/>
                <w:sz w:val="20"/>
                <w:szCs w:val="20"/>
                <w:lang w:eastAsia="ru-RU"/>
              </w:rPr>
            </w:pPr>
            <w:r w:rsidRPr="002E5940">
              <w:rPr>
                <w:rFonts w:ascii="Times New Roman" w:eastAsia="Times New Roman" w:hAnsi="Times New Roman" w:cs="Times New Roman"/>
                <w:b/>
                <w:bCs/>
                <w:color w:val="000000"/>
                <w:sz w:val="20"/>
                <w:szCs w:val="20"/>
                <w:lang w:eastAsia="ru-RU"/>
              </w:rPr>
              <w:t>Значения по показателю: Наличие у участников закупки опыта поставки товара, выполнения работы, оказания услуги, связанного с предметом контракта</w:t>
            </w:r>
          </w:p>
        </w:tc>
        <w:tc>
          <w:tcPr>
            <w:tcW w:w="0" w:type="auto"/>
            <w:tcBorders>
              <w:top w:val="single" w:sz="6" w:space="0" w:color="BABABA"/>
              <w:left w:val="single" w:sz="6" w:space="0" w:color="BABABA"/>
              <w:bottom w:val="single" w:sz="6" w:space="0" w:color="BABABA"/>
              <w:right w:val="single" w:sz="6" w:space="0" w:color="BABABA"/>
            </w:tcBorders>
            <w:shd w:val="clear" w:color="auto" w:fill="auto"/>
            <w:tcMar>
              <w:top w:w="15" w:type="dxa"/>
              <w:left w:w="15" w:type="dxa"/>
              <w:bottom w:w="15" w:type="dxa"/>
              <w:right w:w="15" w:type="dxa"/>
            </w:tcMar>
            <w:hideMark/>
          </w:tcPr>
          <w:p w14:paraId="358F6813" w14:textId="77777777" w:rsidR="002E5940" w:rsidRPr="002E5940" w:rsidRDefault="002E5940" w:rsidP="002E5940">
            <w:pPr>
              <w:spacing w:before="75" w:after="75" w:line="240" w:lineRule="auto"/>
              <w:jc w:val="center"/>
              <w:rPr>
                <w:rFonts w:ascii="Times New Roman" w:eastAsia="Times New Roman" w:hAnsi="Times New Roman" w:cs="Times New Roman"/>
                <w:b/>
                <w:bCs/>
                <w:color w:val="000000"/>
                <w:sz w:val="20"/>
                <w:szCs w:val="20"/>
                <w:lang w:eastAsia="ru-RU"/>
              </w:rPr>
            </w:pPr>
            <w:r w:rsidRPr="002E5940">
              <w:rPr>
                <w:rFonts w:ascii="Times New Roman" w:eastAsia="Times New Roman" w:hAnsi="Times New Roman" w:cs="Times New Roman"/>
                <w:b/>
                <w:bCs/>
                <w:color w:val="000000"/>
                <w:sz w:val="20"/>
                <w:szCs w:val="20"/>
                <w:lang w:eastAsia="ru-RU"/>
              </w:rPr>
              <w:t>Значения по показателю: Наличие у участников закупки специалистов и иных работников определенного уровня квалификации</w:t>
            </w:r>
          </w:p>
        </w:tc>
        <w:tc>
          <w:tcPr>
            <w:tcW w:w="0" w:type="auto"/>
            <w:vMerge w:val="restart"/>
            <w:tcBorders>
              <w:top w:val="single" w:sz="6" w:space="0" w:color="BABABA"/>
              <w:left w:val="single" w:sz="6" w:space="0" w:color="BABABA"/>
              <w:bottom w:val="single" w:sz="6" w:space="0" w:color="BABABA"/>
              <w:right w:val="single" w:sz="6" w:space="0" w:color="BABABA"/>
            </w:tcBorders>
            <w:shd w:val="clear" w:color="auto" w:fill="auto"/>
            <w:tcMar>
              <w:top w:w="15" w:type="dxa"/>
              <w:left w:w="15" w:type="dxa"/>
              <w:bottom w:w="15" w:type="dxa"/>
              <w:right w:w="15" w:type="dxa"/>
            </w:tcMar>
            <w:vAlign w:val="center"/>
            <w:hideMark/>
          </w:tcPr>
          <w:p w14:paraId="59986D8E" w14:textId="77777777" w:rsidR="002E5940" w:rsidRPr="002E5940" w:rsidRDefault="002E5940" w:rsidP="002E5940">
            <w:pPr>
              <w:spacing w:before="75" w:after="75" w:line="240" w:lineRule="auto"/>
              <w:jc w:val="center"/>
              <w:rPr>
                <w:rFonts w:ascii="Times New Roman" w:eastAsia="Times New Roman" w:hAnsi="Times New Roman" w:cs="Times New Roman"/>
                <w:b/>
                <w:bCs/>
                <w:color w:val="000000"/>
                <w:sz w:val="20"/>
                <w:szCs w:val="20"/>
                <w:lang w:eastAsia="ru-RU"/>
              </w:rPr>
            </w:pPr>
            <w:r w:rsidRPr="002E5940">
              <w:rPr>
                <w:rFonts w:ascii="Times New Roman" w:eastAsia="Times New Roman" w:hAnsi="Times New Roman" w:cs="Times New Roman"/>
                <w:b/>
                <w:bCs/>
                <w:color w:val="000000"/>
                <w:sz w:val="20"/>
                <w:szCs w:val="20"/>
                <w:lang w:eastAsia="ru-RU"/>
              </w:rPr>
              <w:t>Рейтинг по критерию: Квалификация участников закупки</w:t>
            </w:r>
          </w:p>
        </w:tc>
      </w:tr>
      <w:tr w:rsidR="002E5940" w:rsidRPr="002E5940" w14:paraId="5DE3499D" w14:textId="77777777" w:rsidTr="002E5940">
        <w:trPr>
          <w:trHeight w:val="300"/>
        </w:trPr>
        <w:tc>
          <w:tcPr>
            <w:tcW w:w="0" w:type="auto"/>
            <w:vMerge/>
            <w:tcBorders>
              <w:top w:val="single" w:sz="6" w:space="0" w:color="BABABA"/>
              <w:left w:val="single" w:sz="6" w:space="0" w:color="BABABA"/>
              <w:bottom w:val="single" w:sz="6" w:space="0" w:color="BABABA"/>
              <w:right w:val="single" w:sz="6" w:space="0" w:color="BABABA"/>
            </w:tcBorders>
            <w:shd w:val="clear" w:color="auto" w:fill="auto"/>
            <w:vAlign w:val="center"/>
            <w:hideMark/>
          </w:tcPr>
          <w:p w14:paraId="3A84654C" w14:textId="77777777" w:rsidR="002E5940" w:rsidRPr="002E5940" w:rsidRDefault="002E5940" w:rsidP="002E5940">
            <w:pPr>
              <w:spacing w:after="0" w:line="240" w:lineRule="auto"/>
              <w:rPr>
                <w:rFonts w:ascii="Times New Roman" w:eastAsia="Times New Roman" w:hAnsi="Times New Roman" w:cs="Times New Roman"/>
                <w:b/>
                <w:bCs/>
                <w:color w:val="000000"/>
                <w:sz w:val="20"/>
                <w:szCs w:val="20"/>
                <w:lang w:eastAsia="ru-RU"/>
              </w:rPr>
            </w:pPr>
          </w:p>
        </w:tc>
        <w:tc>
          <w:tcPr>
            <w:tcW w:w="0" w:type="auto"/>
            <w:tcBorders>
              <w:top w:val="single" w:sz="6" w:space="0" w:color="BABABA"/>
              <w:left w:val="single" w:sz="6" w:space="0" w:color="BABABA"/>
              <w:bottom w:val="single" w:sz="6" w:space="0" w:color="BABABA"/>
              <w:right w:val="single" w:sz="6" w:space="0" w:color="BABABA"/>
            </w:tcBorders>
            <w:shd w:val="clear" w:color="auto" w:fill="auto"/>
            <w:tcMar>
              <w:top w:w="15" w:type="dxa"/>
              <w:left w:w="15" w:type="dxa"/>
              <w:bottom w:w="15" w:type="dxa"/>
              <w:right w:w="15" w:type="dxa"/>
            </w:tcMar>
            <w:hideMark/>
          </w:tcPr>
          <w:p w14:paraId="042EEDA1" w14:textId="77777777" w:rsidR="002E5940" w:rsidRPr="002E5940" w:rsidRDefault="002E5940" w:rsidP="002E5940">
            <w:pPr>
              <w:spacing w:before="75" w:after="75" w:line="240" w:lineRule="auto"/>
              <w:jc w:val="center"/>
              <w:rPr>
                <w:rFonts w:ascii="Times New Roman" w:eastAsia="Times New Roman" w:hAnsi="Times New Roman" w:cs="Times New Roman"/>
                <w:b/>
                <w:bCs/>
                <w:color w:val="000000"/>
                <w:sz w:val="20"/>
                <w:szCs w:val="20"/>
                <w:lang w:eastAsia="ru-RU"/>
              </w:rPr>
            </w:pPr>
            <w:r w:rsidRPr="002E5940">
              <w:rPr>
                <w:rFonts w:ascii="Times New Roman" w:eastAsia="Times New Roman" w:hAnsi="Times New Roman" w:cs="Times New Roman"/>
                <w:b/>
                <w:bCs/>
                <w:color w:val="000000"/>
                <w:sz w:val="20"/>
                <w:szCs w:val="20"/>
                <w:lang w:eastAsia="ru-RU"/>
              </w:rPr>
              <w:t>Значение по детализирующему показателю: Общая цена исполненных участником закупки договоров</w:t>
            </w:r>
          </w:p>
        </w:tc>
        <w:tc>
          <w:tcPr>
            <w:tcW w:w="0" w:type="auto"/>
            <w:tcBorders>
              <w:top w:val="single" w:sz="6" w:space="0" w:color="BABABA"/>
              <w:left w:val="single" w:sz="6" w:space="0" w:color="BABABA"/>
              <w:bottom w:val="single" w:sz="6" w:space="0" w:color="BABABA"/>
              <w:right w:val="single" w:sz="6" w:space="0" w:color="BABABA"/>
            </w:tcBorders>
            <w:shd w:val="clear" w:color="auto" w:fill="auto"/>
            <w:tcMar>
              <w:top w:w="15" w:type="dxa"/>
              <w:left w:w="15" w:type="dxa"/>
              <w:bottom w:w="15" w:type="dxa"/>
              <w:right w:w="15" w:type="dxa"/>
            </w:tcMar>
            <w:hideMark/>
          </w:tcPr>
          <w:p w14:paraId="175EE4E0" w14:textId="77777777" w:rsidR="002E5940" w:rsidRPr="002E5940" w:rsidRDefault="002E5940" w:rsidP="002E5940">
            <w:pPr>
              <w:spacing w:before="75" w:after="75" w:line="240" w:lineRule="auto"/>
              <w:jc w:val="center"/>
              <w:rPr>
                <w:rFonts w:ascii="Times New Roman" w:eastAsia="Times New Roman" w:hAnsi="Times New Roman" w:cs="Times New Roman"/>
                <w:b/>
                <w:bCs/>
                <w:color w:val="000000"/>
                <w:sz w:val="20"/>
                <w:szCs w:val="20"/>
                <w:lang w:eastAsia="ru-RU"/>
              </w:rPr>
            </w:pPr>
            <w:r w:rsidRPr="002E5940">
              <w:rPr>
                <w:rFonts w:ascii="Times New Roman" w:eastAsia="Times New Roman" w:hAnsi="Times New Roman" w:cs="Times New Roman"/>
                <w:b/>
                <w:bCs/>
                <w:color w:val="000000"/>
                <w:sz w:val="20"/>
                <w:szCs w:val="20"/>
                <w:lang w:eastAsia="ru-RU"/>
              </w:rPr>
              <w:t>Значение по детализирующему показателю: Наличие у участников закупки специалистов и иных работников определенного уровня квалификации</w:t>
            </w:r>
          </w:p>
        </w:tc>
        <w:tc>
          <w:tcPr>
            <w:tcW w:w="0" w:type="auto"/>
            <w:vMerge/>
            <w:tcBorders>
              <w:top w:val="single" w:sz="6" w:space="0" w:color="BABABA"/>
              <w:left w:val="single" w:sz="6" w:space="0" w:color="BABABA"/>
              <w:bottom w:val="single" w:sz="6" w:space="0" w:color="BABABA"/>
              <w:right w:val="single" w:sz="6" w:space="0" w:color="BABABA"/>
            </w:tcBorders>
            <w:shd w:val="clear" w:color="auto" w:fill="auto"/>
            <w:vAlign w:val="center"/>
            <w:hideMark/>
          </w:tcPr>
          <w:p w14:paraId="2E7F1F5F" w14:textId="77777777" w:rsidR="002E5940" w:rsidRPr="002E5940" w:rsidRDefault="002E5940" w:rsidP="002E5940">
            <w:pPr>
              <w:spacing w:after="0" w:line="240" w:lineRule="auto"/>
              <w:rPr>
                <w:rFonts w:ascii="Times New Roman" w:eastAsia="Times New Roman" w:hAnsi="Times New Roman" w:cs="Times New Roman"/>
                <w:b/>
                <w:bCs/>
                <w:color w:val="000000"/>
                <w:sz w:val="20"/>
                <w:szCs w:val="20"/>
                <w:lang w:eastAsia="ru-RU"/>
              </w:rPr>
            </w:pPr>
          </w:p>
        </w:tc>
      </w:tr>
      <w:tr w:rsidR="002E5940" w:rsidRPr="002E5940" w14:paraId="5E034D03" w14:textId="77777777" w:rsidTr="002E5940">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738BFE86" w14:textId="77777777" w:rsidR="002E5940" w:rsidRPr="002E5940" w:rsidRDefault="002E5940" w:rsidP="002E5940">
            <w:pPr>
              <w:spacing w:before="75" w:after="75" w:line="240" w:lineRule="auto"/>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65517</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5CB0497F"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0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72007FD9"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0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1835AB8F"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0</w:t>
            </w:r>
          </w:p>
        </w:tc>
      </w:tr>
      <w:tr w:rsidR="002E5940" w:rsidRPr="002E5940" w14:paraId="43E08E32" w14:textId="77777777" w:rsidTr="002E5940">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3FAE518B" w14:textId="77777777" w:rsidR="002E5940" w:rsidRPr="002E5940" w:rsidRDefault="002E5940" w:rsidP="002E5940">
            <w:pPr>
              <w:spacing w:before="75" w:after="75" w:line="240" w:lineRule="auto"/>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65779</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1D7B1917"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834 500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167E47CC"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10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059518AE"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31</w:t>
            </w:r>
          </w:p>
        </w:tc>
      </w:tr>
      <w:tr w:rsidR="002E5940" w:rsidRPr="002E5940" w14:paraId="678D7772" w14:textId="77777777" w:rsidTr="002E5940">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18BBFCD7" w14:textId="77777777" w:rsidR="002E5940" w:rsidRPr="002E5940" w:rsidRDefault="002E5940" w:rsidP="002E5940">
            <w:pPr>
              <w:spacing w:before="75" w:after="75" w:line="240" w:lineRule="auto"/>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65484</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7EDF946D"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0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624E0F02"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0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67A2B1D7"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0</w:t>
            </w:r>
          </w:p>
        </w:tc>
      </w:tr>
      <w:tr w:rsidR="002E5940" w:rsidRPr="002E5940" w14:paraId="0214E953" w14:textId="77777777" w:rsidTr="002E5940">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392C314C" w14:textId="77777777" w:rsidR="002E5940" w:rsidRPr="002E5940" w:rsidRDefault="002E5940" w:rsidP="002E5940">
            <w:pPr>
              <w:spacing w:before="75" w:after="75" w:line="240" w:lineRule="auto"/>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65742</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6F6C0520"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31 289 470.84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1E0D98A2"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10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0AA54A02"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60</w:t>
            </w:r>
          </w:p>
        </w:tc>
      </w:tr>
      <w:tr w:rsidR="002E5940" w:rsidRPr="002E5940" w14:paraId="1ED1C995" w14:textId="77777777" w:rsidTr="002E5940">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7747CA46" w14:textId="77777777" w:rsidR="002E5940" w:rsidRPr="002E5940" w:rsidRDefault="002E5940" w:rsidP="002E5940">
            <w:pPr>
              <w:spacing w:before="75" w:after="75" w:line="240" w:lineRule="auto"/>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65916</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1827D752"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0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4B7C20F5"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1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74092B5F"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3</w:t>
            </w:r>
          </w:p>
        </w:tc>
      </w:tr>
      <w:tr w:rsidR="002E5940" w:rsidRPr="002E5940" w14:paraId="6656596E" w14:textId="77777777" w:rsidTr="002E5940">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712F2C85" w14:textId="77777777" w:rsidR="002E5940" w:rsidRPr="002E5940" w:rsidRDefault="002E5940" w:rsidP="002E5940">
            <w:pPr>
              <w:spacing w:before="75" w:after="75" w:line="240" w:lineRule="auto"/>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65876</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39CBF0E3"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0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5FE516FE"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0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72B00901"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0</w:t>
            </w:r>
          </w:p>
        </w:tc>
      </w:tr>
      <w:tr w:rsidR="002E5940" w:rsidRPr="002E5940" w14:paraId="15DF9E42" w14:textId="77777777" w:rsidTr="002E5940">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19B1CAB9" w14:textId="77777777" w:rsidR="002E5940" w:rsidRPr="002E5940" w:rsidRDefault="002E5940" w:rsidP="002E5940">
            <w:pPr>
              <w:spacing w:before="75" w:after="75" w:line="240" w:lineRule="auto"/>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65930</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54BAD50D"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569 160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1E8C3641"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 xml:space="preserve">6 </w:t>
            </w:r>
          </w:p>
        </w:tc>
        <w:tc>
          <w:tcPr>
            <w:tcW w:w="6" w:type="dxa"/>
            <w:tcBorders>
              <w:top w:val="single" w:sz="6" w:space="0" w:color="BABABA"/>
              <w:left w:val="single" w:sz="6" w:space="0" w:color="BABABA"/>
              <w:bottom w:val="single" w:sz="6" w:space="0" w:color="BABABA"/>
              <w:right w:val="single" w:sz="6" w:space="0" w:color="BABABA"/>
            </w:tcBorders>
            <w:shd w:val="clear" w:color="auto" w:fill="auto"/>
            <w:tcMar>
              <w:top w:w="15" w:type="dxa"/>
              <w:left w:w="45" w:type="dxa"/>
              <w:bottom w:w="15" w:type="dxa"/>
              <w:right w:w="45" w:type="dxa"/>
            </w:tcMar>
            <w:hideMark/>
          </w:tcPr>
          <w:p w14:paraId="040A2FFD" w14:textId="77777777" w:rsidR="002E5940" w:rsidRPr="002E5940" w:rsidRDefault="002E5940" w:rsidP="002E5940">
            <w:pPr>
              <w:spacing w:before="75" w:after="75" w:line="240" w:lineRule="auto"/>
              <w:jc w:val="right"/>
              <w:rPr>
                <w:rFonts w:ascii="Times New Roman" w:eastAsia="Times New Roman" w:hAnsi="Times New Roman" w:cs="Times New Roman"/>
                <w:color w:val="033522"/>
                <w:sz w:val="20"/>
                <w:szCs w:val="20"/>
                <w:lang w:eastAsia="ru-RU"/>
              </w:rPr>
            </w:pPr>
            <w:r w:rsidRPr="002E5940">
              <w:rPr>
                <w:rFonts w:ascii="Times New Roman" w:eastAsia="Times New Roman" w:hAnsi="Times New Roman" w:cs="Times New Roman"/>
                <w:color w:val="033522"/>
                <w:sz w:val="20"/>
                <w:szCs w:val="20"/>
                <w:lang w:eastAsia="ru-RU"/>
              </w:rPr>
              <w:t>18.68</w:t>
            </w:r>
          </w:p>
        </w:tc>
      </w:tr>
    </w:tbl>
    <w:p w14:paraId="32069293" w14:textId="77777777" w:rsidR="002E5940" w:rsidRDefault="002E5940" w:rsidP="0006258F">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p>
    <w:p w14:paraId="4BF15321" w14:textId="772020CA" w:rsidR="002E5940" w:rsidRDefault="002E5940" w:rsidP="0006258F">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Pr>
          <w:rFonts w:ascii="Times New Roman" w:hAnsi="Times New Roman" w:cs="Times New Roman"/>
          <w:bCs/>
          <w:iCs/>
          <w:sz w:val="26"/>
          <w:szCs w:val="26"/>
        </w:rPr>
        <w:t>Заявитель отмечает, что Участник</w:t>
      </w:r>
      <w:r w:rsidRPr="002E5940">
        <w:rPr>
          <w:rFonts w:ascii="Times New Roman" w:hAnsi="Times New Roman" w:cs="Times New Roman"/>
          <w:bCs/>
          <w:iCs/>
          <w:sz w:val="26"/>
          <w:szCs w:val="26"/>
        </w:rPr>
        <w:t xml:space="preserve"> приобщил к своей заявке 103 договора на оказание юридических услуг с общей суммой исполненных обязательств в размере 44 410 906 рублей. Однако конкурсная комиссия учла только договоры на общую сумму 834 500 рублей, что, по мнению </w:t>
      </w:r>
      <w:r>
        <w:rPr>
          <w:rFonts w:ascii="Times New Roman" w:hAnsi="Times New Roman" w:cs="Times New Roman"/>
          <w:bCs/>
          <w:iCs/>
          <w:sz w:val="26"/>
          <w:szCs w:val="26"/>
        </w:rPr>
        <w:t>З</w:t>
      </w:r>
      <w:r w:rsidRPr="002E5940">
        <w:rPr>
          <w:rFonts w:ascii="Times New Roman" w:hAnsi="Times New Roman" w:cs="Times New Roman"/>
          <w:bCs/>
          <w:iCs/>
          <w:sz w:val="26"/>
          <w:szCs w:val="26"/>
        </w:rPr>
        <w:t>аявителя, является необоснованным.</w:t>
      </w:r>
    </w:p>
    <w:p w14:paraId="36C4D131" w14:textId="37C450A6" w:rsidR="003C7F7A" w:rsidRDefault="00D542E1" w:rsidP="0006258F">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sidRPr="002E5940">
        <w:rPr>
          <w:rFonts w:ascii="Times New Roman" w:hAnsi="Times New Roman"/>
          <w:sz w:val="26"/>
          <w:szCs w:val="26"/>
        </w:rPr>
        <w:t xml:space="preserve">Комиссией установлено, что в соответствии с </w:t>
      </w:r>
      <w:r w:rsidR="003C7F7A">
        <w:rPr>
          <w:rFonts w:ascii="Times New Roman" w:hAnsi="Times New Roman"/>
          <w:sz w:val="26"/>
          <w:szCs w:val="26"/>
        </w:rPr>
        <w:t xml:space="preserve">положениями </w:t>
      </w:r>
      <w:r w:rsidRPr="002E5940">
        <w:rPr>
          <w:rFonts w:ascii="Times New Roman" w:hAnsi="Times New Roman"/>
          <w:sz w:val="26"/>
          <w:szCs w:val="26"/>
        </w:rPr>
        <w:t xml:space="preserve">требований к содержанию, составу заявки на участие в закупке, инструкция по ее заполнению вторая часть заявки должна </w:t>
      </w:r>
      <w:r w:rsidR="00991B8A" w:rsidRPr="002E5940">
        <w:rPr>
          <w:rFonts w:ascii="Times New Roman" w:hAnsi="Times New Roman"/>
          <w:sz w:val="26"/>
          <w:szCs w:val="26"/>
        </w:rPr>
        <w:t>содержать</w:t>
      </w:r>
      <w:r w:rsidR="003C7F7A">
        <w:rPr>
          <w:rFonts w:ascii="Times New Roman" w:hAnsi="Times New Roman"/>
          <w:sz w:val="26"/>
          <w:szCs w:val="26"/>
        </w:rPr>
        <w:t xml:space="preserve">, в том числе </w:t>
      </w:r>
      <w:r w:rsidR="003C7F7A" w:rsidRPr="003C7F7A">
        <w:rPr>
          <w:rFonts w:ascii="Times New Roman" w:hAnsi="Times New Roman"/>
          <w:sz w:val="26"/>
          <w:szCs w:val="26"/>
        </w:rPr>
        <w:t>документы, подтверждающие квалификацию участника закупки, в случае установления критерия, предусмотренного пунктом 4 части 1 статьи 32 Федерального закона №44-ФЗ и порядком  рассмотрения и оценки заявок на участие в конкурсе согласно Приложению №4</w:t>
      </w:r>
      <w:proofErr w:type="gramEnd"/>
      <w:r w:rsidR="003C7F7A" w:rsidRPr="003C7F7A">
        <w:rPr>
          <w:rFonts w:ascii="Times New Roman" w:hAnsi="Times New Roman"/>
          <w:sz w:val="26"/>
          <w:szCs w:val="26"/>
        </w:rPr>
        <w:t xml:space="preserve"> «Порядок рассмотрения и оценки заявок на участие в конкурсе». Отсутствие таких документов не является основанием для признания заявки не соответствующей требованиям настоящего Федерального закона</w:t>
      </w:r>
      <w:r w:rsidR="003C7F7A">
        <w:rPr>
          <w:rFonts w:ascii="Times New Roman" w:hAnsi="Times New Roman"/>
          <w:sz w:val="26"/>
          <w:szCs w:val="26"/>
        </w:rPr>
        <w:t>.</w:t>
      </w:r>
    </w:p>
    <w:p w14:paraId="7F01824A" w14:textId="43E736FC" w:rsidR="003C7F7A" w:rsidRPr="003C7F7A" w:rsidRDefault="003C7F7A" w:rsidP="003C7F7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w:t>
      </w:r>
      <w:r w:rsidRPr="003C7F7A">
        <w:rPr>
          <w:rFonts w:ascii="Times New Roman" w:hAnsi="Times New Roman"/>
          <w:sz w:val="26"/>
          <w:szCs w:val="26"/>
        </w:rPr>
        <w:t xml:space="preserve">орядком рассмотрения и оценки заявок на участие в конкурсе </w:t>
      </w:r>
      <w:r>
        <w:rPr>
          <w:rFonts w:ascii="Times New Roman" w:hAnsi="Times New Roman"/>
          <w:sz w:val="26"/>
          <w:szCs w:val="26"/>
        </w:rPr>
        <w:t>установлены следующие т</w:t>
      </w:r>
      <w:r w:rsidRPr="003C7F7A">
        <w:rPr>
          <w:rFonts w:ascii="Times New Roman" w:hAnsi="Times New Roman"/>
          <w:sz w:val="26"/>
          <w:szCs w:val="26"/>
        </w:rPr>
        <w:t xml:space="preserve">ребования к документам для </w:t>
      </w:r>
      <w:r>
        <w:rPr>
          <w:rFonts w:ascii="Times New Roman" w:hAnsi="Times New Roman"/>
          <w:sz w:val="26"/>
          <w:szCs w:val="26"/>
        </w:rPr>
        <w:t>д</w:t>
      </w:r>
      <w:r w:rsidRPr="003C7F7A">
        <w:rPr>
          <w:rFonts w:ascii="Times New Roman" w:hAnsi="Times New Roman"/>
          <w:sz w:val="26"/>
          <w:szCs w:val="26"/>
        </w:rPr>
        <w:t>етализирующ</w:t>
      </w:r>
      <w:r>
        <w:rPr>
          <w:rFonts w:ascii="Times New Roman" w:hAnsi="Times New Roman"/>
          <w:sz w:val="26"/>
          <w:szCs w:val="26"/>
        </w:rPr>
        <w:t xml:space="preserve">его </w:t>
      </w:r>
      <w:r w:rsidRPr="003C7F7A">
        <w:rPr>
          <w:rFonts w:ascii="Times New Roman" w:hAnsi="Times New Roman"/>
          <w:sz w:val="26"/>
          <w:szCs w:val="26"/>
        </w:rPr>
        <w:t>показател</w:t>
      </w:r>
      <w:r>
        <w:rPr>
          <w:rFonts w:ascii="Times New Roman" w:hAnsi="Times New Roman"/>
          <w:sz w:val="26"/>
          <w:szCs w:val="26"/>
        </w:rPr>
        <w:t>я</w:t>
      </w:r>
      <w:r w:rsidRPr="003C7F7A">
        <w:rPr>
          <w:rFonts w:ascii="Times New Roman" w:hAnsi="Times New Roman"/>
          <w:sz w:val="26"/>
          <w:szCs w:val="26"/>
        </w:rPr>
        <w:t xml:space="preserve"> оценки «Общая цена исполненных участником закупки договоров»</w:t>
      </w:r>
      <w:r>
        <w:rPr>
          <w:rFonts w:ascii="Times New Roman" w:hAnsi="Times New Roman"/>
          <w:sz w:val="26"/>
          <w:szCs w:val="26"/>
        </w:rPr>
        <w:t>:</w:t>
      </w:r>
    </w:p>
    <w:p w14:paraId="4DE82E03" w14:textId="0B3EE2CE" w:rsidR="003C7F7A" w:rsidRPr="003C7F7A" w:rsidRDefault="003C7F7A" w:rsidP="003C7F7A">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3C7F7A">
        <w:rPr>
          <w:rFonts w:ascii="Times New Roman" w:hAnsi="Times New Roman"/>
          <w:i/>
          <w:iCs/>
          <w:sz w:val="26"/>
          <w:szCs w:val="26"/>
        </w:rPr>
        <w:t>«Требования к документам для оценки показателя:</w:t>
      </w:r>
    </w:p>
    <w:p w14:paraId="5F39F6F0" w14:textId="77777777" w:rsidR="003C7F7A" w:rsidRPr="003C7F7A" w:rsidRDefault="003C7F7A" w:rsidP="003C7F7A">
      <w:pPr>
        <w:widowControl w:val="0"/>
        <w:tabs>
          <w:tab w:val="left" w:pos="993"/>
        </w:tabs>
        <w:autoSpaceDE w:val="0"/>
        <w:autoSpaceDN w:val="0"/>
        <w:adjustRightInd w:val="0"/>
        <w:spacing w:after="0" w:line="240" w:lineRule="auto"/>
        <w:ind w:firstLine="709"/>
        <w:jc w:val="both"/>
        <w:rPr>
          <w:rFonts w:ascii="Times New Roman" w:hAnsi="Times New Roman"/>
          <w:b/>
          <w:bCs/>
          <w:i/>
          <w:iCs/>
          <w:sz w:val="26"/>
          <w:szCs w:val="26"/>
        </w:rPr>
      </w:pPr>
      <w:proofErr w:type="gramStart"/>
      <w:r w:rsidRPr="003C7F7A">
        <w:rPr>
          <w:rFonts w:ascii="Times New Roman" w:hAnsi="Times New Roman"/>
          <w:b/>
          <w:bCs/>
          <w:i/>
          <w:iCs/>
          <w:sz w:val="26"/>
          <w:szCs w:val="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исключительно контракты, заключенные и исполненные в соответствии с Законом о контрактной системе, и договоры, заключенные и исполненные в соответствии с Федеральным законом от 18.07.2011 № 223-ФЗ «О закупках товаров, работ, услуг отдельными видами юридических лиц», предмет которых сопоставим с предметом контракта, заключаемого по</w:t>
      </w:r>
      <w:proofErr w:type="gramEnd"/>
      <w:r w:rsidRPr="003C7F7A">
        <w:rPr>
          <w:rFonts w:ascii="Times New Roman" w:hAnsi="Times New Roman"/>
          <w:b/>
          <w:bCs/>
          <w:i/>
          <w:iCs/>
          <w:sz w:val="26"/>
          <w:szCs w:val="26"/>
        </w:rPr>
        <w:t xml:space="preserve"> результатам закупки, а именно контракт (договор), предусматривающий оказание юридических услуг по защите прав и/или законных интересов в арбитражных судах </w:t>
      </w:r>
      <w:r w:rsidRPr="003C7F7A">
        <w:rPr>
          <w:rFonts w:ascii="Times New Roman" w:hAnsi="Times New Roman"/>
          <w:b/>
          <w:bCs/>
          <w:i/>
          <w:iCs/>
          <w:sz w:val="26"/>
          <w:szCs w:val="26"/>
        </w:rPr>
        <w:lastRenderedPageBreak/>
        <w:t>и/или судах общей юрисдикции.</w:t>
      </w:r>
    </w:p>
    <w:p w14:paraId="4DC34AD3" w14:textId="77777777" w:rsidR="003C7F7A" w:rsidRPr="003C7F7A" w:rsidRDefault="003C7F7A" w:rsidP="003C7F7A">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3C7F7A">
        <w:rPr>
          <w:rFonts w:ascii="Times New Roman" w:hAnsi="Times New Roman"/>
          <w:i/>
          <w:iCs/>
          <w:sz w:val="26"/>
          <w:szCs w:val="26"/>
        </w:rPr>
        <w:t>Предельное максимальное значение составляет 24 948 000,00 руб.</w:t>
      </w:r>
    </w:p>
    <w:p w14:paraId="581A613C" w14:textId="77777777" w:rsidR="003C7F7A" w:rsidRPr="003C7F7A" w:rsidRDefault="003C7F7A" w:rsidP="003C7F7A">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3C7F7A">
        <w:rPr>
          <w:rFonts w:ascii="Times New Roman" w:hAnsi="Times New Roman"/>
          <w:i/>
          <w:iCs/>
          <w:sz w:val="26"/>
          <w:szCs w:val="26"/>
        </w:rPr>
        <w:t>Перечень документов, подтверждающих наличие у участника закупки опыта выполнения работы (оказания услуги), связанного с предметом контракта:</w:t>
      </w:r>
    </w:p>
    <w:p w14:paraId="071119CF" w14:textId="77777777" w:rsidR="003C7F7A" w:rsidRPr="003C7F7A" w:rsidRDefault="003C7F7A" w:rsidP="003C7F7A">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3C7F7A">
        <w:rPr>
          <w:rFonts w:ascii="Times New Roman" w:hAnsi="Times New Roman"/>
          <w:i/>
          <w:iCs/>
          <w:sz w:val="26"/>
          <w:szCs w:val="26"/>
        </w:rPr>
        <w:t xml:space="preserve">- исполненный договор (договоры); </w:t>
      </w:r>
    </w:p>
    <w:p w14:paraId="3617D9F7" w14:textId="77777777" w:rsidR="003C7F7A" w:rsidRPr="003C7F7A" w:rsidRDefault="003C7F7A" w:rsidP="003C7F7A">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3C7F7A">
        <w:rPr>
          <w:rFonts w:ascii="Times New Roman" w:hAnsi="Times New Roman"/>
          <w:i/>
          <w:iCs/>
          <w:sz w:val="26"/>
          <w:szCs w:val="26"/>
        </w:rPr>
        <w:t>- дополнительные соглашения, соглашение о расторжении (при наличии);</w:t>
      </w:r>
    </w:p>
    <w:p w14:paraId="4C11A24F" w14:textId="77777777" w:rsidR="003C7F7A" w:rsidRPr="003C7F7A" w:rsidRDefault="003C7F7A" w:rsidP="003C7F7A">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3C7F7A">
        <w:rPr>
          <w:rFonts w:ascii="Times New Roman" w:hAnsi="Times New Roman"/>
          <w:i/>
          <w:iCs/>
          <w:sz w:val="26"/>
          <w:szCs w:val="26"/>
        </w:rPr>
        <w:t xml:space="preserve">- акт (акты) приемки выполненных работ/оказанных услуг, составленные при исполнении такого договора (договоров), </w:t>
      </w:r>
      <w:proofErr w:type="gramStart"/>
      <w:r w:rsidRPr="003C7F7A">
        <w:rPr>
          <w:rFonts w:ascii="Times New Roman" w:hAnsi="Times New Roman"/>
          <w:i/>
          <w:iCs/>
          <w:sz w:val="26"/>
          <w:szCs w:val="26"/>
        </w:rPr>
        <w:t>последний акт, составленный при исполнении договора должен быть подписан</w:t>
      </w:r>
      <w:proofErr w:type="gramEnd"/>
      <w:r w:rsidRPr="003C7F7A">
        <w:rPr>
          <w:rFonts w:ascii="Times New Roman" w:hAnsi="Times New Roman"/>
          <w:i/>
          <w:iCs/>
          <w:sz w:val="26"/>
          <w:szCs w:val="26"/>
        </w:rPr>
        <w:t xml:space="preserve"> не ранее чем за 5 лет до даты окончания срока подачи заявок.</w:t>
      </w:r>
    </w:p>
    <w:p w14:paraId="5B8C98C6" w14:textId="77777777" w:rsidR="003C7F7A" w:rsidRPr="003C7F7A" w:rsidRDefault="003C7F7A" w:rsidP="003C7F7A">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3C7F7A">
        <w:rPr>
          <w:rFonts w:ascii="Times New Roman" w:hAnsi="Times New Roman"/>
          <w:i/>
          <w:iCs/>
          <w:sz w:val="26"/>
          <w:szCs w:val="26"/>
        </w:rPr>
        <w:t>К оценке принимаются исключительно исполненные договоры, при исполнении которых исполнителем исполнены требования об уплате неустоек (штрафов, пеней) (в случае начисления неустоек).</w:t>
      </w:r>
    </w:p>
    <w:p w14:paraId="3BCDC93C" w14:textId="77777777" w:rsidR="003C7F7A" w:rsidRPr="003C7F7A" w:rsidRDefault="003C7F7A" w:rsidP="003C7F7A">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proofErr w:type="gramStart"/>
      <w:r w:rsidRPr="003C7F7A">
        <w:rPr>
          <w:rFonts w:ascii="Times New Roman" w:hAnsi="Times New Roman"/>
          <w:i/>
          <w:iCs/>
          <w:sz w:val="26"/>
          <w:szCs w:val="26"/>
        </w:rPr>
        <w:t>Если, представленные к оценке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ЕИС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w:t>
      </w:r>
      <w:proofErr w:type="gramEnd"/>
      <w:r w:rsidRPr="003C7F7A">
        <w:rPr>
          <w:rFonts w:ascii="Times New Roman" w:hAnsi="Times New Roman"/>
          <w:i/>
          <w:iCs/>
          <w:sz w:val="26"/>
          <w:szCs w:val="26"/>
        </w:rPr>
        <w:t xml:space="preserve"> реестра.</w:t>
      </w:r>
    </w:p>
    <w:p w14:paraId="60ADCC73" w14:textId="1CD05194" w:rsidR="003C7F7A" w:rsidRPr="003C7F7A" w:rsidRDefault="003C7F7A" w:rsidP="003C7F7A">
      <w:pPr>
        <w:widowControl w:val="0"/>
        <w:tabs>
          <w:tab w:val="left" w:pos="993"/>
        </w:tabs>
        <w:autoSpaceDE w:val="0"/>
        <w:autoSpaceDN w:val="0"/>
        <w:adjustRightInd w:val="0"/>
        <w:spacing w:after="0" w:line="240" w:lineRule="auto"/>
        <w:ind w:firstLine="709"/>
        <w:jc w:val="both"/>
        <w:rPr>
          <w:rFonts w:ascii="Times New Roman" w:hAnsi="Times New Roman"/>
          <w:b/>
          <w:bCs/>
          <w:i/>
          <w:iCs/>
          <w:sz w:val="26"/>
          <w:szCs w:val="26"/>
        </w:rPr>
      </w:pPr>
      <w:r w:rsidRPr="003C7F7A">
        <w:rPr>
          <w:rFonts w:ascii="Times New Roman" w:hAnsi="Times New Roman"/>
          <w:b/>
          <w:bCs/>
          <w:i/>
          <w:iCs/>
          <w:sz w:val="26"/>
          <w:szCs w:val="26"/>
        </w:rPr>
        <w:t>К оценке принимаются документы, в случае их представления в заявке в полном объеме и со всеми приложениями, такие документы направляются в форме электронных документов или в форме электронных образов бумажных документов».</w:t>
      </w:r>
    </w:p>
    <w:p w14:paraId="224C59EE" w14:textId="77777777" w:rsidR="005935B7" w:rsidRDefault="005935B7" w:rsidP="005935B7">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5935B7">
        <w:rPr>
          <w:rFonts w:ascii="Times New Roman" w:hAnsi="Times New Roman"/>
          <w:sz w:val="26"/>
          <w:szCs w:val="26"/>
        </w:rPr>
        <w:t xml:space="preserve">Проанализировав представленные Заказчиком в адрес Ленинградского УФАС России разъяснения результатов открытого конкурса в электронной форме, Комиссия установила, что конкурсная комиссия правомерно руководствовалась положениями порядка рассмотрения и оценки заявок, являющегося приложением к извещению об осуществлении закупки. </w:t>
      </w:r>
    </w:p>
    <w:p w14:paraId="101C8A18" w14:textId="5C12148A" w:rsidR="005935B7" w:rsidRPr="005935B7" w:rsidRDefault="005935B7" w:rsidP="005935B7">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Конкурсная комиссия </w:t>
      </w:r>
      <w:r w:rsidRPr="005935B7">
        <w:rPr>
          <w:rFonts w:ascii="Times New Roman" w:hAnsi="Times New Roman"/>
          <w:sz w:val="26"/>
          <w:szCs w:val="26"/>
        </w:rPr>
        <w:t>учла только те договоры, которые соответствовали требованиям</w:t>
      </w:r>
      <w:r>
        <w:rPr>
          <w:rFonts w:ascii="Times New Roman" w:hAnsi="Times New Roman"/>
          <w:sz w:val="26"/>
          <w:szCs w:val="26"/>
        </w:rPr>
        <w:t xml:space="preserve"> установленным порядком оценки</w:t>
      </w:r>
      <w:r w:rsidRPr="005935B7">
        <w:rPr>
          <w:rFonts w:ascii="Times New Roman" w:hAnsi="Times New Roman"/>
          <w:sz w:val="26"/>
          <w:szCs w:val="26"/>
        </w:rPr>
        <w:t>. Остальные договоры были отклонены по причине:</w:t>
      </w:r>
    </w:p>
    <w:p w14:paraId="31EA7803" w14:textId="77777777" w:rsidR="005935B7" w:rsidRPr="005935B7" w:rsidRDefault="005935B7" w:rsidP="005935B7">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5935B7">
        <w:rPr>
          <w:rFonts w:ascii="Times New Roman" w:hAnsi="Times New Roman"/>
          <w:sz w:val="26"/>
          <w:szCs w:val="26"/>
        </w:rPr>
        <w:t>- Несоответствия законодательным требованиям;</w:t>
      </w:r>
    </w:p>
    <w:p w14:paraId="0B0AD4E6" w14:textId="0017B0DF" w:rsidR="005935B7" w:rsidRPr="005935B7" w:rsidRDefault="005935B7" w:rsidP="005935B7">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5935B7">
        <w:rPr>
          <w:rFonts w:ascii="Times New Roman" w:hAnsi="Times New Roman"/>
          <w:sz w:val="26"/>
          <w:szCs w:val="26"/>
        </w:rPr>
        <w:t>- Неполноты документов</w:t>
      </w:r>
      <w:r w:rsidR="001D5E0F">
        <w:rPr>
          <w:rFonts w:ascii="Times New Roman" w:hAnsi="Times New Roman"/>
          <w:sz w:val="26"/>
          <w:szCs w:val="26"/>
        </w:rPr>
        <w:t>.</w:t>
      </w:r>
    </w:p>
    <w:p w14:paraId="37CCA172" w14:textId="3A310B22" w:rsidR="00F16BD1" w:rsidRDefault="001D5E0F" w:rsidP="007C756D">
      <w:pPr>
        <w:widowControl w:val="0"/>
        <w:tabs>
          <w:tab w:val="left" w:pos="993"/>
        </w:tabs>
        <w:autoSpaceDE w:val="0"/>
        <w:autoSpaceDN w:val="0"/>
        <w:adjustRightInd w:val="0"/>
        <w:spacing w:after="0" w:line="240" w:lineRule="auto"/>
        <w:ind w:firstLine="709"/>
        <w:jc w:val="both"/>
        <w:rPr>
          <w:rFonts w:ascii="Times New Roman" w:hAnsi="Times New Roman"/>
          <w:iCs/>
          <w:sz w:val="26"/>
          <w:szCs w:val="26"/>
        </w:rPr>
      </w:pPr>
      <w:r>
        <w:rPr>
          <w:rFonts w:ascii="Times New Roman" w:hAnsi="Times New Roman"/>
          <w:sz w:val="26"/>
          <w:szCs w:val="26"/>
        </w:rPr>
        <w:t>В частности, и</w:t>
      </w:r>
      <w:r w:rsidR="005935B7">
        <w:rPr>
          <w:rFonts w:ascii="Times New Roman" w:hAnsi="Times New Roman"/>
          <w:sz w:val="26"/>
          <w:szCs w:val="26"/>
        </w:rPr>
        <w:t>з</w:t>
      </w:r>
      <w:r w:rsidR="008B6784" w:rsidRPr="005935B7">
        <w:rPr>
          <w:rFonts w:ascii="Times New Roman" w:hAnsi="Times New Roman"/>
          <w:sz w:val="26"/>
          <w:szCs w:val="26"/>
        </w:rPr>
        <w:t xml:space="preserve"> </w:t>
      </w:r>
      <w:r>
        <w:rPr>
          <w:rFonts w:ascii="Times New Roman" w:hAnsi="Times New Roman"/>
          <w:sz w:val="26"/>
          <w:szCs w:val="26"/>
        </w:rPr>
        <w:t>материалов</w:t>
      </w:r>
      <w:r w:rsidR="005935B7">
        <w:rPr>
          <w:rFonts w:ascii="Times New Roman" w:hAnsi="Times New Roman"/>
          <w:sz w:val="26"/>
          <w:szCs w:val="26"/>
        </w:rPr>
        <w:t xml:space="preserve"> дела </w:t>
      </w:r>
      <w:r w:rsidR="008B6784" w:rsidRPr="005935B7">
        <w:rPr>
          <w:rFonts w:ascii="Times New Roman" w:hAnsi="Times New Roman"/>
          <w:sz w:val="26"/>
          <w:szCs w:val="26"/>
        </w:rPr>
        <w:t>по каждому из договоров</w:t>
      </w:r>
      <w:r w:rsidR="005935B7">
        <w:rPr>
          <w:rFonts w:ascii="Times New Roman" w:hAnsi="Times New Roman"/>
          <w:sz w:val="26"/>
          <w:szCs w:val="26"/>
        </w:rPr>
        <w:t xml:space="preserve"> следует</w:t>
      </w:r>
      <w:r w:rsidR="008B6784" w:rsidRPr="005935B7">
        <w:rPr>
          <w:rFonts w:ascii="Times New Roman" w:hAnsi="Times New Roman"/>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5008"/>
        <w:gridCol w:w="4634"/>
      </w:tblGrid>
      <w:tr w:rsidR="003C7F7A" w:rsidRPr="003C7F7A" w14:paraId="13C1A495" w14:textId="77777777" w:rsidTr="005935B7">
        <w:tc>
          <w:tcPr>
            <w:tcW w:w="497" w:type="dxa"/>
            <w:tcBorders>
              <w:top w:val="single" w:sz="4" w:space="0" w:color="auto"/>
              <w:left w:val="single" w:sz="4" w:space="0" w:color="auto"/>
              <w:bottom w:val="single" w:sz="4" w:space="0" w:color="auto"/>
              <w:right w:val="single" w:sz="4" w:space="0" w:color="auto"/>
            </w:tcBorders>
            <w:hideMark/>
          </w:tcPr>
          <w:p w14:paraId="1D3E0131" w14:textId="77777777" w:rsidR="003C7F7A" w:rsidRPr="003C7F7A" w:rsidRDefault="003C7F7A" w:rsidP="003C7F7A">
            <w:pPr>
              <w:spacing w:after="0" w:line="240" w:lineRule="auto"/>
              <w:jc w:val="both"/>
              <w:rPr>
                <w:rFonts w:ascii="Times New Roman" w:eastAsia="Times New Roman" w:hAnsi="Times New Roman" w:cs="Times New Roman"/>
                <w:bCs/>
                <w:sz w:val="20"/>
                <w:szCs w:val="20"/>
              </w:rPr>
            </w:pPr>
            <w:r w:rsidRPr="003C7F7A">
              <w:rPr>
                <w:rFonts w:ascii="Times New Roman" w:eastAsia="Times New Roman" w:hAnsi="Times New Roman" w:cs="Times New Roman"/>
                <w:bCs/>
                <w:sz w:val="20"/>
                <w:szCs w:val="20"/>
              </w:rPr>
              <w:t>№</w:t>
            </w:r>
          </w:p>
        </w:tc>
        <w:tc>
          <w:tcPr>
            <w:tcW w:w="5008" w:type="dxa"/>
            <w:tcBorders>
              <w:top w:val="single" w:sz="4" w:space="0" w:color="auto"/>
              <w:left w:val="single" w:sz="4" w:space="0" w:color="auto"/>
              <w:bottom w:val="single" w:sz="4" w:space="0" w:color="auto"/>
              <w:right w:val="single" w:sz="4" w:space="0" w:color="auto"/>
            </w:tcBorders>
            <w:hideMark/>
          </w:tcPr>
          <w:p w14:paraId="6EC064FA" w14:textId="77777777" w:rsidR="003C7F7A" w:rsidRPr="003C7F7A" w:rsidRDefault="003C7F7A" w:rsidP="003C7F7A">
            <w:pPr>
              <w:spacing w:after="0" w:line="240" w:lineRule="auto"/>
              <w:jc w:val="center"/>
              <w:rPr>
                <w:rFonts w:ascii="Times New Roman" w:eastAsia="Times New Roman" w:hAnsi="Times New Roman" w:cs="Times New Roman"/>
                <w:bCs/>
                <w:sz w:val="20"/>
                <w:szCs w:val="20"/>
              </w:rPr>
            </w:pPr>
            <w:r w:rsidRPr="003C7F7A">
              <w:rPr>
                <w:rFonts w:ascii="Times New Roman" w:eastAsia="Times New Roman" w:hAnsi="Times New Roman" w:cs="Times New Roman"/>
                <w:bCs/>
                <w:sz w:val="20"/>
                <w:szCs w:val="20"/>
              </w:rPr>
              <w:t>Номер контракта. Наименование контракта.</w:t>
            </w:r>
          </w:p>
        </w:tc>
        <w:tc>
          <w:tcPr>
            <w:tcW w:w="4634" w:type="dxa"/>
            <w:tcBorders>
              <w:top w:val="single" w:sz="4" w:space="0" w:color="auto"/>
              <w:left w:val="single" w:sz="4" w:space="0" w:color="auto"/>
              <w:bottom w:val="single" w:sz="4" w:space="0" w:color="auto"/>
              <w:right w:val="single" w:sz="4" w:space="0" w:color="auto"/>
            </w:tcBorders>
            <w:hideMark/>
          </w:tcPr>
          <w:p w14:paraId="65EEC327" w14:textId="77777777" w:rsidR="003C7F7A" w:rsidRPr="003C7F7A" w:rsidRDefault="003C7F7A" w:rsidP="003C7F7A">
            <w:pPr>
              <w:spacing w:after="0" w:line="240" w:lineRule="auto"/>
              <w:jc w:val="center"/>
              <w:rPr>
                <w:rFonts w:ascii="Times New Roman" w:eastAsia="Times New Roman" w:hAnsi="Times New Roman" w:cs="Times New Roman"/>
                <w:bCs/>
                <w:sz w:val="20"/>
                <w:szCs w:val="20"/>
              </w:rPr>
            </w:pPr>
            <w:r w:rsidRPr="003C7F7A">
              <w:rPr>
                <w:rFonts w:ascii="Times New Roman" w:eastAsia="Times New Roman" w:hAnsi="Times New Roman" w:cs="Times New Roman"/>
                <w:bCs/>
                <w:sz w:val="20"/>
                <w:szCs w:val="20"/>
              </w:rPr>
              <w:t>Обоснование решения</w:t>
            </w:r>
          </w:p>
        </w:tc>
      </w:tr>
      <w:tr w:rsidR="003C7F7A" w:rsidRPr="003C7F7A" w14:paraId="78F6A4D7" w14:textId="77777777" w:rsidTr="005935B7">
        <w:tc>
          <w:tcPr>
            <w:tcW w:w="497" w:type="dxa"/>
            <w:tcBorders>
              <w:top w:val="single" w:sz="4" w:space="0" w:color="auto"/>
              <w:left w:val="single" w:sz="4" w:space="0" w:color="auto"/>
              <w:bottom w:val="single" w:sz="4" w:space="0" w:color="auto"/>
              <w:right w:val="single" w:sz="4" w:space="0" w:color="auto"/>
            </w:tcBorders>
            <w:hideMark/>
          </w:tcPr>
          <w:p w14:paraId="06D3B3C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1</w:t>
            </w:r>
          </w:p>
        </w:tc>
        <w:tc>
          <w:tcPr>
            <w:tcW w:w="5008" w:type="dxa"/>
            <w:tcBorders>
              <w:top w:val="single" w:sz="4" w:space="0" w:color="auto"/>
              <w:left w:val="single" w:sz="4" w:space="0" w:color="auto"/>
              <w:bottom w:val="single" w:sz="4" w:space="0" w:color="auto"/>
              <w:right w:val="single" w:sz="4" w:space="0" w:color="auto"/>
            </w:tcBorders>
          </w:tcPr>
          <w:p w14:paraId="02A5D136"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от 12 апреля 2023 года</w:t>
            </w:r>
          </w:p>
          <w:p w14:paraId="2E57C342"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от 25 января 2023 года</w:t>
            </w:r>
          </w:p>
          <w:p w14:paraId="77EA8F1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аутсорсинга на оказание юридических услуг 1 января 2022 года</w:t>
            </w:r>
          </w:p>
          <w:p w14:paraId="7C81886D"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1 апреля 2022 года</w:t>
            </w:r>
          </w:p>
          <w:p w14:paraId="105BBAA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от 3 июля 2023 года</w:t>
            </w:r>
          </w:p>
          <w:p w14:paraId="2A1478A7"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7 октября 2021 года</w:t>
            </w:r>
          </w:p>
          <w:p w14:paraId="6E656C4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от 17 мая 2023 года</w:t>
            </w:r>
          </w:p>
          <w:p w14:paraId="43F859F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от 17 августа 2023 года</w:t>
            </w:r>
          </w:p>
          <w:p w14:paraId="29A0B8D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от 17 октября 2022 года</w:t>
            </w:r>
          </w:p>
          <w:p w14:paraId="15DFF4F6"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20 июля 2021 года</w:t>
            </w:r>
          </w:p>
          <w:p w14:paraId="4BC54793"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lastRenderedPageBreak/>
              <w:t>Договор поручения 23 августа 2022 года</w:t>
            </w:r>
          </w:p>
          <w:p w14:paraId="6A57B3C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от 27 июля 2023 года</w:t>
            </w:r>
          </w:p>
          <w:p w14:paraId="4199EB22"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от 29 июня 2023 года</w:t>
            </w:r>
          </w:p>
          <w:p w14:paraId="48DE5683"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31 марта 2021 года</w:t>
            </w:r>
          </w:p>
          <w:p w14:paraId="14A9AD4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1 мая 2022 года</w:t>
            </w:r>
          </w:p>
          <w:p w14:paraId="4C69D795"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1 ноября 2021 года</w:t>
            </w:r>
          </w:p>
          <w:p w14:paraId="138057F5"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7 мая 2021 года</w:t>
            </w:r>
          </w:p>
          <w:p w14:paraId="3DBB09E7"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аутсорсинга на оказание юридических услуг 8 сентября 2022 года</w:t>
            </w:r>
          </w:p>
          <w:p w14:paraId="4B77A9BA"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10 ноября 2022 года</w:t>
            </w:r>
          </w:p>
          <w:p w14:paraId="48B710F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10 ноября 2022 года</w:t>
            </w:r>
          </w:p>
          <w:p w14:paraId="3213EAF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22 июня 2022 года</w:t>
            </w:r>
          </w:p>
          <w:p w14:paraId="4129E7E3"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25 мая 2022 года</w:t>
            </w:r>
          </w:p>
          <w:p w14:paraId="7FB1C75A"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№788/50/2021 1 ноября 2021 года</w:t>
            </w:r>
          </w:p>
          <w:p w14:paraId="6239CA5E"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1 июля 2022 года</w:t>
            </w:r>
          </w:p>
          <w:p w14:paraId="5E156FF5"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30 декабря 2022 года</w:t>
            </w:r>
          </w:p>
          <w:p w14:paraId="7774F4D9"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23 мая 2023 года</w:t>
            </w:r>
          </w:p>
          <w:p w14:paraId="5CE229C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17 ноября 2022 года</w:t>
            </w:r>
          </w:p>
          <w:p w14:paraId="6B69CEB9"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9 февраля 2023 года</w:t>
            </w:r>
          </w:p>
          <w:p w14:paraId="552C6CB7"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аутсорсинга на оказание юридических услуг 1 января 2022 года</w:t>
            </w:r>
          </w:p>
          <w:p w14:paraId="24539CB2"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22 ноября 2022 года</w:t>
            </w:r>
          </w:p>
          <w:p w14:paraId="36AF27F0"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21 марта 2024 года</w:t>
            </w:r>
          </w:p>
          <w:p w14:paraId="789C02C4"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22 августа 2023 года</w:t>
            </w:r>
          </w:p>
          <w:p w14:paraId="14231E94"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16 июля 2024 года</w:t>
            </w:r>
          </w:p>
          <w:p w14:paraId="2258D38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16 ноября 2023 года</w:t>
            </w:r>
          </w:p>
          <w:p w14:paraId="44B7D1FC"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23 августа 2022 года</w:t>
            </w:r>
          </w:p>
          <w:p w14:paraId="5AFF989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20 мая 2024 года</w:t>
            </w:r>
          </w:p>
          <w:p w14:paraId="1A8EF111"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18 марта 2024 года</w:t>
            </w:r>
          </w:p>
          <w:p w14:paraId="78C2E2D4"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13 марта 2024 года</w:t>
            </w:r>
          </w:p>
          <w:p w14:paraId="6784CE0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1 февраля 2024 года</w:t>
            </w:r>
          </w:p>
          <w:p w14:paraId="6CE1F6C7"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21 марта 2024 года</w:t>
            </w:r>
          </w:p>
          <w:p w14:paraId="33C52EA0"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29 марта 2024 года</w:t>
            </w:r>
          </w:p>
          <w:p w14:paraId="2E9A6D31"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6 ноября 2024 года</w:t>
            </w:r>
          </w:p>
          <w:p w14:paraId="755BCC0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по сопровождению деятельности 25 января 2024 года</w:t>
            </w:r>
          </w:p>
          <w:p w14:paraId="5DB064C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2 июля 2024 года</w:t>
            </w:r>
          </w:p>
          <w:p w14:paraId="531797A3"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25 декабря 2023 года</w:t>
            </w:r>
          </w:p>
          <w:p w14:paraId="4B212487"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31 января 2024 года</w:t>
            </w:r>
          </w:p>
          <w:p w14:paraId="5183207D"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17 мая 2024 года</w:t>
            </w:r>
          </w:p>
          <w:p w14:paraId="2E824642"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25 июля 2023 года</w:t>
            </w:r>
          </w:p>
          <w:p w14:paraId="56CE2C90"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по сопровождению деятельности 11 сентября 2023 года</w:t>
            </w:r>
          </w:p>
          <w:p w14:paraId="3E90814E"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24 января 2024 года</w:t>
            </w:r>
          </w:p>
          <w:p w14:paraId="48BD63E1"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10 апреля 2024 года</w:t>
            </w:r>
          </w:p>
          <w:p w14:paraId="24AD80B6"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поручения 17 ноября 2022 года</w:t>
            </w:r>
          </w:p>
          <w:p w14:paraId="2F2F9505"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оказания юридических услуг 14 апреля 2023 года</w:t>
            </w:r>
          </w:p>
          <w:p w14:paraId="4F749E8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lastRenderedPageBreak/>
              <w:t>Договор оказания юридических услуг 30 августа 2023 года</w:t>
            </w:r>
          </w:p>
          <w:p w14:paraId="47F3A133"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p>
        </w:tc>
        <w:tc>
          <w:tcPr>
            <w:tcW w:w="4634" w:type="dxa"/>
            <w:tcBorders>
              <w:top w:val="single" w:sz="4" w:space="0" w:color="auto"/>
              <w:left w:val="single" w:sz="4" w:space="0" w:color="auto"/>
              <w:bottom w:val="single" w:sz="4" w:space="0" w:color="auto"/>
              <w:right w:val="single" w:sz="4" w:space="0" w:color="auto"/>
            </w:tcBorders>
            <w:hideMark/>
          </w:tcPr>
          <w:p w14:paraId="687C05C7" w14:textId="77777777" w:rsidR="003C7F7A" w:rsidRPr="003C7F7A" w:rsidRDefault="003C7F7A" w:rsidP="003C7F7A">
            <w:pPr>
              <w:autoSpaceDE w:val="0"/>
              <w:autoSpaceDN w:val="0"/>
              <w:adjustRightInd w:val="0"/>
              <w:spacing w:after="0" w:line="240" w:lineRule="auto"/>
              <w:jc w:val="both"/>
              <w:rPr>
                <w:rFonts w:ascii="Times New Roman" w:eastAsia="Times New Roman" w:hAnsi="Times New Roman" w:cs="Times New Roman"/>
                <w:color w:val="000000"/>
                <w:sz w:val="20"/>
                <w:szCs w:val="20"/>
              </w:rPr>
            </w:pPr>
            <w:proofErr w:type="gramStart"/>
            <w:r w:rsidRPr="003C7F7A">
              <w:rPr>
                <w:rFonts w:ascii="Times New Roman" w:eastAsia="Times New Roman" w:hAnsi="Times New Roman" w:cs="Times New Roman"/>
                <w:color w:val="000000"/>
                <w:sz w:val="20"/>
                <w:szCs w:val="20"/>
              </w:rPr>
              <w:lastRenderedPageBreak/>
              <w:t xml:space="preserve">Согласно порядку рассмотрения и оценки заявок на участие в конкурсе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исключительно контракты, заключенные и исполненные в соответствии с </w:t>
            </w:r>
            <w:r w:rsidRPr="003C7F7A">
              <w:rPr>
                <w:rFonts w:ascii="Times New Roman" w:eastAsia="Times New Roman" w:hAnsi="Times New Roman" w:cs="Times New Roman"/>
                <w:b/>
                <w:color w:val="000000"/>
                <w:sz w:val="20"/>
                <w:szCs w:val="20"/>
              </w:rPr>
              <w:t>Законом о контрактной системе, и договоры, заключенные и исполненные в соответствии с Федеральным законом от 18.07.2011 № 223-ФЗ «О закупках товаров, работ, услуг отдельными видами</w:t>
            </w:r>
            <w:proofErr w:type="gramEnd"/>
            <w:r w:rsidRPr="003C7F7A">
              <w:rPr>
                <w:rFonts w:ascii="Times New Roman" w:eastAsia="Times New Roman" w:hAnsi="Times New Roman" w:cs="Times New Roman"/>
                <w:b/>
                <w:color w:val="000000"/>
                <w:sz w:val="20"/>
                <w:szCs w:val="20"/>
              </w:rPr>
              <w:t xml:space="preserve"> юридических лиц», </w:t>
            </w:r>
            <w:r w:rsidRPr="003C7F7A">
              <w:rPr>
                <w:rFonts w:ascii="Times New Roman" w:eastAsia="Times New Roman" w:hAnsi="Times New Roman" w:cs="Times New Roman"/>
                <w:color w:val="000000"/>
                <w:sz w:val="20"/>
                <w:szCs w:val="20"/>
              </w:rPr>
              <w:t>представленные договоры не соответствуют данному требованию.</w:t>
            </w:r>
          </w:p>
        </w:tc>
      </w:tr>
      <w:tr w:rsidR="003C7F7A" w:rsidRPr="003C7F7A" w14:paraId="2D30B26E" w14:textId="77777777" w:rsidTr="005935B7">
        <w:tc>
          <w:tcPr>
            <w:tcW w:w="497" w:type="dxa"/>
            <w:tcBorders>
              <w:top w:val="single" w:sz="4" w:space="0" w:color="auto"/>
              <w:left w:val="single" w:sz="4" w:space="0" w:color="auto"/>
              <w:bottom w:val="single" w:sz="4" w:space="0" w:color="auto"/>
              <w:right w:val="single" w:sz="4" w:space="0" w:color="auto"/>
            </w:tcBorders>
            <w:hideMark/>
          </w:tcPr>
          <w:p w14:paraId="291ECE7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lastRenderedPageBreak/>
              <w:t>2</w:t>
            </w:r>
          </w:p>
        </w:tc>
        <w:tc>
          <w:tcPr>
            <w:tcW w:w="5008" w:type="dxa"/>
            <w:tcBorders>
              <w:top w:val="single" w:sz="4" w:space="0" w:color="auto"/>
              <w:left w:val="single" w:sz="4" w:space="0" w:color="auto"/>
              <w:bottom w:val="single" w:sz="4" w:space="0" w:color="auto"/>
              <w:right w:val="single" w:sz="4" w:space="0" w:color="auto"/>
            </w:tcBorders>
            <w:hideMark/>
          </w:tcPr>
          <w:p w14:paraId="1DE4209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ПОРУЧЕНИЕ №1</w:t>
            </w:r>
          </w:p>
          <w:p w14:paraId="53C448B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ПОРУЧЕНИЕ №3 29 мая 2024 года</w:t>
            </w:r>
          </w:p>
          <w:p w14:paraId="2C270706"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ПОРУЧЕНИЕ №4 19 июня 2024 года</w:t>
            </w:r>
          </w:p>
        </w:tc>
        <w:tc>
          <w:tcPr>
            <w:tcW w:w="4634" w:type="dxa"/>
            <w:tcBorders>
              <w:top w:val="single" w:sz="4" w:space="0" w:color="auto"/>
              <w:left w:val="single" w:sz="4" w:space="0" w:color="auto"/>
              <w:bottom w:val="single" w:sz="4" w:space="0" w:color="auto"/>
              <w:right w:val="single" w:sz="4" w:space="0" w:color="auto"/>
            </w:tcBorders>
            <w:hideMark/>
          </w:tcPr>
          <w:p w14:paraId="704549E4" w14:textId="77777777" w:rsidR="003C7F7A" w:rsidRPr="003C7F7A" w:rsidRDefault="003C7F7A" w:rsidP="003C7F7A">
            <w:pPr>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3C7F7A">
              <w:rPr>
                <w:rFonts w:ascii="Times New Roman" w:eastAsia="Times New Roman" w:hAnsi="Times New Roman" w:cs="Times New Roman"/>
                <w:color w:val="000000"/>
                <w:sz w:val="20"/>
                <w:szCs w:val="20"/>
              </w:rPr>
              <w:t xml:space="preserve">Согласно порядку рассмотрения и оценки заявок на участие в конкурсе к оценке принимаются документы, в случае их представления в заявке в полном объеме и со всеми приложениями, такие документы направляются в форме электронных документов или в форме электронных образов бумажных документов. </w:t>
            </w:r>
            <w:r w:rsidRPr="003C7F7A">
              <w:rPr>
                <w:rFonts w:ascii="Times New Roman" w:eastAsia="Times New Roman" w:hAnsi="Times New Roman" w:cs="Times New Roman"/>
                <w:b/>
                <w:color w:val="000000"/>
                <w:sz w:val="20"/>
                <w:szCs w:val="20"/>
              </w:rPr>
              <w:t>Представленный договор не удовлетворяет данному требованию (Отсутствует договор, а также акты подтверждающие оказание услуг).</w:t>
            </w:r>
          </w:p>
        </w:tc>
      </w:tr>
      <w:tr w:rsidR="003C7F7A" w:rsidRPr="003C7F7A" w14:paraId="358E00C9" w14:textId="77777777" w:rsidTr="005935B7">
        <w:tc>
          <w:tcPr>
            <w:tcW w:w="497" w:type="dxa"/>
            <w:tcBorders>
              <w:top w:val="single" w:sz="4" w:space="0" w:color="auto"/>
              <w:left w:val="single" w:sz="4" w:space="0" w:color="auto"/>
              <w:bottom w:val="single" w:sz="4" w:space="0" w:color="auto"/>
              <w:right w:val="single" w:sz="4" w:space="0" w:color="auto"/>
            </w:tcBorders>
            <w:hideMark/>
          </w:tcPr>
          <w:p w14:paraId="4039F084"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3</w:t>
            </w:r>
          </w:p>
        </w:tc>
        <w:tc>
          <w:tcPr>
            <w:tcW w:w="5008" w:type="dxa"/>
            <w:tcBorders>
              <w:top w:val="single" w:sz="4" w:space="0" w:color="auto"/>
              <w:left w:val="single" w:sz="4" w:space="0" w:color="auto"/>
              <w:bottom w:val="single" w:sz="4" w:space="0" w:color="auto"/>
              <w:right w:val="single" w:sz="4" w:space="0" w:color="auto"/>
            </w:tcBorders>
          </w:tcPr>
          <w:p w14:paraId="09CCC78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декабря 2022 года</w:t>
            </w:r>
          </w:p>
          <w:p w14:paraId="100F5C24"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p>
        </w:tc>
        <w:tc>
          <w:tcPr>
            <w:tcW w:w="4634" w:type="dxa"/>
            <w:tcBorders>
              <w:top w:val="single" w:sz="4" w:space="0" w:color="auto"/>
              <w:left w:val="single" w:sz="4" w:space="0" w:color="auto"/>
              <w:bottom w:val="single" w:sz="4" w:space="0" w:color="auto"/>
              <w:right w:val="single" w:sz="4" w:space="0" w:color="auto"/>
            </w:tcBorders>
            <w:hideMark/>
          </w:tcPr>
          <w:p w14:paraId="384E793E" w14:textId="77777777" w:rsidR="003C7F7A" w:rsidRPr="003C7F7A" w:rsidRDefault="003C7F7A" w:rsidP="003C7F7A">
            <w:pPr>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3C7F7A">
              <w:rPr>
                <w:rFonts w:ascii="Times New Roman" w:eastAsia="Times New Roman" w:hAnsi="Times New Roman" w:cs="Times New Roman"/>
                <w:color w:val="000000"/>
                <w:sz w:val="20"/>
                <w:szCs w:val="20"/>
              </w:rPr>
              <w:t xml:space="preserve">Согласно порядку рассмотрения и оценки заявок на участие в конкурсе к оценке принимаются документы, в случае их представления в заявке в полном объеме и со всеми приложениями, такие документы направляются в форме электронных документов или в форме электронных образов бумажных документов. </w:t>
            </w:r>
            <w:r w:rsidRPr="003C7F7A">
              <w:rPr>
                <w:rFonts w:ascii="Times New Roman" w:eastAsia="Times New Roman" w:hAnsi="Times New Roman" w:cs="Times New Roman"/>
                <w:b/>
                <w:color w:val="000000"/>
                <w:sz w:val="20"/>
                <w:szCs w:val="20"/>
              </w:rPr>
              <w:t>Представленный договор не удовлетворяет данному требованию (пропущены страницы договора).</w:t>
            </w:r>
          </w:p>
        </w:tc>
      </w:tr>
      <w:tr w:rsidR="003C7F7A" w:rsidRPr="003C7F7A" w14:paraId="565D2534" w14:textId="77777777" w:rsidTr="005935B7">
        <w:tc>
          <w:tcPr>
            <w:tcW w:w="497" w:type="dxa"/>
            <w:tcBorders>
              <w:top w:val="single" w:sz="4" w:space="0" w:color="auto"/>
              <w:left w:val="single" w:sz="4" w:space="0" w:color="auto"/>
              <w:bottom w:val="single" w:sz="4" w:space="0" w:color="auto"/>
              <w:right w:val="single" w:sz="4" w:space="0" w:color="auto"/>
            </w:tcBorders>
            <w:hideMark/>
          </w:tcPr>
          <w:p w14:paraId="23C100E1"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4</w:t>
            </w:r>
          </w:p>
        </w:tc>
        <w:tc>
          <w:tcPr>
            <w:tcW w:w="5008" w:type="dxa"/>
            <w:tcBorders>
              <w:top w:val="single" w:sz="4" w:space="0" w:color="auto"/>
              <w:left w:val="single" w:sz="4" w:space="0" w:color="auto"/>
              <w:bottom w:val="single" w:sz="4" w:space="0" w:color="auto"/>
              <w:right w:val="single" w:sz="4" w:space="0" w:color="auto"/>
            </w:tcBorders>
          </w:tcPr>
          <w:p w14:paraId="3E4B73C2"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на оказание юридических услуг 1 января 2022 года (19 990,00)</w:t>
            </w:r>
          </w:p>
          <w:p w14:paraId="6FA49FE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на оказание юридических услуг 1 февраля 2022 года (19 990,00)</w:t>
            </w:r>
          </w:p>
          <w:p w14:paraId="19977D9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на оказание юридических услуг 1 марта 2022 года (19 990,00)</w:t>
            </w:r>
          </w:p>
          <w:p w14:paraId="63BA02DD"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на оказание юридических услуг 1 апреля 2022 года (19 990,00)</w:t>
            </w:r>
          </w:p>
          <w:p w14:paraId="720CBF89"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на оказание юридических услуг 1 мая 2022 года (19 990,00)</w:t>
            </w:r>
          </w:p>
          <w:p w14:paraId="6E1CD025"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декабря 2023 года (30 000,00)</w:t>
            </w:r>
          </w:p>
          <w:p w14:paraId="626A1280"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февраля 2022 года (15 000,00)</w:t>
            </w:r>
          </w:p>
          <w:p w14:paraId="1A54AA7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февраля 2022 года (15 000,00)</w:t>
            </w:r>
          </w:p>
          <w:p w14:paraId="3D1C7BA3"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11 января 2022 года (15 000,00)</w:t>
            </w:r>
          </w:p>
          <w:p w14:paraId="08BFDEF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11 января 2022 года (15 000,00)</w:t>
            </w:r>
          </w:p>
          <w:p w14:paraId="43D9F097"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декабря 2021 года (15 000,00)</w:t>
            </w:r>
          </w:p>
          <w:p w14:paraId="1AEFAD8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декабря 2021 года (15 000,00)</w:t>
            </w:r>
          </w:p>
          <w:p w14:paraId="77E17B6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марта 2022 года (15 000,00)</w:t>
            </w:r>
          </w:p>
          <w:p w14:paraId="2048B47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марта 2022 года (15 000,00)</w:t>
            </w:r>
          </w:p>
          <w:p w14:paraId="204088DC"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апреля 2022 года (15 000,00)</w:t>
            </w:r>
          </w:p>
          <w:p w14:paraId="66CF1FE9"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апреля 2022 года (15 000,00)</w:t>
            </w:r>
          </w:p>
          <w:p w14:paraId="33080C21"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мая 2022 года (15 000,00)</w:t>
            </w:r>
          </w:p>
          <w:p w14:paraId="56C629B3"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мая 2022 года (15 000,00)</w:t>
            </w:r>
          </w:p>
          <w:p w14:paraId="0B3A9E75"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июня 2022 года (15 000,00)</w:t>
            </w:r>
          </w:p>
          <w:p w14:paraId="62DDAD97"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июня 2022 года (15 000,00)</w:t>
            </w:r>
          </w:p>
          <w:p w14:paraId="6D5977C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 xml:space="preserve">Договор с единственным исполнителем 1 июля 2022 </w:t>
            </w:r>
            <w:r w:rsidRPr="003C7F7A">
              <w:rPr>
                <w:rFonts w:ascii="Times New Roman" w:eastAsia="Times New Roman" w:hAnsi="Times New Roman" w:cs="Times New Roman"/>
                <w:sz w:val="20"/>
                <w:szCs w:val="20"/>
              </w:rPr>
              <w:lastRenderedPageBreak/>
              <w:t>года (15 000,00)</w:t>
            </w:r>
          </w:p>
          <w:p w14:paraId="1C562701"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июля 2022 года (15 000,00)</w:t>
            </w:r>
          </w:p>
          <w:p w14:paraId="30230CE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августа 2022 года (15 000,00)</w:t>
            </w:r>
          </w:p>
          <w:p w14:paraId="4BB3EFCF"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августа 2022 года (15 000,00)</w:t>
            </w:r>
          </w:p>
          <w:p w14:paraId="5103C0E0"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сентября 2022 года (15 000,00)</w:t>
            </w:r>
          </w:p>
          <w:p w14:paraId="180B21B3"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сентября 2022 года (15 000,00)</w:t>
            </w:r>
          </w:p>
          <w:p w14:paraId="7E189F13"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30 сентября 2022 года (15 000,00)</w:t>
            </w:r>
          </w:p>
          <w:p w14:paraId="119B8DF2"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30 сентября 2022 года (15 000,00)</w:t>
            </w:r>
          </w:p>
          <w:p w14:paraId="17A14213"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11 января 2022 года (15 000,00)</w:t>
            </w:r>
          </w:p>
          <w:p w14:paraId="20709F7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15 июля 2022 года (15 000,00)</w:t>
            </w:r>
          </w:p>
          <w:p w14:paraId="1BA2FD97"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ноября 2022 года (15 000,00)</w:t>
            </w:r>
          </w:p>
          <w:p w14:paraId="56E73D6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ноября 2022 года (15 000,00)</w:t>
            </w:r>
          </w:p>
          <w:p w14:paraId="002B976D"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декабря 2022 года (15 000,00)</w:t>
            </w:r>
          </w:p>
          <w:p w14:paraId="235CDF81"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9 января 2023 года (30 000,00)</w:t>
            </w:r>
          </w:p>
          <w:p w14:paraId="3CF72677"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февраля 2023 года (15 000,00)</w:t>
            </w:r>
          </w:p>
          <w:p w14:paraId="708B79D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февраля 2023 года (15 000,00)</w:t>
            </w:r>
          </w:p>
          <w:p w14:paraId="31CE52C6"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марта 2023 года (15 000,00)</w:t>
            </w:r>
          </w:p>
          <w:p w14:paraId="534A40C8"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марта 2023 года (15 000,00)</w:t>
            </w:r>
          </w:p>
          <w:p w14:paraId="62A4241A"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3 апреля 2023 года (30 000,00)</w:t>
            </w:r>
          </w:p>
          <w:p w14:paraId="4E09E56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2 мая 2023 года (30 000,00)</w:t>
            </w:r>
          </w:p>
          <w:p w14:paraId="6CB309E4"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мая 2023 года (30 000,00)</w:t>
            </w:r>
          </w:p>
          <w:p w14:paraId="2B8F6FBB"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августа 2023 года (30 000,00)</w:t>
            </w:r>
          </w:p>
          <w:p w14:paraId="38BE352C"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1 сентября 2023 года (30 000,00)</w:t>
            </w:r>
          </w:p>
          <w:p w14:paraId="740AA376"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30 июня 2023 года (30 000,00)</w:t>
            </w:r>
          </w:p>
          <w:p w14:paraId="572DD4D6" w14:textId="77777777" w:rsidR="003C7F7A" w:rsidRPr="003C7F7A" w:rsidRDefault="003C7F7A" w:rsidP="003C7F7A">
            <w:pPr>
              <w:spacing w:after="0" w:line="240" w:lineRule="auto"/>
              <w:jc w:val="both"/>
              <w:rPr>
                <w:rFonts w:ascii="Times New Roman" w:eastAsia="Times New Roman" w:hAnsi="Times New Roman" w:cs="Times New Roman"/>
                <w:sz w:val="20"/>
                <w:szCs w:val="20"/>
              </w:rPr>
            </w:pPr>
            <w:r w:rsidRPr="003C7F7A">
              <w:rPr>
                <w:rFonts w:ascii="Times New Roman" w:eastAsia="Times New Roman" w:hAnsi="Times New Roman" w:cs="Times New Roman"/>
                <w:sz w:val="20"/>
                <w:szCs w:val="20"/>
              </w:rPr>
              <w:t>Договор с единственным исполнителем 2 октября 2023 года (30 000,00)</w:t>
            </w:r>
          </w:p>
          <w:p w14:paraId="144AF009" w14:textId="77777777" w:rsidR="003C7F7A" w:rsidRPr="003C7F7A" w:rsidRDefault="003C7F7A" w:rsidP="003C7F7A">
            <w:pPr>
              <w:spacing w:after="0" w:line="240" w:lineRule="auto"/>
              <w:jc w:val="both"/>
              <w:rPr>
                <w:rFonts w:ascii="Times New Roman" w:eastAsia="Times New Roman" w:hAnsi="Times New Roman" w:cs="Times New Roman"/>
                <w:sz w:val="20"/>
                <w:szCs w:val="20"/>
                <w:highlight w:val="yellow"/>
              </w:rPr>
            </w:pPr>
          </w:p>
        </w:tc>
        <w:tc>
          <w:tcPr>
            <w:tcW w:w="4634" w:type="dxa"/>
            <w:tcBorders>
              <w:top w:val="single" w:sz="4" w:space="0" w:color="auto"/>
              <w:left w:val="single" w:sz="4" w:space="0" w:color="auto"/>
              <w:bottom w:val="single" w:sz="4" w:space="0" w:color="auto"/>
              <w:right w:val="single" w:sz="4" w:space="0" w:color="auto"/>
            </w:tcBorders>
            <w:hideMark/>
          </w:tcPr>
          <w:p w14:paraId="19E73807" w14:textId="77777777" w:rsidR="003C7F7A" w:rsidRPr="003C7F7A" w:rsidRDefault="003C7F7A" w:rsidP="003C7F7A">
            <w:pPr>
              <w:spacing w:after="0" w:line="240" w:lineRule="auto"/>
              <w:jc w:val="both"/>
              <w:rPr>
                <w:rFonts w:ascii="Times New Roman" w:eastAsia="Times New Roman" w:hAnsi="Times New Roman" w:cs="Times New Roman"/>
                <w:b/>
                <w:sz w:val="20"/>
                <w:szCs w:val="20"/>
              </w:rPr>
            </w:pPr>
            <w:proofErr w:type="gramStart"/>
            <w:r w:rsidRPr="003C7F7A">
              <w:rPr>
                <w:rFonts w:ascii="Times New Roman" w:eastAsia="Times New Roman" w:hAnsi="Times New Roman" w:cs="Times New Roman"/>
                <w:b/>
                <w:sz w:val="20"/>
                <w:szCs w:val="20"/>
              </w:rPr>
              <w:lastRenderedPageBreak/>
              <w:t>Учтены</w:t>
            </w:r>
            <w:proofErr w:type="gramEnd"/>
            <w:r w:rsidRPr="003C7F7A">
              <w:rPr>
                <w:rFonts w:ascii="Times New Roman" w:eastAsia="Times New Roman" w:hAnsi="Times New Roman" w:cs="Times New Roman"/>
                <w:b/>
                <w:sz w:val="20"/>
                <w:szCs w:val="20"/>
              </w:rPr>
              <w:t xml:space="preserve"> при оценке</w:t>
            </w:r>
          </w:p>
        </w:tc>
      </w:tr>
    </w:tbl>
    <w:p w14:paraId="4FE507D8" w14:textId="474A7A7B" w:rsidR="007C756D" w:rsidRDefault="00371EB2" w:rsidP="007C756D">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7C756D">
        <w:rPr>
          <w:rFonts w:ascii="Times New Roman" w:hAnsi="Times New Roman"/>
          <w:sz w:val="26"/>
          <w:szCs w:val="26"/>
        </w:rPr>
        <w:lastRenderedPageBreak/>
        <w:t>Комиссия,</w:t>
      </w:r>
      <w:r w:rsidR="007C756D" w:rsidRPr="007C756D">
        <w:rPr>
          <w:rFonts w:ascii="Times New Roman" w:hAnsi="Times New Roman"/>
          <w:sz w:val="26"/>
          <w:szCs w:val="26"/>
        </w:rPr>
        <w:t xml:space="preserve"> </w:t>
      </w:r>
      <w:r>
        <w:rPr>
          <w:rFonts w:ascii="Times New Roman" w:hAnsi="Times New Roman"/>
          <w:sz w:val="26"/>
          <w:szCs w:val="26"/>
        </w:rPr>
        <w:t xml:space="preserve">проверив на достоверность указанных представителем Заказчика доводов, </w:t>
      </w:r>
      <w:r w:rsidR="007C756D" w:rsidRPr="007C756D">
        <w:rPr>
          <w:rFonts w:ascii="Times New Roman" w:hAnsi="Times New Roman"/>
          <w:sz w:val="26"/>
          <w:szCs w:val="26"/>
        </w:rPr>
        <w:t xml:space="preserve">отмечает, что конкурсная комиссия Заказчика </w:t>
      </w:r>
      <w:r w:rsidR="001D5E0F">
        <w:rPr>
          <w:rFonts w:ascii="Times New Roman" w:hAnsi="Times New Roman"/>
          <w:sz w:val="26"/>
          <w:szCs w:val="26"/>
        </w:rPr>
        <w:t>действовала в соответствии с</w:t>
      </w:r>
      <w:r w:rsidR="007C756D" w:rsidRPr="007C756D">
        <w:rPr>
          <w:rFonts w:ascii="Times New Roman" w:hAnsi="Times New Roman"/>
          <w:sz w:val="26"/>
          <w:szCs w:val="26"/>
        </w:rPr>
        <w:t xml:space="preserve"> поряд</w:t>
      </w:r>
      <w:r w:rsidR="001D5E0F">
        <w:rPr>
          <w:rFonts w:ascii="Times New Roman" w:hAnsi="Times New Roman"/>
          <w:sz w:val="26"/>
          <w:szCs w:val="26"/>
        </w:rPr>
        <w:t>ком</w:t>
      </w:r>
      <w:r w:rsidR="007C756D" w:rsidRPr="007C756D">
        <w:rPr>
          <w:rFonts w:ascii="Times New Roman" w:hAnsi="Times New Roman"/>
          <w:sz w:val="26"/>
          <w:szCs w:val="26"/>
        </w:rPr>
        <w:t xml:space="preserve"> оценки,</w:t>
      </w:r>
      <w:r w:rsidR="001D5E0F">
        <w:rPr>
          <w:rFonts w:ascii="Times New Roman" w:hAnsi="Times New Roman"/>
          <w:sz w:val="26"/>
          <w:szCs w:val="26"/>
        </w:rPr>
        <w:t xml:space="preserve"> установленным в извещении,</w:t>
      </w:r>
      <w:r w:rsidR="007C756D" w:rsidRPr="007C756D">
        <w:rPr>
          <w:rFonts w:ascii="Times New Roman" w:hAnsi="Times New Roman"/>
          <w:sz w:val="26"/>
          <w:szCs w:val="26"/>
        </w:rPr>
        <w:t xml:space="preserve"> </w:t>
      </w:r>
      <w:r w:rsidR="001D5E0F">
        <w:rPr>
          <w:rFonts w:ascii="Times New Roman" w:hAnsi="Times New Roman"/>
          <w:sz w:val="26"/>
          <w:szCs w:val="26"/>
        </w:rPr>
        <w:t xml:space="preserve">не все представленные Участником договоры соответствовали требованиям извещения. </w:t>
      </w:r>
    </w:p>
    <w:p w14:paraId="281D631A" w14:textId="77777777" w:rsidR="007C756D" w:rsidRPr="003A7253" w:rsidRDefault="007C756D" w:rsidP="007C756D">
      <w:pPr>
        <w:tabs>
          <w:tab w:val="left" w:pos="-360"/>
          <w:tab w:val="left" w:pos="0"/>
        </w:tabs>
        <w:autoSpaceDE w:val="0"/>
        <w:autoSpaceDN w:val="0"/>
        <w:spacing w:after="0" w:line="240" w:lineRule="auto"/>
        <w:ind w:firstLine="709"/>
        <w:jc w:val="both"/>
        <w:rPr>
          <w:rFonts w:ascii="Times New Roman" w:hAnsi="Times New Roman" w:cs="Times New Roman"/>
          <w:bCs/>
          <w:sz w:val="26"/>
          <w:szCs w:val="26"/>
        </w:rPr>
      </w:pPr>
      <w:r w:rsidRPr="003A7253">
        <w:rPr>
          <w:rFonts w:ascii="Times New Roman" w:hAnsi="Times New Roman" w:cs="Times New Roman"/>
          <w:bCs/>
          <w:sz w:val="26"/>
          <w:szCs w:val="26"/>
        </w:rPr>
        <w:t>Согласно нормам законодательства о контрактной системе при рассмотрении заявок на участие в закупке поставщик (подрядчик, исполнитель), желающий принять участие в той или иной закупке, должен соответствовать требованиям законодательства о контрактной системе и извещения, частности, должен приложить к своей заявке документы, подтверждающие достоверность представленной им информации.</w:t>
      </w:r>
    </w:p>
    <w:p w14:paraId="0A6FAEB8" w14:textId="77777777" w:rsidR="007C756D" w:rsidRPr="003A7253" w:rsidRDefault="007C756D" w:rsidP="007C756D">
      <w:pPr>
        <w:tabs>
          <w:tab w:val="left" w:pos="-360"/>
          <w:tab w:val="left" w:pos="0"/>
        </w:tabs>
        <w:autoSpaceDE w:val="0"/>
        <w:autoSpaceDN w:val="0"/>
        <w:spacing w:after="0" w:line="240" w:lineRule="auto"/>
        <w:ind w:firstLine="709"/>
        <w:jc w:val="both"/>
        <w:rPr>
          <w:rFonts w:ascii="Times New Roman" w:hAnsi="Times New Roman" w:cs="Times New Roman"/>
          <w:bCs/>
          <w:sz w:val="26"/>
          <w:szCs w:val="26"/>
        </w:rPr>
      </w:pPr>
      <w:r w:rsidRPr="003A7253">
        <w:rPr>
          <w:rFonts w:ascii="Times New Roman" w:hAnsi="Times New Roman" w:cs="Times New Roman"/>
          <w:bCs/>
          <w:sz w:val="26"/>
          <w:szCs w:val="26"/>
        </w:rPr>
        <w:lastRenderedPageBreak/>
        <w:t xml:space="preserve">Таким образом, чтобы принять участие в закупке, </w:t>
      </w:r>
      <w:r>
        <w:rPr>
          <w:rFonts w:ascii="Times New Roman" w:hAnsi="Times New Roman" w:cs="Times New Roman"/>
          <w:bCs/>
          <w:sz w:val="26"/>
          <w:szCs w:val="26"/>
        </w:rPr>
        <w:t>Заявитель</w:t>
      </w:r>
      <w:r w:rsidRPr="003A7253">
        <w:rPr>
          <w:rFonts w:ascii="Times New Roman" w:hAnsi="Times New Roman" w:cs="Times New Roman"/>
          <w:bCs/>
          <w:sz w:val="26"/>
          <w:szCs w:val="26"/>
        </w:rPr>
        <w:t>, являясь профессиональным участником рынка, должен подготовить пакет документов, который позволит Заказчику убедиться в его добросовестности и соответствии требованиям законодательства.</w:t>
      </w:r>
    </w:p>
    <w:p w14:paraId="2DD42E8C" w14:textId="4E5F4DEB" w:rsidR="007C756D" w:rsidRPr="008871DD" w:rsidRDefault="007C756D" w:rsidP="007C756D">
      <w:pPr>
        <w:spacing w:after="0" w:line="240" w:lineRule="auto"/>
        <w:ind w:firstLine="709"/>
        <w:jc w:val="both"/>
        <w:rPr>
          <w:rFonts w:ascii="Times New Roman" w:eastAsia="Times New Roman" w:hAnsi="Times New Roman" w:cs="Times New Roman"/>
          <w:sz w:val="26"/>
          <w:szCs w:val="26"/>
          <w:shd w:val="clear" w:color="auto" w:fill="FFFFFF"/>
        </w:rPr>
      </w:pPr>
      <w:r w:rsidRPr="008871DD">
        <w:rPr>
          <w:rFonts w:ascii="Times New Roman" w:hAnsi="Times New Roman"/>
          <w:sz w:val="26"/>
          <w:szCs w:val="26"/>
        </w:rPr>
        <w:t>При</w:t>
      </w:r>
      <w:r w:rsidRPr="008871DD">
        <w:rPr>
          <w:rFonts w:ascii="Times New Roman" w:hAnsi="Times New Roman"/>
          <w:sz w:val="26"/>
          <w:szCs w:val="26"/>
          <w:shd w:val="clear" w:color="auto" w:fill="FFFFFF"/>
        </w:rPr>
        <w:t xml:space="preserve"> этом материалами дела подтверждается, что отсутствие сведений по неценовому критерию, не явилось основанием для отказа в участии в конкурсе. Комиссия также обращает внимание, что заявка Заявителя не отклонялась и не была признана несоответствующей требованиям извещения об осуществлении закупки</w:t>
      </w:r>
      <w:r w:rsidR="008B6784">
        <w:rPr>
          <w:rFonts w:ascii="Times New Roman" w:hAnsi="Times New Roman"/>
          <w:sz w:val="26"/>
          <w:szCs w:val="26"/>
          <w:shd w:val="clear" w:color="auto" w:fill="FFFFFF"/>
        </w:rPr>
        <w:t>, к учет</w:t>
      </w:r>
      <w:r w:rsidR="001D5E0F">
        <w:rPr>
          <w:rFonts w:ascii="Times New Roman" w:hAnsi="Times New Roman"/>
          <w:sz w:val="26"/>
          <w:szCs w:val="26"/>
          <w:shd w:val="clear" w:color="auto" w:fill="FFFFFF"/>
        </w:rPr>
        <w:t xml:space="preserve">у </w:t>
      </w:r>
      <w:r w:rsidR="008B6784">
        <w:rPr>
          <w:rFonts w:ascii="Times New Roman" w:hAnsi="Times New Roman"/>
          <w:sz w:val="26"/>
          <w:szCs w:val="26"/>
          <w:shd w:val="clear" w:color="auto" w:fill="FFFFFF"/>
        </w:rPr>
        <w:t>были приняты те договоры, которые соответствовали требованиям Извещения</w:t>
      </w:r>
      <w:r w:rsidRPr="008871DD">
        <w:rPr>
          <w:rFonts w:ascii="Times New Roman" w:hAnsi="Times New Roman"/>
          <w:sz w:val="26"/>
          <w:szCs w:val="26"/>
          <w:shd w:val="clear" w:color="auto" w:fill="FFFFFF"/>
        </w:rPr>
        <w:t>.</w:t>
      </w:r>
    </w:p>
    <w:p w14:paraId="33DABFAB" w14:textId="6940BB44" w:rsidR="007C756D" w:rsidRDefault="007C756D" w:rsidP="007C756D">
      <w:pPr>
        <w:widowControl w:val="0"/>
        <w:tabs>
          <w:tab w:val="left" w:pos="993"/>
        </w:tabs>
        <w:spacing w:after="0" w:line="240" w:lineRule="auto"/>
        <w:ind w:firstLine="709"/>
        <w:jc w:val="both"/>
        <w:rPr>
          <w:rFonts w:ascii="Times New Roman" w:eastAsia="Times New Roman" w:hAnsi="Times New Roman" w:cs="Times New Roman"/>
          <w:sz w:val="26"/>
          <w:szCs w:val="26"/>
          <w:shd w:val="clear" w:color="auto" w:fill="FFFFFF"/>
        </w:rPr>
      </w:pPr>
      <w:r w:rsidRPr="008871DD">
        <w:rPr>
          <w:rFonts w:ascii="Times New Roman" w:hAnsi="Times New Roman"/>
          <w:sz w:val="26"/>
          <w:szCs w:val="26"/>
          <w:shd w:val="clear" w:color="auto" w:fill="FFFFFF"/>
        </w:rPr>
        <w:t xml:space="preserve">Исходя из вышеизложенного, Комиссия не усматривает в действиях </w:t>
      </w:r>
      <w:r>
        <w:rPr>
          <w:rFonts w:ascii="Times New Roman" w:hAnsi="Times New Roman"/>
          <w:sz w:val="26"/>
          <w:szCs w:val="26"/>
          <w:shd w:val="clear" w:color="auto" w:fill="FFFFFF"/>
        </w:rPr>
        <w:t>конкурсной комиссии</w:t>
      </w:r>
      <w:r w:rsidRPr="008871DD">
        <w:rPr>
          <w:rFonts w:ascii="Times New Roman" w:hAnsi="Times New Roman"/>
          <w:sz w:val="26"/>
          <w:szCs w:val="26"/>
          <w:shd w:val="clear" w:color="auto" w:fill="FFFFFF"/>
        </w:rPr>
        <w:t xml:space="preserve"> нарушений Закона о контрактной системе.</w:t>
      </w:r>
    </w:p>
    <w:p w14:paraId="69F7BF70" w14:textId="77777777" w:rsidR="007C756D" w:rsidRDefault="007C756D" w:rsidP="007C756D">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p>
    <w:p w14:paraId="4D4C9DD7"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0F502B0F"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11908BC9"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714F4D5F"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0A582DED" w14:textId="75C8EAA1" w:rsidR="00A56780" w:rsidRDefault="00A56780" w:rsidP="00E822DE">
      <w:pPr>
        <w:widowControl w:val="0"/>
        <w:autoSpaceDE w:val="0"/>
        <w:autoSpaceDN w:val="0"/>
        <w:adjustRightInd w:val="0"/>
        <w:spacing w:after="0" w:line="240" w:lineRule="auto"/>
        <w:ind w:firstLine="709"/>
        <w:rPr>
          <w:rFonts w:ascii="Times New Roman" w:hAnsi="Times New Roman"/>
          <w:bCs/>
          <w:sz w:val="26"/>
          <w:szCs w:val="26"/>
        </w:rPr>
      </w:pPr>
      <w:r w:rsidRPr="004F7DF3">
        <w:rPr>
          <w:rFonts w:ascii="Times New Roman" w:hAnsi="Times New Roman"/>
          <w:bCs/>
          <w:sz w:val="26"/>
          <w:szCs w:val="26"/>
        </w:rPr>
        <w:t>Признать жалоб</w:t>
      </w:r>
      <w:proofErr w:type="gramStart"/>
      <w:r w:rsidRPr="004F7DF3">
        <w:rPr>
          <w:rFonts w:ascii="Times New Roman" w:hAnsi="Times New Roman"/>
          <w:bCs/>
          <w:sz w:val="26"/>
          <w:szCs w:val="26"/>
        </w:rPr>
        <w:t xml:space="preserve">у </w:t>
      </w:r>
      <w:r w:rsidR="001D5E0F" w:rsidRPr="001D5E0F">
        <w:rPr>
          <w:rFonts w:ascii="Times New Roman" w:hAnsi="Times New Roman"/>
          <w:bCs/>
          <w:iCs/>
          <w:sz w:val="26"/>
          <w:szCs w:val="26"/>
        </w:rPr>
        <w:t>ООО</w:t>
      </w:r>
      <w:proofErr w:type="gramEnd"/>
      <w:r w:rsidR="001D5E0F" w:rsidRPr="001D5E0F">
        <w:rPr>
          <w:rFonts w:ascii="Times New Roman" w:hAnsi="Times New Roman"/>
          <w:bCs/>
          <w:iCs/>
          <w:sz w:val="26"/>
          <w:szCs w:val="26"/>
        </w:rPr>
        <w:t xml:space="preserve"> «Юридическая компания «</w:t>
      </w:r>
      <w:proofErr w:type="spellStart"/>
      <w:r w:rsidR="001D5E0F" w:rsidRPr="001D5E0F">
        <w:rPr>
          <w:rFonts w:ascii="Times New Roman" w:hAnsi="Times New Roman"/>
          <w:bCs/>
          <w:iCs/>
          <w:sz w:val="26"/>
          <w:szCs w:val="26"/>
        </w:rPr>
        <w:t>Яхатин</w:t>
      </w:r>
      <w:proofErr w:type="spellEnd"/>
      <w:r w:rsidR="001D5E0F" w:rsidRPr="001D5E0F">
        <w:rPr>
          <w:rFonts w:ascii="Times New Roman" w:hAnsi="Times New Roman"/>
          <w:bCs/>
          <w:iCs/>
          <w:sz w:val="26"/>
          <w:szCs w:val="26"/>
        </w:rPr>
        <w:t>»</w:t>
      </w:r>
      <w:r w:rsidR="001D5E0F">
        <w:rPr>
          <w:rFonts w:ascii="Times New Roman" w:hAnsi="Times New Roman"/>
          <w:bCs/>
          <w:iCs/>
          <w:sz w:val="26"/>
          <w:szCs w:val="26"/>
        </w:rPr>
        <w:t xml:space="preserve"> </w:t>
      </w:r>
      <w:r w:rsidRPr="004F7DF3">
        <w:rPr>
          <w:rFonts w:ascii="Times New Roman" w:hAnsi="Times New Roman"/>
          <w:bCs/>
          <w:iCs/>
          <w:sz w:val="26"/>
          <w:szCs w:val="26"/>
        </w:rPr>
        <w:t>не</w:t>
      </w:r>
      <w:r>
        <w:rPr>
          <w:rFonts w:ascii="Times New Roman" w:hAnsi="Times New Roman"/>
          <w:bCs/>
          <w:sz w:val="26"/>
          <w:szCs w:val="26"/>
        </w:rPr>
        <w:t>обоснованной.</w:t>
      </w:r>
    </w:p>
    <w:p w14:paraId="73E68CAD" w14:textId="77777777" w:rsidR="0038162C" w:rsidRDefault="0038162C" w:rsidP="005D6D75">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6EAFAFCC"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37D3CE9A"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bookmarkStart w:id="1" w:name="_GoBack"/>
      <w:bookmarkEnd w:id="1"/>
    </w:p>
    <w:sectPr w:rsidR="005D6D75" w:rsidRPr="00A74353" w:rsidSect="00C958A1">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7CF4C" w14:textId="77777777" w:rsidR="008869EC" w:rsidRDefault="008869EC" w:rsidP="008D35E1">
      <w:pPr>
        <w:spacing w:after="0" w:line="240" w:lineRule="auto"/>
      </w:pPr>
      <w:r>
        <w:separator/>
      </w:r>
    </w:p>
  </w:endnote>
  <w:endnote w:type="continuationSeparator" w:id="0">
    <w:p w14:paraId="00FC7B12" w14:textId="77777777" w:rsidR="008869EC" w:rsidRDefault="008869EC"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Noto Serif CJK SC">
    <w:panose1 w:val="00000000000000000000"/>
    <w:charset w:val="00"/>
    <w:family w:val="roman"/>
    <w:notTrueType/>
    <w:pitch w:val="default"/>
  </w:font>
  <w:font w:name="Lohit Devanagar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729C6C" w14:textId="77777777" w:rsidR="008869EC" w:rsidRDefault="008869EC" w:rsidP="008D35E1">
      <w:pPr>
        <w:spacing w:after="0" w:line="240" w:lineRule="auto"/>
      </w:pPr>
      <w:r>
        <w:separator/>
      </w:r>
    </w:p>
  </w:footnote>
  <w:footnote w:type="continuationSeparator" w:id="0">
    <w:p w14:paraId="711D1FEF" w14:textId="77777777" w:rsidR="008869EC" w:rsidRDefault="008869EC"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E7412" w14:textId="77777777" w:rsidR="00CB1E22" w:rsidRDefault="00CB1E22"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3EF7BDA4" w14:textId="77777777" w:rsidR="00CB1E22" w:rsidRDefault="00CB1E22">
    <w:pPr>
      <w:pStyle w:val="a3"/>
    </w:pPr>
  </w:p>
  <w:p w14:paraId="41331405" w14:textId="77777777" w:rsidR="00CB1E22" w:rsidRDefault="00CB1E22"/>
  <w:p w14:paraId="5F93DCAE" w14:textId="77777777" w:rsidR="00CB1E22" w:rsidRDefault="00CB1E2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573D34" w14:textId="77777777" w:rsidR="00CB1E22" w:rsidRDefault="00CB1E22">
    <w:pPr>
      <w:pStyle w:val="a3"/>
      <w:jc w:val="center"/>
    </w:pPr>
  </w:p>
  <w:p w14:paraId="1FD3BD3F" w14:textId="77777777" w:rsidR="00CB1E22" w:rsidRDefault="00CB1E22">
    <w:pPr>
      <w:pStyle w:val="a3"/>
      <w:jc w:val="center"/>
    </w:pPr>
  </w:p>
  <w:p w14:paraId="190FED0F" w14:textId="77777777" w:rsidR="00CB1E22" w:rsidRDefault="00E921D5">
    <w:pPr>
      <w:pStyle w:val="a3"/>
      <w:jc w:val="center"/>
    </w:pPr>
    <w:sdt>
      <w:sdtPr>
        <w:id w:val="1537005726"/>
        <w:docPartObj>
          <w:docPartGallery w:val="Page Numbers (Top of Page)"/>
          <w:docPartUnique/>
        </w:docPartObj>
      </w:sdtPr>
      <w:sdtEndPr/>
      <w:sdtContent>
        <w:r w:rsidR="00CB1E22">
          <w:fldChar w:fldCharType="begin"/>
        </w:r>
        <w:r w:rsidR="00CB1E22">
          <w:instrText>PAGE   \* MERGEFORMAT</w:instrText>
        </w:r>
        <w:r w:rsidR="00CB1E22">
          <w:fldChar w:fldCharType="separate"/>
        </w:r>
        <w:r>
          <w:rPr>
            <w:noProof/>
          </w:rPr>
          <w:t>13</w:t>
        </w:r>
        <w:r w:rsidR="00CB1E22">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51DAE"/>
    <w:multiLevelType w:val="hybridMultilevel"/>
    <w:tmpl w:val="824660B2"/>
    <w:lvl w:ilvl="0" w:tplc="32D209E0">
      <w:start w:val="1"/>
      <w:numFmt w:val="decimal"/>
      <w:suff w:val="space"/>
      <w:lvlText w:val="%1."/>
      <w:lvlJc w:val="left"/>
      <w:pPr>
        <w:ind w:left="1070" w:hanging="360"/>
      </w:pPr>
      <w:rPr>
        <w:rFonts w:hint="default"/>
      </w:r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1">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1"/>
  </w:num>
  <w:num w:numId="2">
    <w:abstractNumId w:val="1"/>
  </w:num>
  <w:num w:numId="3">
    <w:abstractNumId w:val="0"/>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161DC"/>
    <w:rsid w:val="00027CA4"/>
    <w:rsid w:val="000438FC"/>
    <w:rsid w:val="00044E25"/>
    <w:rsid w:val="0006258F"/>
    <w:rsid w:val="00077431"/>
    <w:rsid w:val="00082F38"/>
    <w:rsid w:val="00083EB4"/>
    <w:rsid w:val="000A1E9F"/>
    <w:rsid w:val="000A3F0B"/>
    <w:rsid w:val="000A5025"/>
    <w:rsid w:val="000B3A33"/>
    <w:rsid w:val="000D5909"/>
    <w:rsid w:val="000E207B"/>
    <w:rsid w:val="00101B96"/>
    <w:rsid w:val="00117CAA"/>
    <w:rsid w:val="00155CAF"/>
    <w:rsid w:val="00172E6A"/>
    <w:rsid w:val="0019001B"/>
    <w:rsid w:val="001B1473"/>
    <w:rsid w:val="001B30E8"/>
    <w:rsid w:val="001C7286"/>
    <w:rsid w:val="001D5E0F"/>
    <w:rsid w:val="001E4849"/>
    <w:rsid w:val="0020161C"/>
    <w:rsid w:val="002048CF"/>
    <w:rsid w:val="00212C5D"/>
    <w:rsid w:val="00252C3D"/>
    <w:rsid w:val="00263723"/>
    <w:rsid w:val="0027163E"/>
    <w:rsid w:val="0027403B"/>
    <w:rsid w:val="0028559E"/>
    <w:rsid w:val="00294F26"/>
    <w:rsid w:val="002A0139"/>
    <w:rsid w:val="002A6CD2"/>
    <w:rsid w:val="002C1346"/>
    <w:rsid w:val="002D1E3B"/>
    <w:rsid w:val="002E5940"/>
    <w:rsid w:val="0031303A"/>
    <w:rsid w:val="00313C5C"/>
    <w:rsid w:val="003322CE"/>
    <w:rsid w:val="003430B0"/>
    <w:rsid w:val="003607D9"/>
    <w:rsid w:val="00367854"/>
    <w:rsid w:val="00371EB2"/>
    <w:rsid w:val="0038162C"/>
    <w:rsid w:val="00382D5A"/>
    <w:rsid w:val="003875FF"/>
    <w:rsid w:val="003879E6"/>
    <w:rsid w:val="00390AFB"/>
    <w:rsid w:val="00396D0C"/>
    <w:rsid w:val="003A2912"/>
    <w:rsid w:val="003A71E3"/>
    <w:rsid w:val="003C7F7A"/>
    <w:rsid w:val="003D206D"/>
    <w:rsid w:val="004052B6"/>
    <w:rsid w:val="00405517"/>
    <w:rsid w:val="00423C03"/>
    <w:rsid w:val="00441AD1"/>
    <w:rsid w:val="0047647B"/>
    <w:rsid w:val="004919B7"/>
    <w:rsid w:val="004A21FC"/>
    <w:rsid w:val="004E6923"/>
    <w:rsid w:val="004F396C"/>
    <w:rsid w:val="004F7DF3"/>
    <w:rsid w:val="005040C7"/>
    <w:rsid w:val="00512692"/>
    <w:rsid w:val="00521443"/>
    <w:rsid w:val="00592A3F"/>
    <w:rsid w:val="005935B7"/>
    <w:rsid w:val="00595231"/>
    <w:rsid w:val="005A4015"/>
    <w:rsid w:val="005C43D8"/>
    <w:rsid w:val="005D309E"/>
    <w:rsid w:val="005D35FA"/>
    <w:rsid w:val="005D6D75"/>
    <w:rsid w:val="006064E6"/>
    <w:rsid w:val="00634D33"/>
    <w:rsid w:val="00671FCF"/>
    <w:rsid w:val="0068268D"/>
    <w:rsid w:val="006A4097"/>
    <w:rsid w:val="006D07BD"/>
    <w:rsid w:val="006D7BB3"/>
    <w:rsid w:val="006E19D8"/>
    <w:rsid w:val="006F5EC6"/>
    <w:rsid w:val="007101F3"/>
    <w:rsid w:val="00777307"/>
    <w:rsid w:val="0078147B"/>
    <w:rsid w:val="007976DA"/>
    <w:rsid w:val="007C36FD"/>
    <w:rsid w:val="007C5CB3"/>
    <w:rsid w:val="007C756D"/>
    <w:rsid w:val="007D692C"/>
    <w:rsid w:val="00800602"/>
    <w:rsid w:val="00800E35"/>
    <w:rsid w:val="00831C5A"/>
    <w:rsid w:val="008405CD"/>
    <w:rsid w:val="00845572"/>
    <w:rsid w:val="0084560C"/>
    <w:rsid w:val="008534D8"/>
    <w:rsid w:val="00880C63"/>
    <w:rsid w:val="008869EC"/>
    <w:rsid w:val="008A24C7"/>
    <w:rsid w:val="008A4841"/>
    <w:rsid w:val="008A56D1"/>
    <w:rsid w:val="008B6784"/>
    <w:rsid w:val="008C392F"/>
    <w:rsid w:val="008D35E1"/>
    <w:rsid w:val="008D798C"/>
    <w:rsid w:val="008E4F99"/>
    <w:rsid w:val="00912AD4"/>
    <w:rsid w:val="0091589D"/>
    <w:rsid w:val="00934FC6"/>
    <w:rsid w:val="009376B4"/>
    <w:rsid w:val="00941F93"/>
    <w:rsid w:val="00945D5F"/>
    <w:rsid w:val="00945DFD"/>
    <w:rsid w:val="009515A5"/>
    <w:rsid w:val="00977D30"/>
    <w:rsid w:val="00991B8A"/>
    <w:rsid w:val="009A2DB0"/>
    <w:rsid w:val="009C02BD"/>
    <w:rsid w:val="009E02E9"/>
    <w:rsid w:val="009F2CEC"/>
    <w:rsid w:val="00A2681F"/>
    <w:rsid w:val="00A54708"/>
    <w:rsid w:val="00A56780"/>
    <w:rsid w:val="00A86266"/>
    <w:rsid w:val="00A940C0"/>
    <w:rsid w:val="00AB493A"/>
    <w:rsid w:val="00AB65EC"/>
    <w:rsid w:val="00AC10C0"/>
    <w:rsid w:val="00AC54F5"/>
    <w:rsid w:val="00AD02C0"/>
    <w:rsid w:val="00B01138"/>
    <w:rsid w:val="00B10BB5"/>
    <w:rsid w:val="00B15AE1"/>
    <w:rsid w:val="00B20868"/>
    <w:rsid w:val="00B314F1"/>
    <w:rsid w:val="00B4363C"/>
    <w:rsid w:val="00B46139"/>
    <w:rsid w:val="00B71D1B"/>
    <w:rsid w:val="00B747FC"/>
    <w:rsid w:val="00BC21F3"/>
    <w:rsid w:val="00BC65DD"/>
    <w:rsid w:val="00BD6B25"/>
    <w:rsid w:val="00C10EA3"/>
    <w:rsid w:val="00C22917"/>
    <w:rsid w:val="00C25632"/>
    <w:rsid w:val="00C3004E"/>
    <w:rsid w:val="00C313A9"/>
    <w:rsid w:val="00C36887"/>
    <w:rsid w:val="00C57CC2"/>
    <w:rsid w:val="00C64366"/>
    <w:rsid w:val="00C75107"/>
    <w:rsid w:val="00C7563F"/>
    <w:rsid w:val="00C77031"/>
    <w:rsid w:val="00C93788"/>
    <w:rsid w:val="00C94E6A"/>
    <w:rsid w:val="00C958A1"/>
    <w:rsid w:val="00CB1E22"/>
    <w:rsid w:val="00CC52BC"/>
    <w:rsid w:val="00CE59B4"/>
    <w:rsid w:val="00D03ED3"/>
    <w:rsid w:val="00D11516"/>
    <w:rsid w:val="00D30B9D"/>
    <w:rsid w:val="00D41BC2"/>
    <w:rsid w:val="00D45108"/>
    <w:rsid w:val="00D53996"/>
    <w:rsid w:val="00D542E1"/>
    <w:rsid w:val="00D86A33"/>
    <w:rsid w:val="00D91C5E"/>
    <w:rsid w:val="00DB030C"/>
    <w:rsid w:val="00DD1ECA"/>
    <w:rsid w:val="00E07A01"/>
    <w:rsid w:val="00E21E7F"/>
    <w:rsid w:val="00E23F07"/>
    <w:rsid w:val="00E32336"/>
    <w:rsid w:val="00E34307"/>
    <w:rsid w:val="00E42623"/>
    <w:rsid w:val="00E50D3F"/>
    <w:rsid w:val="00E529EB"/>
    <w:rsid w:val="00E62CA9"/>
    <w:rsid w:val="00E73379"/>
    <w:rsid w:val="00E822DE"/>
    <w:rsid w:val="00E82BF3"/>
    <w:rsid w:val="00E921D5"/>
    <w:rsid w:val="00E928D5"/>
    <w:rsid w:val="00E9433B"/>
    <w:rsid w:val="00E975DF"/>
    <w:rsid w:val="00E97E7C"/>
    <w:rsid w:val="00EA2A99"/>
    <w:rsid w:val="00EA5145"/>
    <w:rsid w:val="00EB0763"/>
    <w:rsid w:val="00EB1FAD"/>
    <w:rsid w:val="00ED2571"/>
    <w:rsid w:val="00ED6B26"/>
    <w:rsid w:val="00EE446D"/>
    <w:rsid w:val="00F06345"/>
    <w:rsid w:val="00F07717"/>
    <w:rsid w:val="00F16BD1"/>
    <w:rsid w:val="00F21BC1"/>
    <w:rsid w:val="00F6009F"/>
    <w:rsid w:val="00F61429"/>
    <w:rsid w:val="00F6401F"/>
    <w:rsid w:val="00F83F8B"/>
    <w:rsid w:val="00F9271C"/>
    <w:rsid w:val="00FD64B2"/>
    <w:rsid w:val="00FD75BD"/>
    <w:rsid w:val="00FF028B"/>
    <w:rsid w:val="00FF6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F3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CA4"/>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B71D1B"/>
    <w:rPr>
      <w:color w:val="605E5C"/>
      <w:shd w:val="clear" w:color="auto" w:fill="E1DFDD"/>
    </w:rPr>
  </w:style>
  <w:style w:type="table" w:customStyle="1" w:styleId="TableNormal">
    <w:name w:val="Table Normal"/>
    <w:rsid w:val="00D30B9D"/>
    <w:pPr>
      <w:suppressAutoHyphens/>
      <w:spacing w:after="0" w:line="240" w:lineRule="auto"/>
    </w:pPr>
    <w:rPr>
      <w:rFonts w:ascii="Times New Roman" w:eastAsia="Noto Serif CJK SC" w:hAnsi="Times New Roman" w:cs="Lohit Devanagari"/>
      <w:color w:val="00000A"/>
      <w:sz w:val="24"/>
      <w:szCs w:val="24"/>
      <w:lang w:eastAsia="zh-CN" w:bidi="hi-IN"/>
    </w:rPr>
    <w:tblPr>
      <w:tblCellMar>
        <w:top w:w="0" w:type="dxa"/>
        <w:left w:w="0" w:type="dxa"/>
        <w:bottom w:w="0" w:type="dxa"/>
        <w:right w:w="0" w:type="dxa"/>
      </w:tblCellMar>
    </w:tblPr>
  </w:style>
  <w:style w:type="table" w:customStyle="1" w:styleId="dt">
    <w:name w:val="dt"/>
    <w:basedOn w:val="a1"/>
    <w:rsid w:val="0006258F"/>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style>
  <w:style w:type="table" w:customStyle="1" w:styleId="111">
    <w:name w:val="Сетка таблицы111"/>
    <w:basedOn w:val="a1"/>
    <w:uiPriority w:val="59"/>
    <w:rsid w:val="00F16B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CA4"/>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B71D1B"/>
    <w:rPr>
      <w:color w:val="605E5C"/>
      <w:shd w:val="clear" w:color="auto" w:fill="E1DFDD"/>
    </w:rPr>
  </w:style>
  <w:style w:type="table" w:customStyle="1" w:styleId="TableNormal">
    <w:name w:val="Table Normal"/>
    <w:rsid w:val="00D30B9D"/>
    <w:pPr>
      <w:suppressAutoHyphens/>
      <w:spacing w:after="0" w:line="240" w:lineRule="auto"/>
    </w:pPr>
    <w:rPr>
      <w:rFonts w:ascii="Times New Roman" w:eastAsia="Noto Serif CJK SC" w:hAnsi="Times New Roman" w:cs="Lohit Devanagari"/>
      <w:color w:val="00000A"/>
      <w:sz w:val="24"/>
      <w:szCs w:val="24"/>
      <w:lang w:eastAsia="zh-CN" w:bidi="hi-IN"/>
    </w:rPr>
    <w:tblPr>
      <w:tblCellMar>
        <w:top w:w="0" w:type="dxa"/>
        <w:left w:w="0" w:type="dxa"/>
        <w:bottom w:w="0" w:type="dxa"/>
        <w:right w:w="0" w:type="dxa"/>
      </w:tblCellMar>
    </w:tblPr>
  </w:style>
  <w:style w:type="table" w:customStyle="1" w:styleId="dt">
    <w:name w:val="dt"/>
    <w:basedOn w:val="a1"/>
    <w:rsid w:val="0006258F"/>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style>
  <w:style w:type="table" w:customStyle="1" w:styleId="111">
    <w:name w:val="Сетка таблицы111"/>
    <w:basedOn w:val="a1"/>
    <w:uiPriority w:val="59"/>
    <w:rsid w:val="00F16B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99969">
      <w:bodyDiv w:val="1"/>
      <w:marLeft w:val="0"/>
      <w:marRight w:val="0"/>
      <w:marTop w:val="0"/>
      <w:marBottom w:val="0"/>
      <w:divBdr>
        <w:top w:val="none" w:sz="0" w:space="0" w:color="auto"/>
        <w:left w:val="none" w:sz="0" w:space="0" w:color="auto"/>
        <w:bottom w:val="none" w:sz="0" w:space="0" w:color="auto"/>
        <w:right w:val="none" w:sz="0" w:space="0" w:color="auto"/>
      </w:divBdr>
      <w:divsChild>
        <w:div w:id="1823159874">
          <w:marLeft w:val="0"/>
          <w:marRight w:val="0"/>
          <w:marTop w:val="0"/>
          <w:marBottom w:val="240"/>
          <w:divBdr>
            <w:top w:val="none" w:sz="0" w:space="0" w:color="auto"/>
            <w:left w:val="none" w:sz="0" w:space="0" w:color="auto"/>
            <w:bottom w:val="none" w:sz="0" w:space="0" w:color="auto"/>
            <w:right w:val="none" w:sz="0" w:space="0" w:color="auto"/>
          </w:divBdr>
        </w:div>
      </w:divsChild>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6816995">
      <w:bodyDiv w:val="1"/>
      <w:marLeft w:val="0"/>
      <w:marRight w:val="0"/>
      <w:marTop w:val="0"/>
      <w:marBottom w:val="0"/>
      <w:divBdr>
        <w:top w:val="none" w:sz="0" w:space="0" w:color="auto"/>
        <w:left w:val="none" w:sz="0" w:space="0" w:color="auto"/>
        <w:bottom w:val="none" w:sz="0" w:space="0" w:color="auto"/>
        <w:right w:val="none" w:sz="0" w:space="0" w:color="auto"/>
      </w:divBdr>
      <w:divsChild>
        <w:div w:id="989796394">
          <w:marLeft w:val="-225"/>
          <w:marRight w:val="-225"/>
          <w:marTop w:val="0"/>
          <w:marBottom w:val="0"/>
          <w:divBdr>
            <w:top w:val="none" w:sz="0" w:space="0" w:color="auto"/>
            <w:left w:val="none" w:sz="0" w:space="0" w:color="auto"/>
            <w:bottom w:val="none" w:sz="0" w:space="0" w:color="auto"/>
            <w:right w:val="none" w:sz="0" w:space="0" w:color="auto"/>
          </w:divBdr>
          <w:divsChild>
            <w:div w:id="7044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78201">
      <w:bodyDiv w:val="1"/>
      <w:marLeft w:val="0"/>
      <w:marRight w:val="0"/>
      <w:marTop w:val="0"/>
      <w:marBottom w:val="0"/>
      <w:divBdr>
        <w:top w:val="none" w:sz="0" w:space="0" w:color="auto"/>
        <w:left w:val="none" w:sz="0" w:space="0" w:color="auto"/>
        <w:bottom w:val="none" w:sz="0" w:space="0" w:color="auto"/>
        <w:right w:val="none" w:sz="0" w:space="0" w:color="auto"/>
      </w:divBdr>
    </w:div>
    <w:div w:id="329867632">
      <w:bodyDiv w:val="1"/>
      <w:marLeft w:val="0"/>
      <w:marRight w:val="0"/>
      <w:marTop w:val="0"/>
      <w:marBottom w:val="0"/>
      <w:divBdr>
        <w:top w:val="none" w:sz="0" w:space="0" w:color="auto"/>
        <w:left w:val="none" w:sz="0" w:space="0" w:color="auto"/>
        <w:bottom w:val="none" w:sz="0" w:space="0" w:color="auto"/>
        <w:right w:val="none" w:sz="0" w:space="0" w:color="auto"/>
      </w:divBdr>
    </w:div>
    <w:div w:id="438452682">
      <w:bodyDiv w:val="1"/>
      <w:marLeft w:val="0"/>
      <w:marRight w:val="0"/>
      <w:marTop w:val="0"/>
      <w:marBottom w:val="0"/>
      <w:divBdr>
        <w:top w:val="none" w:sz="0" w:space="0" w:color="auto"/>
        <w:left w:val="none" w:sz="0" w:space="0" w:color="auto"/>
        <w:bottom w:val="none" w:sz="0" w:space="0" w:color="auto"/>
        <w:right w:val="none" w:sz="0" w:space="0" w:color="auto"/>
      </w:divBdr>
    </w:div>
    <w:div w:id="486164486">
      <w:bodyDiv w:val="1"/>
      <w:marLeft w:val="0"/>
      <w:marRight w:val="0"/>
      <w:marTop w:val="0"/>
      <w:marBottom w:val="0"/>
      <w:divBdr>
        <w:top w:val="none" w:sz="0" w:space="0" w:color="auto"/>
        <w:left w:val="none" w:sz="0" w:space="0" w:color="auto"/>
        <w:bottom w:val="none" w:sz="0" w:space="0" w:color="auto"/>
        <w:right w:val="none" w:sz="0" w:space="0" w:color="auto"/>
      </w:divBdr>
      <w:divsChild>
        <w:div w:id="595214808">
          <w:marLeft w:val="-225"/>
          <w:marRight w:val="-225"/>
          <w:marTop w:val="0"/>
          <w:marBottom w:val="0"/>
          <w:divBdr>
            <w:top w:val="none" w:sz="0" w:space="0" w:color="auto"/>
            <w:left w:val="none" w:sz="0" w:space="0" w:color="auto"/>
            <w:bottom w:val="none" w:sz="0" w:space="0" w:color="auto"/>
            <w:right w:val="none" w:sz="0" w:space="0" w:color="auto"/>
          </w:divBdr>
          <w:divsChild>
            <w:div w:id="201333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062189">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52639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1373464">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31928405">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92360238">
      <w:bodyDiv w:val="1"/>
      <w:marLeft w:val="0"/>
      <w:marRight w:val="0"/>
      <w:marTop w:val="0"/>
      <w:marBottom w:val="0"/>
      <w:divBdr>
        <w:top w:val="none" w:sz="0" w:space="0" w:color="auto"/>
        <w:left w:val="none" w:sz="0" w:space="0" w:color="auto"/>
        <w:bottom w:val="none" w:sz="0" w:space="0" w:color="auto"/>
        <w:right w:val="none" w:sz="0" w:space="0" w:color="auto"/>
      </w:divBdr>
    </w:div>
    <w:div w:id="849760164">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95511753">
      <w:bodyDiv w:val="1"/>
      <w:marLeft w:val="0"/>
      <w:marRight w:val="0"/>
      <w:marTop w:val="0"/>
      <w:marBottom w:val="0"/>
      <w:divBdr>
        <w:top w:val="none" w:sz="0" w:space="0" w:color="auto"/>
        <w:left w:val="none" w:sz="0" w:space="0" w:color="auto"/>
        <w:bottom w:val="none" w:sz="0" w:space="0" w:color="auto"/>
        <w:right w:val="none" w:sz="0" w:space="0" w:color="auto"/>
      </w:divBdr>
      <w:divsChild>
        <w:div w:id="1710493865">
          <w:marLeft w:val="0"/>
          <w:marRight w:val="0"/>
          <w:marTop w:val="0"/>
          <w:marBottom w:val="240"/>
          <w:divBdr>
            <w:top w:val="none" w:sz="0" w:space="0" w:color="auto"/>
            <w:left w:val="none" w:sz="0" w:space="0" w:color="auto"/>
            <w:bottom w:val="none" w:sz="0" w:space="0" w:color="auto"/>
            <w:right w:val="none" w:sz="0" w:space="0" w:color="auto"/>
          </w:divBdr>
        </w:div>
      </w:divsChild>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111775887">
      <w:bodyDiv w:val="1"/>
      <w:marLeft w:val="0"/>
      <w:marRight w:val="0"/>
      <w:marTop w:val="0"/>
      <w:marBottom w:val="0"/>
      <w:divBdr>
        <w:top w:val="none" w:sz="0" w:space="0" w:color="auto"/>
        <w:left w:val="none" w:sz="0" w:space="0" w:color="auto"/>
        <w:bottom w:val="none" w:sz="0" w:space="0" w:color="auto"/>
        <w:right w:val="none" w:sz="0" w:space="0" w:color="auto"/>
      </w:divBdr>
      <w:divsChild>
        <w:div w:id="878319739">
          <w:marLeft w:val="-225"/>
          <w:marRight w:val="-225"/>
          <w:marTop w:val="0"/>
          <w:marBottom w:val="0"/>
          <w:divBdr>
            <w:top w:val="none" w:sz="0" w:space="0" w:color="auto"/>
            <w:left w:val="none" w:sz="0" w:space="0" w:color="auto"/>
            <w:bottom w:val="none" w:sz="0" w:space="0" w:color="auto"/>
            <w:right w:val="none" w:sz="0" w:space="0" w:color="auto"/>
          </w:divBdr>
          <w:divsChild>
            <w:div w:id="81220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605570987">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73147549">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47609709">
      <w:bodyDiv w:val="1"/>
      <w:marLeft w:val="0"/>
      <w:marRight w:val="0"/>
      <w:marTop w:val="0"/>
      <w:marBottom w:val="0"/>
      <w:divBdr>
        <w:top w:val="none" w:sz="0" w:space="0" w:color="auto"/>
        <w:left w:val="none" w:sz="0" w:space="0" w:color="auto"/>
        <w:bottom w:val="none" w:sz="0" w:space="0" w:color="auto"/>
        <w:right w:val="none" w:sz="0" w:space="0" w:color="auto"/>
      </w:divBdr>
    </w:div>
    <w:div w:id="1801999513">
      <w:bodyDiv w:val="1"/>
      <w:marLeft w:val="0"/>
      <w:marRight w:val="0"/>
      <w:marTop w:val="0"/>
      <w:marBottom w:val="0"/>
      <w:divBdr>
        <w:top w:val="none" w:sz="0" w:space="0" w:color="auto"/>
        <w:left w:val="none" w:sz="0" w:space="0" w:color="auto"/>
        <w:bottom w:val="none" w:sz="0" w:space="0" w:color="auto"/>
        <w:right w:val="none" w:sz="0" w:space="0" w:color="auto"/>
      </w:divBdr>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3980450">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52587439">
      <w:bodyDiv w:val="1"/>
      <w:marLeft w:val="0"/>
      <w:marRight w:val="0"/>
      <w:marTop w:val="0"/>
      <w:marBottom w:val="0"/>
      <w:divBdr>
        <w:top w:val="none" w:sz="0" w:space="0" w:color="auto"/>
        <w:left w:val="none" w:sz="0" w:space="0" w:color="auto"/>
        <w:bottom w:val="none" w:sz="0" w:space="0" w:color="auto"/>
        <w:right w:val="none" w:sz="0" w:space="0" w:color="auto"/>
      </w:divBdr>
      <w:divsChild>
        <w:div w:id="1754626915">
          <w:marLeft w:val="0"/>
          <w:marRight w:val="0"/>
          <w:marTop w:val="0"/>
          <w:marBottom w:val="240"/>
          <w:divBdr>
            <w:top w:val="none" w:sz="0" w:space="0" w:color="auto"/>
            <w:left w:val="none" w:sz="0" w:space="0" w:color="auto"/>
            <w:bottom w:val="none" w:sz="0" w:space="0" w:color="auto"/>
            <w:right w:val="none" w:sz="0" w:space="0" w:color="auto"/>
          </w:divBdr>
        </w:div>
      </w:divsChild>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49449405">
      <w:bodyDiv w:val="1"/>
      <w:marLeft w:val="0"/>
      <w:marRight w:val="0"/>
      <w:marTop w:val="0"/>
      <w:marBottom w:val="0"/>
      <w:divBdr>
        <w:top w:val="none" w:sz="0" w:space="0" w:color="auto"/>
        <w:left w:val="none" w:sz="0" w:space="0" w:color="auto"/>
        <w:bottom w:val="none" w:sz="0" w:space="0" w:color="auto"/>
        <w:right w:val="none" w:sz="0" w:space="0" w:color="auto"/>
      </w:divBdr>
    </w:div>
    <w:div w:id="209277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9F26C-4017-43FF-A01B-70529AF85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13</Pages>
  <Words>5262</Words>
  <Characters>30000</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52</cp:revision>
  <dcterms:created xsi:type="dcterms:W3CDTF">2023-04-27T08:58:00Z</dcterms:created>
  <dcterms:modified xsi:type="dcterms:W3CDTF">2025-01-31T12:20:00Z</dcterms:modified>
</cp:coreProperties>
</file>