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871" w:rsidRDefault="00A2422B">
      <w:pPr>
        <w:spacing w:line="246" w:lineRule="auto"/>
        <w:ind w:left="10" w:right="-15" w:hanging="10"/>
        <w:jc w:val="center"/>
      </w:pPr>
      <w:r>
        <w:rPr>
          <w:b/>
        </w:rPr>
        <w:t xml:space="preserve">ПРЕДПИСАНИЕ </w:t>
      </w:r>
    </w:p>
    <w:p w:rsidR="00CD1871" w:rsidRDefault="00A2422B">
      <w:pPr>
        <w:spacing w:after="298" w:line="235" w:lineRule="auto"/>
        <w:ind w:left="3282" w:right="829" w:hanging="2182"/>
        <w:jc w:val="left"/>
      </w:pPr>
      <w:r>
        <w:rPr>
          <w:b/>
        </w:rPr>
        <w:t xml:space="preserve">об устранении нарушений законодательства о контрактной системе по делу № 012/06/105-681/2024  </w:t>
      </w:r>
    </w:p>
    <w:p w:rsidR="00CD1871" w:rsidRDefault="00A2422B">
      <w:pPr>
        <w:spacing w:after="298"/>
        <w:ind w:firstLine="0"/>
      </w:pPr>
      <w:proofErr w:type="gramStart"/>
      <w:r>
        <w:t>10  октября</w:t>
      </w:r>
      <w:proofErr w:type="gramEnd"/>
      <w:r>
        <w:t xml:space="preserve"> 2024 года                                                                                                г. Йошкар-Ола</w:t>
      </w:r>
    </w:p>
    <w:p w:rsidR="00CD1871" w:rsidRDefault="00A2422B" w:rsidP="00A2422B">
      <w:pPr>
        <w:spacing w:line="240" w:lineRule="auto"/>
        <w:ind w:right="0" w:firstLine="709"/>
      </w:pPr>
      <w:r>
        <w:t>Комиссия Марийского УФАС Росси</w:t>
      </w:r>
      <w:r>
        <w:t xml:space="preserve">и по контролю в сфере закупок в составе: председателя Комиссии: </w:t>
      </w:r>
    </w:p>
    <w:p w:rsidR="00A2422B" w:rsidRDefault="00A2422B" w:rsidP="00A2422B">
      <w:pPr>
        <w:spacing w:line="240" w:lineRule="auto"/>
        <w:ind w:right="0" w:firstLine="709"/>
      </w:pPr>
      <w:r>
        <w:t xml:space="preserve">— заместителя руководителя – начальника отдела контроля закупок и антимонопольного контроля органов власти; </w:t>
      </w:r>
    </w:p>
    <w:p w:rsidR="00CD1871" w:rsidRDefault="00A2422B" w:rsidP="00A2422B">
      <w:pPr>
        <w:spacing w:line="240" w:lineRule="auto"/>
        <w:ind w:right="0" w:firstLine="709"/>
      </w:pPr>
      <w:r>
        <w:t xml:space="preserve">членов Комиссии: </w:t>
      </w:r>
    </w:p>
    <w:p w:rsidR="00CD1871" w:rsidRDefault="00A2422B" w:rsidP="00A2422B">
      <w:pPr>
        <w:spacing w:line="240" w:lineRule="auto"/>
        <w:ind w:right="0" w:firstLine="709"/>
      </w:pPr>
      <w:r>
        <w:t>— ведущего специалиста-эксперта отде</w:t>
      </w:r>
      <w:r>
        <w:t>ла контроля закупок и антимонопольного контроля органов власти;</w:t>
      </w:r>
    </w:p>
    <w:p w:rsidR="00A2422B" w:rsidRDefault="00A2422B" w:rsidP="00A2422B">
      <w:pPr>
        <w:spacing w:line="240" w:lineRule="auto"/>
        <w:ind w:right="0" w:firstLine="709"/>
      </w:pPr>
      <w:r>
        <w:t xml:space="preserve">— ведущего специалиста-эксперта отдела контроля закупок и антимонопольного контроля органов власти;  </w:t>
      </w:r>
    </w:p>
    <w:p w:rsidR="00CD1871" w:rsidRDefault="00A2422B" w:rsidP="00A2422B">
      <w:pPr>
        <w:spacing w:line="240" w:lineRule="auto"/>
        <w:ind w:right="0" w:firstLine="709"/>
      </w:pPr>
      <w:r>
        <w:t xml:space="preserve">на основании своего решения от 10.10.2024 </w:t>
      </w:r>
      <w:r>
        <w:rPr>
          <w:sz w:val="24"/>
        </w:rPr>
        <w:t xml:space="preserve">по делу </w:t>
      </w:r>
      <w:r>
        <w:t>№ 012/06 /105-681/2024, по ре</w:t>
      </w:r>
      <w:r>
        <w:t>зультатам рассмотрения жалобы ООО «ДСТ-Иркутск» от 06.10.2024 на положения извещения о проведении закупки на поставку экскаватора-погрузчика с телескопической рукоятью (номер извещения в ЕИС 0308300022924000275),</w:t>
      </w:r>
    </w:p>
    <w:p w:rsidR="00A2422B" w:rsidRDefault="00A2422B" w:rsidP="00A2422B">
      <w:pPr>
        <w:spacing w:line="240" w:lineRule="auto"/>
        <w:ind w:right="0" w:firstLine="709"/>
      </w:pPr>
      <w:bookmarkStart w:id="0" w:name="_GoBack"/>
      <w:bookmarkEnd w:id="0"/>
    </w:p>
    <w:p w:rsidR="00CD1871" w:rsidRDefault="00A2422B">
      <w:pPr>
        <w:spacing w:after="298" w:line="246" w:lineRule="auto"/>
        <w:ind w:left="10" w:right="-15" w:hanging="10"/>
        <w:jc w:val="center"/>
      </w:pPr>
      <w:r>
        <w:rPr>
          <w:b/>
        </w:rPr>
        <w:t xml:space="preserve">предписывает: </w:t>
      </w:r>
    </w:p>
    <w:p w:rsidR="00CD1871" w:rsidRDefault="00A2422B" w:rsidP="00A2422B">
      <w:pPr>
        <w:spacing w:line="240" w:lineRule="auto"/>
        <w:ind w:right="0" w:firstLine="697"/>
      </w:pPr>
      <w:r>
        <w:t>1. МКУ «Дирекция муниципального заказа» ГО «Город Йошкар-Ола» устранить нарушение требований части 2 статьи 8, пункта 1 части 1 статьи 33 Федерального закона от 05.04.2013 № 44- ФЗ «О контрактной системе в сфере закупок товаров, работ, услуг для обеспечени</w:t>
      </w:r>
      <w:r>
        <w:t xml:space="preserve">я государственных и муниципальных нужд» для чего в срок </w:t>
      </w:r>
      <w:r>
        <w:rPr>
          <w:b/>
          <w:u w:val="single" w:color="000000"/>
        </w:rPr>
        <w:t xml:space="preserve">до 01.11.2024 </w:t>
      </w:r>
      <w:r>
        <w:t>совершить одно из следующих действий:</w:t>
      </w:r>
    </w:p>
    <w:p w:rsidR="00CD1871" w:rsidRDefault="00A2422B" w:rsidP="00A2422B">
      <w:pPr>
        <w:spacing w:line="240" w:lineRule="auto"/>
        <w:ind w:right="0" w:firstLine="697"/>
      </w:pPr>
      <w:r>
        <w:t>1) отменить все протоколы, составленные в ходе проведения электронного аукциона № 0308300022924000275;</w:t>
      </w:r>
    </w:p>
    <w:p w:rsidR="00CD1871" w:rsidRDefault="00A2422B" w:rsidP="00A2422B">
      <w:pPr>
        <w:numPr>
          <w:ilvl w:val="0"/>
          <w:numId w:val="1"/>
        </w:numPr>
        <w:spacing w:line="240" w:lineRule="auto"/>
        <w:ind w:right="0" w:firstLine="697"/>
      </w:pPr>
      <w:r>
        <w:t>внести изменения в извещение элек</w:t>
      </w:r>
      <w:r>
        <w:t>тронного аукциона в соответствии с требованиями действующего законодательства, а также с выводами, изложенными в Решении Комиссии по делу № 012/06/105-681/2024 от 10.10.2024;</w:t>
      </w:r>
    </w:p>
    <w:p w:rsidR="00CD1871" w:rsidRDefault="00A2422B" w:rsidP="00A2422B">
      <w:pPr>
        <w:numPr>
          <w:ilvl w:val="0"/>
          <w:numId w:val="1"/>
        </w:numPr>
        <w:spacing w:line="240" w:lineRule="auto"/>
        <w:ind w:right="0" w:firstLine="697"/>
      </w:pPr>
      <w:r>
        <w:lastRenderedPageBreak/>
        <w:t>продлить сроки подачи заявок на участие в электронном аукционе с возможностью под</w:t>
      </w:r>
      <w:r>
        <w:t>ачи участниками закупки новых заявок на участие в электронном аукционе;</w:t>
      </w:r>
    </w:p>
    <w:p w:rsidR="00CD1871" w:rsidRDefault="00A2422B" w:rsidP="00A2422B">
      <w:pPr>
        <w:numPr>
          <w:ilvl w:val="0"/>
          <w:numId w:val="1"/>
        </w:numPr>
        <w:spacing w:line="240" w:lineRule="auto"/>
        <w:ind w:right="0" w:firstLine="697"/>
      </w:pPr>
      <w:r>
        <w:t>в течение одного дня со дня принятия решения о внесении изменений в извещение об электронном аукционе разместить такие изменения на официальном сайте;</w:t>
      </w:r>
    </w:p>
    <w:p w:rsidR="00CD1871" w:rsidRDefault="00A2422B" w:rsidP="00A2422B">
      <w:pPr>
        <w:numPr>
          <w:ilvl w:val="0"/>
          <w:numId w:val="1"/>
        </w:numPr>
        <w:spacing w:line="240" w:lineRule="auto"/>
        <w:ind w:right="0" w:firstLine="697"/>
      </w:pPr>
      <w:r>
        <w:t>в течение двух рабочих дней со дн</w:t>
      </w:r>
      <w:r>
        <w:t>я принятия решения о внесении изменений в извещение об электронном аукционе направить информацию о таких изменениях всем участникам закупки, подавшим заявки на участие в данном электронном аукционе.</w:t>
      </w:r>
    </w:p>
    <w:p w:rsidR="00CD1871" w:rsidRDefault="00A2422B" w:rsidP="00A2422B">
      <w:pPr>
        <w:spacing w:line="240" w:lineRule="auto"/>
        <w:ind w:right="0" w:firstLine="697"/>
      </w:pPr>
      <w:r>
        <w:t>2) отменить электронный аукцион № 0308300022924000275 и в</w:t>
      </w:r>
      <w:r>
        <w:t xml:space="preserve"> случае необходимости провести закупку заново в соответствии с требованиями действующего законодательства.</w:t>
      </w:r>
    </w:p>
    <w:p w:rsidR="00CD1871" w:rsidRDefault="00A2422B" w:rsidP="00A2422B">
      <w:pPr>
        <w:numPr>
          <w:ilvl w:val="0"/>
          <w:numId w:val="2"/>
        </w:numPr>
        <w:spacing w:line="240" w:lineRule="auto"/>
        <w:ind w:right="0" w:firstLine="697"/>
      </w:pPr>
      <w:r>
        <w:t>Оператору электронной торговой площадки необходимо предоставить заказчику техническую возможность исполнения настоящего предписания.</w:t>
      </w:r>
    </w:p>
    <w:p w:rsidR="00CD1871" w:rsidRDefault="00A2422B" w:rsidP="00A2422B">
      <w:pPr>
        <w:numPr>
          <w:ilvl w:val="0"/>
          <w:numId w:val="2"/>
        </w:numPr>
        <w:spacing w:line="240" w:lineRule="auto"/>
        <w:ind w:right="0" w:firstLine="697"/>
      </w:pPr>
      <w:r>
        <w:t>В течение 3 дней</w:t>
      </w:r>
      <w:r>
        <w:t xml:space="preserve"> со дня исполнения предписания представить в Марийское УФАС России подтверждающие документы.</w:t>
      </w:r>
    </w:p>
    <w:p w:rsidR="00A2422B" w:rsidRDefault="00A2422B" w:rsidP="00A2422B">
      <w:pPr>
        <w:spacing w:line="240" w:lineRule="auto"/>
        <w:ind w:left="697" w:right="0" w:firstLine="0"/>
      </w:pPr>
    </w:p>
    <w:p w:rsidR="00CD1871" w:rsidRDefault="00A2422B">
      <w:pPr>
        <w:spacing w:line="233" w:lineRule="auto"/>
        <w:ind w:left="-15" w:right="-15"/>
      </w:pPr>
      <w:r>
        <w:rPr>
          <w:i/>
        </w:rPr>
        <w:t>Предписание может быть обжаловано в арбитражный суд в течение трех месяцев со дня его выдачи.</w:t>
      </w:r>
    </w:p>
    <w:p w:rsidR="00CD1871" w:rsidRDefault="00A2422B">
      <w:pPr>
        <w:spacing w:after="630" w:line="233" w:lineRule="auto"/>
        <w:ind w:left="-15" w:right="-15"/>
      </w:pPr>
      <w:r>
        <w:rPr>
          <w:i/>
        </w:rPr>
        <w:t>Невыполнение в установленный срок законного предписания антимонопольн</w:t>
      </w:r>
      <w:r>
        <w:rPr>
          <w:i/>
        </w:rPr>
        <w:t>ого органа, его территориального органа в соответствии с частью 7 статьи 19.5 Кодекса РФ об административных правонарушениях влечет наложение административного штрафа.</w:t>
      </w:r>
    </w:p>
    <w:sectPr w:rsidR="00CD1871">
      <w:pgSz w:w="11906" w:h="16838"/>
      <w:pgMar w:top="1146" w:right="566" w:bottom="8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07ADC"/>
    <w:multiLevelType w:val="hybridMultilevel"/>
    <w:tmpl w:val="5136D6F2"/>
    <w:lvl w:ilvl="0" w:tplc="826CE5C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EA86D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2A635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B3891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E5EB3C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FA2ADF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BD8D7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E7E8A2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EB08A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CC34F4E"/>
    <w:multiLevelType w:val="hybridMultilevel"/>
    <w:tmpl w:val="5A282FDA"/>
    <w:lvl w:ilvl="0" w:tplc="38DCA60A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4E087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DD27A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2BA0C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CD022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D9C09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1AA09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EF4FB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CB804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71"/>
    <w:rsid w:val="00A2422B"/>
    <w:rsid w:val="00CD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2F402-4C63-41F5-8773-7D7025E9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2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2024-10-14T13:38:00Z</dcterms:created>
  <dcterms:modified xsi:type="dcterms:W3CDTF">2024-10-14T13:38:00Z</dcterms:modified>
</cp:coreProperties>
</file>