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2FE" w:rsidRDefault="007012FE">
      <w:pPr>
        <w:pStyle w:val="a3"/>
        <w:spacing w:before="0"/>
        <w:ind w:left="0"/>
        <w:jc w:val="left"/>
        <w:rPr>
          <w:sz w:val="20"/>
        </w:rPr>
      </w:pPr>
    </w:p>
    <w:p w:rsidR="007012FE" w:rsidRDefault="007012FE">
      <w:pPr>
        <w:pStyle w:val="a3"/>
        <w:spacing w:before="0"/>
        <w:ind w:left="0"/>
        <w:jc w:val="left"/>
        <w:rPr>
          <w:sz w:val="20"/>
        </w:rPr>
      </w:pPr>
    </w:p>
    <w:p w:rsidR="007012FE" w:rsidRDefault="007012FE">
      <w:pPr>
        <w:pStyle w:val="a3"/>
        <w:spacing w:before="0"/>
        <w:ind w:left="0"/>
        <w:jc w:val="left"/>
        <w:rPr>
          <w:sz w:val="20"/>
        </w:rPr>
      </w:pPr>
    </w:p>
    <w:p w:rsidR="007012FE" w:rsidRDefault="00C40E9E">
      <w:pPr>
        <w:pStyle w:val="a3"/>
        <w:spacing w:before="222"/>
        <w:ind w:left="5416" w:right="631"/>
        <w:jc w:val="left"/>
      </w:pPr>
      <w:r>
        <w:rPr>
          <w:spacing w:val="-2"/>
        </w:rPr>
        <w:t>Управление жилищно-коммунального</w:t>
      </w:r>
      <w:r>
        <w:rPr>
          <w:spacing w:val="-65"/>
        </w:rPr>
        <w:t xml:space="preserve"> </w:t>
      </w:r>
      <w:r>
        <w:t>хозяйства мэрии 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г.</w:t>
      </w:r>
      <w:r>
        <w:rPr>
          <w:spacing w:val="-4"/>
        </w:rPr>
        <w:t xml:space="preserve"> </w:t>
      </w:r>
      <w:r>
        <w:t>Черкесска</w:t>
      </w:r>
    </w:p>
    <w:p w:rsidR="007012FE" w:rsidRDefault="007012FE">
      <w:pPr>
        <w:pStyle w:val="a3"/>
        <w:spacing w:before="2"/>
        <w:ind w:left="0"/>
        <w:jc w:val="left"/>
        <w:rPr>
          <w:sz w:val="28"/>
        </w:rPr>
      </w:pPr>
    </w:p>
    <w:p w:rsidR="007012FE" w:rsidRDefault="00C40E9E">
      <w:pPr>
        <w:ind w:left="5416"/>
        <w:rPr>
          <w:sz w:val="20"/>
        </w:rPr>
      </w:pPr>
      <w:r>
        <w:rPr>
          <w:sz w:val="20"/>
        </w:rPr>
        <w:t>369000,</w:t>
      </w:r>
      <w:r>
        <w:rPr>
          <w:spacing w:val="-11"/>
          <w:sz w:val="20"/>
        </w:rPr>
        <w:t xml:space="preserve"> </w:t>
      </w:r>
      <w:r>
        <w:rPr>
          <w:sz w:val="20"/>
        </w:rPr>
        <w:t>КЧР,</w:t>
      </w:r>
      <w:r>
        <w:rPr>
          <w:spacing w:val="-10"/>
          <w:sz w:val="20"/>
        </w:rPr>
        <w:t xml:space="preserve"> </w:t>
      </w:r>
      <w:r>
        <w:rPr>
          <w:sz w:val="20"/>
        </w:rPr>
        <w:t>г.</w:t>
      </w:r>
      <w:r>
        <w:rPr>
          <w:spacing w:val="-11"/>
          <w:sz w:val="20"/>
        </w:rPr>
        <w:t xml:space="preserve"> </w:t>
      </w:r>
      <w:r>
        <w:rPr>
          <w:sz w:val="20"/>
        </w:rPr>
        <w:t>Черкесск,</w:t>
      </w:r>
      <w:r>
        <w:rPr>
          <w:spacing w:val="-10"/>
          <w:sz w:val="20"/>
        </w:rPr>
        <w:t xml:space="preserve"> </w:t>
      </w:r>
      <w:r>
        <w:rPr>
          <w:sz w:val="20"/>
        </w:rPr>
        <w:t>ул.</w:t>
      </w:r>
      <w:r>
        <w:rPr>
          <w:spacing w:val="-11"/>
          <w:sz w:val="20"/>
        </w:rPr>
        <w:t xml:space="preserve"> </w:t>
      </w:r>
      <w:r>
        <w:rPr>
          <w:sz w:val="20"/>
        </w:rPr>
        <w:t>Тургеневская,</w:t>
      </w:r>
      <w:r>
        <w:rPr>
          <w:spacing w:val="-11"/>
          <w:sz w:val="20"/>
        </w:rPr>
        <w:t xml:space="preserve"> </w:t>
      </w:r>
      <w:r>
        <w:rPr>
          <w:sz w:val="20"/>
        </w:rPr>
        <w:t>д.</w:t>
      </w:r>
      <w:r>
        <w:rPr>
          <w:spacing w:val="-11"/>
          <w:sz w:val="20"/>
        </w:rPr>
        <w:t xml:space="preserve"> </w:t>
      </w:r>
      <w:r>
        <w:rPr>
          <w:sz w:val="20"/>
        </w:rPr>
        <w:t>78</w:t>
      </w:r>
    </w:p>
    <w:p w:rsidR="007012FE" w:rsidRDefault="007012FE">
      <w:pPr>
        <w:pStyle w:val="a3"/>
        <w:spacing w:before="2"/>
        <w:ind w:left="0"/>
        <w:jc w:val="left"/>
      </w:pPr>
    </w:p>
    <w:p w:rsidR="007012FE" w:rsidRDefault="00C40E9E">
      <w:pPr>
        <w:pStyle w:val="a3"/>
        <w:spacing w:before="0"/>
        <w:ind w:left="5416" w:right="891"/>
        <w:jc w:val="left"/>
      </w:pPr>
      <w:r>
        <w:rPr>
          <w:spacing w:val="-1"/>
        </w:rPr>
        <w:t xml:space="preserve">Индивидуальный </w:t>
      </w:r>
      <w:r>
        <w:t>предприниматель</w:t>
      </w:r>
      <w:r>
        <w:rPr>
          <w:spacing w:val="-65"/>
        </w:rPr>
        <w:t xml:space="preserve"> </w:t>
      </w:r>
      <w:r w:rsidR="00D370CA">
        <w:t>В</w:t>
      </w:r>
    </w:p>
    <w:p w:rsidR="007012FE" w:rsidRDefault="007012FE">
      <w:pPr>
        <w:pStyle w:val="a3"/>
        <w:spacing w:before="0"/>
        <w:ind w:left="0"/>
        <w:jc w:val="left"/>
        <w:rPr>
          <w:sz w:val="28"/>
        </w:rPr>
      </w:pPr>
    </w:p>
    <w:p w:rsidR="007012FE" w:rsidRDefault="00C40E9E">
      <w:pPr>
        <w:ind w:left="5416"/>
        <w:rPr>
          <w:sz w:val="20"/>
        </w:rPr>
      </w:pPr>
      <w:r>
        <w:rPr>
          <w:sz w:val="20"/>
        </w:rPr>
        <w:t>155250,</w:t>
      </w:r>
      <w:r>
        <w:rPr>
          <w:spacing w:val="-9"/>
          <w:sz w:val="20"/>
        </w:rPr>
        <w:t xml:space="preserve"> </w:t>
      </w:r>
      <w:r>
        <w:rPr>
          <w:sz w:val="20"/>
        </w:rPr>
        <w:t>обл.</w:t>
      </w:r>
      <w:r>
        <w:rPr>
          <w:spacing w:val="-8"/>
          <w:sz w:val="20"/>
        </w:rPr>
        <w:t xml:space="preserve"> </w:t>
      </w:r>
      <w:r>
        <w:rPr>
          <w:sz w:val="20"/>
        </w:rPr>
        <w:t>Ивановская,</w:t>
      </w:r>
      <w:r>
        <w:rPr>
          <w:spacing w:val="-9"/>
          <w:sz w:val="20"/>
        </w:rPr>
        <w:t xml:space="preserve"> </w:t>
      </w:r>
      <w:r>
        <w:rPr>
          <w:sz w:val="20"/>
        </w:rPr>
        <w:t>г.</w:t>
      </w:r>
      <w:r>
        <w:rPr>
          <w:spacing w:val="-8"/>
          <w:sz w:val="20"/>
        </w:rPr>
        <w:t xml:space="preserve"> </w:t>
      </w:r>
      <w:r>
        <w:rPr>
          <w:sz w:val="20"/>
        </w:rPr>
        <w:t>Родники,</w:t>
      </w:r>
      <w:r>
        <w:rPr>
          <w:spacing w:val="-9"/>
          <w:sz w:val="20"/>
        </w:rPr>
        <w:t xml:space="preserve"> </w:t>
      </w:r>
      <w:r>
        <w:rPr>
          <w:sz w:val="20"/>
        </w:rPr>
        <w:t>ул.</w:t>
      </w:r>
      <w:r>
        <w:rPr>
          <w:spacing w:val="-8"/>
          <w:sz w:val="20"/>
        </w:rPr>
        <w:t xml:space="preserve"> </w:t>
      </w:r>
      <w:r>
        <w:rPr>
          <w:sz w:val="20"/>
        </w:rPr>
        <w:t>Совхозная,</w:t>
      </w:r>
      <w:r>
        <w:rPr>
          <w:spacing w:val="-9"/>
          <w:sz w:val="20"/>
        </w:rPr>
        <w:t xml:space="preserve"> </w:t>
      </w:r>
      <w:r>
        <w:rPr>
          <w:sz w:val="20"/>
        </w:rPr>
        <w:t>д.</w:t>
      </w:r>
      <w:r>
        <w:rPr>
          <w:spacing w:val="-8"/>
          <w:sz w:val="20"/>
        </w:rPr>
        <w:t xml:space="preserve"> </w:t>
      </w:r>
      <w:r>
        <w:rPr>
          <w:sz w:val="20"/>
        </w:rPr>
        <w:t>26</w:t>
      </w:r>
    </w:p>
    <w:p w:rsidR="007012FE" w:rsidRDefault="007012FE">
      <w:pPr>
        <w:pStyle w:val="a3"/>
        <w:ind w:left="0"/>
        <w:jc w:val="left"/>
        <w:rPr>
          <w:sz w:val="28"/>
        </w:rPr>
      </w:pPr>
    </w:p>
    <w:p w:rsidR="007012FE" w:rsidRDefault="00C40E9E">
      <w:pPr>
        <w:pStyle w:val="a3"/>
        <w:spacing w:before="0"/>
        <w:ind w:left="5416"/>
        <w:jc w:val="left"/>
      </w:pPr>
      <w:r>
        <w:t>Оператор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площадки:</w:t>
      </w:r>
    </w:p>
    <w:p w:rsidR="007012FE" w:rsidRDefault="00C40E9E">
      <w:pPr>
        <w:pStyle w:val="a3"/>
        <w:spacing w:before="2"/>
        <w:ind w:left="5416"/>
        <w:jc w:val="left"/>
      </w:pPr>
      <w:r>
        <w:t>«Фабрикант»</w:t>
      </w:r>
    </w:p>
    <w:p w:rsidR="007012FE" w:rsidRDefault="007012FE">
      <w:pPr>
        <w:pStyle w:val="a3"/>
        <w:spacing w:before="0"/>
        <w:ind w:left="0"/>
        <w:jc w:val="left"/>
        <w:rPr>
          <w:sz w:val="30"/>
        </w:rPr>
      </w:pPr>
    </w:p>
    <w:p w:rsidR="007012FE" w:rsidRDefault="007012FE">
      <w:pPr>
        <w:pStyle w:val="a3"/>
        <w:spacing w:before="0"/>
        <w:ind w:left="0"/>
        <w:jc w:val="left"/>
        <w:rPr>
          <w:sz w:val="30"/>
        </w:rPr>
      </w:pPr>
    </w:p>
    <w:p w:rsidR="007012FE" w:rsidRDefault="007012FE">
      <w:pPr>
        <w:pStyle w:val="a3"/>
        <w:spacing w:before="5"/>
        <w:ind w:left="0"/>
        <w:jc w:val="left"/>
        <w:rPr>
          <w:sz w:val="31"/>
        </w:rPr>
      </w:pPr>
    </w:p>
    <w:p w:rsidR="007012FE" w:rsidRDefault="00C40E9E">
      <w:pPr>
        <w:pStyle w:val="a3"/>
        <w:spacing w:before="0"/>
        <w:ind w:left="54" w:right="42"/>
        <w:jc w:val="center"/>
      </w:pPr>
      <w:r>
        <w:t>РЕШЕНИЕ</w:t>
      </w:r>
    </w:p>
    <w:p w:rsidR="007012FE" w:rsidRDefault="00C40E9E">
      <w:pPr>
        <w:pStyle w:val="a3"/>
        <w:ind w:left="48" w:right="42"/>
        <w:jc w:val="center"/>
      </w:pPr>
      <w:r>
        <w:t>по</w:t>
      </w:r>
      <w:r>
        <w:rPr>
          <w:spacing w:val="-7"/>
        </w:rPr>
        <w:t xml:space="preserve"> </w:t>
      </w:r>
      <w:r>
        <w:t>делу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009/06/105-215/2024</w:t>
      </w:r>
    </w:p>
    <w:p w:rsidR="007012FE" w:rsidRDefault="007012FE">
      <w:pPr>
        <w:pStyle w:val="a3"/>
        <w:ind w:left="0"/>
        <w:jc w:val="left"/>
      </w:pPr>
    </w:p>
    <w:p w:rsidR="007012FE" w:rsidRDefault="00C40E9E">
      <w:pPr>
        <w:pStyle w:val="a3"/>
        <w:tabs>
          <w:tab w:val="left" w:pos="8885"/>
        </w:tabs>
        <w:spacing w:before="0"/>
        <w:ind w:left="0" w:right="42"/>
        <w:jc w:val="center"/>
      </w:pPr>
      <w:r>
        <w:t>21.10.2024</w:t>
      </w:r>
      <w:r>
        <w:tab/>
      </w:r>
      <w:r>
        <w:rPr>
          <w:spacing w:val="-1"/>
        </w:rPr>
        <w:t>г.</w:t>
      </w:r>
      <w:r>
        <w:rPr>
          <w:spacing w:val="-14"/>
        </w:rPr>
        <w:t xml:space="preserve"> </w:t>
      </w:r>
      <w:r>
        <w:rPr>
          <w:spacing w:val="-1"/>
        </w:rPr>
        <w:t>Черкесск</w:t>
      </w:r>
    </w:p>
    <w:p w:rsidR="007012FE" w:rsidRDefault="007012FE">
      <w:pPr>
        <w:pStyle w:val="a3"/>
        <w:ind w:left="0"/>
        <w:jc w:val="left"/>
      </w:pPr>
    </w:p>
    <w:p w:rsidR="007012FE" w:rsidRDefault="00C40E9E">
      <w:pPr>
        <w:pStyle w:val="a3"/>
        <w:spacing w:before="0"/>
        <w:ind w:right="119" w:firstLine="710"/>
      </w:pPr>
      <w:r>
        <w:t>Комиссия</w:t>
      </w:r>
      <w:r>
        <w:rPr>
          <w:spacing w:val="1"/>
        </w:rPr>
        <w:t xml:space="preserve"> </w:t>
      </w:r>
      <w:r>
        <w:t>Карачаево-Черкесского</w:t>
      </w:r>
      <w:r>
        <w:rPr>
          <w:spacing w:val="1"/>
        </w:rPr>
        <w:t xml:space="preserve"> </w:t>
      </w:r>
      <w:r>
        <w:t>УФАС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контролю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контрактной</w:t>
      </w:r>
      <w:r>
        <w:rPr>
          <w:spacing w:val="-3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(далее</w:t>
      </w:r>
      <w:r>
        <w:rPr>
          <w:spacing w:val="-5"/>
        </w:rPr>
        <w:t xml:space="preserve"> </w:t>
      </w:r>
      <w:r>
        <w:t>– Комиссия</w:t>
      </w:r>
      <w:r>
        <w:rPr>
          <w:spacing w:val="-5"/>
        </w:rPr>
        <w:t xml:space="preserve"> </w:t>
      </w:r>
      <w:r>
        <w:t>Управления)</w:t>
      </w:r>
      <w:r w:rsidR="00D370CA">
        <w:t>,</w:t>
      </w:r>
    </w:p>
    <w:p w:rsidR="007012FE" w:rsidRDefault="00C40E9E">
      <w:pPr>
        <w:pStyle w:val="a3"/>
        <w:ind w:right="115" w:firstLine="710"/>
      </w:pPr>
      <w:r>
        <w:t>в</w:t>
      </w:r>
      <w:r>
        <w:rPr>
          <w:spacing w:val="1"/>
        </w:rPr>
        <w:t xml:space="preserve"> </w:t>
      </w:r>
      <w:r>
        <w:t>присутствии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жилищно-коммунального</w:t>
      </w:r>
      <w:r>
        <w:rPr>
          <w:spacing w:val="1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 xml:space="preserve">мэрии муниципального образования г. Черкесска (далее – Заказчик), </w:t>
      </w:r>
      <w:r w:rsidR="00D370CA">
        <w:t xml:space="preserve">Б </w:t>
      </w:r>
      <w:r>
        <w:t>действующего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доверенности</w:t>
      </w:r>
      <w:r>
        <w:t>;</w:t>
      </w:r>
    </w:p>
    <w:p w:rsidR="007012FE" w:rsidRDefault="00C40E9E">
      <w:pPr>
        <w:pStyle w:val="a3"/>
        <w:spacing w:before="3"/>
        <w:ind w:right="111" w:firstLine="710"/>
      </w:pPr>
      <w:r>
        <w:t xml:space="preserve">в отсутствие представителя индивидуального предпринимателя </w:t>
      </w:r>
      <w:r w:rsidR="00D370CA">
        <w:t>В</w:t>
      </w:r>
      <w:r>
        <w:rPr>
          <w:spacing w:val="1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Заявитель, ИП</w:t>
      </w:r>
      <w:r>
        <w:rPr>
          <w:spacing w:val="-2"/>
        </w:rPr>
        <w:t xml:space="preserve"> </w:t>
      </w:r>
      <w:r w:rsidR="00D370CA">
        <w:t>В</w:t>
      </w:r>
      <w:r>
        <w:t>),</w:t>
      </w:r>
    </w:p>
    <w:p w:rsidR="007012FE" w:rsidRDefault="00C40E9E">
      <w:pPr>
        <w:pStyle w:val="a3"/>
        <w:ind w:right="119" w:firstLine="710"/>
      </w:pPr>
      <w:r>
        <w:t>надлежащим образом извещенных уведомлением от 15.10.2024 № 2373/24 в том</w:t>
      </w:r>
      <w:r>
        <w:rPr>
          <w:spacing w:val="1"/>
        </w:rPr>
        <w:t xml:space="preserve"> </w:t>
      </w:r>
      <w:r>
        <w:t>числе публично, путем размещения в единой информационной системе информа</w:t>
      </w:r>
      <w:r>
        <w:t>ции о</w:t>
      </w:r>
      <w:r>
        <w:rPr>
          <w:spacing w:val="1"/>
        </w:rPr>
        <w:t xml:space="preserve"> </w:t>
      </w:r>
      <w:r>
        <w:t>рассмотрении</w:t>
      </w:r>
      <w:r>
        <w:rPr>
          <w:spacing w:val="-2"/>
        </w:rPr>
        <w:t xml:space="preserve"> </w:t>
      </w:r>
      <w:r>
        <w:t>жалобы</w:t>
      </w:r>
      <w:r>
        <w:rPr>
          <w:spacing w:val="-2"/>
        </w:rPr>
        <w:t xml:space="preserve"> </w:t>
      </w:r>
      <w:r>
        <w:t>Заявителя,</w:t>
      </w:r>
    </w:p>
    <w:p w:rsidR="007012FE" w:rsidRDefault="00C40E9E" w:rsidP="00D370CA">
      <w:pPr>
        <w:pStyle w:val="a3"/>
        <w:ind w:right="114" w:firstLine="710"/>
      </w:pPr>
      <w:r>
        <w:t>рассмотрев</w:t>
      </w:r>
      <w:r>
        <w:rPr>
          <w:spacing w:val="1"/>
        </w:rPr>
        <w:t xml:space="preserve"> </w:t>
      </w:r>
      <w:r>
        <w:t>жалобу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электронного</w:t>
      </w:r>
      <w:r>
        <w:rPr>
          <w:spacing w:val="-10"/>
        </w:rPr>
        <w:t xml:space="preserve"> </w:t>
      </w:r>
      <w:r>
        <w:t>аукциона</w:t>
      </w:r>
      <w:r>
        <w:rPr>
          <w:spacing w:val="-11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0179600001224000072</w:t>
      </w:r>
      <w:r>
        <w:rPr>
          <w:spacing w:val="-9"/>
        </w:rPr>
        <w:t xml:space="preserve"> </w:t>
      </w:r>
      <w:r>
        <w:t>«Приобретение</w:t>
      </w:r>
      <w:r>
        <w:rPr>
          <w:spacing w:val="-10"/>
        </w:rPr>
        <w:t xml:space="preserve"> </w:t>
      </w:r>
      <w:r>
        <w:t>уличной</w:t>
      </w:r>
      <w:r>
        <w:rPr>
          <w:spacing w:val="-11"/>
        </w:rPr>
        <w:t xml:space="preserve"> </w:t>
      </w:r>
      <w:r>
        <w:t>светодиодной</w:t>
      </w:r>
      <w:r>
        <w:rPr>
          <w:spacing w:val="-65"/>
        </w:rPr>
        <w:t xml:space="preserve"> </w:t>
      </w:r>
      <w:r>
        <w:t>гирлянды и блоков питания» (далее – закупка, электронный аукцион) дистанционно, с</w:t>
      </w:r>
      <w:r>
        <w:rPr>
          <w:spacing w:val="1"/>
        </w:rPr>
        <w:t xml:space="preserve"> </w:t>
      </w:r>
      <w:r>
        <w:t xml:space="preserve">использованием программного обеспечения </w:t>
      </w:r>
      <w:proofErr w:type="spellStart"/>
      <w:r>
        <w:t>TrueConf</w:t>
      </w:r>
      <w:proofErr w:type="spellEnd"/>
      <w:r>
        <w:t xml:space="preserve">, руководствуясь </w:t>
      </w:r>
      <w:proofErr w:type="spellStart"/>
      <w:r>
        <w:t>ст.ст</w:t>
      </w:r>
      <w:proofErr w:type="spellEnd"/>
      <w:r>
        <w:t>. 105, 106</w:t>
      </w:r>
      <w:r>
        <w:rPr>
          <w:spacing w:val="1"/>
        </w:rPr>
        <w:t xml:space="preserve"> </w:t>
      </w:r>
      <w:r>
        <w:t>Федерального</w:t>
      </w:r>
      <w:r>
        <w:rPr>
          <w:spacing w:val="17"/>
        </w:rPr>
        <w:t xml:space="preserve"> </w:t>
      </w:r>
      <w:r>
        <w:t>закона</w:t>
      </w:r>
      <w:r>
        <w:rPr>
          <w:spacing w:val="17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05.04.2013</w:t>
      </w:r>
      <w:r>
        <w:rPr>
          <w:spacing w:val="17"/>
        </w:rPr>
        <w:t xml:space="preserve"> </w:t>
      </w:r>
      <w:r>
        <w:t>№</w:t>
      </w:r>
      <w:r>
        <w:rPr>
          <w:spacing w:val="17"/>
        </w:rPr>
        <w:t xml:space="preserve"> </w:t>
      </w:r>
      <w:r>
        <w:t>44-ФЗ</w:t>
      </w:r>
      <w:r>
        <w:rPr>
          <w:spacing w:val="15"/>
        </w:rPr>
        <w:t xml:space="preserve"> </w:t>
      </w:r>
      <w:r>
        <w:t>«О</w:t>
      </w:r>
      <w:r>
        <w:rPr>
          <w:spacing w:val="18"/>
        </w:rPr>
        <w:t xml:space="preserve"> </w:t>
      </w:r>
      <w:r>
        <w:t>контрактной</w:t>
      </w:r>
      <w:r>
        <w:rPr>
          <w:spacing w:val="17"/>
        </w:rPr>
        <w:t xml:space="preserve"> </w:t>
      </w:r>
      <w:r>
        <w:t>системе</w:t>
      </w:r>
      <w:r>
        <w:rPr>
          <w:spacing w:val="17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сфере</w:t>
      </w:r>
      <w:r>
        <w:rPr>
          <w:spacing w:val="19"/>
        </w:rPr>
        <w:t xml:space="preserve"> </w:t>
      </w:r>
      <w:r>
        <w:t>закупок</w:t>
      </w:r>
      <w:r w:rsidR="00D370CA">
        <w:t xml:space="preserve"> </w:t>
      </w:r>
      <w:r>
        <w:t>товаров,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67"/>
        </w:rPr>
        <w:t xml:space="preserve"> </w:t>
      </w:r>
      <w:r>
        <w:t>нужд»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внеплановой</w:t>
      </w:r>
      <w:r>
        <w:rPr>
          <w:spacing w:val="1"/>
        </w:rPr>
        <w:t xml:space="preserve"> </w:t>
      </w:r>
      <w:r>
        <w:t>проверки,</w:t>
      </w:r>
      <w:r>
        <w:rPr>
          <w:spacing w:val="1"/>
        </w:rPr>
        <w:t xml:space="preserve"> </w:t>
      </w:r>
      <w:r>
        <w:t>проведенной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ч.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99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-2"/>
        </w:rPr>
        <w:t xml:space="preserve"> </w:t>
      </w:r>
      <w:r>
        <w:t>системе,</w:t>
      </w:r>
    </w:p>
    <w:p w:rsidR="007012FE" w:rsidRDefault="007012FE">
      <w:pPr>
        <w:pStyle w:val="a3"/>
        <w:ind w:left="0"/>
        <w:jc w:val="left"/>
      </w:pPr>
    </w:p>
    <w:p w:rsidR="007012FE" w:rsidRDefault="00C40E9E">
      <w:pPr>
        <w:pStyle w:val="a3"/>
        <w:spacing w:before="0"/>
        <w:ind w:left="53" w:right="42"/>
        <w:jc w:val="center"/>
      </w:pPr>
      <w:r>
        <w:t>УСТАНОВИЛА:</w:t>
      </w:r>
    </w:p>
    <w:p w:rsidR="007012FE" w:rsidRDefault="007012FE">
      <w:pPr>
        <w:pStyle w:val="a3"/>
        <w:ind w:left="0"/>
        <w:jc w:val="left"/>
      </w:pPr>
    </w:p>
    <w:p w:rsidR="007012FE" w:rsidRDefault="00C40E9E">
      <w:pPr>
        <w:pStyle w:val="a3"/>
        <w:ind w:right="121" w:firstLine="710"/>
      </w:pPr>
      <w:r>
        <w:t xml:space="preserve">В Карачаево-Черкесское УФАС России поступила жалоба </w:t>
      </w:r>
      <w:r w:rsidR="00D370CA">
        <w:t>В</w:t>
      </w:r>
      <w:r>
        <w:t xml:space="preserve"> на</w:t>
      </w:r>
      <w:r>
        <w:rPr>
          <w:spacing w:val="1"/>
        </w:rPr>
        <w:t xml:space="preserve"> </w:t>
      </w:r>
      <w:r>
        <w:t>действия</w:t>
      </w:r>
      <w:r>
        <w:rPr>
          <w:spacing w:val="-5"/>
        </w:rPr>
        <w:t xml:space="preserve"> </w:t>
      </w:r>
      <w:r>
        <w:lastRenderedPageBreak/>
        <w:t>Комиссии</w:t>
      </w:r>
      <w:r>
        <w:rPr>
          <w:spacing w:val="-2"/>
        </w:rPr>
        <w:t xml:space="preserve"> </w:t>
      </w:r>
      <w:r>
        <w:t>Заказчика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проведении</w:t>
      </w:r>
      <w:r>
        <w:rPr>
          <w:spacing w:val="-2"/>
        </w:rPr>
        <w:t xml:space="preserve"> </w:t>
      </w:r>
      <w:r>
        <w:t>закупки.</w:t>
      </w:r>
    </w:p>
    <w:p w:rsidR="007012FE" w:rsidRDefault="00C40E9E">
      <w:pPr>
        <w:pStyle w:val="a3"/>
        <w:ind w:right="123" w:firstLine="710"/>
      </w:pPr>
      <w:r>
        <w:t>Жалоба подана в соответствии с Законом о контрактной системе, с соблюдением</w:t>
      </w:r>
      <w:r>
        <w:rPr>
          <w:spacing w:val="1"/>
        </w:rPr>
        <w:t xml:space="preserve"> </w:t>
      </w:r>
      <w:r>
        <w:t>требований,</w:t>
      </w:r>
      <w:r>
        <w:rPr>
          <w:spacing w:val="-5"/>
        </w:rPr>
        <w:t xml:space="preserve"> </w:t>
      </w:r>
      <w:r>
        <w:t>предусмотренных</w:t>
      </w:r>
      <w:r>
        <w:rPr>
          <w:spacing w:val="-3"/>
        </w:rPr>
        <w:t xml:space="preserve"> </w:t>
      </w:r>
      <w:r>
        <w:t>ст.</w:t>
      </w:r>
      <w:r>
        <w:rPr>
          <w:spacing w:val="-4"/>
        </w:rPr>
        <w:t xml:space="preserve"> </w:t>
      </w:r>
      <w:r>
        <w:t>105</w:t>
      </w:r>
      <w:r>
        <w:rPr>
          <w:spacing w:val="-3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контрактной</w:t>
      </w:r>
      <w:r>
        <w:rPr>
          <w:spacing w:val="-3"/>
        </w:rPr>
        <w:t xml:space="preserve"> </w:t>
      </w:r>
      <w:r>
        <w:t>системе.</w:t>
      </w:r>
    </w:p>
    <w:p w:rsidR="007012FE" w:rsidRDefault="00C40E9E">
      <w:pPr>
        <w:pStyle w:val="a3"/>
        <w:ind w:right="117" w:firstLine="710"/>
      </w:pPr>
      <w:r>
        <w:t>По</w:t>
      </w:r>
      <w:r>
        <w:rPr>
          <w:spacing w:val="1"/>
        </w:rPr>
        <w:t xml:space="preserve"> </w:t>
      </w:r>
      <w:r>
        <w:t>мнению</w:t>
      </w:r>
      <w:r>
        <w:rPr>
          <w:spacing w:val="1"/>
        </w:rPr>
        <w:t xml:space="preserve"> </w:t>
      </w:r>
      <w:r>
        <w:t>Заявителя,</w:t>
      </w:r>
      <w:r>
        <w:rPr>
          <w:spacing w:val="1"/>
        </w:rPr>
        <w:t xml:space="preserve"> </w:t>
      </w:r>
      <w:r>
        <w:t>электронный</w:t>
      </w:r>
      <w:r>
        <w:rPr>
          <w:spacing w:val="1"/>
        </w:rPr>
        <w:t xml:space="preserve"> </w:t>
      </w:r>
      <w:r>
        <w:t>аукцион</w:t>
      </w:r>
      <w:r>
        <w:rPr>
          <w:spacing w:val="1"/>
        </w:rPr>
        <w:t xml:space="preserve"> </w:t>
      </w:r>
      <w:r>
        <w:t>проведен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требований</w:t>
      </w:r>
      <w:r>
        <w:rPr>
          <w:spacing w:val="-2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контрактной</w:t>
      </w:r>
      <w:r>
        <w:rPr>
          <w:spacing w:val="-2"/>
        </w:rPr>
        <w:t xml:space="preserve"> </w:t>
      </w:r>
      <w:r>
        <w:t>системе.</w:t>
      </w:r>
    </w:p>
    <w:p w:rsidR="007012FE" w:rsidRDefault="00C40E9E">
      <w:pPr>
        <w:pStyle w:val="a3"/>
        <w:ind w:right="116" w:firstLine="710"/>
      </w:pPr>
      <w:r>
        <w:t>На основании вышеизложенного, Заявитель просит приостановить определение</w:t>
      </w:r>
      <w:r>
        <w:rPr>
          <w:spacing w:val="1"/>
        </w:rPr>
        <w:t xml:space="preserve"> </w:t>
      </w:r>
      <w:r>
        <w:t>поставщика</w:t>
      </w:r>
      <w:r>
        <w:rPr>
          <w:spacing w:val="1"/>
        </w:rPr>
        <w:t xml:space="preserve"> </w:t>
      </w:r>
      <w:r>
        <w:t>(подрядчика,</w:t>
      </w:r>
      <w:r>
        <w:rPr>
          <w:spacing w:val="1"/>
        </w:rPr>
        <w:t xml:space="preserve"> </w:t>
      </w:r>
      <w:r>
        <w:t>исполнителя)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жалобы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существу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признать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обоснованной;</w:t>
      </w:r>
      <w:r>
        <w:rPr>
          <w:spacing w:val="1"/>
        </w:rPr>
        <w:t xml:space="preserve"> </w:t>
      </w:r>
      <w:r>
        <w:t>обязать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отменить</w:t>
      </w:r>
      <w:r>
        <w:rPr>
          <w:spacing w:val="1"/>
        </w:rPr>
        <w:t xml:space="preserve"> </w:t>
      </w:r>
      <w:r>
        <w:t>протоколы</w:t>
      </w:r>
      <w:r>
        <w:rPr>
          <w:spacing w:val="1"/>
        </w:rPr>
        <w:t xml:space="preserve"> </w:t>
      </w:r>
      <w:r>
        <w:t>итогов,</w:t>
      </w:r>
      <w:r>
        <w:rPr>
          <w:spacing w:val="1"/>
        </w:rPr>
        <w:t xml:space="preserve"> </w:t>
      </w:r>
      <w:r>
        <w:t>выдать</w:t>
      </w:r>
      <w:r>
        <w:rPr>
          <w:spacing w:val="1"/>
        </w:rPr>
        <w:t xml:space="preserve"> </w:t>
      </w:r>
      <w:r>
        <w:t>обязательное для исполнения предписание об устранении нарушений законодательства</w:t>
      </w:r>
      <w:r>
        <w:rPr>
          <w:spacing w:val="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контрактной</w:t>
      </w:r>
      <w:r>
        <w:rPr>
          <w:spacing w:val="-1"/>
        </w:rPr>
        <w:t xml:space="preserve"> </w:t>
      </w:r>
      <w:r>
        <w:t>системе.</w:t>
      </w:r>
    </w:p>
    <w:p w:rsidR="007012FE" w:rsidRDefault="00C40E9E">
      <w:pPr>
        <w:pStyle w:val="a3"/>
        <w:spacing w:before="3"/>
        <w:ind w:right="119" w:firstLine="710"/>
      </w:pPr>
      <w:r>
        <w:t>Рассмотрение</w:t>
      </w:r>
      <w:r>
        <w:rPr>
          <w:spacing w:val="1"/>
        </w:rPr>
        <w:t xml:space="preserve"> </w:t>
      </w:r>
      <w:r>
        <w:t>жалобы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состоялось</w:t>
      </w:r>
      <w:r>
        <w:rPr>
          <w:spacing w:val="-65"/>
        </w:rPr>
        <w:t xml:space="preserve"> </w:t>
      </w:r>
      <w:r>
        <w:t>21.10.2024</w:t>
      </w:r>
      <w:r>
        <w:rPr>
          <w:spacing w:val="-2"/>
        </w:rPr>
        <w:t xml:space="preserve"> </w:t>
      </w:r>
      <w:r>
        <w:t>в 15:00ч.</w:t>
      </w:r>
      <w:r>
        <w:rPr>
          <w:spacing w:val="-2"/>
        </w:rPr>
        <w:t xml:space="preserve"> </w:t>
      </w:r>
      <w:r>
        <w:t>дистанционно.</w:t>
      </w:r>
    </w:p>
    <w:p w:rsidR="007012FE" w:rsidRDefault="00C40E9E">
      <w:pPr>
        <w:pStyle w:val="a3"/>
        <w:ind w:right="117" w:firstLine="710"/>
      </w:pPr>
      <w:r>
        <w:t>Рассмотрев доводы, изложенные в жалобе Заявителя, изучив материалы дела,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внеплановой</w:t>
      </w:r>
      <w:r>
        <w:rPr>
          <w:spacing w:val="1"/>
        </w:rPr>
        <w:t xml:space="preserve"> </w:t>
      </w:r>
      <w:r>
        <w:t>проверки,</w:t>
      </w:r>
      <w:r>
        <w:rPr>
          <w:spacing w:val="67"/>
        </w:rPr>
        <w:t xml:space="preserve"> </w:t>
      </w:r>
      <w:r>
        <w:t>проведенной</w:t>
      </w:r>
      <w:r>
        <w:rPr>
          <w:spacing w:val="68"/>
        </w:rPr>
        <w:t xml:space="preserve"> </w:t>
      </w:r>
      <w:r>
        <w:t>в</w:t>
      </w:r>
      <w:r>
        <w:rPr>
          <w:spacing w:val="67"/>
        </w:rPr>
        <w:t xml:space="preserve"> </w:t>
      </w:r>
      <w:r>
        <w:t>соответствии</w:t>
      </w:r>
      <w:r>
        <w:rPr>
          <w:spacing w:val="68"/>
        </w:rPr>
        <w:t xml:space="preserve"> </w:t>
      </w:r>
      <w:r>
        <w:t>с</w:t>
      </w:r>
      <w:r>
        <w:rPr>
          <w:spacing w:val="67"/>
        </w:rPr>
        <w:t xml:space="preserve"> </w:t>
      </w:r>
      <w:r>
        <w:t>п.</w:t>
      </w:r>
      <w:r>
        <w:rPr>
          <w:spacing w:val="68"/>
        </w:rPr>
        <w:t xml:space="preserve"> </w:t>
      </w:r>
      <w:r>
        <w:t>1</w:t>
      </w:r>
      <w:r>
        <w:rPr>
          <w:spacing w:val="67"/>
        </w:rPr>
        <w:t xml:space="preserve"> </w:t>
      </w:r>
      <w:r>
        <w:t>ч.</w:t>
      </w:r>
      <w:r>
        <w:rPr>
          <w:spacing w:val="68"/>
        </w:rPr>
        <w:t xml:space="preserve"> </w:t>
      </w:r>
      <w:r>
        <w:t>15</w:t>
      </w:r>
      <w:r>
        <w:rPr>
          <w:spacing w:val="-65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99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системе,</w:t>
      </w:r>
      <w:r>
        <w:rPr>
          <w:spacing w:val="1"/>
        </w:rPr>
        <w:t xml:space="preserve"> </w:t>
      </w:r>
      <w:r>
        <w:t>Комиссия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пришла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следующим</w:t>
      </w:r>
      <w:r>
        <w:rPr>
          <w:spacing w:val="-66"/>
        </w:rPr>
        <w:t xml:space="preserve"> </w:t>
      </w:r>
      <w:r>
        <w:t>выводам.</w:t>
      </w:r>
    </w:p>
    <w:p w:rsidR="007012FE" w:rsidRDefault="00C40E9E">
      <w:pPr>
        <w:pStyle w:val="a3"/>
        <w:spacing w:before="2"/>
        <w:ind w:right="115" w:firstLine="710"/>
      </w:pPr>
      <w:r>
        <w:t>30.09.2024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12:38ч.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закупок</w:t>
      </w:r>
      <w:r>
        <w:rPr>
          <w:spacing w:val="1"/>
        </w:rPr>
        <w:t xml:space="preserve"> </w:t>
      </w:r>
      <w:hyperlink r:id="rId7">
        <w:r>
          <w:t>http://www.zakupki.gov.ru</w:t>
        </w:r>
      </w:hyperlink>
      <w:r>
        <w:rPr>
          <w:spacing w:val="20"/>
        </w:rPr>
        <w:t xml:space="preserve"> </w:t>
      </w:r>
      <w:r>
        <w:t>Заказчиком</w:t>
      </w:r>
      <w:r>
        <w:rPr>
          <w:spacing w:val="18"/>
        </w:rPr>
        <w:t xml:space="preserve"> </w:t>
      </w:r>
      <w:r>
        <w:t>опубликован</w:t>
      </w:r>
      <w:r>
        <w:rPr>
          <w:spacing w:val="18"/>
        </w:rPr>
        <w:t xml:space="preserve"> </w:t>
      </w:r>
      <w:r>
        <w:t>электронный</w:t>
      </w:r>
      <w:r>
        <w:rPr>
          <w:spacing w:val="19"/>
        </w:rPr>
        <w:t xml:space="preserve"> </w:t>
      </w:r>
      <w:r>
        <w:t>аукцион</w:t>
      </w:r>
    </w:p>
    <w:p w:rsidR="007012FE" w:rsidRDefault="00C40E9E">
      <w:pPr>
        <w:pStyle w:val="a3"/>
        <w:spacing w:before="2"/>
        <w:ind w:right="117"/>
      </w:pPr>
      <w:r>
        <w:t>№</w:t>
      </w:r>
      <w:r>
        <w:rPr>
          <w:spacing w:val="1"/>
        </w:rPr>
        <w:t xml:space="preserve"> </w:t>
      </w:r>
      <w:r>
        <w:t>0179600001224000072</w:t>
      </w:r>
      <w:r>
        <w:rPr>
          <w:spacing w:val="1"/>
        </w:rPr>
        <w:t xml:space="preserve"> </w:t>
      </w:r>
      <w:r>
        <w:t>«Приобретение</w:t>
      </w:r>
      <w:r>
        <w:rPr>
          <w:spacing w:val="1"/>
        </w:rPr>
        <w:t xml:space="preserve"> </w:t>
      </w:r>
      <w:r>
        <w:t>уличной</w:t>
      </w:r>
      <w:r>
        <w:rPr>
          <w:spacing w:val="1"/>
        </w:rPr>
        <w:t xml:space="preserve"> </w:t>
      </w:r>
      <w:r>
        <w:t>светодиодной</w:t>
      </w:r>
      <w:r>
        <w:rPr>
          <w:spacing w:val="1"/>
        </w:rPr>
        <w:t xml:space="preserve"> </w:t>
      </w:r>
      <w:r>
        <w:t>гирлянды и</w:t>
      </w:r>
      <w:r>
        <w:rPr>
          <w:spacing w:val="1"/>
        </w:rPr>
        <w:t xml:space="preserve"> </w:t>
      </w:r>
      <w:r>
        <w:t>блоков</w:t>
      </w:r>
      <w:r>
        <w:rPr>
          <w:spacing w:val="1"/>
        </w:rPr>
        <w:t xml:space="preserve"> </w:t>
      </w:r>
      <w:r>
        <w:t>питания» (извещение о проведении электронного аукциона — 30.09.2024 в 12:38ч.)</w:t>
      </w:r>
      <w:r>
        <w:rPr>
          <w:spacing w:val="1"/>
        </w:rPr>
        <w:t xml:space="preserve"> </w:t>
      </w:r>
      <w:r>
        <w:t>путем</w:t>
      </w:r>
      <w:r>
        <w:rPr>
          <w:spacing w:val="-5"/>
        </w:rPr>
        <w:t xml:space="preserve"> </w:t>
      </w:r>
      <w:r>
        <w:t>размещения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единой</w:t>
      </w:r>
      <w:r>
        <w:rPr>
          <w:spacing w:val="-6"/>
        </w:rPr>
        <w:t xml:space="preserve"> </w:t>
      </w:r>
      <w:r>
        <w:t>информационной</w:t>
      </w:r>
      <w:r>
        <w:rPr>
          <w:spacing w:val="-6"/>
        </w:rPr>
        <w:t xml:space="preserve"> </w:t>
      </w:r>
      <w:r>
        <w:t>системе</w:t>
      </w:r>
      <w:r>
        <w:rPr>
          <w:spacing w:val="-6"/>
        </w:rPr>
        <w:t xml:space="preserve"> </w:t>
      </w:r>
      <w:r>
        <w:t>извещения</w:t>
      </w:r>
      <w:r>
        <w:rPr>
          <w:spacing w:val="-7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7"/>
        </w:rPr>
        <w:t xml:space="preserve"> </w:t>
      </w:r>
      <w:r>
        <w:t>закупки</w:t>
      </w:r>
      <w:r>
        <w:rPr>
          <w:spacing w:val="-6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начальной</w:t>
      </w:r>
      <w:r>
        <w:rPr>
          <w:spacing w:val="-3"/>
        </w:rPr>
        <w:t xml:space="preserve"> </w:t>
      </w:r>
      <w:r>
        <w:t>(максимально</w:t>
      </w:r>
      <w:r>
        <w:t>й)</w:t>
      </w:r>
      <w:r>
        <w:rPr>
          <w:spacing w:val="-2"/>
        </w:rPr>
        <w:t xml:space="preserve"> </w:t>
      </w:r>
      <w:r>
        <w:t>ценой</w:t>
      </w:r>
      <w:r>
        <w:rPr>
          <w:spacing w:val="-3"/>
        </w:rPr>
        <w:t xml:space="preserve"> </w:t>
      </w:r>
      <w:r>
        <w:t>контракта</w:t>
      </w:r>
      <w:r>
        <w:rPr>
          <w:spacing w:val="-4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888</w:t>
      </w:r>
      <w:r>
        <w:rPr>
          <w:spacing w:val="-1"/>
        </w:rPr>
        <w:t xml:space="preserve"> </w:t>
      </w:r>
      <w:r>
        <w:t>825,82</w:t>
      </w:r>
      <w:r>
        <w:rPr>
          <w:spacing w:val="-1"/>
        </w:rPr>
        <w:t xml:space="preserve"> </w:t>
      </w:r>
      <w:r>
        <w:t>рублей.</w:t>
      </w:r>
    </w:p>
    <w:p w:rsidR="007012FE" w:rsidRDefault="00C40E9E">
      <w:pPr>
        <w:pStyle w:val="a3"/>
        <w:spacing w:before="2"/>
        <w:ind w:right="123" w:firstLine="710"/>
      </w:pPr>
      <w:r>
        <w:t>В извещении о проведении закупки предусмотрено: Дата и время начала подачи</w:t>
      </w:r>
      <w:r>
        <w:rPr>
          <w:spacing w:val="1"/>
        </w:rPr>
        <w:t xml:space="preserve"> </w:t>
      </w:r>
      <w:r>
        <w:t>заявок – 30.09.2024 в 12:38ч.; Дата и время окончания подачи заявок – 07.10.2024 в</w:t>
      </w:r>
      <w:r>
        <w:rPr>
          <w:spacing w:val="1"/>
        </w:rPr>
        <w:t xml:space="preserve"> </w:t>
      </w:r>
      <w:r>
        <w:t>08:00ч.</w:t>
      </w:r>
    </w:p>
    <w:p w:rsidR="007012FE" w:rsidRDefault="00C40E9E">
      <w:pPr>
        <w:pStyle w:val="a3"/>
        <w:spacing w:before="0"/>
        <w:ind w:right="117" w:firstLine="710"/>
      </w:pPr>
      <w:r>
        <w:t>Рассмотрение</w:t>
      </w:r>
      <w:r>
        <w:rPr>
          <w:spacing w:val="1"/>
        </w:rPr>
        <w:t xml:space="preserve"> </w:t>
      </w:r>
      <w:r>
        <w:t>жалоб,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нарушен</w:t>
      </w:r>
      <w:r>
        <w:t>ии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 Федерации и иных нормативных правовых актов о контрактной системе 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закупок</w:t>
      </w:r>
      <w:r>
        <w:rPr>
          <w:spacing w:val="1"/>
        </w:rPr>
        <w:t xml:space="preserve"> </w:t>
      </w:r>
      <w:r>
        <w:t>Карачаево-Черкесским</w:t>
      </w:r>
      <w:r>
        <w:rPr>
          <w:spacing w:val="1"/>
        </w:rPr>
        <w:t xml:space="preserve"> </w:t>
      </w:r>
      <w:r>
        <w:t>УФАС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конкретных обстоятельств каждого дела и доказательств, представленных сторонами,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исследования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принимаются</w:t>
      </w:r>
      <w:r>
        <w:rPr>
          <w:spacing w:val="-3"/>
        </w:rPr>
        <w:t xml:space="preserve"> </w:t>
      </w:r>
      <w:r>
        <w:t>решения.</w:t>
      </w:r>
    </w:p>
    <w:p w:rsidR="007012FE" w:rsidRDefault="00C40E9E">
      <w:pPr>
        <w:pStyle w:val="a3"/>
        <w:spacing w:before="4"/>
        <w:ind w:right="115" w:firstLine="710"/>
      </w:pPr>
      <w:r>
        <w:t>Закон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регулирует</w:t>
      </w:r>
      <w:r>
        <w:rPr>
          <w:spacing w:val="1"/>
        </w:rPr>
        <w:t xml:space="preserve"> </w:t>
      </w:r>
      <w:r>
        <w:t>отношения,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эффективности,</w:t>
      </w:r>
      <w:r>
        <w:rPr>
          <w:spacing w:val="1"/>
        </w:rPr>
        <w:t xml:space="preserve"> </w:t>
      </w:r>
      <w:r>
        <w:t>результативности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закупок</w:t>
      </w:r>
      <w:r>
        <w:rPr>
          <w:spacing w:val="1"/>
        </w:rPr>
        <w:t xml:space="preserve"> </w:t>
      </w:r>
      <w:r>
        <w:t>товаро</w:t>
      </w:r>
      <w:r>
        <w:t>в,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обеспечения гласности и прозрачности осуществления таких закупок, предотвращения</w:t>
      </w:r>
      <w:r>
        <w:rPr>
          <w:spacing w:val="1"/>
        </w:rPr>
        <w:t xml:space="preserve"> </w:t>
      </w:r>
      <w:r w:rsidR="00D370CA">
        <w:t>коррупции и</w:t>
      </w:r>
      <w:r>
        <w:rPr>
          <w:spacing w:val="47"/>
        </w:rPr>
        <w:t xml:space="preserve"> </w:t>
      </w:r>
      <w:r>
        <w:t xml:space="preserve">других </w:t>
      </w:r>
      <w:r w:rsidR="00D370CA">
        <w:t>злоупотреблений в сфере</w:t>
      </w:r>
      <w:r>
        <w:rPr>
          <w:spacing w:val="48"/>
        </w:rPr>
        <w:t xml:space="preserve"> </w:t>
      </w:r>
      <w:r w:rsidR="00D370CA">
        <w:t xml:space="preserve">таких </w:t>
      </w:r>
      <w:r>
        <w:t>закупок</w:t>
      </w:r>
      <w:r>
        <w:rPr>
          <w:spacing w:val="-66"/>
        </w:rPr>
        <w:t xml:space="preserve"> </w:t>
      </w:r>
      <w:r>
        <w:t>(ч.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контрактной</w:t>
      </w:r>
      <w:r>
        <w:rPr>
          <w:spacing w:val="-2"/>
        </w:rPr>
        <w:t xml:space="preserve"> </w:t>
      </w:r>
      <w:r>
        <w:t>системе).</w:t>
      </w:r>
    </w:p>
    <w:p w:rsidR="007012FE" w:rsidRDefault="00C40E9E" w:rsidP="00D370CA">
      <w:pPr>
        <w:pStyle w:val="a3"/>
        <w:spacing w:before="3"/>
        <w:ind w:right="116" w:firstLine="710"/>
      </w:pPr>
      <w:r>
        <w:t>Согласно</w:t>
      </w:r>
      <w:r>
        <w:rPr>
          <w:spacing w:val="1"/>
        </w:rPr>
        <w:t xml:space="preserve"> </w:t>
      </w:r>
      <w:r>
        <w:t>доводу</w:t>
      </w:r>
      <w:r>
        <w:rPr>
          <w:spacing w:val="1"/>
        </w:rPr>
        <w:t xml:space="preserve"> </w:t>
      </w:r>
      <w:r>
        <w:t>жалобы,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обжалует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Заказчика,</w:t>
      </w:r>
      <w:r>
        <w:rPr>
          <w:spacing w:val="1"/>
        </w:rPr>
        <w:t xml:space="preserve"> </w:t>
      </w:r>
      <w:r>
        <w:t>выразившиеся</w:t>
      </w:r>
      <w:r>
        <w:rPr>
          <w:spacing w:val="6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признании</w:t>
      </w:r>
      <w:r>
        <w:rPr>
          <w:spacing w:val="4"/>
        </w:rPr>
        <w:t xml:space="preserve"> </w:t>
      </w:r>
      <w:r>
        <w:t>заявки</w:t>
      </w:r>
      <w:r>
        <w:rPr>
          <w:spacing w:val="4"/>
        </w:rPr>
        <w:t xml:space="preserve"> </w:t>
      </w:r>
      <w:r>
        <w:t>Заявителя</w:t>
      </w:r>
      <w:r>
        <w:rPr>
          <w:spacing w:val="6"/>
        </w:rPr>
        <w:t xml:space="preserve"> </w:t>
      </w:r>
      <w:r>
        <w:t>не</w:t>
      </w:r>
      <w:r>
        <w:rPr>
          <w:spacing w:val="5"/>
        </w:rPr>
        <w:t xml:space="preserve"> </w:t>
      </w:r>
      <w:r>
        <w:t>соответствующей</w:t>
      </w:r>
      <w:r>
        <w:rPr>
          <w:spacing w:val="4"/>
        </w:rPr>
        <w:t xml:space="preserve"> </w:t>
      </w:r>
      <w:r>
        <w:t>требованиям</w:t>
      </w:r>
      <w:r w:rsidR="00D370CA">
        <w:t xml:space="preserve"> </w:t>
      </w:r>
      <w:r>
        <w:t>и</w:t>
      </w:r>
      <w:r>
        <w:t>звещении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закупки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заявок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Закона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-2"/>
        </w:rPr>
        <w:t xml:space="preserve"> </w:t>
      </w:r>
      <w:r>
        <w:t>системе.</w:t>
      </w:r>
    </w:p>
    <w:p w:rsidR="007012FE" w:rsidRDefault="00C40E9E">
      <w:pPr>
        <w:pStyle w:val="a3"/>
        <w:ind w:right="119" w:firstLine="710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ч. 5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49</w:t>
      </w:r>
      <w:r>
        <w:rPr>
          <w:spacing w:val="1"/>
        </w:rPr>
        <w:t xml:space="preserve"> </w:t>
      </w:r>
      <w:r>
        <w:t>Закона 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рабочих дней со дня, следующего за датой окончания срока подачи заявок на участие в</w:t>
      </w:r>
      <w:r>
        <w:rPr>
          <w:spacing w:val="1"/>
        </w:rPr>
        <w:t xml:space="preserve"> </w:t>
      </w:r>
      <w:r>
        <w:t>закупке,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даты</w:t>
      </w:r>
      <w:r>
        <w:rPr>
          <w:spacing w:val="68"/>
        </w:rPr>
        <w:t xml:space="preserve"> </w:t>
      </w:r>
      <w:r>
        <w:t>подведения</w:t>
      </w:r>
      <w:r>
        <w:rPr>
          <w:spacing w:val="68"/>
        </w:rPr>
        <w:t xml:space="preserve"> </w:t>
      </w:r>
      <w:r>
        <w:t>итогов</w:t>
      </w:r>
      <w:r>
        <w:rPr>
          <w:spacing w:val="68"/>
        </w:rPr>
        <w:t xml:space="preserve"> </w:t>
      </w:r>
      <w:r>
        <w:t>определения</w:t>
      </w:r>
      <w:r>
        <w:rPr>
          <w:spacing w:val="68"/>
        </w:rPr>
        <w:t xml:space="preserve"> </w:t>
      </w:r>
      <w:r>
        <w:t>поставщика</w:t>
      </w:r>
      <w:r>
        <w:rPr>
          <w:spacing w:val="1"/>
        </w:rPr>
        <w:t xml:space="preserve"> </w:t>
      </w:r>
      <w:r>
        <w:t>(подрядчика,</w:t>
      </w:r>
      <w:r>
        <w:rPr>
          <w:spacing w:val="-5"/>
        </w:rPr>
        <w:t xml:space="preserve"> </w:t>
      </w:r>
      <w:r>
        <w:t>исполнителя),</w:t>
      </w:r>
      <w:r>
        <w:rPr>
          <w:spacing w:val="-6"/>
        </w:rPr>
        <w:t xml:space="preserve"> </w:t>
      </w:r>
      <w:r>
        <w:t>установленной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извещении</w:t>
      </w:r>
      <w:r>
        <w:rPr>
          <w:spacing w:val="-5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осуществлении</w:t>
      </w:r>
      <w:r>
        <w:rPr>
          <w:spacing w:val="-5"/>
        </w:rPr>
        <w:t xml:space="preserve"> </w:t>
      </w:r>
      <w:r>
        <w:t>закупки:</w:t>
      </w:r>
    </w:p>
    <w:p w:rsidR="007012FE" w:rsidRDefault="00C40E9E">
      <w:pPr>
        <w:pStyle w:val="a4"/>
        <w:numPr>
          <w:ilvl w:val="0"/>
          <w:numId w:val="2"/>
        </w:numPr>
        <w:tabs>
          <w:tab w:val="left" w:pos="1118"/>
        </w:tabs>
        <w:spacing w:line="310" w:lineRule="exact"/>
        <w:jc w:val="both"/>
        <w:rPr>
          <w:sz w:val="27"/>
        </w:rPr>
      </w:pPr>
      <w:r>
        <w:rPr>
          <w:sz w:val="27"/>
        </w:rPr>
        <w:t>члены</w:t>
      </w:r>
      <w:r>
        <w:rPr>
          <w:spacing w:val="-9"/>
          <w:sz w:val="27"/>
        </w:rPr>
        <w:t xml:space="preserve"> </w:t>
      </w:r>
      <w:r>
        <w:rPr>
          <w:sz w:val="27"/>
        </w:rPr>
        <w:t>комиссии</w:t>
      </w:r>
      <w:r>
        <w:rPr>
          <w:spacing w:val="-8"/>
          <w:sz w:val="27"/>
        </w:rPr>
        <w:t xml:space="preserve"> </w:t>
      </w:r>
      <w:r>
        <w:rPr>
          <w:sz w:val="27"/>
        </w:rPr>
        <w:t>по</w:t>
      </w:r>
      <w:r>
        <w:rPr>
          <w:spacing w:val="-8"/>
          <w:sz w:val="27"/>
        </w:rPr>
        <w:t xml:space="preserve"> </w:t>
      </w:r>
      <w:r>
        <w:rPr>
          <w:sz w:val="27"/>
        </w:rPr>
        <w:t>осуществлению</w:t>
      </w:r>
      <w:r>
        <w:rPr>
          <w:spacing w:val="-8"/>
          <w:sz w:val="27"/>
        </w:rPr>
        <w:t xml:space="preserve"> </w:t>
      </w:r>
      <w:r>
        <w:rPr>
          <w:sz w:val="27"/>
        </w:rPr>
        <w:t>закупок:</w:t>
      </w:r>
    </w:p>
    <w:p w:rsidR="007012FE" w:rsidRDefault="00C40E9E">
      <w:pPr>
        <w:pStyle w:val="a3"/>
        <w:spacing w:before="0"/>
        <w:ind w:right="117" w:firstLine="710"/>
      </w:pPr>
      <w:r>
        <w:t>а) рассматривают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закупке,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направленные оператором электронной площадки в соответствии с п. 4 ч. 4 ст. 49</w:t>
      </w:r>
      <w:r>
        <w:rPr>
          <w:spacing w:val="1"/>
        </w:rPr>
        <w:t xml:space="preserve"> </w:t>
      </w:r>
      <w:r>
        <w:lastRenderedPageBreak/>
        <w:t>Закона о контрактной системе, и принимают решение о признании заявки на участие в</w:t>
      </w:r>
      <w:r>
        <w:rPr>
          <w:spacing w:val="1"/>
        </w:rPr>
        <w:t xml:space="preserve"> </w:t>
      </w:r>
      <w:r>
        <w:t>за</w:t>
      </w:r>
      <w:r>
        <w:t>купке соответствующей извещению об осуществлении закупки или об отклонении</w:t>
      </w:r>
      <w:r>
        <w:rPr>
          <w:spacing w:val="1"/>
        </w:rPr>
        <w:t xml:space="preserve"> </w:t>
      </w:r>
      <w:r>
        <w:t xml:space="preserve">заявки на участие в закупке по основаниям, предусмотренным </w:t>
      </w:r>
      <w:proofErr w:type="spellStart"/>
      <w:r>
        <w:t>п.п</w:t>
      </w:r>
      <w:proofErr w:type="spellEnd"/>
      <w:r>
        <w:t>. 1 - 8 ч. 12 ст. 48</w:t>
      </w:r>
      <w:r>
        <w:rPr>
          <w:spacing w:val="1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контрактной</w:t>
      </w:r>
      <w:r>
        <w:rPr>
          <w:spacing w:val="-2"/>
        </w:rPr>
        <w:t xml:space="preserve"> </w:t>
      </w:r>
      <w:r>
        <w:t>системе;</w:t>
      </w:r>
    </w:p>
    <w:p w:rsidR="007012FE" w:rsidRDefault="00C40E9E">
      <w:pPr>
        <w:pStyle w:val="a3"/>
        <w:spacing w:before="3"/>
        <w:ind w:right="114" w:firstLine="710"/>
      </w:pPr>
      <w:r>
        <w:t>б) 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содержащейся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протоколе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ценовых</w:t>
      </w:r>
      <w:r>
        <w:rPr>
          <w:spacing w:val="1"/>
        </w:rPr>
        <w:t xml:space="preserve"> </w:t>
      </w:r>
      <w:r>
        <w:t>предложений,</w:t>
      </w:r>
      <w:r>
        <w:rPr>
          <w:spacing w:val="36"/>
        </w:rPr>
        <w:t xml:space="preserve"> </w:t>
      </w:r>
      <w:r>
        <w:t>а</w:t>
      </w:r>
      <w:r>
        <w:rPr>
          <w:spacing w:val="35"/>
        </w:rPr>
        <w:t xml:space="preserve"> </w:t>
      </w:r>
      <w:r>
        <w:t>также</w:t>
      </w:r>
      <w:r>
        <w:rPr>
          <w:spacing w:val="36"/>
        </w:rPr>
        <w:t xml:space="preserve"> </w:t>
      </w:r>
      <w:r>
        <w:t>результатов</w:t>
      </w:r>
      <w:r>
        <w:rPr>
          <w:spacing w:val="37"/>
        </w:rPr>
        <w:t xml:space="preserve"> </w:t>
      </w:r>
      <w:r>
        <w:t>рассмотрения,</w:t>
      </w:r>
      <w:r>
        <w:rPr>
          <w:spacing w:val="34"/>
        </w:rPr>
        <w:t xml:space="preserve"> </w:t>
      </w:r>
      <w:r>
        <w:t>предусмотренного</w:t>
      </w:r>
      <w:r>
        <w:rPr>
          <w:spacing w:val="36"/>
        </w:rPr>
        <w:t xml:space="preserve"> </w:t>
      </w:r>
      <w:proofErr w:type="spellStart"/>
      <w:r>
        <w:t>пп</w:t>
      </w:r>
      <w:proofErr w:type="spellEnd"/>
      <w:r>
        <w:t>.</w:t>
      </w:r>
      <w:r>
        <w:rPr>
          <w:spacing w:val="37"/>
        </w:rPr>
        <w:t xml:space="preserve"> </w:t>
      </w:r>
      <w:r>
        <w:t>«а»</w:t>
      </w:r>
      <w:r>
        <w:rPr>
          <w:spacing w:val="37"/>
        </w:rPr>
        <w:t xml:space="preserve"> </w:t>
      </w:r>
      <w:r>
        <w:t>п.</w:t>
      </w:r>
      <w:r>
        <w:rPr>
          <w:spacing w:val="35"/>
        </w:rPr>
        <w:t xml:space="preserve"> </w:t>
      </w:r>
      <w:r>
        <w:t>1</w:t>
      </w:r>
      <w:r>
        <w:rPr>
          <w:spacing w:val="37"/>
        </w:rPr>
        <w:t xml:space="preserve"> </w:t>
      </w:r>
      <w:r>
        <w:t>ч.</w:t>
      </w:r>
      <w:r>
        <w:rPr>
          <w:spacing w:val="37"/>
        </w:rPr>
        <w:t xml:space="preserve"> </w:t>
      </w:r>
      <w:r>
        <w:t>5</w:t>
      </w:r>
      <w:r>
        <w:rPr>
          <w:spacing w:val="-65"/>
        </w:rPr>
        <w:t xml:space="preserve"> </w:t>
      </w:r>
      <w:r>
        <w:t>ст. 49 Закона о контрактной системе, присваивают каждой заявке на участие в закупке,</w:t>
      </w:r>
      <w:r>
        <w:rPr>
          <w:spacing w:val="1"/>
        </w:rPr>
        <w:t xml:space="preserve"> </w:t>
      </w:r>
      <w:r>
        <w:t>признанной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извещению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закупки,</w:t>
      </w:r>
      <w:r>
        <w:rPr>
          <w:spacing w:val="1"/>
        </w:rPr>
        <w:t xml:space="preserve"> </w:t>
      </w:r>
      <w:r>
        <w:t>порядковый</w:t>
      </w:r>
      <w:r>
        <w:rPr>
          <w:spacing w:val="1"/>
        </w:rPr>
        <w:t xml:space="preserve"> </w:t>
      </w:r>
      <w:r>
        <w:t>номер в порядке возрастания минимального ценового предложения участника закупки,</w:t>
      </w:r>
      <w:r>
        <w:rPr>
          <w:spacing w:val="1"/>
        </w:rPr>
        <w:t xml:space="preserve"> </w:t>
      </w:r>
      <w:r>
        <w:t>подавшего такую заявку (за исключением случая, предусмотренного п. 9 ч. 3 ст. 49</w:t>
      </w:r>
      <w:r>
        <w:rPr>
          <w:spacing w:val="1"/>
        </w:rPr>
        <w:t xml:space="preserve"> </w:t>
      </w:r>
      <w:r>
        <w:t>Закона о контрактной системе, при котором порядковые номера заявкам участников</w:t>
      </w:r>
      <w:r>
        <w:rPr>
          <w:spacing w:val="1"/>
        </w:rPr>
        <w:t xml:space="preserve"> </w:t>
      </w:r>
      <w:r>
        <w:t>закупки,</w:t>
      </w:r>
      <w:r>
        <w:rPr>
          <w:spacing w:val="1"/>
        </w:rPr>
        <w:t xml:space="preserve"> </w:t>
      </w:r>
      <w:r>
        <w:t>подавш</w:t>
      </w:r>
      <w:r>
        <w:t>их</w:t>
      </w:r>
      <w:r>
        <w:rPr>
          <w:spacing w:val="1"/>
        </w:rPr>
        <w:t xml:space="preserve"> </w:t>
      </w:r>
      <w:r>
        <w:t>ценовые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ценового</w:t>
      </w:r>
      <w:r>
        <w:rPr>
          <w:spacing w:val="1"/>
        </w:rPr>
        <w:t xml:space="preserve"> </w:t>
      </w:r>
      <w:r>
        <w:t>предложения,</w:t>
      </w:r>
      <w:r>
        <w:rPr>
          <w:spacing w:val="-65"/>
        </w:rPr>
        <w:t xml:space="preserve"> </w:t>
      </w:r>
      <w:r>
        <w:t xml:space="preserve">предусмотренного </w:t>
      </w:r>
      <w:proofErr w:type="spellStart"/>
      <w:r>
        <w:t>абз</w:t>
      </w:r>
      <w:proofErr w:type="spellEnd"/>
      <w:r>
        <w:t>. 1 п. 9 ч. 3 ст. 49 Закона о контрактной системе, присваиваются в</w:t>
      </w:r>
      <w:r>
        <w:rPr>
          <w:spacing w:val="-65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убывания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ценового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закупки),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 xml:space="preserve">положений    </w:t>
      </w:r>
      <w:r>
        <w:rPr>
          <w:spacing w:val="53"/>
        </w:rPr>
        <w:t xml:space="preserve"> </w:t>
      </w:r>
      <w:r>
        <w:t xml:space="preserve">нормативных    </w:t>
      </w:r>
      <w:r>
        <w:rPr>
          <w:spacing w:val="51"/>
        </w:rPr>
        <w:t xml:space="preserve"> </w:t>
      </w:r>
      <w:r>
        <w:t>прав</w:t>
      </w:r>
      <w:r>
        <w:t xml:space="preserve">овых    </w:t>
      </w:r>
      <w:r>
        <w:rPr>
          <w:spacing w:val="52"/>
        </w:rPr>
        <w:t xml:space="preserve"> </w:t>
      </w:r>
      <w:proofErr w:type="gramStart"/>
      <w:r>
        <w:t xml:space="preserve">актов,   </w:t>
      </w:r>
      <w:proofErr w:type="gramEnd"/>
      <w:r>
        <w:t xml:space="preserve">  </w:t>
      </w:r>
      <w:r>
        <w:rPr>
          <w:spacing w:val="51"/>
        </w:rPr>
        <w:t xml:space="preserve"> </w:t>
      </w:r>
      <w:r>
        <w:t xml:space="preserve">принятых     </w:t>
      </w:r>
      <w:r>
        <w:rPr>
          <w:spacing w:val="51"/>
        </w:rPr>
        <w:t xml:space="preserve"> </w:t>
      </w:r>
      <w:r>
        <w:t xml:space="preserve">в     </w:t>
      </w:r>
      <w:r>
        <w:rPr>
          <w:spacing w:val="51"/>
        </w:rPr>
        <w:t xml:space="preserve"> </w:t>
      </w:r>
      <w:r>
        <w:t>соответствии</w:t>
      </w:r>
      <w:r>
        <w:rPr>
          <w:spacing w:val="-66"/>
        </w:rPr>
        <w:t xml:space="preserve"> </w:t>
      </w:r>
      <w:r>
        <w:t>со ст. 14 Закона о контрактной системе закона. Заявке на участие в закупке победителя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-7"/>
        </w:rPr>
        <w:t xml:space="preserve"> </w:t>
      </w:r>
      <w:r>
        <w:t>поставщика</w:t>
      </w:r>
      <w:r>
        <w:rPr>
          <w:spacing w:val="-5"/>
        </w:rPr>
        <w:t xml:space="preserve"> </w:t>
      </w:r>
      <w:r>
        <w:t>(подрядчика,</w:t>
      </w:r>
      <w:r>
        <w:rPr>
          <w:spacing w:val="-5"/>
        </w:rPr>
        <w:t xml:space="preserve"> </w:t>
      </w:r>
      <w:r>
        <w:t>исполнителя)</w:t>
      </w:r>
      <w:r>
        <w:rPr>
          <w:spacing w:val="-5"/>
        </w:rPr>
        <w:t xml:space="preserve"> </w:t>
      </w:r>
      <w:r>
        <w:t>присваивается</w:t>
      </w:r>
      <w:r>
        <w:rPr>
          <w:spacing w:val="-4"/>
        </w:rPr>
        <w:t xml:space="preserve"> </w:t>
      </w:r>
      <w:r>
        <w:t>первый</w:t>
      </w:r>
      <w:r>
        <w:rPr>
          <w:spacing w:val="-5"/>
        </w:rPr>
        <w:t xml:space="preserve"> </w:t>
      </w:r>
      <w:r>
        <w:t>номер;</w:t>
      </w:r>
    </w:p>
    <w:p w:rsidR="007012FE" w:rsidRDefault="00C40E9E">
      <w:pPr>
        <w:pStyle w:val="a4"/>
        <w:numPr>
          <w:ilvl w:val="0"/>
          <w:numId w:val="2"/>
        </w:numPr>
        <w:tabs>
          <w:tab w:val="left" w:pos="1118"/>
        </w:tabs>
        <w:spacing w:before="8"/>
        <w:ind w:left="115" w:right="113" w:firstLine="710"/>
        <w:jc w:val="both"/>
        <w:rPr>
          <w:sz w:val="27"/>
        </w:rPr>
      </w:pPr>
      <w:r>
        <w:rPr>
          <w:sz w:val="27"/>
        </w:rPr>
        <w:t>заказчик</w:t>
      </w:r>
      <w:r>
        <w:rPr>
          <w:spacing w:val="1"/>
          <w:sz w:val="27"/>
        </w:rPr>
        <w:t xml:space="preserve"> </w:t>
      </w:r>
      <w:r>
        <w:rPr>
          <w:sz w:val="27"/>
        </w:rPr>
        <w:t>формирует</w:t>
      </w:r>
      <w:r>
        <w:rPr>
          <w:spacing w:val="1"/>
          <w:sz w:val="27"/>
        </w:rPr>
        <w:t xml:space="preserve"> </w:t>
      </w:r>
      <w:r>
        <w:rPr>
          <w:sz w:val="27"/>
        </w:rPr>
        <w:t>с</w:t>
      </w:r>
      <w:r>
        <w:rPr>
          <w:spacing w:val="1"/>
          <w:sz w:val="27"/>
        </w:rPr>
        <w:t xml:space="preserve"> </w:t>
      </w:r>
      <w:r>
        <w:rPr>
          <w:sz w:val="27"/>
        </w:rPr>
        <w:t>использованием</w:t>
      </w:r>
      <w:r>
        <w:rPr>
          <w:spacing w:val="1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1"/>
          <w:sz w:val="27"/>
        </w:rPr>
        <w:t xml:space="preserve"> </w:t>
      </w:r>
      <w:r>
        <w:rPr>
          <w:sz w:val="27"/>
        </w:rPr>
        <w:t>площадки</w:t>
      </w:r>
      <w:r>
        <w:rPr>
          <w:spacing w:val="1"/>
          <w:sz w:val="27"/>
        </w:rPr>
        <w:t xml:space="preserve"> </w:t>
      </w:r>
      <w:r>
        <w:rPr>
          <w:sz w:val="27"/>
        </w:rPr>
        <w:t>протокол</w:t>
      </w:r>
      <w:r>
        <w:rPr>
          <w:spacing w:val="-65"/>
          <w:sz w:val="27"/>
        </w:rPr>
        <w:t xml:space="preserve"> </w:t>
      </w:r>
      <w:r>
        <w:rPr>
          <w:sz w:val="27"/>
        </w:rPr>
        <w:t>подведения</w:t>
      </w:r>
      <w:r>
        <w:rPr>
          <w:spacing w:val="1"/>
          <w:sz w:val="27"/>
        </w:rPr>
        <w:t xml:space="preserve"> </w:t>
      </w:r>
      <w:r>
        <w:rPr>
          <w:sz w:val="27"/>
        </w:rPr>
        <w:t>итогов</w:t>
      </w:r>
      <w:r>
        <w:rPr>
          <w:spacing w:val="1"/>
          <w:sz w:val="27"/>
        </w:rPr>
        <w:t xml:space="preserve"> </w:t>
      </w:r>
      <w:r>
        <w:rPr>
          <w:sz w:val="27"/>
        </w:rPr>
        <w:t>определения</w:t>
      </w:r>
      <w:r>
        <w:rPr>
          <w:spacing w:val="1"/>
          <w:sz w:val="27"/>
        </w:rPr>
        <w:t xml:space="preserve"> </w:t>
      </w:r>
      <w:r>
        <w:rPr>
          <w:sz w:val="27"/>
        </w:rPr>
        <w:t>поставщика</w:t>
      </w:r>
      <w:r>
        <w:rPr>
          <w:spacing w:val="1"/>
          <w:sz w:val="27"/>
        </w:rPr>
        <w:t xml:space="preserve"> </w:t>
      </w:r>
      <w:r>
        <w:rPr>
          <w:sz w:val="27"/>
        </w:rPr>
        <w:t>(подрядчика,</w:t>
      </w:r>
      <w:r>
        <w:rPr>
          <w:spacing w:val="1"/>
          <w:sz w:val="27"/>
        </w:rPr>
        <w:t xml:space="preserve"> </w:t>
      </w:r>
      <w:r>
        <w:rPr>
          <w:sz w:val="27"/>
        </w:rPr>
        <w:t>исполнителя),</w:t>
      </w:r>
      <w:r>
        <w:rPr>
          <w:spacing w:val="1"/>
          <w:sz w:val="27"/>
        </w:rPr>
        <w:t xml:space="preserve"> </w:t>
      </w:r>
      <w:r>
        <w:rPr>
          <w:sz w:val="27"/>
        </w:rPr>
        <w:t>который</w:t>
      </w:r>
      <w:r>
        <w:rPr>
          <w:spacing w:val="1"/>
          <w:sz w:val="27"/>
        </w:rPr>
        <w:t xml:space="preserve"> </w:t>
      </w:r>
      <w:r>
        <w:rPr>
          <w:sz w:val="27"/>
        </w:rPr>
        <w:t>должен</w:t>
      </w:r>
      <w:r>
        <w:rPr>
          <w:spacing w:val="1"/>
          <w:sz w:val="27"/>
        </w:rPr>
        <w:t xml:space="preserve"> </w:t>
      </w:r>
      <w:r>
        <w:rPr>
          <w:sz w:val="27"/>
        </w:rPr>
        <w:t>содержать</w:t>
      </w:r>
      <w:r>
        <w:rPr>
          <w:spacing w:val="1"/>
          <w:sz w:val="27"/>
        </w:rPr>
        <w:t xml:space="preserve"> </w:t>
      </w:r>
      <w:r>
        <w:rPr>
          <w:sz w:val="27"/>
        </w:rPr>
        <w:t>информацию,</w:t>
      </w:r>
      <w:r>
        <w:rPr>
          <w:spacing w:val="1"/>
          <w:sz w:val="27"/>
        </w:rPr>
        <w:t xml:space="preserve"> </w:t>
      </w:r>
      <w:r>
        <w:rPr>
          <w:sz w:val="27"/>
        </w:rPr>
        <w:t>предусмотренную</w:t>
      </w:r>
      <w:r>
        <w:rPr>
          <w:spacing w:val="1"/>
          <w:sz w:val="27"/>
        </w:rPr>
        <w:t xml:space="preserve"> </w:t>
      </w:r>
      <w:proofErr w:type="spellStart"/>
      <w:r>
        <w:rPr>
          <w:sz w:val="27"/>
        </w:rPr>
        <w:t>п.п</w:t>
      </w:r>
      <w:proofErr w:type="spellEnd"/>
      <w:r>
        <w:rPr>
          <w:sz w:val="27"/>
        </w:rPr>
        <w:t>.</w:t>
      </w:r>
      <w:r>
        <w:rPr>
          <w:spacing w:val="67"/>
          <w:sz w:val="27"/>
        </w:rPr>
        <w:t xml:space="preserve"> </w:t>
      </w:r>
      <w:r>
        <w:rPr>
          <w:sz w:val="27"/>
        </w:rPr>
        <w:t>1,</w:t>
      </w:r>
      <w:r>
        <w:rPr>
          <w:spacing w:val="68"/>
          <w:sz w:val="27"/>
        </w:rPr>
        <w:t xml:space="preserve"> </w:t>
      </w:r>
      <w:r>
        <w:rPr>
          <w:sz w:val="27"/>
        </w:rPr>
        <w:t>2,</w:t>
      </w:r>
      <w:r>
        <w:rPr>
          <w:spacing w:val="67"/>
          <w:sz w:val="27"/>
        </w:rPr>
        <w:t xml:space="preserve"> </w:t>
      </w:r>
      <w:r>
        <w:rPr>
          <w:sz w:val="27"/>
        </w:rPr>
        <w:t>4</w:t>
      </w:r>
      <w:r>
        <w:rPr>
          <w:spacing w:val="68"/>
          <w:sz w:val="27"/>
        </w:rPr>
        <w:t xml:space="preserve"> </w:t>
      </w:r>
      <w:r>
        <w:rPr>
          <w:sz w:val="27"/>
        </w:rPr>
        <w:t>-</w:t>
      </w:r>
      <w:r>
        <w:rPr>
          <w:spacing w:val="67"/>
          <w:sz w:val="27"/>
        </w:rPr>
        <w:t xml:space="preserve"> </w:t>
      </w:r>
      <w:r>
        <w:rPr>
          <w:sz w:val="27"/>
        </w:rPr>
        <w:t>7</w:t>
      </w:r>
      <w:r>
        <w:rPr>
          <w:spacing w:val="68"/>
          <w:sz w:val="27"/>
        </w:rPr>
        <w:t xml:space="preserve"> </w:t>
      </w:r>
      <w:r>
        <w:rPr>
          <w:sz w:val="27"/>
        </w:rPr>
        <w:t>ч.</w:t>
      </w:r>
      <w:r>
        <w:rPr>
          <w:spacing w:val="67"/>
          <w:sz w:val="27"/>
        </w:rPr>
        <w:t xml:space="preserve"> </w:t>
      </w:r>
      <w:r>
        <w:rPr>
          <w:sz w:val="27"/>
        </w:rPr>
        <w:t>17</w:t>
      </w:r>
      <w:r>
        <w:rPr>
          <w:spacing w:val="68"/>
          <w:sz w:val="27"/>
        </w:rPr>
        <w:t xml:space="preserve"> </w:t>
      </w:r>
      <w:r>
        <w:rPr>
          <w:sz w:val="27"/>
        </w:rPr>
        <w:t>ст.</w:t>
      </w:r>
      <w:r>
        <w:rPr>
          <w:spacing w:val="67"/>
          <w:sz w:val="27"/>
        </w:rPr>
        <w:t xml:space="preserve"> </w:t>
      </w:r>
      <w:r>
        <w:rPr>
          <w:sz w:val="27"/>
        </w:rPr>
        <w:t>48</w:t>
      </w:r>
      <w:r>
        <w:rPr>
          <w:spacing w:val="1"/>
          <w:sz w:val="27"/>
        </w:rPr>
        <w:t xml:space="preserve"> </w:t>
      </w:r>
      <w:r>
        <w:rPr>
          <w:sz w:val="27"/>
        </w:rPr>
        <w:t>Закона</w:t>
      </w:r>
      <w:r>
        <w:rPr>
          <w:spacing w:val="-8"/>
          <w:sz w:val="27"/>
        </w:rPr>
        <w:t xml:space="preserve"> </w:t>
      </w:r>
      <w:r>
        <w:rPr>
          <w:sz w:val="27"/>
        </w:rPr>
        <w:t>о</w:t>
      </w:r>
      <w:r>
        <w:rPr>
          <w:spacing w:val="-7"/>
          <w:sz w:val="27"/>
        </w:rPr>
        <w:t xml:space="preserve"> </w:t>
      </w:r>
      <w:r>
        <w:rPr>
          <w:sz w:val="27"/>
        </w:rPr>
        <w:t>контрактной</w:t>
      </w:r>
      <w:r>
        <w:rPr>
          <w:spacing w:val="-7"/>
          <w:sz w:val="27"/>
        </w:rPr>
        <w:t xml:space="preserve"> </w:t>
      </w:r>
      <w:r>
        <w:rPr>
          <w:sz w:val="27"/>
        </w:rPr>
        <w:t>системе.</w:t>
      </w:r>
      <w:r>
        <w:rPr>
          <w:spacing w:val="-7"/>
          <w:sz w:val="27"/>
        </w:rPr>
        <w:t xml:space="preserve"> </w:t>
      </w:r>
      <w:r>
        <w:rPr>
          <w:sz w:val="27"/>
        </w:rPr>
        <w:t>После</w:t>
      </w:r>
      <w:r>
        <w:rPr>
          <w:spacing w:val="-5"/>
          <w:sz w:val="27"/>
        </w:rPr>
        <w:t xml:space="preserve"> </w:t>
      </w:r>
      <w:r>
        <w:rPr>
          <w:sz w:val="27"/>
        </w:rPr>
        <w:t>подписания</w:t>
      </w:r>
      <w:r>
        <w:rPr>
          <w:spacing w:val="-7"/>
          <w:sz w:val="27"/>
        </w:rPr>
        <w:t xml:space="preserve"> </w:t>
      </w:r>
      <w:r>
        <w:rPr>
          <w:sz w:val="27"/>
        </w:rPr>
        <w:t>членами</w:t>
      </w:r>
      <w:r>
        <w:rPr>
          <w:spacing w:val="-8"/>
          <w:sz w:val="27"/>
        </w:rPr>
        <w:t xml:space="preserve"> </w:t>
      </w:r>
      <w:r>
        <w:rPr>
          <w:sz w:val="27"/>
        </w:rPr>
        <w:t>комиссии</w:t>
      </w:r>
      <w:r>
        <w:rPr>
          <w:spacing w:val="-7"/>
          <w:sz w:val="27"/>
        </w:rPr>
        <w:t xml:space="preserve"> </w:t>
      </w:r>
      <w:r>
        <w:rPr>
          <w:sz w:val="27"/>
        </w:rPr>
        <w:t>по</w:t>
      </w:r>
      <w:r>
        <w:rPr>
          <w:spacing w:val="-7"/>
          <w:sz w:val="27"/>
        </w:rPr>
        <w:t xml:space="preserve"> </w:t>
      </w:r>
      <w:r>
        <w:rPr>
          <w:sz w:val="27"/>
        </w:rPr>
        <w:t>осуществ</w:t>
      </w:r>
      <w:r>
        <w:rPr>
          <w:sz w:val="27"/>
        </w:rPr>
        <w:t>лению</w:t>
      </w:r>
      <w:r>
        <w:rPr>
          <w:spacing w:val="-65"/>
          <w:sz w:val="27"/>
        </w:rPr>
        <w:t xml:space="preserve"> </w:t>
      </w:r>
      <w:r>
        <w:rPr>
          <w:sz w:val="27"/>
        </w:rPr>
        <w:t>закупок такого протокола усиленными электронными подписями заказчик подписывает</w:t>
      </w:r>
      <w:r>
        <w:rPr>
          <w:spacing w:val="-65"/>
          <w:sz w:val="27"/>
        </w:rPr>
        <w:t xml:space="preserve"> </w:t>
      </w:r>
      <w:r>
        <w:rPr>
          <w:sz w:val="27"/>
        </w:rPr>
        <w:t>его усиленной электронной подписью лица, имеющего право действовать от имени</w:t>
      </w:r>
      <w:r>
        <w:rPr>
          <w:spacing w:val="1"/>
          <w:sz w:val="27"/>
        </w:rPr>
        <w:t xml:space="preserve"> </w:t>
      </w:r>
      <w:r>
        <w:rPr>
          <w:sz w:val="27"/>
        </w:rPr>
        <w:t>заказчика,</w:t>
      </w:r>
      <w:r>
        <w:rPr>
          <w:spacing w:val="-4"/>
          <w:sz w:val="27"/>
        </w:rPr>
        <w:t xml:space="preserve"> </w:t>
      </w:r>
      <w:r>
        <w:rPr>
          <w:sz w:val="27"/>
        </w:rPr>
        <w:t>и</w:t>
      </w:r>
      <w:r>
        <w:rPr>
          <w:spacing w:val="-2"/>
          <w:sz w:val="27"/>
        </w:rPr>
        <w:t xml:space="preserve"> </w:t>
      </w:r>
      <w:r>
        <w:rPr>
          <w:sz w:val="27"/>
        </w:rPr>
        <w:t>направляет</w:t>
      </w:r>
      <w:r>
        <w:rPr>
          <w:spacing w:val="-2"/>
          <w:sz w:val="27"/>
        </w:rPr>
        <w:t xml:space="preserve"> </w:t>
      </w:r>
      <w:r>
        <w:rPr>
          <w:sz w:val="27"/>
        </w:rPr>
        <w:t>оператору</w:t>
      </w:r>
      <w:r>
        <w:rPr>
          <w:spacing w:val="-2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-2"/>
          <w:sz w:val="27"/>
        </w:rPr>
        <w:t xml:space="preserve"> </w:t>
      </w:r>
      <w:r>
        <w:rPr>
          <w:sz w:val="27"/>
        </w:rPr>
        <w:t>площадки.</w:t>
      </w:r>
    </w:p>
    <w:p w:rsidR="007012FE" w:rsidRDefault="00C40E9E">
      <w:pPr>
        <w:pStyle w:val="a3"/>
        <w:spacing w:before="2"/>
        <w:ind w:right="118" w:firstLine="710"/>
      </w:pPr>
      <w:r>
        <w:t>Согласно</w:t>
      </w:r>
      <w:r>
        <w:rPr>
          <w:spacing w:val="-5"/>
        </w:rPr>
        <w:t xml:space="preserve"> </w:t>
      </w:r>
      <w:r>
        <w:t>п.</w:t>
      </w:r>
      <w:r>
        <w:rPr>
          <w:spacing w:val="-7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ч.</w:t>
      </w:r>
      <w:r>
        <w:rPr>
          <w:spacing w:val="-5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ст.</w:t>
      </w:r>
      <w:r>
        <w:rPr>
          <w:spacing w:val="-5"/>
        </w:rPr>
        <w:t xml:space="preserve"> </w:t>
      </w:r>
      <w:r>
        <w:t>48</w:t>
      </w:r>
      <w:r>
        <w:rPr>
          <w:spacing w:val="-4"/>
        </w:rPr>
        <w:t xml:space="preserve"> </w:t>
      </w:r>
      <w:r>
        <w:t>Закона</w:t>
      </w:r>
      <w:r>
        <w:rPr>
          <w:spacing w:val="-7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контрактной</w:t>
      </w:r>
      <w:r>
        <w:rPr>
          <w:spacing w:val="-6"/>
        </w:rPr>
        <w:t xml:space="preserve"> </w:t>
      </w:r>
      <w:r>
        <w:t>системе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рассмотрении</w:t>
      </w:r>
      <w:r>
        <w:rPr>
          <w:spacing w:val="-6"/>
        </w:rPr>
        <w:t xml:space="preserve"> </w:t>
      </w:r>
      <w:r>
        <w:t>вторых</w:t>
      </w:r>
      <w:r>
        <w:rPr>
          <w:spacing w:val="-65"/>
        </w:rPr>
        <w:t xml:space="preserve"> </w:t>
      </w:r>
      <w:r>
        <w:t>частей заявок на участие в закупке соответствующая заявка подлежит отклонению в</w:t>
      </w:r>
      <w:r>
        <w:rPr>
          <w:spacing w:val="1"/>
        </w:rPr>
        <w:t xml:space="preserve"> </w:t>
      </w:r>
      <w:r>
        <w:t xml:space="preserve">случае   </w:t>
      </w:r>
      <w:r>
        <w:rPr>
          <w:spacing w:val="1"/>
        </w:rPr>
        <w:t xml:space="preserve"> </w:t>
      </w:r>
      <w:r>
        <w:t xml:space="preserve">непредставления    </w:t>
      </w:r>
      <w:r>
        <w:rPr>
          <w:spacing w:val="1"/>
        </w:rPr>
        <w:t xml:space="preserve"> </w:t>
      </w:r>
      <w:r>
        <w:t xml:space="preserve">(за    </w:t>
      </w:r>
      <w:r>
        <w:rPr>
          <w:spacing w:val="1"/>
        </w:rPr>
        <w:t xml:space="preserve"> </w:t>
      </w:r>
      <w:r>
        <w:t xml:space="preserve">исключением    </w:t>
      </w:r>
      <w:r>
        <w:rPr>
          <w:spacing w:val="1"/>
        </w:rPr>
        <w:t xml:space="preserve"> </w:t>
      </w:r>
      <w:r>
        <w:t xml:space="preserve">случаев,    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Законом   о   контрактной   системе)   в   заявке</w:t>
      </w:r>
      <w:r>
        <w:t xml:space="preserve">   на   участие   в   закупке   информации</w:t>
      </w:r>
      <w:r>
        <w:rPr>
          <w:spacing w:val="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документов,</w:t>
      </w:r>
      <w:r>
        <w:rPr>
          <w:spacing w:val="-5"/>
        </w:rPr>
        <w:t xml:space="preserve"> </w:t>
      </w:r>
      <w:r>
        <w:t>предусмотренных</w:t>
      </w:r>
      <w:r>
        <w:rPr>
          <w:spacing w:val="-5"/>
        </w:rPr>
        <w:t xml:space="preserve"> </w:t>
      </w:r>
      <w:r>
        <w:t>извещением</w:t>
      </w:r>
      <w:r>
        <w:rPr>
          <w:spacing w:val="-6"/>
        </w:rPr>
        <w:t xml:space="preserve"> </w:t>
      </w:r>
      <w:r>
        <w:t>об</w:t>
      </w:r>
      <w:r>
        <w:rPr>
          <w:spacing w:val="-7"/>
        </w:rPr>
        <w:t xml:space="preserve"> </w:t>
      </w:r>
      <w:r>
        <w:t>осуществлении</w:t>
      </w:r>
      <w:r>
        <w:rPr>
          <w:spacing w:val="-6"/>
        </w:rPr>
        <w:t xml:space="preserve"> </w:t>
      </w:r>
      <w:r>
        <w:t>закупки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65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 xml:space="preserve">предусмотренных </w:t>
      </w:r>
      <w:proofErr w:type="spellStart"/>
      <w:r>
        <w:t>п.п</w:t>
      </w:r>
      <w:proofErr w:type="spellEnd"/>
      <w:r>
        <w:t>. 2 и 3 ч. 6 ст. 43 Закона о контрактной системе), несоответствия</w:t>
      </w:r>
      <w:r>
        <w:rPr>
          <w:spacing w:val="1"/>
        </w:rPr>
        <w:t xml:space="preserve"> </w:t>
      </w:r>
      <w:r>
        <w:t xml:space="preserve">таких  </w:t>
      </w:r>
      <w:r>
        <w:rPr>
          <w:spacing w:val="1"/>
        </w:rPr>
        <w:t xml:space="preserve"> </w:t>
      </w:r>
      <w:r>
        <w:t xml:space="preserve">информации  </w:t>
      </w:r>
      <w:r>
        <w:rPr>
          <w:spacing w:val="1"/>
        </w:rPr>
        <w:t xml:space="preserve"> </w:t>
      </w:r>
      <w:r>
        <w:t>и    документов    требованиям,   установленным    в   извещении</w:t>
      </w:r>
      <w:r>
        <w:rPr>
          <w:spacing w:val="1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осуществлении</w:t>
      </w:r>
      <w:r>
        <w:rPr>
          <w:spacing w:val="-1"/>
        </w:rPr>
        <w:t xml:space="preserve"> </w:t>
      </w:r>
      <w:r>
        <w:t>закупки.</w:t>
      </w:r>
    </w:p>
    <w:p w:rsidR="00D370CA" w:rsidRDefault="00C40E9E" w:rsidP="00D370CA">
      <w:pPr>
        <w:pStyle w:val="a3"/>
        <w:spacing w:before="6"/>
        <w:ind w:right="117" w:firstLine="710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67"/>
        </w:rPr>
        <w:t xml:space="preserve"> </w:t>
      </w:r>
      <w:r>
        <w:t>п.</w:t>
      </w:r>
      <w:r>
        <w:rPr>
          <w:spacing w:val="68"/>
        </w:rPr>
        <w:t xml:space="preserve"> </w:t>
      </w:r>
      <w:r>
        <w:t>1</w:t>
      </w:r>
      <w:r>
        <w:rPr>
          <w:spacing w:val="67"/>
        </w:rPr>
        <w:t xml:space="preserve"> </w:t>
      </w:r>
      <w:r>
        <w:t>ч.</w:t>
      </w:r>
      <w:r>
        <w:rPr>
          <w:spacing w:val="68"/>
        </w:rPr>
        <w:t xml:space="preserve"> </w:t>
      </w:r>
      <w:r>
        <w:t>2</w:t>
      </w:r>
      <w:r>
        <w:rPr>
          <w:spacing w:val="67"/>
        </w:rPr>
        <w:t xml:space="preserve"> </w:t>
      </w:r>
      <w:r>
        <w:t>ст.</w:t>
      </w:r>
      <w:r>
        <w:rPr>
          <w:spacing w:val="68"/>
        </w:rPr>
        <w:t xml:space="preserve"> </w:t>
      </w:r>
      <w:r>
        <w:t>42</w:t>
      </w:r>
      <w:r>
        <w:rPr>
          <w:spacing w:val="67"/>
        </w:rPr>
        <w:t xml:space="preserve"> </w:t>
      </w:r>
      <w:r>
        <w:t>Закона</w:t>
      </w:r>
      <w:r>
        <w:rPr>
          <w:spacing w:val="68"/>
        </w:rPr>
        <w:t xml:space="preserve"> </w:t>
      </w:r>
      <w:r>
        <w:t>о</w:t>
      </w:r>
      <w:r>
        <w:rPr>
          <w:spacing w:val="67"/>
        </w:rPr>
        <w:t xml:space="preserve"> </w:t>
      </w:r>
      <w:r>
        <w:t>контрактной</w:t>
      </w:r>
      <w:r>
        <w:rPr>
          <w:spacing w:val="68"/>
        </w:rPr>
        <w:t xml:space="preserve"> </w:t>
      </w:r>
      <w:r>
        <w:t>сист</w:t>
      </w:r>
      <w:r>
        <w:t>еме</w:t>
      </w:r>
      <w:r>
        <w:rPr>
          <w:spacing w:val="67"/>
        </w:rPr>
        <w:t xml:space="preserve"> </w:t>
      </w:r>
      <w:r>
        <w:t>извещение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закупки,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содержать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закупки</w:t>
      </w:r>
      <w:r>
        <w:rPr>
          <w:spacing w:val="67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соответствии</w:t>
      </w:r>
      <w:r>
        <w:rPr>
          <w:spacing w:val="67"/>
        </w:rPr>
        <w:t xml:space="preserve"> </w:t>
      </w:r>
      <w:r>
        <w:t>со</w:t>
      </w:r>
      <w:r>
        <w:rPr>
          <w:spacing w:val="68"/>
        </w:rPr>
        <w:t xml:space="preserve"> </w:t>
      </w:r>
      <w:r>
        <w:t>ст.</w:t>
      </w:r>
      <w:r>
        <w:rPr>
          <w:spacing w:val="67"/>
        </w:rPr>
        <w:t xml:space="preserve"> </w:t>
      </w:r>
      <w:r>
        <w:t>33</w:t>
      </w:r>
      <w:r>
        <w:rPr>
          <w:spacing w:val="1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контрактной</w:t>
      </w:r>
      <w:r>
        <w:rPr>
          <w:spacing w:val="-2"/>
        </w:rPr>
        <w:t xml:space="preserve"> </w:t>
      </w:r>
      <w:r>
        <w:t>системе.</w:t>
      </w:r>
      <w:r w:rsidR="00D370CA">
        <w:t xml:space="preserve"> </w:t>
      </w:r>
    </w:p>
    <w:p w:rsidR="007012FE" w:rsidRDefault="00C40E9E" w:rsidP="00D370CA">
      <w:pPr>
        <w:pStyle w:val="a3"/>
        <w:spacing w:before="6"/>
        <w:ind w:right="117" w:firstLine="710"/>
      </w:pPr>
      <w:r>
        <w:t>С</w:t>
      </w:r>
      <w:r>
        <w:t>огласно</w:t>
      </w:r>
      <w:r>
        <w:rPr>
          <w:spacing w:val="1"/>
        </w:rPr>
        <w:t xml:space="preserve"> </w:t>
      </w:r>
      <w:r>
        <w:t>протоколу</w:t>
      </w:r>
      <w:r>
        <w:rPr>
          <w:spacing w:val="1"/>
        </w:rPr>
        <w:t xml:space="preserve"> </w:t>
      </w:r>
      <w:r>
        <w:t>подведения</w:t>
      </w:r>
      <w:r>
        <w:rPr>
          <w:spacing w:val="1"/>
        </w:rPr>
        <w:t xml:space="preserve"> </w:t>
      </w:r>
      <w:r>
        <w:t>итогов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10.10.2024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ИЭА1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принято решение об отклонении заявок под номерами № 2, № 3 (Заявитель), № 4 по</w:t>
      </w:r>
      <w:r>
        <w:rPr>
          <w:spacing w:val="1"/>
        </w:rPr>
        <w:t xml:space="preserve"> </w:t>
      </w:r>
      <w:r>
        <w:t>следующим</w:t>
      </w:r>
      <w:r>
        <w:rPr>
          <w:spacing w:val="68"/>
        </w:rPr>
        <w:t xml:space="preserve"> </w:t>
      </w:r>
      <w:r>
        <w:t>основаниям:</w:t>
      </w:r>
      <w:r>
        <w:rPr>
          <w:spacing w:val="68"/>
        </w:rPr>
        <w:t xml:space="preserve"> </w:t>
      </w:r>
      <w:r>
        <w:t>«Участник</w:t>
      </w:r>
      <w:r>
        <w:rPr>
          <w:spacing w:val="67"/>
        </w:rPr>
        <w:t xml:space="preserve"> </w:t>
      </w:r>
      <w:r>
        <w:t>закупки</w:t>
      </w:r>
      <w:r>
        <w:rPr>
          <w:spacing w:val="68"/>
        </w:rPr>
        <w:t xml:space="preserve"> </w:t>
      </w:r>
      <w:r>
        <w:t>сделал</w:t>
      </w:r>
      <w:r>
        <w:rPr>
          <w:spacing w:val="68"/>
        </w:rPr>
        <w:t xml:space="preserve"> </w:t>
      </w:r>
      <w:r>
        <w:t>не   конкретное   предложение,</w:t>
      </w:r>
      <w:r>
        <w:rPr>
          <w:spacing w:val="-65"/>
        </w:rPr>
        <w:t xml:space="preserve"> </w:t>
      </w:r>
      <w:r>
        <w:t>не</w:t>
      </w:r>
      <w:r>
        <w:rPr>
          <w:spacing w:val="6"/>
        </w:rPr>
        <w:t xml:space="preserve"> </w:t>
      </w:r>
      <w:r>
        <w:t>соответствующее</w:t>
      </w:r>
      <w:r>
        <w:rPr>
          <w:spacing w:val="5"/>
        </w:rPr>
        <w:t xml:space="preserve"> </w:t>
      </w:r>
      <w:r>
        <w:t>требованиям</w:t>
      </w:r>
      <w:r>
        <w:rPr>
          <w:spacing w:val="5"/>
        </w:rPr>
        <w:t xml:space="preserve"> </w:t>
      </w:r>
      <w:r>
        <w:t>документации</w:t>
      </w:r>
      <w:r>
        <w:rPr>
          <w:spacing w:val="6"/>
        </w:rPr>
        <w:t xml:space="preserve"> </w:t>
      </w:r>
      <w:r>
        <w:t>об</w:t>
      </w:r>
      <w:r>
        <w:rPr>
          <w:spacing w:val="4"/>
        </w:rPr>
        <w:t xml:space="preserve"> </w:t>
      </w:r>
      <w:r>
        <w:t>аукционе.</w:t>
      </w:r>
      <w:r>
        <w:rPr>
          <w:spacing w:val="5"/>
        </w:rPr>
        <w:t xml:space="preserve"> </w:t>
      </w:r>
      <w:r>
        <w:t>Предложение</w:t>
      </w:r>
      <w:r>
        <w:rPr>
          <w:spacing w:val="7"/>
        </w:rPr>
        <w:t xml:space="preserve"> </w:t>
      </w:r>
      <w:r>
        <w:t>у</w:t>
      </w:r>
      <w:r>
        <w:t>частника:</w:t>
      </w:r>
    </w:p>
    <w:p w:rsidR="007012FE" w:rsidRDefault="00C40E9E">
      <w:pPr>
        <w:pStyle w:val="a3"/>
        <w:spacing w:before="2"/>
        <w:ind w:right="120"/>
      </w:pPr>
      <w:r>
        <w:t>«Изделия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праздников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карнавалов</w:t>
      </w:r>
      <w:r>
        <w:rPr>
          <w:spacing w:val="1"/>
        </w:rPr>
        <w:t xml:space="preserve"> </w:t>
      </w:r>
      <w:r>
        <w:t>(Гирлянда</w:t>
      </w:r>
      <w:r>
        <w:rPr>
          <w:spacing w:val="1"/>
        </w:rPr>
        <w:t xml:space="preserve"> </w:t>
      </w:r>
      <w:r>
        <w:t>светодиодная)».</w:t>
      </w:r>
      <w:r>
        <w:rPr>
          <w:spacing w:val="1"/>
        </w:rPr>
        <w:t xml:space="preserve"> </w:t>
      </w:r>
      <w:r>
        <w:t>Температура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>
        <w:t>диапазоне</w:t>
      </w:r>
      <w:r>
        <w:rPr>
          <w:spacing w:val="1"/>
        </w:rPr>
        <w:t xml:space="preserve"> </w:t>
      </w:r>
      <w:r>
        <w:t>&gt;</w:t>
      </w:r>
      <w:proofErr w:type="gramEnd"/>
      <w:r>
        <w:t>=40.00000000000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&lt;=-50.00000000000</w:t>
      </w:r>
      <w:r>
        <w:rPr>
          <w:spacing w:val="1"/>
        </w:rPr>
        <w:t xml:space="preserve"> </w:t>
      </w:r>
      <w:r>
        <w:t>Градус</w:t>
      </w:r>
      <w:r>
        <w:rPr>
          <w:spacing w:val="1"/>
        </w:rPr>
        <w:t xml:space="preserve"> </w:t>
      </w:r>
      <w:r>
        <w:t>Цельсия.</w:t>
      </w:r>
      <w:r>
        <w:rPr>
          <w:spacing w:val="-4"/>
        </w:rPr>
        <w:t xml:space="preserve"> </w:t>
      </w:r>
      <w:r>
        <w:t>Требования</w:t>
      </w:r>
      <w:r>
        <w:rPr>
          <w:spacing w:val="-5"/>
        </w:rPr>
        <w:t xml:space="preserve"> </w:t>
      </w:r>
      <w:r>
        <w:t>Заказчика:</w:t>
      </w:r>
      <w:r>
        <w:rPr>
          <w:spacing w:val="-4"/>
        </w:rPr>
        <w:t xml:space="preserve"> </w:t>
      </w:r>
      <w:r>
        <w:t>Температура</w:t>
      </w:r>
      <w:r>
        <w:rPr>
          <w:spacing w:val="-6"/>
        </w:rPr>
        <w:t xml:space="preserve"> </w:t>
      </w:r>
      <w:r>
        <w:t>эксплуатации</w:t>
      </w:r>
      <w:r>
        <w:rPr>
          <w:spacing w:val="-5"/>
        </w:rPr>
        <w:t xml:space="preserve"> </w:t>
      </w:r>
      <w:r>
        <w:t>изделия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диапазоне</w:t>
      </w:r>
      <w:r>
        <w:rPr>
          <w:spacing w:val="-4"/>
        </w:rPr>
        <w:t xml:space="preserve"> </w:t>
      </w:r>
      <w:r>
        <w:t>≤</w:t>
      </w:r>
      <w:r>
        <w:rPr>
          <w:spacing w:val="-4"/>
        </w:rPr>
        <w:t xml:space="preserve"> </w:t>
      </w:r>
      <w:r>
        <w:t>-50</w:t>
      </w:r>
      <w:r>
        <w:rPr>
          <w:spacing w:val="-3"/>
        </w:rPr>
        <w:t xml:space="preserve"> </w:t>
      </w:r>
      <w:r>
        <w:t>и</w:t>
      </w:r>
    </w:p>
    <w:p w:rsidR="007012FE" w:rsidRDefault="00C40E9E">
      <w:pPr>
        <w:pStyle w:val="a3"/>
        <w:ind w:right="117"/>
      </w:pPr>
      <w:r>
        <w:t>≥ 40 Градус Цельсия. Под диапазоном понимается конкретная верхняя и конкретная</w:t>
      </w:r>
      <w:r>
        <w:rPr>
          <w:spacing w:val="1"/>
        </w:rPr>
        <w:t xml:space="preserve"> </w:t>
      </w:r>
      <w:r>
        <w:t>нижняя</w:t>
      </w:r>
      <w:r>
        <w:rPr>
          <w:spacing w:val="1"/>
        </w:rPr>
        <w:t xml:space="preserve"> </w:t>
      </w:r>
      <w:r>
        <w:t>граница</w:t>
      </w:r>
      <w:r>
        <w:rPr>
          <w:spacing w:val="1"/>
        </w:rPr>
        <w:t xml:space="preserve"> </w:t>
      </w:r>
      <w:r>
        <w:t>температуры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изделия.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фактически</w:t>
      </w:r>
      <w:r>
        <w:rPr>
          <w:spacing w:val="1"/>
        </w:rPr>
        <w:t xml:space="preserve"> </w:t>
      </w:r>
      <w:r>
        <w:t>указаны</w:t>
      </w:r>
      <w:r>
        <w:rPr>
          <w:spacing w:val="69"/>
        </w:rPr>
        <w:t xml:space="preserve"> </w:t>
      </w:r>
      <w:r>
        <w:t>два</w:t>
      </w:r>
      <w:r>
        <w:rPr>
          <w:spacing w:val="68"/>
        </w:rPr>
        <w:t xml:space="preserve"> </w:t>
      </w:r>
      <w:r>
        <w:t>диапазона</w:t>
      </w:r>
      <w:r>
        <w:rPr>
          <w:spacing w:val="68"/>
        </w:rPr>
        <w:t xml:space="preserve"> </w:t>
      </w:r>
      <w:r>
        <w:t>x</w:t>
      </w:r>
      <w:r>
        <w:rPr>
          <w:spacing w:val="68"/>
        </w:rPr>
        <w:t xml:space="preserve"> </w:t>
      </w:r>
      <w:r>
        <w:t>больше</w:t>
      </w:r>
      <w:r>
        <w:rPr>
          <w:spacing w:val="68"/>
        </w:rPr>
        <w:t xml:space="preserve"> </w:t>
      </w:r>
      <w:r>
        <w:t>или</w:t>
      </w:r>
      <w:r>
        <w:rPr>
          <w:spacing w:val="68"/>
        </w:rPr>
        <w:t xml:space="preserve"> </w:t>
      </w:r>
      <w:r>
        <w:t>равен</w:t>
      </w:r>
      <w:r>
        <w:rPr>
          <w:spacing w:val="68"/>
        </w:rPr>
        <w:t xml:space="preserve"> </w:t>
      </w:r>
      <w:r>
        <w:t>40.00000000000</w:t>
      </w:r>
      <w:r>
        <w:rPr>
          <w:spacing w:val="68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x   меньше   или</w:t>
      </w:r>
      <w:r>
        <w:rPr>
          <w:spacing w:val="-66"/>
        </w:rPr>
        <w:t xml:space="preserve"> </w:t>
      </w:r>
      <w:r>
        <w:lastRenderedPageBreak/>
        <w:t>равно</w:t>
      </w:r>
      <w:r>
        <w:rPr>
          <w:spacing w:val="1"/>
        </w:rPr>
        <w:t xml:space="preserve"> </w:t>
      </w:r>
      <w:r>
        <w:t>-50.00000000000.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ясно</w:t>
      </w:r>
      <w:r>
        <w:rPr>
          <w:spacing w:val="1"/>
        </w:rPr>
        <w:t xml:space="preserve"> </w:t>
      </w:r>
      <w:r>
        <w:t>товар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какими</w:t>
      </w:r>
      <w:r>
        <w:rPr>
          <w:spacing w:val="1"/>
        </w:rPr>
        <w:t xml:space="preserve"> </w:t>
      </w:r>
      <w:r>
        <w:t>характеристиками</w:t>
      </w:r>
      <w:r>
        <w:rPr>
          <w:spacing w:val="1"/>
        </w:rPr>
        <w:t xml:space="preserve"> </w:t>
      </w:r>
      <w:r>
        <w:t>предлагает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поставке</w:t>
      </w:r>
      <w:r>
        <w:rPr>
          <w:spacing w:val="-1"/>
        </w:rPr>
        <w:t xml:space="preserve"> </w:t>
      </w:r>
      <w:r>
        <w:t>участник</w:t>
      </w:r>
      <w:r>
        <w:rPr>
          <w:spacing w:val="-3"/>
        </w:rPr>
        <w:t xml:space="preserve"> </w:t>
      </w:r>
      <w:r>
        <w:t>закупки».</w:t>
      </w:r>
    </w:p>
    <w:p w:rsidR="007012FE" w:rsidRDefault="00C40E9E">
      <w:pPr>
        <w:pStyle w:val="a3"/>
        <w:spacing w:before="3"/>
        <w:ind w:right="103" w:firstLine="710"/>
      </w:pPr>
      <w:r>
        <w:t>При</w:t>
      </w:r>
      <w:r>
        <w:rPr>
          <w:spacing w:val="-8"/>
        </w:rPr>
        <w:t xml:space="preserve"> </w:t>
      </w:r>
      <w:r>
        <w:t>изучении</w:t>
      </w:r>
      <w:r>
        <w:rPr>
          <w:spacing w:val="-7"/>
        </w:rPr>
        <w:t xml:space="preserve"> </w:t>
      </w:r>
      <w:r>
        <w:t>заявки</w:t>
      </w:r>
      <w:r>
        <w:rPr>
          <w:spacing w:val="-6"/>
        </w:rPr>
        <w:t xml:space="preserve"> </w:t>
      </w:r>
      <w:r>
        <w:t>Заявителя</w:t>
      </w:r>
      <w:r>
        <w:rPr>
          <w:spacing w:val="-6"/>
        </w:rPr>
        <w:t xml:space="preserve"> </w:t>
      </w:r>
      <w:r>
        <w:t>установлено,</w:t>
      </w:r>
      <w:r>
        <w:rPr>
          <w:spacing w:val="-6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сведения,</w:t>
      </w:r>
      <w:r>
        <w:rPr>
          <w:spacing w:val="-6"/>
        </w:rPr>
        <w:t xml:space="preserve"> </w:t>
      </w:r>
      <w:r>
        <w:t>указанные</w:t>
      </w:r>
      <w:r>
        <w:rPr>
          <w:spacing w:val="-8"/>
        </w:rPr>
        <w:t xml:space="preserve"> </w:t>
      </w:r>
      <w:r>
        <w:t>Заявителем</w:t>
      </w:r>
      <w:r>
        <w:rPr>
          <w:spacing w:val="-65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характеристике</w:t>
      </w:r>
      <w:r>
        <w:rPr>
          <w:spacing w:val="1"/>
        </w:rPr>
        <w:t xml:space="preserve"> </w:t>
      </w:r>
      <w:r>
        <w:t>«Температура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диапазоне»</w:t>
      </w:r>
      <w:r>
        <w:rPr>
          <w:spacing w:val="1"/>
        </w:rPr>
        <w:t xml:space="preserve"> </w:t>
      </w:r>
      <w:r>
        <w:t>содержат</w:t>
      </w:r>
      <w:r>
        <w:rPr>
          <w:spacing w:val="1"/>
        </w:rPr>
        <w:t xml:space="preserve"> </w:t>
      </w:r>
      <w:r>
        <w:t>идентичные диапазоны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≤-50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≥+40</w:t>
      </w:r>
      <w:r>
        <w:rPr>
          <w:spacing w:val="1"/>
        </w:rPr>
        <w:t xml:space="preserve"> </w:t>
      </w:r>
      <w:r>
        <w:t>С</w:t>
      </w:r>
      <w:r>
        <w:rPr>
          <w:vertAlign w:val="superscript"/>
        </w:rPr>
        <w:t>о</w:t>
      </w:r>
      <w:r>
        <w:t>, что</w:t>
      </w:r>
      <w:r>
        <w:rPr>
          <w:spacing w:val="1"/>
        </w:rPr>
        <w:t xml:space="preserve"> </w:t>
      </w:r>
      <w:r>
        <w:t>соответствует инструкции по</w:t>
      </w:r>
      <w:r>
        <w:rPr>
          <w:spacing w:val="1"/>
        </w:rPr>
        <w:t xml:space="preserve"> </w:t>
      </w:r>
      <w:r>
        <w:t>заполнению заявки, указанной в структурированной форме извещения о проведении</w:t>
      </w:r>
      <w:r>
        <w:rPr>
          <w:spacing w:val="1"/>
        </w:rPr>
        <w:t xml:space="preserve"> </w:t>
      </w:r>
      <w:r>
        <w:t>закупки.</w:t>
      </w:r>
    </w:p>
    <w:p w:rsidR="007012FE" w:rsidRDefault="00C40E9E">
      <w:pPr>
        <w:pStyle w:val="a3"/>
        <w:spacing w:before="2"/>
        <w:ind w:right="110" w:firstLine="710"/>
      </w:pPr>
      <w:r>
        <w:t>Более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сведения,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номерами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характеристике</w:t>
      </w:r>
      <w:r>
        <w:rPr>
          <w:spacing w:val="1"/>
        </w:rPr>
        <w:t xml:space="preserve"> </w:t>
      </w:r>
      <w:r>
        <w:t>«Температур</w:t>
      </w:r>
      <w:r>
        <w:t>а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диапазоне»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содержат</w:t>
      </w:r>
      <w:r>
        <w:rPr>
          <w:spacing w:val="1"/>
        </w:rPr>
        <w:t xml:space="preserve"> </w:t>
      </w:r>
      <w:r>
        <w:t>идентичные диапазоны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≤-50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≥+40</w:t>
      </w:r>
      <w:r>
        <w:rPr>
          <w:spacing w:val="1"/>
        </w:rPr>
        <w:t xml:space="preserve"> </w:t>
      </w:r>
      <w:r>
        <w:t>С</w:t>
      </w:r>
      <w:r>
        <w:rPr>
          <w:vertAlign w:val="superscript"/>
        </w:rPr>
        <w:t>о</w:t>
      </w:r>
      <w:r>
        <w:t>, что</w:t>
      </w:r>
      <w:r>
        <w:rPr>
          <w:spacing w:val="1"/>
        </w:rPr>
        <w:t xml:space="preserve"> </w:t>
      </w:r>
      <w:r>
        <w:t>соответствует инструкции по</w:t>
      </w:r>
      <w:r>
        <w:rPr>
          <w:spacing w:val="1"/>
        </w:rPr>
        <w:t xml:space="preserve"> </w:t>
      </w:r>
      <w:r>
        <w:t>заполнению заявки, указанной в структурированной форме извещения о проведении</w:t>
      </w:r>
      <w:r>
        <w:rPr>
          <w:spacing w:val="1"/>
        </w:rPr>
        <w:t xml:space="preserve"> </w:t>
      </w:r>
      <w:r>
        <w:t>закупки.</w:t>
      </w:r>
    </w:p>
    <w:p w:rsidR="007012FE" w:rsidRDefault="00C40E9E">
      <w:pPr>
        <w:pStyle w:val="a3"/>
        <w:spacing w:before="3"/>
        <w:ind w:left="826" w:right="104"/>
      </w:pPr>
      <w:r>
        <w:t>Комиссия Управления считает, что необходимо также отметить следующее.</w:t>
      </w:r>
      <w:r>
        <w:rPr>
          <w:spacing w:val="1"/>
        </w:rPr>
        <w:t xml:space="preserve"> </w:t>
      </w:r>
      <w:r>
        <w:t>Согласно</w:t>
      </w:r>
      <w:r>
        <w:rPr>
          <w:spacing w:val="53"/>
        </w:rPr>
        <w:t xml:space="preserve"> </w:t>
      </w:r>
      <w:r>
        <w:t>ч.</w:t>
      </w:r>
      <w:r>
        <w:rPr>
          <w:spacing w:val="52"/>
        </w:rPr>
        <w:t xml:space="preserve"> </w:t>
      </w:r>
      <w:r>
        <w:t>1</w:t>
      </w:r>
      <w:r>
        <w:rPr>
          <w:spacing w:val="52"/>
        </w:rPr>
        <w:t xml:space="preserve"> </w:t>
      </w:r>
      <w:r>
        <w:t>ст.</w:t>
      </w:r>
      <w:r>
        <w:rPr>
          <w:spacing w:val="52"/>
        </w:rPr>
        <w:t xml:space="preserve"> </w:t>
      </w:r>
      <w:r>
        <w:t>33</w:t>
      </w:r>
      <w:r>
        <w:rPr>
          <w:spacing w:val="52"/>
        </w:rPr>
        <w:t xml:space="preserve"> </w:t>
      </w:r>
      <w:r>
        <w:t>Закона</w:t>
      </w:r>
      <w:r>
        <w:rPr>
          <w:spacing w:val="52"/>
        </w:rPr>
        <w:t xml:space="preserve"> </w:t>
      </w:r>
      <w:r>
        <w:t>о</w:t>
      </w:r>
      <w:r>
        <w:rPr>
          <w:spacing w:val="52"/>
        </w:rPr>
        <w:t xml:space="preserve"> </w:t>
      </w:r>
      <w:r>
        <w:t>контрактной</w:t>
      </w:r>
      <w:r>
        <w:rPr>
          <w:spacing w:val="51"/>
        </w:rPr>
        <w:t xml:space="preserve"> </w:t>
      </w:r>
      <w:r>
        <w:t>системе</w:t>
      </w:r>
      <w:r>
        <w:rPr>
          <w:spacing w:val="61"/>
        </w:rPr>
        <w:t xml:space="preserve"> </w:t>
      </w:r>
      <w:r>
        <w:t>Заказчик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случаях,</w:t>
      </w:r>
    </w:p>
    <w:p w:rsidR="007012FE" w:rsidRDefault="00C40E9E">
      <w:pPr>
        <w:pStyle w:val="a3"/>
        <w:ind w:right="111"/>
      </w:pPr>
      <w:r>
        <w:t>предусмотренных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описании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закупки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указывать</w:t>
      </w:r>
      <w:r>
        <w:rPr>
          <w:spacing w:val="1"/>
        </w:rPr>
        <w:t xml:space="preserve"> </w:t>
      </w:r>
      <w:r>
        <w:t>функциональные,</w:t>
      </w:r>
      <w:r>
        <w:rPr>
          <w:spacing w:val="1"/>
        </w:rPr>
        <w:t xml:space="preserve"> </w:t>
      </w:r>
      <w:r>
        <w:t>техниче</w:t>
      </w:r>
      <w:r>
        <w:t>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качественные</w:t>
      </w:r>
      <w:r>
        <w:rPr>
          <w:spacing w:val="1"/>
        </w:rPr>
        <w:t xml:space="preserve"> </w:t>
      </w:r>
      <w:r>
        <w:t>характеристики,</w:t>
      </w:r>
      <w:r>
        <w:rPr>
          <w:spacing w:val="1"/>
        </w:rPr>
        <w:t xml:space="preserve"> </w:t>
      </w:r>
      <w:r>
        <w:t>эксплуатационные характеристики объекта закупки (при необходимости). В описание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закупки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включаться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товарных знаков, знаков обслуживания, фирменных наименований, патентов, полезных</w:t>
      </w:r>
      <w:r>
        <w:rPr>
          <w:spacing w:val="-65"/>
        </w:rPr>
        <w:t xml:space="preserve"> </w:t>
      </w:r>
      <w:r>
        <w:t>моделей,</w:t>
      </w:r>
      <w:r>
        <w:rPr>
          <w:spacing w:val="1"/>
        </w:rPr>
        <w:t xml:space="preserve"> </w:t>
      </w:r>
      <w:r>
        <w:t>промышленных</w:t>
      </w:r>
      <w:r>
        <w:rPr>
          <w:spacing w:val="1"/>
        </w:rPr>
        <w:t xml:space="preserve"> </w:t>
      </w:r>
      <w:r>
        <w:t>образцов,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t>страны</w:t>
      </w:r>
      <w:r>
        <w:rPr>
          <w:spacing w:val="1"/>
        </w:rPr>
        <w:t xml:space="preserve"> </w:t>
      </w:r>
      <w:r>
        <w:t>происхождения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товарам,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работам,</w:t>
      </w:r>
      <w:r>
        <w:rPr>
          <w:spacing w:val="1"/>
        </w:rPr>
        <w:t xml:space="preserve"> </w:t>
      </w:r>
      <w:r>
        <w:t>услугам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такие</w:t>
      </w:r>
      <w:r>
        <w:rPr>
          <w:spacing w:val="-65"/>
        </w:rPr>
        <w:t xml:space="preserve"> </w:t>
      </w:r>
      <w:r>
        <w:t>требования</w:t>
      </w:r>
      <w:r>
        <w:rPr>
          <w:spacing w:val="-8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указания</w:t>
      </w:r>
      <w:r>
        <w:rPr>
          <w:spacing w:val="-10"/>
        </w:rPr>
        <w:t xml:space="preserve"> </w:t>
      </w:r>
      <w:r>
        <w:t>вле</w:t>
      </w:r>
      <w:r>
        <w:t>кут</w:t>
      </w:r>
      <w:r>
        <w:rPr>
          <w:spacing w:val="-7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собой</w:t>
      </w:r>
      <w:r>
        <w:rPr>
          <w:spacing w:val="-8"/>
        </w:rPr>
        <w:t xml:space="preserve"> </w:t>
      </w:r>
      <w:r>
        <w:t>ограничение</w:t>
      </w:r>
      <w:r>
        <w:rPr>
          <w:spacing w:val="-8"/>
        </w:rPr>
        <w:t xml:space="preserve"> </w:t>
      </w:r>
      <w:r>
        <w:t>количества</w:t>
      </w:r>
      <w:r>
        <w:rPr>
          <w:spacing w:val="-8"/>
        </w:rPr>
        <w:t xml:space="preserve"> </w:t>
      </w:r>
      <w:r>
        <w:t>участников</w:t>
      </w:r>
      <w:r>
        <w:rPr>
          <w:spacing w:val="-9"/>
        </w:rPr>
        <w:t xml:space="preserve"> </w:t>
      </w:r>
      <w:r>
        <w:t>закупки.</w:t>
      </w:r>
    </w:p>
    <w:p w:rsidR="007012FE" w:rsidRDefault="00C40E9E">
      <w:pPr>
        <w:pStyle w:val="a3"/>
        <w:spacing w:before="5"/>
        <w:ind w:right="117" w:firstLine="710"/>
      </w:pPr>
      <w:r>
        <w:t>В силу ч. 2 ст. 33 Закона о контрактной системе описание объекта закупки в</w:t>
      </w:r>
      <w:r>
        <w:rPr>
          <w:spacing w:val="1"/>
        </w:rPr>
        <w:t xml:space="preserve"> </w:t>
      </w:r>
      <w:r>
        <w:t>соответствии с требованиями, указанными в ч. 1 ст. 33 Закона о контрактной системе,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содержать</w:t>
      </w:r>
      <w:r>
        <w:rPr>
          <w:spacing w:val="1"/>
        </w:rPr>
        <w:t xml:space="preserve"> </w:t>
      </w:r>
      <w:r>
        <w:t>показатели,</w:t>
      </w:r>
      <w:r>
        <w:rPr>
          <w:spacing w:val="1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закупаемых</w:t>
      </w:r>
      <w:r>
        <w:rPr>
          <w:spacing w:val="1"/>
        </w:rPr>
        <w:t xml:space="preserve"> </w:t>
      </w:r>
      <w:r>
        <w:t>товара, работы, услуги установленным заказчиком требованиям. При этом указываются</w:t>
      </w:r>
      <w:r>
        <w:rPr>
          <w:spacing w:val="-65"/>
        </w:rPr>
        <w:t xml:space="preserve"> </w:t>
      </w:r>
      <w:r>
        <w:t>максимальные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минимальные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показателей,</w:t>
      </w:r>
      <w:r>
        <w:rPr>
          <w:spacing w:val="-1"/>
        </w:rPr>
        <w:t xml:space="preserve"> </w:t>
      </w:r>
      <w:r>
        <w:t>которые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могут изменяться.</w:t>
      </w:r>
    </w:p>
    <w:p w:rsidR="007012FE" w:rsidRDefault="00C40E9E">
      <w:pPr>
        <w:pStyle w:val="a3"/>
        <w:spacing w:before="3" w:line="310" w:lineRule="exact"/>
        <w:ind w:left="826"/>
      </w:pPr>
      <w:r>
        <w:t xml:space="preserve">Исходя  </w:t>
      </w:r>
      <w:r>
        <w:rPr>
          <w:spacing w:val="45"/>
        </w:rPr>
        <w:t xml:space="preserve"> </w:t>
      </w:r>
      <w:r>
        <w:t xml:space="preserve">из   </w:t>
      </w:r>
      <w:r>
        <w:rPr>
          <w:spacing w:val="44"/>
        </w:rPr>
        <w:t xml:space="preserve"> </w:t>
      </w:r>
      <w:r>
        <w:t xml:space="preserve">описания   </w:t>
      </w:r>
      <w:r>
        <w:rPr>
          <w:spacing w:val="46"/>
        </w:rPr>
        <w:t xml:space="preserve"> </w:t>
      </w:r>
      <w:r>
        <w:t xml:space="preserve">объекта   </w:t>
      </w:r>
      <w:r>
        <w:rPr>
          <w:spacing w:val="45"/>
        </w:rPr>
        <w:t xml:space="preserve"> </w:t>
      </w:r>
      <w:r>
        <w:t xml:space="preserve">закупки   </w:t>
      </w:r>
      <w:r>
        <w:rPr>
          <w:spacing w:val="47"/>
        </w:rPr>
        <w:t xml:space="preserve"> </w:t>
      </w:r>
      <w:proofErr w:type="gramStart"/>
      <w:r>
        <w:t xml:space="preserve">следует,   </w:t>
      </w:r>
      <w:proofErr w:type="gramEnd"/>
      <w:r>
        <w:rPr>
          <w:spacing w:val="45"/>
        </w:rPr>
        <w:t xml:space="preserve"> </w:t>
      </w:r>
      <w:r>
        <w:t xml:space="preserve">что   </w:t>
      </w:r>
      <w:r>
        <w:rPr>
          <w:spacing w:val="45"/>
        </w:rPr>
        <w:t xml:space="preserve"> </w:t>
      </w:r>
      <w:r>
        <w:t xml:space="preserve">по   </w:t>
      </w:r>
      <w:r>
        <w:rPr>
          <w:spacing w:val="46"/>
        </w:rPr>
        <w:t xml:space="preserve"> </w:t>
      </w:r>
      <w:r>
        <w:t>показателю</w:t>
      </w:r>
    </w:p>
    <w:p w:rsidR="007012FE" w:rsidRDefault="00C40E9E">
      <w:pPr>
        <w:pStyle w:val="a3"/>
        <w:spacing w:before="0"/>
        <w:ind w:right="111"/>
      </w:pPr>
      <w:r>
        <w:t>«Температура эксплуатации изделия в диапазоне» Заказчиком установлены следующие</w:t>
      </w:r>
      <w:r>
        <w:rPr>
          <w:spacing w:val="-65"/>
        </w:rPr>
        <w:t xml:space="preserve"> </w:t>
      </w:r>
      <w:r>
        <w:t>диапазонные</w:t>
      </w:r>
      <w:r>
        <w:rPr>
          <w:spacing w:val="68"/>
        </w:rPr>
        <w:t xml:space="preserve"> </w:t>
      </w:r>
      <w:r>
        <w:t>значения</w:t>
      </w:r>
      <w:r>
        <w:rPr>
          <w:spacing w:val="68"/>
        </w:rPr>
        <w:t xml:space="preserve"> </w:t>
      </w:r>
      <w:r>
        <w:t>≤-50</w:t>
      </w:r>
      <w:r>
        <w:rPr>
          <w:spacing w:val="68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≥+40</w:t>
      </w:r>
      <w:r>
        <w:rPr>
          <w:spacing w:val="68"/>
        </w:rPr>
        <w:t xml:space="preserve"> </w:t>
      </w:r>
      <w:r>
        <w:t>С</w:t>
      </w:r>
      <w:r>
        <w:rPr>
          <w:vertAlign w:val="superscript"/>
        </w:rPr>
        <w:t>о</w:t>
      </w:r>
      <w:r>
        <w:t>,</w:t>
      </w:r>
      <w:r>
        <w:rPr>
          <w:spacing w:val="68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нарушение</w:t>
      </w:r>
      <w:r>
        <w:rPr>
          <w:spacing w:val="68"/>
        </w:rPr>
        <w:t xml:space="preserve"> </w:t>
      </w:r>
      <w:r>
        <w:t>требований</w:t>
      </w:r>
      <w:r>
        <w:rPr>
          <w:spacing w:val="68"/>
        </w:rPr>
        <w:t xml:space="preserve"> </w:t>
      </w:r>
      <w:r>
        <w:t>ч.</w:t>
      </w:r>
      <w:r>
        <w:rPr>
          <w:spacing w:val="68"/>
        </w:rPr>
        <w:t xml:space="preserve"> </w:t>
      </w:r>
      <w:r>
        <w:t>2</w:t>
      </w:r>
      <w:r>
        <w:rPr>
          <w:spacing w:val="68"/>
        </w:rPr>
        <w:t xml:space="preserve"> </w:t>
      </w:r>
      <w:r>
        <w:t>ст.   33</w:t>
      </w:r>
      <w:r>
        <w:rPr>
          <w:spacing w:val="-65"/>
        </w:rPr>
        <w:t xml:space="preserve"> </w:t>
      </w:r>
      <w:r>
        <w:t>Закона о контрактной системе в ч</w:t>
      </w:r>
      <w:r>
        <w:t>асти установления максимального и минимального</w:t>
      </w:r>
      <w:r>
        <w:rPr>
          <w:spacing w:val="1"/>
        </w:rPr>
        <w:t xml:space="preserve"> </w:t>
      </w:r>
      <w:r>
        <w:t>значения.</w:t>
      </w:r>
    </w:p>
    <w:p w:rsidR="007012FE" w:rsidRDefault="00C40E9E" w:rsidP="00D370CA">
      <w:pPr>
        <w:pStyle w:val="a3"/>
        <w:spacing w:before="2"/>
        <w:ind w:right="116" w:firstLine="710"/>
      </w:pPr>
      <w:r>
        <w:t>Более того, в ходе заседания Комиссии Управления, представитель Заказчика</w:t>
      </w:r>
      <w:r>
        <w:rPr>
          <w:spacing w:val="1"/>
        </w:rPr>
        <w:t xml:space="preserve"> </w:t>
      </w:r>
      <w:r>
        <w:t>пояснил,</w:t>
      </w:r>
      <w:r>
        <w:rPr>
          <w:spacing w:val="51"/>
        </w:rPr>
        <w:t xml:space="preserve"> </w:t>
      </w:r>
      <w:r>
        <w:t>что</w:t>
      </w:r>
      <w:r>
        <w:rPr>
          <w:spacing w:val="53"/>
        </w:rPr>
        <w:t xml:space="preserve"> </w:t>
      </w:r>
      <w:r>
        <w:t>Заказчику</w:t>
      </w:r>
      <w:r>
        <w:rPr>
          <w:spacing w:val="52"/>
        </w:rPr>
        <w:t xml:space="preserve"> </w:t>
      </w:r>
      <w:r>
        <w:t>требуется,</w:t>
      </w:r>
      <w:r>
        <w:rPr>
          <w:spacing w:val="52"/>
        </w:rPr>
        <w:t xml:space="preserve"> </w:t>
      </w:r>
      <w:r>
        <w:t>товар,</w:t>
      </w:r>
      <w:r>
        <w:rPr>
          <w:spacing w:val="51"/>
        </w:rPr>
        <w:t xml:space="preserve"> </w:t>
      </w:r>
      <w:r>
        <w:t>работающий</w:t>
      </w:r>
      <w:r>
        <w:rPr>
          <w:spacing w:val="51"/>
        </w:rPr>
        <w:t xml:space="preserve"> </w:t>
      </w:r>
      <w:r>
        <w:t>при</w:t>
      </w:r>
      <w:r>
        <w:rPr>
          <w:spacing w:val="51"/>
        </w:rPr>
        <w:t xml:space="preserve"> </w:t>
      </w:r>
      <w:r>
        <w:t>температуре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диапазоне</w:t>
      </w:r>
      <w:r w:rsidR="00D370CA">
        <w:t xml:space="preserve"> </w:t>
      </w:r>
      <w:r>
        <w:t>о</w:t>
      </w:r>
      <w:r>
        <w:t>т</w:t>
      </w:r>
      <w:r>
        <w:rPr>
          <w:spacing w:val="68"/>
        </w:rPr>
        <w:t xml:space="preserve"> </w:t>
      </w:r>
      <w:r>
        <w:t>-50</w:t>
      </w:r>
      <w:r>
        <w:rPr>
          <w:spacing w:val="68"/>
        </w:rPr>
        <w:t xml:space="preserve"> </w:t>
      </w:r>
      <w:r>
        <w:t>С</w:t>
      </w:r>
      <w:r>
        <w:rPr>
          <w:vertAlign w:val="superscript"/>
        </w:rPr>
        <w:t>о</w:t>
      </w:r>
      <w:r>
        <w:t xml:space="preserve">   до   +40   </w:t>
      </w:r>
      <w:proofErr w:type="gramStart"/>
      <w:r>
        <w:t>С</w:t>
      </w:r>
      <w:r>
        <w:rPr>
          <w:vertAlign w:val="superscript"/>
        </w:rPr>
        <w:t>о</w:t>
      </w:r>
      <w:r>
        <w:t xml:space="preserve">,   </w:t>
      </w:r>
      <w:proofErr w:type="gramEnd"/>
      <w:r>
        <w:t>при   это   указав   диапазон   значений   ≤-50   и   ≥+40   С</w:t>
      </w:r>
      <w:r>
        <w:rPr>
          <w:vertAlign w:val="superscript"/>
        </w:rPr>
        <w:t>о</w:t>
      </w:r>
      <w:r>
        <w:t>,</w:t>
      </w:r>
      <w:r>
        <w:rPr>
          <w:spacing w:val="1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подтверждается</w:t>
      </w:r>
      <w:r>
        <w:rPr>
          <w:spacing w:val="-7"/>
        </w:rPr>
        <w:t xml:space="preserve"> </w:t>
      </w:r>
      <w:r>
        <w:t>возражениями</w:t>
      </w:r>
      <w:r>
        <w:rPr>
          <w:spacing w:val="-7"/>
        </w:rPr>
        <w:t xml:space="preserve"> </w:t>
      </w:r>
      <w:r>
        <w:t>Заказчика,</w:t>
      </w:r>
      <w:r>
        <w:rPr>
          <w:spacing w:val="-6"/>
        </w:rPr>
        <w:t xml:space="preserve"> </w:t>
      </w:r>
      <w:r>
        <w:t>направленными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адрес</w:t>
      </w:r>
      <w:r>
        <w:rPr>
          <w:spacing w:val="-7"/>
        </w:rPr>
        <w:t xml:space="preserve"> </w:t>
      </w:r>
      <w:r>
        <w:t>Управления.</w:t>
      </w:r>
    </w:p>
    <w:p w:rsidR="007012FE" w:rsidRDefault="00C40E9E">
      <w:pPr>
        <w:pStyle w:val="a3"/>
        <w:ind w:right="118" w:firstLine="710"/>
      </w:pP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вышеизложенного</w:t>
      </w:r>
      <w:r>
        <w:rPr>
          <w:spacing w:val="1"/>
        </w:rPr>
        <w:t xml:space="preserve"> </w:t>
      </w:r>
      <w:r>
        <w:t>Комиссия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приходит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выводу,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Заказчик</w:t>
      </w:r>
      <w:r>
        <w:rPr>
          <w:spacing w:val="-4"/>
        </w:rPr>
        <w:t xml:space="preserve"> </w:t>
      </w:r>
      <w:r>
        <w:t>своими</w:t>
      </w:r>
      <w:r>
        <w:rPr>
          <w:spacing w:val="-3"/>
        </w:rPr>
        <w:t xml:space="preserve"> </w:t>
      </w:r>
      <w:r>
        <w:t>действиями</w:t>
      </w:r>
      <w:r>
        <w:rPr>
          <w:spacing w:val="-3"/>
        </w:rPr>
        <w:t xml:space="preserve"> </w:t>
      </w:r>
      <w:r>
        <w:t>ввел</w:t>
      </w:r>
      <w:r>
        <w:rPr>
          <w:spacing w:val="-3"/>
        </w:rPr>
        <w:t xml:space="preserve"> </w:t>
      </w:r>
      <w:r>
        <w:t>участников</w:t>
      </w:r>
      <w:r>
        <w:rPr>
          <w:spacing w:val="-4"/>
        </w:rPr>
        <w:t xml:space="preserve"> </w:t>
      </w:r>
      <w:r>
        <w:t>закупки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заблуждение.</w:t>
      </w:r>
    </w:p>
    <w:p w:rsidR="007012FE" w:rsidRDefault="00C40E9E">
      <w:pPr>
        <w:pStyle w:val="a3"/>
        <w:ind w:right="122" w:firstLine="710"/>
      </w:pPr>
      <w:r>
        <w:t>Таким образом, действия Комиссии Заказчика нарушают требования ч. 5 ст. 49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контрактной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содержат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1"/>
        </w:rPr>
        <w:t xml:space="preserve"> </w:t>
      </w:r>
      <w:r>
        <w:t>правонарушения,</w:t>
      </w:r>
      <w:r>
        <w:rPr>
          <w:spacing w:val="-11"/>
        </w:rPr>
        <w:t xml:space="preserve"> </w:t>
      </w:r>
      <w:r>
        <w:t>предусмотренного</w:t>
      </w:r>
      <w:r>
        <w:rPr>
          <w:spacing w:val="-11"/>
        </w:rPr>
        <w:t xml:space="preserve"> </w:t>
      </w:r>
      <w:r>
        <w:t>частью</w:t>
      </w:r>
      <w:r>
        <w:rPr>
          <w:spacing w:val="-11"/>
        </w:rPr>
        <w:t xml:space="preserve"> </w:t>
      </w:r>
      <w:r>
        <w:t>ч.</w:t>
      </w:r>
      <w:r>
        <w:rPr>
          <w:spacing w:val="-11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ст.</w:t>
      </w:r>
      <w:r>
        <w:rPr>
          <w:spacing w:val="-10"/>
        </w:rPr>
        <w:t xml:space="preserve"> </w:t>
      </w:r>
      <w:r>
        <w:t>7.30</w:t>
      </w:r>
      <w:r>
        <w:rPr>
          <w:spacing w:val="-11"/>
        </w:rPr>
        <w:t xml:space="preserve"> </w:t>
      </w:r>
      <w:r>
        <w:t>Кодекса</w:t>
      </w:r>
      <w:r>
        <w:rPr>
          <w:spacing w:val="-11"/>
        </w:rPr>
        <w:t xml:space="preserve"> </w:t>
      </w:r>
      <w:r>
        <w:t>Российской</w:t>
      </w:r>
      <w:r>
        <w:rPr>
          <w:spacing w:val="-12"/>
        </w:rPr>
        <w:t xml:space="preserve"> </w:t>
      </w:r>
      <w:r>
        <w:t>Федерации</w:t>
      </w:r>
      <w:r>
        <w:rPr>
          <w:spacing w:val="-65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административных</w:t>
      </w:r>
      <w:r>
        <w:rPr>
          <w:spacing w:val="-1"/>
        </w:rPr>
        <w:t xml:space="preserve"> </w:t>
      </w:r>
      <w:r>
        <w:t>правонарушениях.</w:t>
      </w:r>
    </w:p>
    <w:p w:rsidR="007012FE" w:rsidRDefault="00C40E9E">
      <w:pPr>
        <w:pStyle w:val="a3"/>
        <w:spacing w:before="2"/>
        <w:ind w:right="115" w:firstLine="710"/>
      </w:pP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вышеизложенного,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1"/>
        </w:rPr>
        <w:t xml:space="preserve"> </w:t>
      </w:r>
      <w:proofErr w:type="spellStart"/>
      <w:r>
        <w:t>ст.ст</w:t>
      </w:r>
      <w:proofErr w:type="spellEnd"/>
      <w:r>
        <w:t>.</w:t>
      </w:r>
      <w:r>
        <w:rPr>
          <w:spacing w:val="1"/>
        </w:rPr>
        <w:t xml:space="preserve"> </w:t>
      </w:r>
      <w:r>
        <w:t>99,</w:t>
      </w:r>
      <w:r>
        <w:rPr>
          <w:spacing w:val="1"/>
        </w:rPr>
        <w:t xml:space="preserve"> </w:t>
      </w:r>
      <w:r>
        <w:t>105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106</w:t>
      </w:r>
      <w:r>
        <w:rPr>
          <w:spacing w:val="1"/>
        </w:rPr>
        <w:t xml:space="preserve"> </w:t>
      </w:r>
      <w:r>
        <w:t>Федерального закона от 05.04.2013 № 44-ФЗ «О контрактной системе в сфере закупок</w:t>
      </w:r>
      <w:r>
        <w:rPr>
          <w:spacing w:val="1"/>
        </w:rPr>
        <w:t xml:space="preserve"> </w:t>
      </w:r>
      <w:r>
        <w:t>товаров,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нужд»,</w:t>
      </w:r>
      <w:r>
        <w:rPr>
          <w:spacing w:val="1"/>
        </w:rPr>
        <w:t xml:space="preserve"> </w:t>
      </w:r>
      <w:r>
        <w:t>Комиссия</w:t>
      </w:r>
      <w:r>
        <w:rPr>
          <w:spacing w:val="-2"/>
        </w:rPr>
        <w:t xml:space="preserve"> </w:t>
      </w:r>
      <w:r>
        <w:t>Управления,</w:t>
      </w:r>
    </w:p>
    <w:p w:rsidR="007012FE" w:rsidRDefault="00C40E9E">
      <w:pPr>
        <w:pStyle w:val="a3"/>
        <w:spacing w:before="0"/>
        <w:ind w:left="54" w:right="42"/>
        <w:jc w:val="center"/>
      </w:pPr>
      <w:r>
        <w:lastRenderedPageBreak/>
        <w:t>РЕШИЛА:</w:t>
      </w:r>
    </w:p>
    <w:p w:rsidR="007012FE" w:rsidRDefault="007012FE">
      <w:pPr>
        <w:pStyle w:val="a3"/>
        <w:ind w:left="0"/>
        <w:jc w:val="left"/>
      </w:pPr>
    </w:p>
    <w:p w:rsidR="007012FE" w:rsidRDefault="00C40E9E">
      <w:pPr>
        <w:pStyle w:val="a4"/>
        <w:numPr>
          <w:ilvl w:val="0"/>
          <w:numId w:val="1"/>
        </w:numPr>
        <w:tabs>
          <w:tab w:val="left" w:pos="1096"/>
        </w:tabs>
        <w:spacing w:before="0"/>
        <w:ind w:left="115" w:right="110" w:firstLine="710"/>
        <w:jc w:val="both"/>
        <w:rPr>
          <w:sz w:val="27"/>
        </w:rPr>
      </w:pPr>
      <w:r>
        <w:rPr>
          <w:sz w:val="27"/>
        </w:rPr>
        <w:t>Признать</w:t>
      </w:r>
      <w:r>
        <w:rPr>
          <w:spacing w:val="1"/>
          <w:sz w:val="27"/>
        </w:rPr>
        <w:t xml:space="preserve"> </w:t>
      </w:r>
      <w:r>
        <w:rPr>
          <w:sz w:val="27"/>
        </w:rPr>
        <w:t>жалобу</w:t>
      </w:r>
      <w:r>
        <w:rPr>
          <w:spacing w:val="1"/>
          <w:sz w:val="27"/>
        </w:rPr>
        <w:t xml:space="preserve"> </w:t>
      </w:r>
      <w:r>
        <w:rPr>
          <w:sz w:val="27"/>
        </w:rPr>
        <w:t>индивидуального</w:t>
      </w:r>
      <w:r>
        <w:rPr>
          <w:spacing w:val="1"/>
          <w:sz w:val="27"/>
        </w:rPr>
        <w:t xml:space="preserve"> </w:t>
      </w:r>
      <w:r>
        <w:rPr>
          <w:sz w:val="27"/>
        </w:rPr>
        <w:t>предпринимателя</w:t>
      </w:r>
      <w:r>
        <w:rPr>
          <w:spacing w:val="1"/>
          <w:sz w:val="27"/>
        </w:rPr>
        <w:t xml:space="preserve"> </w:t>
      </w:r>
      <w:r w:rsidR="00D370CA">
        <w:rPr>
          <w:sz w:val="27"/>
        </w:rPr>
        <w:t>В</w:t>
      </w:r>
      <w:r>
        <w:rPr>
          <w:spacing w:val="1"/>
          <w:sz w:val="27"/>
        </w:rPr>
        <w:t xml:space="preserve"> </w:t>
      </w:r>
      <w:r>
        <w:rPr>
          <w:sz w:val="27"/>
        </w:rPr>
        <w:t>обоснованной.</w:t>
      </w:r>
    </w:p>
    <w:p w:rsidR="007012FE" w:rsidRDefault="00C40E9E">
      <w:pPr>
        <w:pStyle w:val="a4"/>
        <w:numPr>
          <w:ilvl w:val="0"/>
          <w:numId w:val="1"/>
        </w:numPr>
        <w:tabs>
          <w:tab w:val="left" w:pos="1096"/>
        </w:tabs>
        <w:spacing w:before="1"/>
        <w:ind w:left="115" w:right="114" w:firstLine="710"/>
        <w:jc w:val="both"/>
        <w:rPr>
          <w:sz w:val="27"/>
        </w:rPr>
      </w:pPr>
      <w:r>
        <w:rPr>
          <w:sz w:val="27"/>
        </w:rPr>
        <w:t>Признать в действиях аукционной Комиссии Заказчика нарушения ч. 5 ст. 49</w:t>
      </w:r>
      <w:r>
        <w:rPr>
          <w:spacing w:val="1"/>
          <w:sz w:val="27"/>
        </w:rPr>
        <w:t xml:space="preserve"> </w:t>
      </w:r>
      <w:r>
        <w:rPr>
          <w:sz w:val="27"/>
        </w:rPr>
        <w:t xml:space="preserve">Федерального  </w:t>
      </w:r>
      <w:r>
        <w:rPr>
          <w:spacing w:val="62"/>
          <w:sz w:val="27"/>
        </w:rPr>
        <w:t xml:space="preserve"> </w:t>
      </w:r>
      <w:r>
        <w:rPr>
          <w:sz w:val="27"/>
        </w:rPr>
        <w:t xml:space="preserve">закона   </w:t>
      </w:r>
      <w:r>
        <w:rPr>
          <w:spacing w:val="60"/>
          <w:sz w:val="27"/>
        </w:rPr>
        <w:t xml:space="preserve"> </w:t>
      </w:r>
      <w:r>
        <w:rPr>
          <w:sz w:val="27"/>
        </w:rPr>
        <w:t xml:space="preserve">от   </w:t>
      </w:r>
      <w:r>
        <w:rPr>
          <w:spacing w:val="61"/>
          <w:sz w:val="27"/>
        </w:rPr>
        <w:t xml:space="preserve"> </w:t>
      </w:r>
      <w:r>
        <w:rPr>
          <w:sz w:val="27"/>
        </w:rPr>
        <w:t xml:space="preserve">05.04.2013   </w:t>
      </w:r>
      <w:r>
        <w:rPr>
          <w:spacing w:val="61"/>
          <w:sz w:val="27"/>
        </w:rPr>
        <w:t xml:space="preserve"> </w:t>
      </w:r>
      <w:r>
        <w:rPr>
          <w:sz w:val="27"/>
        </w:rPr>
        <w:t xml:space="preserve">№   </w:t>
      </w:r>
      <w:r>
        <w:rPr>
          <w:spacing w:val="61"/>
          <w:sz w:val="27"/>
        </w:rPr>
        <w:t xml:space="preserve"> </w:t>
      </w:r>
      <w:r>
        <w:rPr>
          <w:sz w:val="27"/>
        </w:rPr>
        <w:t xml:space="preserve">44-ФЗ </w:t>
      </w:r>
      <w:proofErr w:type="gramStart"/>
      <w:r>
        <w:rPr>
          <w:sz w:val="27"/>
        </w:rPr>
        <w:t xml:space="preserve">  </w:t>
      </w:r>
      <w:r>
        <w:rPr>
          <w:spacing w:val="59"/>
          <w:sz w:val="27"/>
        </w:rPr>
        <w:t xml:space="preserve"> </w:t>
      </w:r>
      <w:r>
        <w:rPr>
          <w:sz w:val="27"/>
        </w:rPr>
        <w:t>«</w:t>
      </w:r>
      <w:proofErr w:type="gramEnd"/>
      <w:r>
        <w:rPr>
          <w:sz w:val="27"/>
        </w:rPr>
        <w:t xml:space="preserve">О   </w:t>
      </w:r>
      <w:r>
        <w:rPr>
          <w:spacing w:val="61"/>
          <w:sz w:val="27"/>
        </w:rPr>
        <w:t xml:space="preserve"> </w:t>
      </w:r>
      <w:r>
        <w:rPr>
          <w:sz w:val="27"/>
        </w:rPr>
        <w:t xml:space="preserve">контрактной   </w:t>
      </w:r>
      <w:r>
        <w:rPr>
          <w:spacing w:val="60"/>
          <w:sz w:val="27"/>
        </w:rPr>
        <w:t xml:space="preserve"> </w:t>
      </w:r>
      <w:r>
        <w:rPr>
          <w:sz w:val="27"/>
        </w:rPr>
        <w:t>системе</w:t>
      </w:r>
      <w:r>
        <w:rPr>
          <w:spacing w:val="-66"/>
          <w:sz w:val="27"/>
        </w:rPr>
        <w:t xml:space="preserve"> </w:t>
      </w:r>
      <w:r>
        <w:rPr>
          <w:sz w:val="27"/>
        </w:rPr>
        <w:t xml:space="preserve">в    сфере    закупок    товаров,    работ,    услуг    для   </w:t>
      </w:r>
      <w:r>
        <w:rPr>
          <w:spacing w:val="1"/>
          <w:sz w:val="27"/>
        </w:rPr>
        <w:t xml:space="preserve"> </w:t>
      </w:r>
      <w:r>
        <w:rPr>
          <w:sz w:val="27"/>
        </w:rPr>
        <w:t>обеспечения     государственных</w:t>
      </w:r>
      <w:r>
        <w:rPr>
          <w:spacing w:val="1"/>
          <w:sz w:val="27"/>
        </w:rPr>
        <w:t xml:space="preserve"> </w:t>
      </w:r>
      <w:r>
        <w:rPr>
          <w:sz w:val="27"/>
        </w:rPr>
        <w:t>и</w:t>
      </w:r>
      <w:r>
        <w:rPr>
          <w:spacing w:val="-2"/>
          <w:sz w:val="27"/>
        </w:rPr>
        <w:t xml:space="preserve"> </w:t>
      </w:r>
      <w:r>
        <w:rPr>
          <w:sz w:val="27"/>
        </w:rPr>
        <w:t>муниципальных</w:t>
      </w:r>
      <w:r>
        <w:rPr>
          <w:spacing w:val="-1"/>
          <w:sz w:val="27"/>
        </w:rPr>
        <w:t xml:space="preserve"> </w:t>
      </w:r>
      <w:r>
        <w:rPr>
          <w:sz w:val="27"/>
        </w:rPr>
        <w:t>нужд».</w:t>
      </w:r>
    </w:p>
    <w:p w:rsidR="007012FE" w:rsidRDefault="00C40E9E">
      <w:pPr>
        <w:pStyle w:val="a4"/>
        <w:numPr>
          <w:ilvl w:val="0"/>
          <w:numId w:val="1"/>
        </w:numPr>
        <w:tabs>
          <w:tab w:val="left" w:pos="1096"/>
        </w:tabs>
        <w:ind w:left="115" w:right="107" w:firstLine="710"/>
        <w:jc w:val="both"/>
        <w:rPr>
          <w:sz w:val="27"/>
        </w:rPr>
      </w:pPr>
      <w:r>
        <w:rPr>
          <w:sz w:val="27"/>
        </w:rPr>
        <w:t>Выдать Заказчику, аукционной Комиссии Заказчика, оператору электронной</w:t>
      </w:r>
      <w:r>
        <w:rPr>
          <w:spacing w:val="1"/>
          <w:sz w:val="27"/>
        </w:rPr>
        <w:t xml:space="preserve"> </w:t>
      </w:r>
      <w:r>
        <w:rPr>
          <w:sz w:val="27"/>
        </w:rPr>
        <w:t>площадки</w:t>
      </w:r>
      <w:r>
        <w:rPr>
          <w:spacing w:val="51"/>
          <w:sz w:val="27"/>
        </w:rPr>
        <w:t xml:space="preserve"> </w:t>
      </w:r>
      <w:r>
        <w:rPr>
          <w:sz w:val="27"/>
        </w:rPr>
        <w:t>«Фабрикант»</w:t>
      </w:r>
      <w:r>
        <w:rPr>
          <w:spacing w:val="118"/>
          <w:sz w:val="27"/>
        </w:rPr>
        <w:t xml:space="preserve"> </w:t>
      </w:r>
      <w:r>
        <w:rPr>
          <w:sz w:val="27"/>
        </w:rPr>
        <w:t>предписание</w:t>
      </w:r>
      <w:r>
        <w:rPr>
          <w:spacing w:val="117"/>
          <w:sz w:val="27"/>
        </w:rPr>
        <w:t xml:space="preserve"> </w:t>
      </w:r>
      <w:r>
        <w:rPr>
          <w:sz w:val="27"/>
        </w:rPr>
        <w:t>об</w:t>
      </w:r>
      <w:r>
        <w:rPr>
          <w:spacing w:val="117"/>
          <w:sz w:val="27"/>
        </w:rPr>
        <w:t xml:space="preserve"> </w:t>
      </w:r>
      <w:r>
        <w:rPr>
          <w:sz w:val="27"/>
        </w:rPr>
        <w:t>устранен</w:t>
      </w:r>
      <w:r>
        <w:rPr>
          <w:sz w:val="27"/>
        </w:rPr>
        <w:t>ии</w:t>
      </w:r>
      <w:r>
        <w:rPr>
          <w:spacing w:val="117"/>
          <w:sz w:val="27"/>
        </w:rPr>
        <w:t xml:space="preserve"> </w:t>
      </w:r>
      <w:r>
        <w:rPr>
          <w:sz w:val="27"/>
        </w:rPr>
        <w:t>нарушений</w:t>
      </w:r>
      <w:r>
        <w:rPr>
          <w:spacing w:val="113"/>
          <w:sz w:val="27"/>
        </w:rPr>
        <w:t xml:space="preserve"> </w:t>
      </w:r>
      <w:r>
        <w:rPr>
          <w:sz w:val="27"/>
        </w:rPr>
        <w:t>законодательства</w:t>
      </w:r>
      <w:r>
        <w:rPr>
          <w:spacing w:val="-66"/>
          <w:sz w:val="27"/>
        </w:rPr>
        <w:t xml:space="preserve"> </w:t>
      </w:r>
      <w:r>
        <w:rPr>
          <w:sz w:val="27"/>
        </w:rPr>
        <w:t>о контрактной</w:t>
      </w:r>
      <w:r>
        <w:rPr>
          <w:spacing w:val="1"/>
          <w:sz w:val="27"/>
        </w:rPr>
        <w:t xml:space="preserve"> </w:t>
      </w:r>
      <w:r>
        <w:rPr>
          <w:sz w:val="27"/>
        </w:rPr>
        <w:t>системе.</w:t>
      </w:r>
    </w:p>
    <w:p w:rsidR="007012FE" w:rsidRDefault="00C40E9E">
      <w:pPr>
        <w:pStyle w:val="a4"/>
        <w:numPr>
          <w:ilvl w:val="0"/>
          <w:numId w:val="1"/>
        </w:numPr>
        <w:tabs>
          <w:tab w:val="left" w:pos="1096"/>
        </w:tabs>
        <w:ind w:left="115" w:right="105" w:firstLine="710"/>
        <w:jc w:val="both"/>
        <w:rPr>
          <w:sz w:val="27"/>
        </w:rPr>
      </w:pPr>
      <w:r>
        <w:rPr>
          <w:sz w:val="27"/>
        </w:rPr>
        <w:t>Передать</w:t>
      </w:r>
      <w:r>
        <w:rPr>
          <w:spacing w:val="1"/>
          <w:sz w:val="27"/>
        </w:rPr>
        <w:t xml:space="preserve"> </w:t>
      </w:r>
      <w:r>
        <w:rPr>
          <w:sz w:val="27"/>
        </w:rPr>
        <w:t>материалы</w:t>
      </w:r>
      <w:r>
        <w:rPr>
          <w:spacing w:val="1"/>
          <w:sz w:val="27"/>
        </w:rPr>
        <w:t xml:space="preserve"> </w:t>
      </w:r>
      <w:r>
        <w:rPr>
          <w:sz w:val="27"/>
        </w:rPr>
        <w:t>дела</w:t>
      </w:r>
      <w:r>
        <w:rPr>
          <w:spacing w:val="1"/>
          <w:sz w:val="27"/>
        </w:rPr>
        <w:t xml:space="preserve"> </w:t>
      </w:r>
      <w:r>
        <w:rPr>
          <w:sz w:val="27"/>
        </w:rPr>
        <w:t>соответствующему</w:t>
      </w:r>
      <w:r>
        <w:rPr>
          <w:spacing w:val="1"/>
          <w:sz w:val="27"/>
        </w:rPr>
        <w:t xml:space="preserve"> </w:t>
      </w:r>
      <w:r>
        <w:rPr>
          <w:sz w:val="27"/>
        </w:rPr>
        <w:t>должностному</w:t>
      </w:r>
      <w:r>
        <w:rPr>
          <w:spacing w:val="1"/>
          <w:sz w:val="27"/>
        </w:rPr>
        <w:t xml:space="preserve"> </w:t>
      </w:r>
      <w:r>
        <w:rPr>
          <w:sz w:val="27"/>
        </w:rPr>
        <w:t>лицу</w:t>
      </w:r>
      <w:r>
        <w:rPr>
          <w:spacing w:val="1"/>
          <w:sz w:val="27"/>
        </w:rPr>
        <w:t xml:space="preserve"> </w:t>
      </w:r>
      <w:r>
        <w:rPr>
          <w:sz w:val="27"/>
        </w:rPr>
        <w:t>Карачаево-Черкесского</w:t>
      </w:r>
      <w:r>
        <w:rPr>
          <w:spacing w:val="1"/>
          <w:sz w:val="27"/>
        </w:rPr>
        <w:t xml:space="preserve"> </w:t>
      </w:r>
      <w:r>
        <w:rPr>
          <w:sz w:val="27"/>
        </w:rPr>
        <w:t>УФАС</w:t>
      </w:r>
      <w:r>
        <w:rPr>
          <w:spacing w:val="1"/>
          <w:sz w:val="27"/>
        </w:rPr>
        <w:t xml:space="preserve"> </w:t>
      </w:r>
      <w:r>
        <w:rPr>
          <w:sz w:val="27"/>
        </w:rPr>
        <w:t>России</w:t>
      </w:r>
      <w:r>
        <w:rPr>
          <w:spacing w:val="1"/>
          <w:sz w:val="27"/>
        </w:rPr>
        <w:t xml:space="preserve"> </w:t>
      </w:r>
      <w:r>
        <w:rPr>
          <w:sz w:val="27"/>
        </w:rPr>
        <w:t>для</w:t>
      </w:r>
      <w:r>
        <w:rPr>
          <w:spacing w:val="1"/>
          <w:sz w:val="27"/>
        </w:rPr>
        <w:t xml:space="preserve"> </w:t>
      </w:r>
      <w:r>
        <w:rPr>
          <w:sz w:val="27"/>
        </w:rPr>
        <w:t>рассмотрения</w:t>
      </w:r>
      <w:r>
        <w:rPr>
          <w:spacing w:val="1"/>
          <w:sz w:val="27"/>
        </w:rPr>
        <w:t xml:space="preserve"> </w:t>
      </w:r>
      <w:r>
        <w:rPr>
          <w:sz w:val="27"/>
        </w:rPr>
        <w:t>вопроса</w:t>
      </w:r>
      <w:r>
        <w:rPr>
          <w:spacing w:val="1"/>
          <w:sz w:val="27"/>
        </w:rPr>
        <w:t xml:space="preserve"> </w:t>
      </w:r>
      <w:r>
        <w:rPr>
          <w:sz w:val="27"/>
        </w:rPr>
        <w:t>о</w:t>
      </w:r>
      <w:r>
        <w:rPr>
          <w:spacing w:val="1"/>
          <w:sz w:val="27"/>
        </w:rPr>
        <w:t xml:space="preserve"> </w:t>
      </w:r>
      <w:r>
        <w:rPr>
          <w:sz w:val="27"/>
        </w:rPr>
        <w:t>возбуждении</w:t>
      </w:r>
      <w:r>
        <w:rPr>
          <w:spacing w:val="1"/>
          <w:sz w:val="27"/>
        </w:rPr>
        <w:t xml:space="preserve"> </w:t>
      </w:r>
      <w:r>
        <w:rPr>
          <w:sz w:val="27"/>
        </w:rPr>
        <w:t>административного</w:t>
      </w:r>
      <w:r>
        <w:rPr>
          <w:spacing w:val="2"/>
          <w:sz w:val="27"/>
        </w:rPr>
        <w:t xml:space="preserve"> </w:t>
      </w:r>
      <w:r>
        <w:rPr>
          <w:sz w:val="27"/>
        </w:rPr>
        <w:t>производства.</w:t>
      </w:r>
    </w:p>
    <w:p w:rsidR="007012FE" w:rsidRDefault="007012FE">
      <w:pPr>
        <w:pStyle w:val="a3"/>
        <w:spacing w:before="2"/>
        <w:ind w:left="0"/>
        <w:jc w:val="left"/>
      </w:pPr>
    </w:p>
    <w:p w:rsidR="007012FE" w:rsidRPr="00D370CA" w:rsidRDefault="00C40E9E" w:rsidP="00D370CA">
      <w:pPr>
        <w:spacing w:before="1"/>
        <w:ind w:left="115" w:right="117" w:firstLine="710"/>
        <w:jc w:val="both"/>
        <w:rPr>
          <w:sz w:val="27"/>
        </w:rPr>
      </w:pPr>
      <w:r>
        <w:rPr>
          <w:i/>
          <w:sz w:val="27"/>
        </w:rPr>
        <w:t>Настоящее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решение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может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быть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обжаловано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в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суде,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арбитражном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суде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в</w:t>
      </w:r>
      <w:r>
        <w:rPr>
          <w:i/>
          <w:spacing w:val="-65"/>
          <w:sz w:val="27"/>
        </w:rPr>
        <w:t xml:space="preserve"> </w:t>
      </w:r>
      <w:r>
        <w:rPr>
          <w:i/>
          <w:sz w:val="27"/>
        </w:rPr>
        <w:t>течение</w:t>
      </w:r>
      <w:r>
        <w:rPr>
          <w:i/>
          <w:spacing w:val="-2"/>
          <w:sz w:val="27"/>
        </w:rPr>
        <w:t xml:space="preserve"> </w:t>
      </w:r>
      <w:r>
        <w:rPr>
          <w:i/>
          <w:sz w:val="27"/>
        </w:rPr>
        <w:t>трех</w:t>
      </w:r>
      <w:r>
        <w:rPr>
          <w:i/>
          <w:spacing w:val="-1"/>
          <w:sz w:val="27"/>
        </w:rPr>
        <w:t xml:space="preserve"> </w:t>
      </w:r>
      <w:r>
        <w:rPr>
          <w:i/>
          <w:sz w:val="27"/>
        </w:rPr>
        <w:t>месяцев</w:t>
      </w:r>
      <w:r>
        <w:rPr>
          <w:i/>
          <w:spacing w:val="-3"/>
          <w:sz w:val="27"/>
        </w:rPr>
        <w:t xml:space="preserve"> </w:t>
      </w:r>
      <w:r>
        <w:rPr>
          <w:i/>
          <w:sz w:val="27"/>
        </w:rPr>
        <w:t>со</w:t>
      </w:r>
      <w:r>
        <w:rPr>
          <w:i/>
          <w:spacing w:val="1"/>
          <w:sz w:val="27"/>
        </w:rPr>
        <w:t xml:space="preserve"> </w:t>
      </w:r>
      <w:r>
        <w:rPr>
          <w:i/>
          <w:sz w:val="27"/>
        </w:rPr>
        <w:t>дня</w:t>
      </w:r>
      <w:r>
        <w:rPr>
          <w:i/>
          <w:spacing w:val="-2"/>
          <w:sz w:val="27"/>
        </w:rPr>
        <w:t xml:space="preserve"> </w:t>
      </w:r>
      <w:r>
        <w:rPr>
          <w:i/>
          <w:sz w:val="27"/>
        </w:rPr>
        <w:t>его</w:t>
      </w:r>
      <w:r>
        <w:rPr>
          <w:i/>
          <w:spacing w:val="-2"/>
          <w:sz w:val="27"/>
        </w:rPr>
        <w:t xml:space="preserve"> </w:t>
      </w:r>
      <w:r>
        <w:rPr>
          <w:i/>
          <w:sz w:val="27"/>
        </w:rPr>
        <w:t>принятия.</w:t>
      </w:r>
      <w:bookmarkStart w:id="0" w:name="_GoBack"/>
      <w:bookmarkEnd w:id="0"/>
    </w:p>
    <w:sectPr w:rsidR="007012FE" w:rsidRPr="00D370CA">
      <w:footerReference w:type="default" r:id="rId8"/>
      <w:pgSz w:w="11910" w:h="16840"/>
      <w:pgMar w:top="1040" w:right="460" w:bottom="1100" w:left="102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E9E" w:rsidRDefault="00C40E9E">
      <w:r>
        <w:separator/>
      </w:r>
    </w:p>
  </w:endnote>
  <w:endnote w:type="continuationSeparator" w:id="0">
    <w:p w:rsidR="00C40E9E" w:rsidRDefault="00C40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2FE" w:rsidRDefault="007012FE">
    <w:pPr>
      <w:pStyle w:val="a3"/>
      <w:spacing w:before="0"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E9E" w:rsidRDefault="00C40E9E">
      <w:r>
        <w:separator/>
      </w:r>
    </w:p>
  </w:footnote>
  <w:footnote w:type="continuationSeparator" w:id="0">
    <w:p w:rsidR="00C40E9E" w:rsidRDefault="00C40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72F6B"/>
    <w:multiLevelType w:val="hybridMultilevel"/>
    <w:tmpl w:val="B4B8AF70"/>
    <w:lvl w:ilvl="0" w:tplc="0A722EA2">
      <w:numFmt w:val="bullet"/>
      <w:lvlText w:val="-"/>
      <w:lvlJc w:val="left"/>
      <w:pPr>
        <w:ind w:left="116" w:hanging="318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 w:tplc="6C964476">
      <w:numFmt w:val="bullet"/>
      <w:lvlText w:val="•"/>
      <w:lvlJc w:val="left"/>
      <w:pPr>
        <w:ind w:left="1150" w:hanging="318"/>
      </w:pPr>
      <w:rPr>
        <w:rFonts w:hint="default"/>
        <w:lang w:val="ru-RU" w:eastAsia="en-US" w:bidi="ar-SA"/>
      </w:rPr>
    </w:lvl>
    <w:lvl w:ilvl="2" w:tplc="C6843E0E">
      <w:numFmt w:val="bullet"/>
      <w:lvlText w:val="•"/>
      <w:lvlJc w:val="left"/>
      <w:pPr>
        <w:ind w:left="2181" w:hanging="318"/>
      </w:pPr>
      <w:rPr>
        <w:rFonts w:hint="default"/>
        <w:lang w:val="ru-RU" w:eastAsia="en-US" w:bidi="ar-SA"/>
      </w:rPr>
    </w:lvl>
    <w:lvl w:ilvl="3" w:tplc="027ED576">
      <w:numFmt w:val="bullet"/>
      <w:lvlText w:val="•"/>
      <w:lvlJc w:val="left"/>
      <w:pPr>
        <w:ind w:left="3211" w:hanging="318"/>
      </w:pPr>
      <w:rPr>
        <w:rFonts w:hint="default"/>
        <w:lang w:val="ru-RU" w:eastAsia="en-US" w:bidi="ar-SA"/>
      </w:rPr>
    </w:lvl>
    <w:lvl w:ilvl="4" w:tplc="C180C2F6">
      <w:numFmt w:val="bullet"/>
      <w:lvlText w:val="•"/>
      <w:lvlJc w:val="left"/>
      <w:pPr>
        <w:ind w:left="4242" w:hanging="318"/>
      </w:pPr>
      <w:rPr>
        <w:rFonts w:hint="default"/>
        <w:lang w:val="ru-RU" w:eastAsia="en-US" w:bidi="ar-SA"/>
      </w:rPr>
    </w:lvl>
    <w:lvl w:ilvl="5" w:tplc="0A1424B0">
      <w:numFmt w:val="bullet"/>
      <w:lvlText w:val="•"/>
      <w:lvlJc w:val="left"/>
      <w:pPr>
        <w:ind w:left="5273" w:hanging="318"/>
      </w:pPr>
      <w:rPr>
        <w:rFonts w:hint="default"/>
        <w:lang w:val="ru-RU" w:eastAsia="en-US" w:bidi="ar-SA"/>
      </w:rPr>
    </w:lvl>
    <w:lvl w:ilvl="6" w:tplc="BD120EFE">
      <w:numFmt w:val="bullet"/>
      <w:lvlText w:val="•"/>
      <w:lvlJc w:val="left"/>
      <w:pPr>
        <w:ind w:left="6303" w:hanging="318"/>
      </w:pPr>
      <w:rPr>
        <w:rFonts w:hint="default"/>
        <w:lang w:val="ru-RU" w:eastAsia="en-US" w:bidi="ar-SA"/>
      </w:rPr>
    </w:lvl>
    <w:lvl w:ilvl="7" w:tplc="AA7E575A">
      <w:numFmt w:val="bullet"/>
      <w:lvlText w:val="•"/>
      <w:lvlJc w:val="left"/>
      <w:pPr>
        <w:ind w:left="7334" w:hanging="318"/>
      </w:pPr>
      <w:rPr>
        <w:rFonts w:hint="default"/>
        <w:lang w:val="ru-RU" w:eastAsia="en-US" w:bidi="ar-SA"/>
      </w:rPr>
    </w:lvl>
    <w:lvl w:ilvl="8" w:tplc="9F585E34">
      <w:numFmt w:val="bullet"/>
      <w:lvlText w:val="•"/>
      <w:lvlJc w:val="left"/>
      <w:pPr>
        <w:ind w:left="8364" w:hanging="318"/>
      </w:pPr>
      <w:rPr>
        <w:rFonts w:hint="default"/>
        <w:lang w:val="ru-RU" w:eastAsia="en-US" w:bidi="ar-SA"/>
      </w:rPr>
    </w:lvl>
  </w:abstractNum>
  <w:abstractNum w:abstractNumId="1" w15:restartNumberingAfterBreak="0">
    <w:nsid w:val="420B6AE9"/>
    <w:multiLevelType w:val="hybridMultilevel"/>
    <w:tmpl w:val="76E011F8"/>
    <w:lvl w:ilvl="0" w:tplc="DAEC3668">
      <w:start w:val="1"/>
      <w:numFmt w:val="decimal"/>
      <w:lvlText w:val="%1)"/>
      <w:lvlJc w:val="left"/>
      <w:pPr>
        <w:ind w:left="1117" w:hanging="29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7"/>
        <w:szCs w:val="27"/>
        <w:lang w:val="ru-RU" w:eastAsia="en-US" w:bidi="ar-SA"/>
      </w:rPr>
    </w:lvl>
    <w:lvl w:ilvl="1" w:tplc="7F38E512">
      <w:numFmt w:val="bullet"/>
      <w:lvlText w:val="•"/>
      <w:lvlJc w:val="left"/>
      <w:pPr>
        <w:ind w:left="2050" w:hanging="292"/>
      </w:pPr>
      <w:rPr>
        <w:rFonts w:hint="default"/>
        <w:lang w:val="ru-RU" w:eastAsia="en-US" w:bidi="ar-SA"/>
      </w:rPr>
    </w:lvl>
    <w:lvl w:ilvl="2" w:tplc="A20E5CA6">
      <w:numFmt w:val="bullet"/>
      <w:lvlText w:val="•"/>
      <w:lvlJc w:val="left"/>
      <w:pPr>
        <w:ind w:left="2981" w:hanging="292"/>
      </w:pPr>
      <w:rPr>
        <w:rFonts w:hint="default"/>
        <w:lang w:val="ru-RU" w:eastAsia="en-US" w:bidi="ar-SA"/>
      </w:rPr>
    </w:lvl>
    <w:lvl w:ilvl="3" w:tplc="EA10F61E">
      <w:numFmt w:val="bullet"/>
      <w:lvlText w:val="•"/>
      <w:lvlJc w:val="left"/>
      <w:pPr>
        <w:ind w:left="3911" w:hanging="292"/>
      </w:pPr>
      <w:rPr>
        <w:rFonts w:hint="default"/>
        <w:lang w:val="ru-RU" w:eastAsia="en-US" w:bidi="ar-SA"/>
      </w:rPr>
    </w:lvl>
    <w:lvl w:ilvl="4" w:tplc="99140C54">
      <w:numFmt w:val="bullet"/>
      <w:lvlText w:val="•"/>
      <w:lvlJc w:val="left"/>
      <w:pPr>
        <w:ind w:left="4842" w:hanging="292"/>
      </w:pPr>
      <w:rPr>
        <w:rFonts w:hint="default"/>
        <w:lang w:val="ru-RU" w:eastAsia="en-US" w:bidi="ar-SA"/>
      </w:rPr>
    </w:lvl>
    <w:lvl w:ilvl="5" w:tplc="69A45410">
      <w:numFmt w:val="bullet"/>
      <w:lvlText w:val="•"/>
      <w:lvlJc w:val="left"/>
      <w:pPr>
        <w:ind w:left="5773" w:hanging="292"/>
      </w:pPr>
      <w:rPr>
        <w:rFonts w:hint="default"/>
        <w:lang w:val="ru-RU" w:eastAsia="en-US" w:bidi="ar-SA"/>
      </w:rPr>
    </w:lvl>
    <w:lvl w:ilvl="6" w:tplc="7FAA09EA">
      <w:numFmt w:val="bullet"/>
      <w:lvlText w:val="•"/>
      <w:lvlJc w:val="left"/>
      <w:pPr>
        <w:ind w:left="6703" w:hanging="292"/>
      </w:pPr>
      <w:rPr>
        <w:rFonts w:hint="default"/>
        <w:lang w:val="ru-RU" w:eastAsia="en-US" w:bidi="ar-SA"/>
      </w:rPr>
    </w:lvl>
    <w:lvl w:ilvl="7" w:tplc="C1DCC30E">
      <w:numFmt w:val="bullet"/>
      <w:lvlText w:val="•"/>
      <w:lvlJc w:val="left"/>
      <w:pPr>
        <w:ind w:left="7634" w:hanging="292"/>
      </w:pPr>
      <w:rPr>
        <w:rFonts w:hint="default"/>
        <w:lang w:val="ru-RU" w:eastAsia="en-US" w:bidi="ar-SA"/>
      </w:rPr>
    </w:lvl>
    <w:lvl w:ilvl="8" w:tplc="6E4A8044">
      <w:numFmt w:val="bullet"/>
      <w:lvlText w:val="•"/>
      <w:lvlJc w:val="left"/>
      <w:pPr>
        <w:ind w:left="8564" w:hanging="292"/>
      </w:pPr>
      <w:rPr>
        <w:rFonts w:hint="default"/>
        <w:lang w:val="ru-RU" w:eastAsia="en-US" w:bidi="ar-SA"/>
      </w:rPr>
    </w:lvl>
  </w:abstractNum>
  <w:abstractNum w:abstractNumId="2" w15:restartNumberingAfterBreak="0">
    <w:nsid w:val="71906DB6"/>
    <w:multiLevelType w:val="hybridMultilevel"/>
    <w:tmpl w:val="4E92C054"/>
    <w:lvl w:ilvl="0" w:tplc="D902CA9C">
      <w:start w:val="1"/>
      <w:numFmt w:val="decimal"/>
      <w:lvlText w:val="%1."/>
      <w:lvlJc w:val="left"/>
      <w:pPr>
        <w:ind w:left="116" w:hanging="27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7"/>
        <w:szCs w:val="27"/>
        <w:lang w:val="ru-RU" w:eastAsia="en-US" w:bidi="ar-SA"/>
      </w:rPr>
    </w:lvl>
    <w:lvl w:ilvl="1" w:tplc="3BCA1354">
      <w:numFmt w:val="bullet"/>
      <w:lvlText w:val="•"/>
      <w:lvlJc w:val="left"/>
      <w:pPr>
        <w:ind w:left="1150" w:hanging="270"/>
      </w:pPr>
      <w:rPr>
        <w:rFonts w:hint="default"/>
        <w:lang w:val="ru-RU" w:eastAsia="en-US" w:bidi="ar-SA"/>
      </w:rPr>
    </w:lvl>
    <w:lvl w:ilvl="2" w:tplc="CEF06C5E">
      <w:numFmt w:val="bullet"/>
      <w:lvlText w:val="•"/>
      <w:lvlJc w:val="left"/>
      <w:pPr>
        <w:ind w:left="2181" w:hanging="270"/>
      </w:pPr>
      <w:rPr>
        <w:rFonts w:hint="default"/>
        <w:lang w:val="ru-RU" w:eastAsia="en-US" w:bidi="ar-SA"/>
      </w:rPr>
    </w:lvl>
    <w:lvl w:ilvl="3" w:tplc="AA4468E8">
      <w:numFmt w:val="bullet"/>
      <w:lvlText w:val="•"/>
      <w:lvlJc w:val="left"/>
      <w:pPr>
        <w:ind w:left="3211" w:hanging="270"/>
      </w:pPr>
      <w:rPr>
        <w:rFonts w:hint="default"/>
        <w:lang w:val="ru-RU" w:eastAsia="en-US" w:bidi="ar-SA"/>
      </w:rPr>
    </w:lvl>
    <w:lvl w:ilvl="4" w:tplc="0A48CEA8">
      <w:numFmt w:val="bullet"/>
      <w:lvlText w:val="•"/>
      <w:lvlJc w:val="left"/>
      <w:pPr>
        <w:ind w:left="4242" w:hanging="270"/>
      </w:pPr>
      <w:rPr>
        <w:rFonts w:hint="default"/>
        <w:lang w:val="ru-RU" w:eastAsia="en-US" w:bidi="ar-SA"/>
      </w:rPr>
    </w:lvl>
    <w:lvl w:ilvl="5" w:tplc="C19E40A6">
      <w:numFmt w:val="bullet"/>
      <w:lvlText w:val="•"/>
      <w:lvlJc w:val="left"/>
      <w:pPr>
        <w:ind w:left="5273" w:hanging="270"/>
      </w:pPr>
      <w:rPr>
        <w:rFonts w:hint="default"/>
        <w:lang w:val="ru-RU" w:eastAsia="en-US" w:bidi="ar-SA"/>
      </w:rPr>
    </w:lvl>
    <w:lvl w:ilvl="6" w:tplc="6C02005E">
      <w:numFmt w:val="bullet"/>
      <w:lvlText w:val="•"/>
      <w:lvlJc w:val="left"/>
      <w:pPr>
        <w:ind w:left="6303" w:hanging="270"/>
      </w:pPr>
      <w:rPr>
        <w:rFonts w:hint="default"/>
        <w:lang w:val="ru-RU" w:eastAsia="en-US" w:bidi="ar-SA"/>
      </w:rPr>
    </w:lvl>
    <w:lvl w:ilvl="7" w:tplc="86AA87FA">
      <w:numFmt w:val="bullet"/>
      <w:lvlText w:val="•"/>
      <w:lvlJc w:val="left"/>
      <w:pPr>
        <w:ind w:left="7334" w:hanging="270"/>
      </w:pPr>
      <w:rPr>
        <w:rFonts w:hint="default"/>
        <w:lang w:val="ru-RU" w:eastAsia="en-US" w:bidi="ar-SA"/>
      </w:rPr>
    </w:lvl>
    <w:lvl w:ilvl="8" w:tplc="1006FD42">
      <w:numFmt w:val="bullet"/>
      <w:lvlText w:val="•"/>
      <w:lvlJc w:val="left"/>
      <w:pPr>
        <w:ind w:left="8364" w:hanging="27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2FE"/>
    <w:rsid w:val="007012FE"/>
    <w:rsid w:val="00C40E9E"/>
    <w:rsid w:val="00D3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67148A-1756-48D3-9ACA-241778FEC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15"/>
      <w:jc w:val="both"/>
    </w:pPr>
    <w:rPr>
      <w:sz w:val="27"/>
      <w:szCs w:val="27"/>
    </w:rPr>
  </w:style>
  <w:style w:type="paragraph" w:styleId="a4">
    <w:name w:val="List Paragraph"/>
    <w:basedOn w:val="a"/>
    <w:uiPriority w:val="1"/>
    <w:qFormat/>
    <w:pPr>
      <w:spacing w:before="2"/>
      <w:ind w:left="115" w:firstLine="71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370C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70C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D370C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370C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1838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Эбзеев Ахмат Канаматович</dc:creator>
  <cp:lastModifiedBy>Эбзеев Ахмат Канаматович</cp:lastModifiedBy>
  <cp:revision>2</cp:revision>
  <dcterms:created xsi:type="dcterms:W3CDTF">2024-10-24T15:00:00Z</dcterms:created>
  <dcterms:modified xsi:type="dcterms:W3CDTF">2024-10-24T15:00:00Z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Writer</vt:lpwstr>
  </property>
  <property fmtid="{D5CDD505-2E9C-101B-9397-08002B2CF9AE}" pid="4" name="LastSaved">
    <vt:filetime>2024-10-24T00:00:00Z</vt:filetime>
  </property>
</Properties>
</file>